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0BC" w:rsidRDefault="00C950BC" w:rsidP="00C950BC">
      <w:pPr>
        <w:spacing w:line="360" w:lineRule="auto"/>
        <w:jc w:val="both"/>
        <w:rPr>
          <w:rFonts w:ascii="Arial" w:hAnsi="Arial" w:cs="Arial"/>
          <w:b/>
          <w:bCs/>
          <w:sz w:val="28"/>
          <w:szCs w:val="28"/>
        </w:rPr>
      </w:pPr>
      <w:r w:rsidRPr="00C950BC">
        <w:rPr>
          <w:noProof/>
          <w:lang w:eastAsia="es-EC"/>
        </w:rPr>
        <w:drawing>
          <wp:inline distT="0" distB="0" distL="0" distR="0" wp14:anchorId="5985B846" wp14:editId="79FB38EE">
            <wp:extent cx="5431790" cy="71059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1790" cy="7105972"/>
                    </a:xfrm>
                    <a:prstGeom prst="rect">
                      <a:avLst/>
                    </a:prstGeom>
                    <a:noFill/>
                    <a:ln>
                      <a:noFill/>
                    </a:ln>
                  </pic:spPr>
                </pic:pic>
              </a:graphicData>
            </a:graphic>
          </wp:inline>
        </w:drawing>
      </w:r>
    </w:p>
    <w:p w:rsidR="00C950BC" w:rsidRDefault="00C950BC" w:rsidP="00942EB1">
      <w:pPr>
        <w:rPr>
          <w:rFonts w:ascii="Arial" w:hAnsi="Arial" w:cs="Arial"/>
          <w:b/>
          <w:bCs/>
          <w:sz w:val="28"/>
          <w:szCs w:val="28"/>
        </w:rPr>
      </w:pPr>
    </w:p>
    <w:p w:rsidR="00233CEA" w:rsidRDefault="00233CEA" w:rsidP="00942EB1">
      <w:pPr>
        <w:rPr>
          <w:rFonts w:ascii="Arial" w:hAnsi="Arial" w:cs="Arial"/>
          <w:b/>
          <w:bCs/>
          <w:sz w:val="28"/>
          <w:szCs w:val="28"/>
        </w:rPr>
      </w:pPr>
    </w:p>
    <w:p w:rsidR="00233CEA" w:rsidRDefault="00233CEA" w:rsidP="00942EB1">
      <w:pPr>
        <w:rPr>
          <w:rFonts w:ascii="Arial" w:hAnsi="Arial" w:cs="Arial"/>
          <w:b/>
          <w:bCs/>
          <w:sz w:val="28"/>
          <w:szCs w:val="28"/>
        </w:rPr>
      </w:pPr>
    </w:p>
    <w:p w:rsidR="009A12F2" w:rsidRPr="009A12F2" w:rsidRDefault="009A12F2" w:rsidP="00583A32">
      <w:pPr>
        <w:pStyle w:val="Ttulo1"/>
        <w:jc w:val="center"/>
        <w:rPr>
          <w:rFonts w:ascii="Arial" w:hAnsi="Arial" w:cs="Arial"/>
          <w:b w:val="0"/>
          <w:i/>
          <w:sz w:val="28"/>
          <w:szCs w:val="28"/>
        </w:rPr>
      </w:pPr>
      <w:bookmarkStart w:id="0" w:name="_Toc322390463"/>
      <w:r w:rsidRPr="009A12F2">
        <w:rPr>
          <w:rFonts w:ascii="Arial" w:hAnsi="Arial" w:cs="Arial"/>
          <w:i/>
          <w:sz w:val="28"/>
          <w:szCs w:val="28"/>
        </w:rPr>
        <w:t>DEDICATORIA</w:t>
      </w:r>
      <w:bookmarkEnd w:id="0"/>
    </w:p>
    <w:p w:rsidR="00DF39AC" w:rsidRDefault="00DF39AC" w:rsidP="00942EB1">
      <w:pPr>
        <w:rPr>
          <w:rFonts w:ascii="Arial" w:hAnsi="Arial" w:cs="Arial"/>
          <w:b/>
          <w:sz w:val="28"/>
          <w:szCs w:val="28"/>
        </w:rPr>
      </w:pPr>
    </w:p>
    <w:p w:rsidR="00942EB1" w:rsidRDefault="00DF39AC" w:rsidP="006443DD">
      <w:pPr>
        <w:jc w:val="both"/>
        <w:rPr>
          <w:rFonts w:ascii="Arial" w:hAnsi="Arial" w:cs="Arial"/>
          <w:b/>
          <w:sz w:val="24"/>
          <w:szCs w:val="24"/>
        </w:rPr>
      </w:pPr>
      <w:r w:rsidRPr="00145A53">
        <w:rPr>
          <w:rFonts w:ascii="Arial" w:hAnsi="Arial" w:cs="Arial"/>
          <w:b/>
          <w:sz w:val="24"/>
          <w:szCs w:val="24"/>
        </w:rPr>
        <w:t xml:space="preserve">Dedico este </w:t>
      </w:r>
      <w:r w:rsidR="0032202D" w:rsidRPr="00145A53">
        <w:rPr>
          <w:rFonts w:ascii="Arial" w:hAnsi="Arial" w:cs="Arial"/>
          <w:b/>
          <w:sz w:val="24"/>
          <w:szCs w:val="24"/>
        </w:rPr>
        <w:t xml:space="preserve">Proyecto de Tesis  a </w:t>
      </w:r>
      <w:r w:rsidR="00CF6E81" w:rsidRPr="00145A53">
        <w:rPr>
          <w:rFonts w:ascii="Arial" w:hAnsi="Arial" w:cs="Arial"/>
          <w:b/>
          <w:sz w:val="24"/>
          <w:szCs w:val="24"/>
        </w:rPr>
        <w:t xml:space="preserve">mi padre celestial </w:t>
      </w:r>
      <w:r w:rsidR="0032202D" w:rsidRPr="00145A53">
        <w:rPr>
          <w:rFonts w:ascii="Arial" w:hAnsi="Arial" w:cs="Arial"/>
          <w:b/>
          <w:sz w:val="24"/>
          <w:szCs w:val="24"/>
        </w:rPr>
        <w:t>D</w:t>
      </w:r>
      <w:r w:rsidRPr="00145A53">
        <w:rPr>
          <w:rFonts w:ascii="Arial" w:hAnsi="Arial" w:cs="Arial"/>
          <w:b/>
          <w:sz w:val="24"/>
          <w:szCs w:val="24"/>
        </w:rPr>
        <w:t>ios por ser mi mayor inspiración,</w:t>
      </w:r>
      <w:r w:rsidR="00CF6E81" w:rsidRPr="00145A53">
        <w:rPr>
          <w:rFonts w:ascii="Arial" w:hAnsi="Arial" w:cs="Arial"/>
          <w:b/>
          <w:sz w:val="24"/>
          <w:szCs w:val="24"/>
        </w:rPr>
        <w:t xml:space="preserve"> </w:t>
      </w:r>
      <w:r w:rsidR="00DC5FB0" w:rsidRPr="00145A53">
        <w:rPr>
          <w:rFonts w:ascii="Arial" w:hAnsi="Arial" w:cs="Arial"/>
          <w:b/>
          <w:sz w:val="24"/>
          <w:szCs w:val="24"/>
        </w:rPr>
        <w:t>por guiar</w:t>
      </w:r>
      <w:r w:rsidR="00CF6E81" w:rsidRPr="00145A53">
        <w:rPr>
          <w:rFonts w:ascii="Arial" w:hAnsi="Arial" w:cs="Arial"/>
          <w:b/>
          <w:sz w:val="24"/>
          <w:szCs w:val="24"/>
        </w:rPr>
        <w:t xml:space="preserve"> cada uno de mis pasos y</w:t>
      </w:r>
      <w:r w:rsidR="00DC5FB0" w:rsidRPr="00145A53">
        <w:rPr>
          <w:rFonts w:ascii="Arial" w:hAnsi="Arial" w:cs="Arial"/>
          <w:b/>
          <w:sz w:val="24"/>
          <w:szCs w:val="24"/>
        </w:rPr>
        <w:t xml:space="preserve"> brindar</w:t>
      </w:r>
      <w:r w:rsidR="006443DD" w:rsidRPr="00145A53">
        <w:rPr>
          <w:rFonts w:ascii="Arial" w:hAnsi="Arial" w:cs="Arial"/>
          <w:b/>
          <w:sz w:val="24"/>
          <w:szCs w:val="24"/>
        </w:rPr>
        <w:t>me fortaleza para no desmayar antes las adversidades suscitadas a lo largo de esta etapa universitaria.</w:t>
      </w:r>
    </w:p>
    <w:p w:rsidR="003164D4" w:rsidRPr="00145A53" w:rsidRDefault="003164D4" w:rsidP="006443DD">
      <w:pPr>
        <w:jc w:val="both"/>
        <w:rPr>
          <w:rFonts w:ascii="Arial" w:hAnsi="Arial" w:cs="Arial"/>
          <w:b/>
          <w:sz w:val="24"/>
          <w:szCs w:val="24"/>
        </w:rPr>
      </w:pPr>
    </w:p>
    <w:p w:rsidR="006443DD" w:rsidRDefault="00DF39AC" w:rsidP="006443DD">
      <w:pPr>
        <w:jc w:val="both"/>
        <w:rPr>
          <w:rFonts w:ascii="Arial" w:hAnsi="Arial" w:cs="Arial"/>
          <w:b/>
          <w:sz w:val="24"/>
          <w:szCs w:val="24"/>
        </w:rPr>
      </w:pPr>
      <w:r w:rsidRPr="00145A53">
        <w:rPr>
          <w:rFonts w:ascii="Arial" w:hAnsi="Arial" w:cs="Arial"/>
          <w:b/>
          <w:sz w:val="24"/>
          <w:szCs w:val="24"/>
        </w:rPr>
        <w:t>A mis padres</w:t>
      </w:r>
      <w:r w:rsidR="003164D4">
        <w:rPr>
          <w:rFonts w:ascii="Arial" w:hAnsi="Arial" w:cs="Arial"/>
          <w:b/>
          <w:sz w:val="24"/>
          <w:szCs w:val="24"/>
        </w:rPr>
        <w:t>,</w:t>
      </w:r>
      <w:r w:rsidR="003813B7" w:rsidRPr="00145A53">
        <w:rPr>
          <w:rFonts w:ascii="Arial" w:hAnsi="Arial" w:cs="Arial"/>
          <w:b/>
          <w:sz w:val="24"/>
          <w:szCs w:val="24"/>
        </w:rPr>
        <w:t xml:space="preserve"> </w:t>
      </w:r>
      <w:r w:rsidR="003164D4">
        <w:rPr>
          <w:rFonts w:ascii="Arial" w:hAnsi="Arial" w:cs="Arial"/>
          <w:b/>
          <w:sz w:val="24"/>
          <w:szCs w:val="24"/>
        </w:rPr>
        <w:t>hermanos, familia y amigos</w:t>
      </w:r>
      <w:r w:rsidR="00145A53" w:rsidRPr="00145A53">
        <w:rPr>
          <w:rFonts w:ascii="Arial" w:hAnsi="Arial" w:cs="Arial"/>
          <w:b/>
          <w:sz w:val="24"/>
          <w:szCs w:val="24"/>
        </w:rPr>
        <w:t xml:space="preserve"> por</w:t>
      </w:r>
      <w:r w:rsidR="006443DD" w:rsidRPr="00145A53">
        <w:rPr>
          <w:rFonts w:ascii="Arial" w:hAnsi="Arial" w:cs="Arial"/>
          <w:b/>
          <w:sz w:val="24"/>
          <w:szCs w:val="24"/>
        </w:rPr>
        <w:t xml:space="preserve"> su </w:t>
      </w:r>
      <w:r w:rsidR="00145A53" w:rsidRPr="00145A53">
        <w:rPr>
          <w:rFonts w:ascii="Arial" w:hAnsi="Arial" w:cs="Arial"/>
          <w:b/>
          <w:sz w:val="24"/>
          <w:szCs w:val="24"/>
        </w:rPr>
        <w:t xml:space="preserve">amor y </w:t>
      </w:r>
      <w:r w:rsidR="006443DD" w:rsidRPr="00145A53">
        <w:rPr>
          <w:rFonts w:ascii="Arial" w:hAnsi="Arial" w:cs="Arial"/>
          <w:b/>
          <w:sz w:val="24"/>
          <w:szCs w:val="24"/>
        </w:rPr>
        <w:t xml:space="preserve">apoyo incondicional </w:t>
      </w:r>
      <w:r w:rsidR="00145A53" w:rsidRPr="00145A53">
        <w:rPr>
          <w:rFonts w:ascii="Arial" w:hAnsi="Arial" w:cs="Arial"/>
          <w:b/>
          <w:sz w:val="24"/>
          <w:szCs w:val="24"/>
        </w:rPr>
        <w:t xml:space="preserve">que han permitido que pueda </w:t>
      </w:r>
      <w:r w:rsidR="00191D04">
        <w:rPr>
          <w:rFonts w:ascii="Arial" w:hAnsi="Arial" w:cs="Arial"/>
          <w:b/>
          <w:sz w:val="24"/>
          <w:szCs w:val="24"/>
        </w:rPr>
        <w:t>culminar con mi carrera profesional.</w:t>
      </w:r>
    </w:p>
    <w:p w:rsidR="003164D4" w:rsidRPr="00145A53" w:rsidRDefault="003164D4" w:rsidP="006443DD">
      <w:pPr>
        <w:jc w:val="both"/>
        <w:rPr>
          <w:rFonts w:ascii="Arial" w:hAnsi="Arial" w:cs="Arial"/>
          <w:b/>
          <w:sz w:val="24"/>
          <w:szCs w:val="24"/>
        </w:rPr>
      </w:pPr>
    </w:p>
    <w:p w:rsidR="003813B7" w:rsidRDefault="003813B7" w:rsidP="00145A53">
      <w:pPr>
        <w:autoSpaceDE w:val="0"/>
        <w:autoSpaceDN w:val="0"/>
        <w:adjustRightInd w:val="0"/>
        <w:spacing w:after="0" w:line="240" w:lineRule="auto"/>
        <w:jc w:val="both"/>
        <w:rPr>
          <w:rFonts w:ascii="Arial" w:hAnsi="Arial" w:cs="Arial"/>
          <w:b/>
          <w:sz w:val="24"/>
          <w:szCs w:val="24"/>
        </w:rPr>
      </w:pPr>
      <w:r w:rsidRPr="00145A53">
        <w:rPr>
          <w:rFonts w:ascii="Arial" w:hAnsi="Arial" w:cs="Arial"/>
          <w:b/>
          <w:sz w:val="24"/>
          <w:szCs w:val="24"/>
        </w:rPr>
        <w:t>A mis profesores po</w:t>
      </w:r>
      <w:r w:rsidR="00145A53" w:rsidRPr="00145A53">
        <w:rPr>
          <w:rFonts w:ascii="Arial" w:hAnsi="Arial" w:cs="Arial"/>
          <w:b/>
          <w:sz w:val="24"/>
          <w:szCs w:val="24"/>
        </w:rPr>
        <w:t xml:space="preserve">r sus conocimientos impartidos, que fueron guía principal para </w:t>
      </w:r>
      <w:r w:rsidR="0091778F">
        <w:rPr>
          <w:rFonts w:ascii="Arial" w:hAnsi="Arial" w:cs="Arial"/>
          <w:b/>
          <w:sz w:val="24"/>
          <w:szCs w:val="24"/>
        </w:rPr>
        <w:t>la realización</w:t>
      </w:r>
      <w:r w:rsidR="00145A53" w:rsidRPr="00145A53">
        <w:rPr>
          <w:rFonts w:ascii="Arial" w:hAnsi="Arial" w:cs="Arial"/>
          <w:b/>
          <w:sz w:val="24"/>
          <w:szCs w:val="24"/>
        </w:rPr>
        <w:t xml:space="preserve"> de este proyecto.</w:t>
      </w:r>
      <w:r w:rsidR="006443DD" w:rsidRPr="00145A53">
        <w:rPr>
          <w:rFonts w:ascii="Arial" w:hAnsi="Arial" w:cs="Arial"/>
          <w:b/>
          <w:sz w:val="24"/>
          <w:szCs w:val="24"/>
        </w:rPr>
        <w:t xml:space="preserve"> </w:t>
      </w:r>
    </w:p>
    <w:p w:rsidR="003164D4" w:rsidRPr="00145A53" w:rsidRDefault="003164D4" w:rsidP="00145A53">
      <w:pPr>
        <w:autoSpaceDE w:val="0"/>
        <w:autoSpaceDN w:val="0"/>
        <w:adjustRightInd w:val="0"/>
        <w:spacing w:after="0" w:line="240" w:lineRule="auto"/>
        <w:jc w:val="both"/>
        <w:rPr>
          <w:rFonts w:ascii="Arial" w:hAnsi="Arial" w:cs="Arial"/>
          <w:b/>
          <w:sz w:val="24"/>
          <w:szCs w:val="24"/>
        </w:rPr>
      </w:pPr>
    </w:p>
    <w:p w:rsidR="00145A53" w:rsidRPr="00145A53" w:rsidRDefault="00145A53" w:rsidP="00145A53">
      <w:pPr>
        <w:autoSpaceDE w:val="0"/>
        <w:autoSpaceDN w:val="0"/>
        <w:adjustRightInd w:val="0"/>
        <w:spacing w:after="0" w:line="240" w:lineRule="auto"/>
        <w:jc w:val="both"/>
        <w:rPr>
          <w:rFonts w:ascii="Arial" w:hAnsi="Arial" w:cs="Arial"/>
          <w:b/>
          <w:sz w:val="24"/>
          <w:szCs w:val="24"/>
        </w:rPr>
      </w:pPr>
    </w:p>
    <w:p w:rsidR="00942EB1" w:rsidRPr="00145A53" w:rsidRDefault="006443DD" w:rsidP="00145A53">
      <w:pPr>
        <w:jc w:val="both"/>
        <w:rPr>
          <w:rFonts w:ascii="Arial" w:hAnsi="Arial" w:cs="Arial"/>
          <w:b/>
          <w:sz w:val="24"/>
          <w:szCs w:val="24"/>
        </w:rPr>
      </w:pPr>
      <w:r w:rsidRPr="00145A53">
        <w:rPr>
          <w:rFonts w:ascii="Arial" w:hAnsi="Arial" w:cs="Arial"/>
          <w:b/>
          <w:sz w:val="24"/>
          <w:szCs w:val="24"/>
        </w:rPr>
        <w:t xml:space="preserve">A </w:t>
      </w:r>
      <w:r w:rsidR="00191D04">
        <w:rPr>
          <w:rFonts w:ascii="Arial" w:hAnsi="Arial" w:cs="Arial"/>
          <w:b/>
          <w:sz w:val="24"/>
          <w:szCs w:val="24"/>
        </w:rPr>
        <w:t>mis compañeros de tesis</w:t>
      </w:r>
      <w:r w:rsidR="0091778F">
        <w:rPr>
          <w:rFonts w:ascii="Arial" w:hAnsi="Arial" w:cs="Arial"/>
          <w:b/>
          <w:sz w:val="24"/>
          <w:szCs w:val="24"/>
        </w:rPr>
        <w:t xml:space="preserve">: </w:t>
      </w:r>
      <w:proofErr w:type="spellStart"/>
      <w:r w:rsidR="0091778F">
        <w:rPr>
          <w:rFonts w:ascii="Arial" w:hAnsi="Arial" w:cs="Arial"/>
          <w:b/>
          <w:sz w:val="24"/>
          <w:szCs w:val="24"/>
        </w:rPr>
        <w:t>Willington</w:t>
      </w:r>
      <w:proofErr w:type="spellEnd"/>
      <w:r w:rsidR="00191D04">
        <w:rPr>
          <w:rFonts w:ascii="Arial" w:hAnsi="Arial" w:cs="Arial"/>
          <w:b/>
          <w:sz w:val="24"/>
          <w:szCs w:val="24"/>
        </w:rPr>
        <w:t xml:space="preserve"> </w:t>
      </w:r>
      <w:proofErr w:type="spellStart"/>
      <w:r w:rsidR="00191D04">
        <w:rPr>
          <w:rFonts w:ascii="Arial" w:hAnsi="Arial" w:cs="Arial"/>
          <w:b/>
          <w:sz w:val="24"/>
          <w:szCs w:val="24"/>
        </w:rPr>
        <w:t>O</w:t>
      </w:r>
      <w:r w:rsidRPr="00145A53">
        <w:rPr>
          <w:rFonts w:ascii="Arial" w:hAnsi="Arial" w:cs="Arial"/>
          <w:b/>
          <w:sz w:val="24"/>
          <w:szCs w:val="24"/>
        </w:rPr>
        <w:t>rrala</w:t>
      </w:r>
      <w:proofErr w:type="spellEnd"/>
      <w:r w:rsidRPr="00145A53">
        <w:rPr>
          <w:rFonts w:ascii="Arial" w:hAnsi="Arial" w:cs="Arial"/>
          <w:b/>
          <w:sz w:val="24"/>
          <w:szCs w:val="24"/>
        </w:rPr>
        <w:t xml:space="preserve"> y </w:t>
      </w:r>
      <w:r w:rsidR="00191D04">
        <w:rPr>
          <w:rFonts w:ascii="Arial" w:hAnsi="Arial" w:cs="Arial"/>
          <w:b/>
          <w:sz w:val="24"/>
          <w:szCs w:val="24"/>
        </w:rPr>
        <w:t>G</w:t>
      </w:r>
      <w:r w:rsidRPr="00145A53">
        <w:rPr>
          <w:rFonts w:ascii="Arial" w:hAnsi="Arial" w:cs="Arial"/>
          <w:b/>
          <w:sz w:val="24"/>
          <w:szCs w:val="24"/>
        </w:rPr>
        <w:t xml:space="preserve">ustavo </w:t>
      </w:r>
      <w:r w:rsidR="00191D04">
        <w:rPr>
          <w:rFonts w:ascii="Arial" w:hAnsi="Arial" w:cs="Arial"/>
          <w:b/>
          <w:sz w:val="24"/>
          <w:szCs w:val="24"/>
        </w:rPr>
        <w:t>R</w:t>
      </w:r>
      <w:r w:rsidR="00191D04" w:rsidRPr="00145A53">
        <w:rPr>
          <w:rFonts w:ascii="Arial" w:hAnsi="Arial" w:cs="Arial"/>
          <w:b/>
          <w:sz w:val="24"/>
          <w:szCs w:val="24"/>
        </w:rPr>
        <w:t>odríguez</w:t>
      </w:r>
      <w:r w:rsidRPr="00145A53">
        <w:rPr>
          <w:rFonts w:ascii="Arial" w:hAnsi="Arial" w:cs="Arial"/>
          <w:b/>
          <w:sz w:val="24"/>
          <w:szCs w:val="24"/>
        </w:rPr>
        <w:t>, por esa bonita experiencia que vivimos trabajando en grupo,</w:t>
      </w:r>
      <w:r w:rsidR="00191D04">
        <w:rPr>
          <w:rFonts w:ascii="Arial" w:hAnsi="Arial" w:cs="Arial"/>
          <w:b/>
          <w:sz w:val="24"/>
          <w:szCs w:val="24"/>
        </w:rPr>
        <w:t xml:space="preserve"> encaminados </w:t>
      </w:r>
      <w:r w:rsidRPr="00145A53">
        <w:rPr>
          <w:rFonts w:ascii="Arial" w:hAnsi="Arial" w:cs="Arial"/>
          <w:b/>
          <w:sz w:val="24"/>
          <w:szCs w:val="24"/>
        </w:rPr>
        <w:t xml:space="preserve"> hacia un objetivo común: ser profesionales.</w:t>
      </w:r>
    </w:p>
    <w:p w:rsidR="009A12F2" w:rsidRDefault="009A12F2" w:rsidP="00942EB1">
      <w:pPr>
        <w:rPr>
          <w:rFonts w:ascii="Arial" w:hAnsi="Arial" w:cs="Arial"/>
          <w:b/>
          <w:sz w:val="28"/>
          <w:szCs w:val="28"/>
        </w:rPr>
      </w:pPr>
    </w:p>
    <w:p w:rsidR="009A12F2" w:rsidRDefault="009A12F2" w:rsidP="009A12F2">
      <w:pPr>
        <w:jc w:val="right"/>
        <w:rPr>
          <w:rFonts w:ascii="Arial" w:hAnsi="Arial" w:cs="Arial"/>
          <w:b/>
          <w:sz w:val="28"/>
          <w:szCs w:val="28"/>
        </w:rPr>
      </w:pPr>
      <w:r>
        <w:rPr>
          <w:rFonts w:ascii="Arial" w:hAnsi="Arial" w:cs="Arial"/>
          <w:b/>
          <w:sz w:val="28"/>
          <w:szCs w:val="28"/>
        </w:rPr>
        <w:t>LILIA SOLEDAD BERNABE CRUZ</w:t>
      </w:r>
    </w:p>
    <w:p w:rsidR="00233CEA" w:rsidRDefault="00233CEA">
      <w:pPr>
        <w:rPr>
          <w:rFonts w:ascii="Arial" w:hAnsi="Arial" w:cs="Arial"/>
          <w:b/>
          <w:sz w:val="28"/>
          <w:szCs w:val="28"/>
        </w:rPr>
      </w:pPr>
      <w:r>
        <w:rPr>
          <w:rFonts w:ascii="Arial" w:hAnsi="Arial" w:cs="Arial"/>
          <w:b/>
          <w:sz w:val="28"/>
          <w:szCs w:val="28"/>
        </w:rPr>
        <w:br w:type="page"/>
      </w:r>
    </w:p>
    <w:p w:rsidR="00E228B8" w:rsidRDefault="00E228B8" w:rsidP="00E228B8">
      <w:pPr>
        <w:jc w:val="center"/>
        <w:rPr>
          <w:rFonts w:ascii="Arial" w:hAnsi="Arial" w:cs="Arial"/>
          <w:b/>
          <w:i/>
          <w:sz w:val="28"/>
          <w:szCs w:val="28"/>
        </w:rPr>
      </w:pPr>
    </w:p>
    <w:p w:rsidR="00E228B8" w:rsidRDefault="00E228B8" w:rsidP="00E228B8">
      <w:pPr>
        <w:jc w:val="center"/>
        <w:rPr>
          <w:rFonts w:ascii="Arial" w:hAnsi="Arial" w:cs="Arial"/>
          <w:b/>
          <w:i/>
          <w:sz w:val="28"/>
          <w:szCs w:val="28"/>
        </w:rPr>
      </w:pPr>
    </w:p>
    <w:p w:rsidR="00E228B8" w:rsidRDefault="00E228B8" w:rsidP="00E228B8">
      <w:pPr>
        <w:jc w:val="center"/>
        <w:rPr>
          <w:rFonts w:ascii="Arial" w:hAnsi="Arial" w:cs="Arial"/>
          <w:b/>
          <w:i/>
          <w:sz w:val="28"/>
          <w:szCs w:val="28"/>
        </w:rPr>
      </w:pPr>
    </w:p>
    <w:p w:rsidR="00E228B8" w:rsidRDefault="00E228B8" w:rsidP="00E228B8">
      <w:pPr>
        <w:jc w:val="center"/>
        <w:rPr>
          <w:rFonts w:ascii="Arial" w:hAnsi="Arial" w:cs="Arial"/>
          <w:b/>
          <w:i/>
          <w:sz w:val="28"/>
          <w:szCs w:val="28"/>
        </w:rPr>
      </w:pPr>
    </w:p>
    <w:p w:rsidR="00AE5CEB" w:rsidRPr="00E228B8" w:rsidRDefault="00E228B8" w:rsidP="00AE5CEB">
      <w:pPr>
        <w:jc w:val="center"/>
        <w:rPr>
          <w:rFonts w:ascii="Arial" w:hAnsi="Arial" w:cs="Arial"/>
          <w:b/>
          <w:i/>
          <w:sz w:val="28"/>
          <w:szCs w:val="28"/>
        </w:rPr>
      </w:pPr>
      <w:r w:rsidRPr="00E228B8">
        <w:rPr>
          <w:rFonts w:ascii="Arial" w:hAnsi="Arial" w:cs="Arial"/>
          <w:b/>
          <w:i/>
          <w:sz w:val="28"/>
          <w:szCs w:val="28"/>
        </w:rPr>
        <w:t>DEDICATORIA.</w:t>
      </w:r>
    </w:p>
    <w:p w:rsidR="005C2511" w:rsidRDefault="005C2511" w:rsidP="00E228B8">
      <w:pPr>
        <w:jc w:val="both"/>
        <w:rPr>
          <w:rFonts w:ascii="Arial" w:hAnsi="Arial" w:cs="Arial"/>
          <w:b/>
          <w:sz w:val="24"/>
          <w:szCs w:val="24"/>
        </w:rPr>
      </w:pPr>
    </w:p>
    <w:p w:rsidR="00E228B8" w:rsidRPr="00E228B8" w:rsidRDefault="00E228B8" w:rsidP="00E228B8">
      <w:pPr>
        <w:jc w:val="both"/>
        <w:rPr>
          <w:rFonts w:ascii="Arial" w:hAnsi="Arial" w:cs="Arial"/>
          <w:b/>
          <w:sz w:val="24"/>
          <w:szCs w:val="24"/>
        </w:rPr>
      </w:pPr>
      <w:r w:rsidRPr="00E228B8">
        <w:rPr>
          <w:rFonts w:ascii="Arial" w:hAnsi="Arial" w:cs="Arial"/>
          <w:b/>
          <w:sz w:val="24"/>
          <w:szCs w:val="24"/>
        </w:rPr>
        <w:t>Con esta tesis cierro con mi vida universitaria en ESPOL, de manera satisfactoria dando como resultado esta pequeña etapa de mi vida llamada: Triunfo, es por eso que este proyecto previo a la obtención de mi</w:t>
      </w:r>
      <w:r w:rsidR="009B5E2C">
        <w:rPr>
          <w:rFonts w:ascii="Arial" w:hAnsi="Arial" w:cs="Arial"/>
          <w:b/>
          <w:sz w:val="24"/>
          <w:szCs w:val="24"/>
        </w:rPr>
        <w:t xml:space="preserve"> título  te la dedico a ti, mamac</w:t>
      </w:r>
      <w:r w:rsidRPr="00E228B8">
        <w:rPr>
          <w:rFonts w:ascii="Arial" w:hAnsi="Arial" w:cs="Arial"/>
          <w:b/>
          <w:sz w:val="24"/>
          <w:szCs w:val="24"/>
        </w:rPr>
        <w:t xml:space="preserve">ita, Amalia modelo de mujer implacable y perfecta ante mis ojos, quien desde pequeño me inculcaste a lograr cosas buenas para nosotros a pesar de las adversidades que se presenten y para mi hermano que sienta que tiene un ejemplo de superación no de camino a seguir y a mi nena </w:t>
      </w:r>
      <w:proofErr w:type="spellStart"/>
      <w:r w:rsidRPr="00E228B8">
        <w:rPr>
          <w:rFonts w:ascii="Arial" w:hAnsi="Arial" w:cs="Arial"/>
          <w:b/>
          <w:sz w:val="24"/>
          <w:szCs w:val="24"/>
        </w:rPr>
        <w:t>Analy</w:t>
      </w:r>
      <w:proofErr w:type="spellEnd"/>
      <w:r w:rsidRPr="00E228B8">
        <w:rPr>
          <w:rFonts w:ascii="Arial" w:hAnsi="Arial" w:cs="Arial"/>
          <w:b/>
          <w:sz w:val="24"/>
          <w:szCs w:val="24"/>
        </w:rPr>
        <w:t>, que aunque muy pequeña demuestra ser fuerte dándome una lección de vida.</w:t>
      </w:r>
    </w:p>
    <w:p w:rsidR="00E228B8" w:rsidRPr="00E228B8" w:rsidRDefault="00E228B8" w:rsidP="00E228B8">
      <w:pPr>
        <w:jc w:val="both"/>
        <w:rPr>
          <w:rFonts w:ascii="Arial" w:hAnsi="Arial" w:cs="Arial"/>
          <w:b/>
          <w:sz w:val="24"/>
          <w:szCs w:val="24"/>
        </w:rPr>
      </w:pPr>
      <w:r w:rsidRPr="00E228B8">
        <w:rPr>
          <w:rFonts w:ascii="Arial" w:hAnsi="Arial" w:cs="Arial"/>
          <w:b/>
          <w:sz w:val="24"/>
          <w:szCs w:val="24"/>
        </w:rPr>
        <w:t>Para mis abuelitos y que se sientan orgullosos de su ingeniero, y para el resto de quienes conforman mi familia que brindan el sentimiento de anhelo y superación.</w:t>
      </w:r>
    </w:p>
    <w:p w:rsidR="00E228B8" w:rsidRPr="00E228B8" w:rsidRDefault="00E228B8" w:rsidP="00E228B8">
      <w:pPr>
        <w:jc w:val="right"/>
        <w:rPr>
          <w:rFonts w:ascii="Arial" w:hAnsi="Arial" w:cs="Arial"/>
          <w:b/>
          <w:sz w:val="24"/>
          <w:szCs w:val="24"/>
        </w:rPr>
      </w:pPr>
    </w:p>
    <w:p w:rsidR="00942EB1" w:rsidRPr="00E228B8" w:rsidRDefault="00E228B8" w:rsidP="00E228B8">
      <w:pPr>
        <w:jc w:val="right"/>
        <w:rPr>
          <w:rFonts w:ascii="Arial" w:hAnsi="Arial" w:cs="Arial"/>
          <w:b/>
          <w:sz w:val="24"/>
          <w:szCs w:val="24"/>
        </w:rPr>
      </w:pPr>
      <w:r w:rsidRPr="00E228B8">
        <w:rPr>
          <w:rFonts w:ascii="Arial" w:hAnsi="Arial" w:cs="Arial"/>
          <w:b/>
          <w:sz w:val="24"/>
          <w:szCs w:val="24"/>
        </w:rPr>
        <w:t>WILLINGTON ANIBAL ORRALA GONZABAY</w:t>
      </w:r>
    </w:p>
    <w:p w:rsidR="00942EB1" w:rsidRDefault="00942EB1" w:rsidP="00E228B8">
      <w:pPr>
        <w:jc w:val="both"/>
        <w:rPr>
          <w:rFonts w:ascii="Arial" w:hAnsi="Arial" w:cs="Arial"/>
          <w:b/>
          <w:sz w:val="28"/>
          <w:szCs w:val="28"/>
        </w:rPr>
      </w:pPr>
    </w:p>
    <w:p w:rsidR="00942EB1" w:rsidRDefault="00942EB1" w:rsidP="00942EB1">
      <w:pPr>
        <w:rPr>
          <w:rFonts w:ascii="Arial" w:hAnsi="Arial" w:cs="Arial"/>
          <w:b/>
          <w:sz w:val="28"/>
          <w:szCs w:val="28"/>
        </w:rPr>
      </w:pPr>
    </w:p>
    <w:p w:rsidR="00942EB1" w:rsidRDefault="00942EB1" w:rsidP="00942EB1">
      <w:pPr>
        <w:rPr>
          <w:rFonts w:ascii="Arial" w:hAnsi="Arial" w:cs="Arial"/>
          <w:b/>
          <w:sz w:val="28"/>
          <w:szCs w:val="28"/>
        </w:rPr>
      </w:pPr>
    </w:p>
    <w:p w:rsidR="00942EB1" w:rsidRDefault="00942EB1" w:rsidP="00942EB1">
      <w:pPr>
        <w:rPr>
          <w:rFonts w:ascii="Arial" w:hAnsi="Arial" w:cs="Arial"/>
          <w:b/>
          <w:sz w:val="28"/>
          <w:szCs w:val="28"/>
        </w:rPr>
      </w:pPr>
    </w:p>
    <w:p w:rsidR="00942EB1" w:rsidRDefault="00942EB1" w:rsidP="00942EB1">
      <w:pPr>
        <w:rPr>
          <w:rFonts w:ascii="Arial" w:hAnsi="Arial" w:cs="Arial"/>
          <w:b/>
          <w:sz w:val="28"/>
          <w:szCs w:val="28"/>
        </w:rPr>
      </w:pPr>
    </w:p>
    <w:p w:rsidR="00942EB1" w:rsidRDefault="00942EB1" w:rsidP="00942EB1">
      <w:pPr>
        <w:rPr>
          <w:rFonts w:ascii="Arial" w:hAnsi="Arial" w:cs="Arial"/>
          <w:b/>
          <w:sz w:val="28"/>
          <w:szCs w:val="28"/>
        </w:rPr>
      </w:pPr>
    </w:p>
    <w:p w:rsidR="00942EB1" w:rsidRDefault="00942EB1" w:rsidP="00942EB1">
      <w:pPr>
        <w:rPr>
          <w:rFonts w:ascii="Arial" w:hAnsi="Arial" w:cs="Arial"/>
          <w:b/>
          <w:sz w:val="28"/>
          <w:szCs w:val="28"/>
        </w:rPr>
      </w:pPr>
    </w:p>
    <w:p w:rsidR="00E228B8" w:rsidRDefault="00E228B8" w:rsidP="00E228B8">
      <w:pPr>
        <w:rPr>
          <w:rFonts w:ascii="Arial" w:hAnsi="Arial" w:cs="Arial"/>
          <w:b/>
          <w:i/>
          <w:sz w:val="28"/>
          <w:szCs w:val="28"/>
        </w:rPr>
      </w:pPr>
    </w:p>
    <w:p w:rsidR="00E228B8" w:rsidRDefault="00E228B8" w:rsidP="00E228B8">
      <w:pPr>
        <w:rPr>
          <w:rFonts w:ascii="Arial" w:hAnsi="Arial" w:cs="Arial"/>
          <w:b/>
          <w:i/>
          <w:sz w:val="28"/>
          <w:szCs w:val="28"/>
        </w:rPr>
      </w:pPr>
    </w:p>
    <w:p w:rsidR="00E178CE" w:rsidRPr="00E178CE" w:rsidRDefault="00E178CE" w:rsidP="00E178CE">
      <w:pPr>
        <w:jc w:val="center"/>
        <w:rPr>
          <w:rFonts w:ascii="Arial" w:hAnsi="Arial" w:cs="Arial"/>
          <w:b/>
          <w:i/>
          <w:sz w:val="28"/>
          <w:szCs w:val="28"/>
        </w:rPr>
      </w:pPr>
      <w:r w:rsidRPr="00E178CE">
        <w:rPr>
          <w:rFonts w:ascii="Arial" w:hAnsi="Arial" w:cs="Arial"/>
          <w:b/>
          <w:i/>
          <w:sz w:val="28"/>
          <w:szCs w:val="28"/>
        </w:rPr>
        <w:t>DEDICATORIA.</w:t>
      </w:r>
    </w:p>
    <w:p w:rsidR="005C2511" w:rsidRDefault="005C2511" w:rsidP="00E228B8">
      <w:pPr>
        <w:jc w:val="both"/>
        <w:rPr>
          <w:rFonts w:ascii="Arial" w:hAnsi="Arial" w:cs="Arial"/>
          <w:b/>
          <w:sz w:val="24"/>
          <w:szCs w:val="24"/>
        </w:rPr>
      </w:pPr>
    </w:p>
    <w:p w:rsidR="00E178CE" w:rsidRPr="00E178CE" w:rsidRDefault="00E178CE" w:rsidP="00E228B8">
      <w:pPr>
        <w:jc w:val="both"/>
        <w:rPr>
          <w:rFonts w:ascii="Arial" w:hAnsi="Arial" w:cs="Arial"/>
          <w:b/>
          <w:sz w:val="24"/>
          <w:szCs w:val="24"/>
        </w:rPr>
      </w:pPr>
      <w:r w:rsidRPr="00E178CE">
        <w:rPr>
          <w:rFonts w:ascii="Arial" w:hAnsi="Arial" w:cs="Arial"/>
          <w:b/>
          <w:sz w:val="24"/>
          <w:szCs w:val="24"/>
        </w:rPr>
        <w:t>Este proyecto va dedicado a todas las personas que creen en mí ya que me han dado la fuerza para seguir adelante, a mis padres y hermanas de manera especial que sin su apoyo incondicional no hubiera podido vivir toda esta travesía que uno llama universidad.</w:t>
      </w:r>
    </w:p>
    <w:p w:rsidR="00E178CE" w:rsidRPr="00E178CE" w:rsidRDefault="00E178CE" w:rsidP="00E228B8">
      <w:pPr>
        <w:jc w:val="both"/>
        <w:rPr>
          <w:rFonts w:ascii="Arial" w:hAnsi="Arial" w:cs="Arial"/>
          <w:b/>
          <w:sz w:val="24"/>
          <w:szCs w:val="24"/>
        </w:rPr>
      </w:pPr>
      <w:r w:rsidRPr="00E178CE">
        <w:rPr>
          <w:rFonts w:ascii="Arial" w:hAnsi="Arial" w:cs="Arial"/>
          <w:b/>
          <w:sz w:val="24"/>
          <w:szCs w:val="24"/>
        </w:rPr>
        <w:t xml:space="preserve"> A mis amigos ya que con ellos supe disfrutar de los buenos momentos y los sin sabores de la vida. A mis profesores que con su paciencia y  enseñanza han dejado una huella imborrable en mi carácter y personalidad; también por la amistad que me brindaron.</w:t>
      </w:r>
    </w:p>
    <w:p w:rsidR="00E178CE" w:rsidRPr="00E178CE" w:rsidRDefault="00E178CE" w:rsidP="00E228B8">
      <w:pPr>
        <w:jc w:val="both"/>
        <w:rPr>
          <w:rFonts w:ascii="Arial" w:hAnsi="Arial" w:cs="Arial"/>
          <w:b/>
          <w:sz w:val="24"/>
          <w:szCs w:val="24"/>
        </w:rPr>
      </w:pPr>
      <w:r w:rsidRPr="00E178CE">
        <w:rPr>
          <w:rFonts w:ascii="Arial" w:hAnsi="Arial" w:cs="Arial"/>
          <w:b/>
          <w:sz w:val="24"/>
          <w:szCs w:val="24"/>
        </w:rPr>
        <w:t>A mi esposa Diana que su comprensión acompañada con su ternura me ha ayudado mucho en todo este tiempo también le agradezco por la hermosa hija que me dio y es a ella a quien este proyecto va dedicado como ejemplo de que cuando uno más se esfuerza, más recompensas recibe.</w:t>
      </w:r>
    </w:p>
    <w:p w:rsidR="00E178CE" w:rsidRPr="00E178CE" w:rsidRDefault="00E178CE" w:rsidP="00E228B8">
      <w:pPr>
        <w:jc w:val="both"/>
        <w:rPr>
          <w:rFonts w:ascii="Arial" w:hAnsi="Arial" w:cs="Arial"/>
          <w:b/>
          <w:sz w:val="24"/>
          <w:szCs w:val="24"/>
        </w:rPr>
      </w:pPr>
      <w:r w:rsidRPr="00E178CE">
        <w:rPr>
          <w:rFonts w:ascii="Arial" w:hAnsi="Arial" w:cs="Arial"/>
          <w:b/>
          <w:sz w:val="24"/>
          <w:szCs w:val="24"/>
        </w:rPr>
        <w:t xml:space="preserve">A mis compañeros de proyecto </w:t>
      </w:r>
      <w:proofErr w:type="spellStart"/>
      <w:r w:rsidRPr="00E178CE">
        <w:rPr>
          <w:rFonts w:ascii="Arial" w:hAnsi="Arial" w:cs="Arial"/>
          <w:b/>
          <w:sz w:val="24"/>
          <w:szCs w:val="24"/>
        </w:rPr>
        <w:t>Willington</w:t>
      </w:r>
      <w:proofErr w:type="spellEnd"/>
      <w:r w:rsidRPr="00E178CE">
        <w:rPr>
          <w:rFonts w:ascii="Arial" w:hAnsi="Arial" w:cs="Arial"/>
          <w:b/>
          <w:sz w:val="24"/>
          <w:szCs w:val="24"/>
        </w:rPr>
        <w:t xml:space="preserve"> </w:t>
      </w:r>
      <w:proofErr w:type="spellStart"/>
      <w:r w:rsidRPr="00E178CE">
        <w:rPr>
          <w:rFonts w:ascii="Arial" w:hAnsi="Arial" w:cs="Arial"/>
          <w:b/>
          <w:sz w:val="24"/>
          <w:szCs w:val="24"/>
        </w:rPr>
        <w:t>Orrala</w:t>
      </w:r>
      <w:proofErr w:type="spellEnd"/>
      <w:r w:rsidRPr="00E178CE">
        <w:rPr>
          <w:rFonts w:ascii="Arial" w:hAnsi="Arial" w:cs="Arial"/>
          <w:b/>
          <w:sz w:val="24"/>
          <w:szCs w:val="24"/>
        </w:rPr>
        <w:t xml:space="preserve"> y Soledad Bernabé con los cuales formamos un excelente grupo de trabajo, y que me supieron entender en los momentos de </w:t>
      </w:r>
      <w:proofErr w:type="spellStart"/>
      <w:r w:rsidRPr="00E178CE">
        <w:rPr>
          <w:rFonts w:ascii="Arial" w:hAnsi="Arial" w:cs="Arial"/>
          <w:b/>
          <w:sz w:val="24"/>
          <w:szCs w:val="24"/>
        </w:rPr>
        <w:t>mas</w:t>
      </w:r>
      <w:proofErr w:type="spellEnd"/>
      <w:r w:rsidRPr="00E178CE">
        <w:rPr>
          <w:rFonts w:ascii="Arial" w:hAnsi="Arial" w:cs="Arial"/>
          <w:b/>
          <w:sz w:val="24"/>
          <w:szCs w:val="24"/>
        </w:rPr>
        <w:t xml:space="preserve"> dificultad durante este proyecto.</w:t>
      </w:r>
    </w:p>
    <w:p w:rsidR="00E178CE" w:rsidRDefault="00E178CE" w:rsidP="00E228B8">
      <w:pPr>
        <w:jc w:val="both"/>
        <w:rPr>
          <w:rFonts w:ascii="Arial" w:hAnsi="Arial" w:cs="Arial"/>
          <w:b/>
          <w:sz w:val="24"/>
          <w:szCs w:val="24"/>
        </w:rPr>
      </w:pPr>
      <w:r w:rsidRPr="00E178CE">
        <w:rPr>
          <w:rFonts w:ascii="Arial" w:hAnsi="Arial" w:cs="Arial"/>
          <w:b/>
          <w:sz w:val="24"/>
          <w:szCs w:val="24"/>
        </w:rPr>
        <w:t xml:space="preserve">Pero por sobre todo a Dios omnipotente que me ha guiado por todos estos años de vida, por las bendiciones que arroja sobre </w:t>
      </w:r>
      <w:proofErr w:type="spellStart"/>
      <w:r w:rsidRPr="00E178CE">
        <w:rPr>
          <w:rFonts w:ascii="Arial" w:hAnsi="Arial" w:cs="Arial"/>
          <w:b/>
          <w:sz w:val="24"/>
          <w:szCs w:val="24"/>
        </w:rPr>
        <w:t>mi</w:t>
      </w:r>
      <w:proofErr w:type="spellEnd"/>
      <w:r w:rsidRPr="00E178CE">
        <w:rPr>
          <w:rFonts w:ascii="Arial" w:hAnsi="Arial" w:cs="Arial"/>
          <w:b/>
          <w:sz w:val="24"/>
          <w:szCs w:val="24"/>
        </w:rPr>
        <w:t xml:space="preserve"> y mi familia, por la bendición de darme a mi hija Luciana, mi familia, mis amigos.</w:t>
      </w:r>
    </w:p>
    <w:p w:rsidR="00E228B8" w:rsidRDefault="00E228B8" w:rsidP="00E228B8">
      <w:pPr>
        <w:jc w:val="both"/>
        <w:rPr>
          <w:rFonts w:ascii="Arial" w:hAnsi="Arial" w:cs="Arial"/>
          <w:b/>
          <w:sz w:val="24"/>
          <w:szCs w:val="24"/>
        </w:rPr>
      </w:pPr>
    </w:p>
    <w:p w:rsidR="00E228B8" w:rsidRPr="00E178CE" w:rsidRDefault="00E228B8" w:rsidP="00E228B8">
      <w:pPr>
        <w:jc w:val="right"/>
        <w:rPr>
          <w:rFonts w:ascii="Arial" w:hAnsi="Arial" w:cs="Arial"/>
          <w:b/>
          <w:sz w:val="24"/>
          <w:szCs w:val="24"/>
        </w:rPr>
      </w:pPr>
      <w:r>
        <w:rPr>
          <w:rFonts w:ascii="Arial" w:hAnsi="Arial" w:cs="Arial"/>
          <w:b/>
          <w:sz w:val="24"/>
          <w:szCs w:val="24"/>
        </w:rPr>
        <w:t>GUSTAVO ANDRES RODRIGUEZ LOPEZ</w:t>
      </w:r>
    </w:p>
    <w:p w:rsidR="00942EB1" w:rsidRDefault="00942EB1" w:rsidP="00942EB1">
      <w:pPr>
        <w:rPr>
          <w:rFonts w:ascii="Arial" w:hAnsi="Arial" w:cs="Arial"/>
          <w:b/>
          <w:sz w:val="28"/>
          <w:szCs w:val="28"/>
        </w:rPr>
      </w:pPr>
    </w:p>
    <w:p w:rsidR="00942EB1" w:rsidRDefault="00942EB1" w:rsidP="00942EB1">
      <w:pPr>
        <w:rPr>
          <w:rFonts w:ascii="Arial" w:hAnsi="Arial" w:cs="Arial"/>
          <w:b/>
          <w:sz w:val="28"/>
          <w:szCs w:val="28"/>
        </w:rPr>
      </w:pPr>
    </w:p>
    <w:p w:rsidR="00E178CE" w:rsidRDefault="00E178CE" w:rsidP="006B3BAA">
      <w:pPr>
        <w:jc w:val="center"/>
        <w:rPr>
          <w:rFonts w:ascii="Arial" w:hAnsi="Arial" w:cs="Arial"/>
          <w:b/>
          <w:i/>
          <w:sz w:val="28"/>
          <w:szCs w:val="28"/>
        </w:rPr>
      </w:pPr>
    </w:p>
    <w:p w:rsidR="00E228B8" w:rsidRDefault="00E228B8" w:rsidP="00583A32">
      <w:pPr>
        <w:pStyle w:val="Ttulo1"/>
        <w:jc w:val="center"/>
        <w:rPr>
          <w:rFonts w:ascii="Arial" w:hAnsi="Arial" w:cs="Arial"/>
          <w:i/>
          <w:sz w:val="28"/>
          <w:szCs w:val="28"/>
        </w:rPr>
      </w:pPr>
    </w:p>
    <w:p w:rsidR="00942EB1" w:rsidRPr="006B3BAA" w:rsidRDefault="006B3BAA" w:rsidP="00583A32">
      <w:pPr>
        <w:pStyle w:val="Ttulo1"/>
        <w:jc w:val="center"/>
        <w:rPr>
          <w:rFonts w:ascii="Arial" w:hAnsi="Arial" w:cs="Arial"/>
          <w:b w:val="0"/>
          <w:i/>
          <w:sz w:val="28"/>
          <w:szCs w:val="28"/>
        </w:rPr>
      </w:pPr>
      <w:bookmarkStart w:id="1" w:name="_Toc322390464"/>
      <w:r w:rsidRPr="006B3BAA">
        <w:rPr>
          <w:rFonts w:ascii="Arial" w:hAnsi="Arial" w:cs="Arial"/>
          <w:i/>
          <w:sz w:val="28"/>
          <w:szCs w:val="28"/>
        </w:rPr>
        <w:t>AGRADECIMIENTO</w:t>
      </w:r>
      <w:r w:rsidR="00E228B8">
        <w:rPr>
          <w:rFonts w:ascii="Arial" w:hAnsi="Arial" w:cs="Arial"/>
          <w:i/>
          <w:sz w:val="28"/>
          <w:szCs w:val="28"/>
        </w:rPr>
        <w:t>.</w:t>
      </w:r>
      <w:bookmarkEnd w:id="1"/>
    </w:p>
    <w:p w:rsidR="006B3BAA" w:rsidRDefault="006B3BAA" w:rsidP="00942EB1">
      <w:pPr>
        <w:rPr>
          <w:rFonts w:ascii="Arial" w:hAnsi="Arial" w:cs="Arial"/>
          <w:b/>
          <w:sz w:val="28"/>
          <w:szCs w:val="28"/>
        </w:rPr>
      </w:pPr>
    </w:p>
    <w:p w:rsidR="00942EB1" w:rsidRPr="005C2511" w:rsidRDefault="006B3BAA" w:rsidP="006B3BAA">
      <w:pPr>
        <w:spacing w:line="360" w:lineRule="auto"/>
        <w:jc w:val="both"/>
        <w:rPr>
          <w:rFonts w:ascii="Arial" w:hAnsi="Arial" w:cs="Arial"/>
          <w:b/>
          <w:sz w:val="24"/>
          <w:szCs w:val="24"/>
        </w:rPr>
      </w:pPr>
      <w:r w:rsidRPr="005C2511">
        <w:rPr>
          <w:rFonts w:ascii="Arial" w:hAnsi="Arial" w:cs="Arial"/>
          <w:b/>
          <w:sz w:val="24"/>
          <w:szCs w:val="24"/>
        </w:rPr>
        <w:t>Agradezco</w:t>
      </w:r>
      <w:r w:rsidR="00191D04" w:rsidRPr="005C2511">
        <w:rPr>
          <w:rFonts w:ascii="Arial" w:hAnsi="Arial" w:cs="Arial"/>
          <w:b/>
          <w:sz w:val="24"/>
          <w:szCs w:val="24"/>
        </w:rPr>
        <w:t xml:space="preserve"> </w:t>
      </w:r>
      <w:r w:rsidR="009A12F2" w:rsidRPr="005C2511">
        <w:rPr>
          <w:rFonts w:ascii="Arial" w:hAnsi="Arial" w:cs="Arial"/>
          <w:b/>
          <w:sz w:val="24"/>
          <w:szCs w:val="24"/>
        </w:rPr>
        <w:t>a Dios por llenar mi vida de retos, oportunidades y satisfacciones.</w:t>
      </w:r>
    </w:p>
    <w:p w:rsidR="00341745" w:rsidRPr="005C2511" w:rsidRDefault="00191D04" w:rsidP="006B3BAA">
      <w:pPr>
        <w:spacing w:line="360" w:lineRule="auto"/>
        <w:jc w:val="both"/>
        <w:rPr>
          <w:rFonts w:ascii="Arial" w:hAnsi="Arial" w:cs="Arial"/>
          <w:b/>
          <w:sz w:val="24"/>
          <w:szCs w:val="24"/>
        </w:rPr>
      </w:pPr>
      <w:r w:rsidRPr="005C2511">
        <w:rPr>
          <w:rFonts w:ascii="Arial" w:hAnsi="Arial" w:cs="Arial"/>
          <w:b/>
          <w:sz w:val="24"/>
          <w:szCs w:val="24"/>
        </w:rPr>
        <w:t>A mi</w:t>
      </w:r>
      <w:r w:rsidR="00D909DF" w:rsidRPr="005C2511">
        <w:rPr>
          <w:rFonts w:ascii="Arial" w:hAnsi="Arial" w:cs="Arial"/>
          <w:b/>
          <w:sz w:val="24"/>
          <w:szCs w:val="24"/>
        </w:rPr>
        <w:t>s</w:t>
      </w:r>
      <w:r w:rsidRPr="005C2511">
        <w:rPr>
          <w:rFonts w:ascii="Arial" w:hAnsi="Arial" w:cs="Arial"/>
          <w:b/>
          <w:sz w:val="24"/>
          <w:szCs w:val="24"/>
        </w:rPr>
        <w:t xml:space="preserve"> padre</w:t>
      </w:r>
      <w:r w:rsidR="003164D4" w:rsidRPr="005C2511">
        <w:rPr>
          <w:rFonts w:ascii="Arial" w:hAnsi="Arial" w:cs="Arial"/>
          <w:b/>
          <w:sz w:val="24"/>
          <w:szCs w:val="24"/>
        </w:rPr>
        <w:t xml:space="preserve">s: </w:t>
      </w:r>
      <w:r w:rsidRPr="005C2511">
        <w:rPr>
          <w:rFonts w:ascii="Arial" w:hAnsi="Arial" w:cs="Arial"/>
          <w:b/>
          <w:sz w:val="24"/>
          <w:szCs w:val="24"/>
        </w:rPr>
        <w:t xml:space="preserve">Sr. </w:t>
      </w:r>
      <w:r w:rsidR="006B3BAA" w:rsidRPr="005C2511">
        <w:rPr>
          <w:rFonts w:ascii="Arial" w:hAnsi="Arial" w:cs="Arial"/>
          <w:b/>
          <w:sz w:val="24"/>
          <w:szCs w:val="24"/>
        </w:rPr>
        <w:t>Ángel</w:t>
      </w:r>
      <w:r w:rsidRPr="005C2511">
        <w:rPr>
          <w:rFonts w:ascii="Arial" w:hAnsi="Arial" w:cs="Arial"/>
          <w:b/>
          <w:sz w:val="24"/>
          <w:szCs w:val="24"/>
        </w:rPr>
        <w:t xml:space="preserve"> </w:t>
      </w:r>
      <w:r w:rsidR="003164D4" w:rsidRPr="005C2511">
        <w:rPr>
          <w:rFonts w:ascii="Arial" w:hAnsi="Arial" w:cs="Arial"/>
          <w:b/>
          <w:sz w:val="24"/>
          <w:szCs w:val="24"/>
        </w:rPr>
        <w:t xml:space="preserve">Guido </w:t>
      </w:r>
      <w:r w:rsidR="006B3BAA" w:rsidRPr="005C2511">
        <w:rPr>
          <w:rFonts w:ascii="Arial" w:hAnsi="Arial" w:cs="Arial"/>
          <w:b/>
          <w:sz w:val="24"/>
          <w:szCs w:val="24"/>
        </w:rPr>
        <w:t>Bernabé</w:t>
      </w:r>
      <w:r w:rsidRPr="005C2511">
        <w:rPr>
          <w:rFonts w:ascii="Arial" w:hAnsi="Arial" w:cs="Arial"/>
          <w:b/>
          <w:sz w:val="24"/>
          <w:szCs w:val="24"/>
        </w:rPr>
        <w:t xml:space="preserve"> Jaime</w:t>
      </w:r>
      <w:r w:rsidR="003164D4" w:rsidRPr="005C2511">
        <w:rPr>
          <w:rFonts w:ascii="Arial" w:hAnsi="Arial" w:cs="Arial"/>
          <w:b/>
          <w:sz w:val="24"/>
          <w:szCs w:val="24"/>
        </w:rPr>
        <w:t xml:space="preserve"> y Sra. Elsy Lilia Cruz </w:t>
      </w:r>
      <w:r w:rsidR="006B3BAA" w:rsidRPr="005C2511">
        <w:rPr>
          <w:rFonts w:ascii="Arial" w:hAnsi="Arial" w:cs="Arial"/>
          <w:b/>
          <w:sz w:val="24"/>
          <w:szCs w:val="24"/>
        </w:rPr>
        <w:t>Ramírez</w:t>
      </w:r>
      <w:r w:rsidR="00B036E7" w:rsidRPr="005C2511">
        <w:rPr>
          <w:rFonts w:ascii="Arial" w:hAnsi="Arial" w:cs="Arial"/>
          <w:b/>
          <w:sz w:val="24"/>
          <w:szCs w:val="24"/>
        </w:rPr>
        <w:t>, quienes son</w:t>
      </w:r>
      <w:r w:rsidR="003164D4" w:rsidRPr="005C2511">
        <w:rPr>
          <w:rFonts w:ascii="Arial" w:hAnsi="Arial" w:cs="Arial"/>
          <w:b/>
          <w:sz w:val="24"/>
          <w:szCs w:val="24"/>
        </w:rPr>
        <w:t xml:space="preserve"> los pilares fundamentales en mi vida</w:t>
      </w:r>
      <w:r w:rsidR="00B036E7" w:rsidRPr="005C2511">
        <w:rPr>
          <w:rFonts w:ascii="Arial" w:hAnsi="Arial" w:cs="Arial"/>
          <w:b/>
          <w:sz w:val="24"/>
          <w:szCs w:val="24"/>
        </w:rPr>
        <w:t>, por sus sabios consejos y amor infinito</w:t>
      </w:r>
      <w:r w:rsidR="009A12F2" w:rsidRPr="005C2511">
        <w:rPr>
          <w:rFonts w:ascii="Arial" w:hAnsi="Arial" w:cs="Arial"/>
          <w:b/>
          <w:sz w:val="24"/>
          <w:szCs w:val="24"/>
        </w:rPr>
        <w:t>,</w:t>
      </w:r>
      <w:r w:rsidRPr="005C2511">
        <w:rPr>
          <w:rFonts w:ascii="Arial" w:hAnsi="Arial" w:cs="Arial"/>
          <w:b/>
          <w:sz w:val="24"/>
          <w:szCs w:val="24"/>
        </w:rPr>
        <w:t xml:space="preserve"> por sus innumerables </w:t>
      </w:r>
      <w:r w:rsidR="0091778F" w:rsidRPr="005C2511">
        <w:rPr>
          <w:rFonts w:ascii="Arial" w:hAnsi="Arial" w:cs="Arial"/>
          <w:b/>
          <w:sz w:val="24"/>
          <w:szCs w:val="24"/>
        </w:rPr>
        <w:t>sacrificios en la realización de</w:t>
      </w:r>
      <w:r w:rsidR="00B036E7" w:rsidRPr="005C2511">
        <w:rPr>
          <w:rFonts w:ascii="Arial" w:hAnsi="Arial" w:cs="Arial"/>
          <w:b/>
          <w:sz w:val="24"/>
          <w:szCs w:val="24"/>
        </w:rPr>
        <w:t xml:space="preserve"> mis metas</w:t>
      </w:r>
      <w:r w:rsidR="0091778F" w:rsidRPr="005C2511">
        <w:rPr>
          <w:rFonts w:ascii="Arial" w:hAnsi="Arial" w:cs="Arial"/>
          <w:b/>
          <w:sz w:val="24"/>
          <w:szCs w:val="24"/>
        </w:rPr>
        <w:t xml:space="preserve"> y sobre todo por creer en mí.</w:t>
      </w:r>
      <w:r w:rsidRPr="005C2511">
        <w:rPr>
          <w:rFonts w:ascii="Arial" w:hAnsi="Arial" w:cs="Arial"/>
          <w:b/>
          <w:sz w:val="24"/>
          <w:szCs w:val="24"/>
        </w:rPr>
        <w:t xml:space="preserve"> </w:t>
      </w:r>
    </w:p>
    <w:p w:rsidR="0091778F" w:rsidRPr="005C2511" w:rsidRDefault="0091778F" w:rsidP="006B3BAA">
      <w:pPr>
        <w:spacing w:line="360" w:lineRule="auto"/>
        <w:jc w:val="both"/>
        <w:rPr>
          <w:rFonts w:ascii="Arial" w:hAnsi="Arial" w:cs="Arial"/>
          <w:b/>
          <w:sz w:val="24"/>
          <w:szCs w:val="24"/>
        </w:rPr>
      </w:pPr>
      <w:r w:rsidRPr="005C2511">
        <w:rPr>
          <w:rFonts w:ascii="Arial" w:hAnsi="Arial" w:cs="Arial"/>
          <w:b/>
          <w:sz w:val="24"/>
          <w:szCs w:val="24"/>
        </w:rPr>
        <w:t xml:space="preserve">A </w:t>
      </w:r>
      <w:proofErr w:type="spellStart"/>
      <w:r w:rsidR="006B3BAA" w:rsidRPr="005C2511">
        <w:rPr>
          <w:rFonts w:ascii="Arial" w:hAnsi="Arial" w:cs="Arial"/>
          <w:b/>
          <w:sz w:val="24"/>
          <w:szCs w:val="24"/>
        </w:rPr>
        <w:t>N</w:t>
      </w:r>
      <w:r w:rsidRPr="005C2511">
        <w:rPr>
          <w:rFonts w:ascii="Arial" w:hAnsi="Arial" w:cs="Arial"/>
          <w:b/>
          <w:sz w:val="24"/>
          <w:szCs w:val="24"/>
        </w:rPr>
        <w:t>athal</w:t>
      </w:r>
      <w:r w:rsidR="006B3BAA" w:rsidRPr="005C2511">
        <w:rPr>
          <w:rFonts w:ascii="Arial" w:hAnsi="Arial" w:cs="Arial"/>
          <w:b/>
          <w:sz w:val="24"/>
          <w:szCs w:val="24"/>
        </w:rPr>
        <w:t>ie</w:t>
      </w:r>
      <w:proofErr w:type="spellEnd"/>
      <w:r w:rsidR="006B3BAA" w:rsidRPr="005C2511">
        <w:rPr>
          <w:rFonts w:ascii="Arial" w:hAnsi="Arial" w:cs="Arial"/>
          <w:b/>
          <w:sz w:val="24"/>
          <w:szCs w:val="24"/>
        </w:rPr>
        <w:t xml:space="preserve"> Bernabé</w:t>
      </w:r>
      <w:r w:rsidRPr="005C2511">
        <w:rPr>
          <w:rFonts w:ascii="Arial" w:hAnsi="Arial" w:cs="Arial"/>
          <w:b/>
          <w:sz w:val="24"/>
          <w:szCs w:val="24"/>
        </w:rPr>
        <w:t xml:space="preserve">, mi hermana, mi amiga uno de los regalos </w:t>
      </w:r>
      <w:r w:rsidR="009B5E2C" w:rsidRPr="005C2511">
        <w:rPr>
          <w:rFonts w:ascii="Arial" w:hAnsi="Arial" w:cs="Arial"/>
          <w:b/>
          <w:sz w:val="24"/>
          <w:szCs w:val="24"/>
        </w:rPr>
        <w:t>más</w:t>
      </w:r>
      <w:r w:rsidRPr="005C2511">
        <w:rPr>
          <w:rFonts w:ascii="Arial" w:hAnsi="Arial" w:cs="Arial"/>
          <w:b/>
          <w:sz w:val="24"/>
          <w:szCs w:val="24"/>
        </w:rPr>
        <w:t xml:space="preserve"> grande que Dios me ha dado, gracias por estar siempre conmigo.</w:t>
      </w:r>
    </w:p>
    <w:p w:rsidR="00191D04" w:rsidRPr="005C2511" w:rsidRDefault="00341745" w:rsidP="006B3BAA">
      <w:pPr>
        <w:spacing w:line="360" w:lineRule="auto"/>
        <w:jc w:val="both"/>
        <w:rPr>
          <w:rFonts w:ascii="Arial" w:hAnsi="Arial" w:cs="Arial"/>
          <w:b/>
          <w:sz w:val="24"/>
          <w:szCs w:val="24"/>
        </w:rPr>
      </w:pPr>
      <w:r w:rsidRPr="005C2511">
        <w:rPr>
          <w:rFonts w:ascii="Arial" w:hAnsi="Arial" w:cs="Arial"/>
          <w:b/>
          <w:sz w:val="24"/>
          <w:szCs w:val="24"/>
        </w:rPr>
        <w:t xml:space="preserve">A </w:t>
      </w:r>
      <w:r w:rsidR="00B036E7" w:rsidRPr="005C2511">
        <w:rPr>
          <w:rFonts w:ascii="Arial" w:hAnsi="Arial" w:cs="Arial"/>
          <w:b/>
          <w:sz w:val="24"/>
          <w:szCs w:val="24"/>
        </w:rPr>
        <w:t>mis amigo</w:t>
      </w:r>
      <w:r w:rsidRPr="005C2511">
        <w:rPr>
          <w:rFonts w:ascii="Arial" w:hAnsi="Arial" w:cs="Arial"/>
          <w:b/>
          <w:sz w:val="24"/>
          <w:szCs w:val="24"/>
        </w:rPr>
        <w:t xml:space="preserve">s, pero en especial a las </w:t>
      </w:r>
      <w:r w:rsidR="006B3BAA" w:rsidRPr="005C2511">
        <w:rPr>
          <w:rFonts w:ascii="Arial" w:hAnsi="Arial" w:cs="Arial"/>
          <w:b/>
          <w:sz w:val="24"/>
          <w:szCs w:val="24"/>
        </w:rPr>
        <w:t>Srtas.</w:t>
      </w:r>
      <w:r w:rsidRPr="005C2511">
        <w:rPr>
          <w:rFonts w:ascii="Arial" w:hAnsi="Arial" w:cs="Arial"/>
          <w:b/>
          <w:sz w:val="24"/>
          <w:szCs w:val="24"/>
        </w:rPr>
        <w:t xml:space="preserve">: Nancy </w:t>
      </w:r>
      <w:r w:rsidR="006B3BAA" w:rsidRPr="005C2511">
        <w:rPr>
          <w:rFonts w:ascii="Arial" w:hAnsi="Arial" w:cs="Arial"/>
          <w:b/>
          <w:sz w:val="24"/>
          <w:szCs w:val="24"/>
        </w:rPr>
        <w:t>María S</w:t>
      </w:r>
      <w:r w:rsidRPr="005C2511">
        <w:rPr>
          <w:rFonts w:ascii="Arial" w:hAnsi="Arial" w:cs="Arial"/>
          <w:b/>
          <w:sz w:val="24"/>
          <w:szCs w:val="24"/>
        </w:rPr>
        <w:t xml:space="preserve">alcedo </w:t>
      </w:r>
      <w:proofErr w:type="spellStart"/>
      <w:r w:rsidR="006B3BAA" w:rsidRPr="005C2511">
        <w:rPr>
          <w:rFonts w:ascii="Arial" w:hAnsi="Arial" w:cs="Arial"/>
          <w:b/>
          <w:sz w:val="24"/>
          <w:szCs w:val="24"/>
        </w:rPr>
        <w:t>Villón</w:t>
      </w:r>
      <w:proofErr w:type="spellEnd"/>
      <w:r w:rsidRPr="005C2511">
        <w:rPr>
          <w:rFonts w:ascii="Arial" w:hAnsi="Arial" w:cs="Arial"/>
          <w:b/>
          <w:sz w:val="24"/>
          <w:szCs w:val="24"/>
        </w:rPr>
        <w:t xml:space="preserve">. Ana </w:t>
      </w:r>
      <w:r w:rsidR="006B3BAA" w:rsidRPr="005C2511">
        <w:rPr>
          <w:rFonts w:ascii="Arial" w:hAnsi="Arial" w:cs="Arial"/>
          <w:b/>
          <w:sz w:val="24"/>
          <w:szCs w:val="24"/>
        </w:rPr>
        <w:t xml:space="preserve">María Arias </w:t>
      </w:r>
      <w:proofErr w:type="spellStart"/>
      <w:r w:rsidR="006B3BAA" w:rsidRPr="005C2511">
        <w:rPr>
          <w:rFonts w:ascii="Arial" w:hAnsi="Arial" w:cs="Arial"/>
          <w:b/>
          <w:sz w:val="24"/>
          <w:szCs w:val="24"/>
        </w:rPr>
        <w:t>Arias</w:t>
      </w:r>
      <w:proofErr w:type="spellEnd"/>
      <w:r w:rsidR="006B3BAA" w:rsidRPr="005C2511">
        <w:rPr>
          <w:rFonts w:ascii="Arial" w:hAnsi="Arial" w:cs="Arial"/>
          <w:b/>
          <w:sz w:val="24"/>
          <w:szCs w:val="24"/>
        </w:rPr>
        <w:t xml:space="preserve"> y </w:t>
      </w:r>
      <w:proofErr w:type="spellStart"/>
      <w:r w:rsidR="006B3BAA" w:rsidRPr="005C2511">
        <w:rPr>
          <w:rFonts w:ascii="Arial" w:hAnsi="Arial" w:cs="Arial"/>
          <w:b/>
          <w:sz w:val="24"/>
          <w:szCs w:val="24"/>
        </w:rPr>
        <w:t>Sarai</w:t>
      </w:r>
      <w:proofErr w:type="spellEnd"/>
      <w:r w:rsidR="006B3BAA" w:rsidRPr="005C2511">
        <w:rPr>
          <w:rFonts w:ascii="Arial" w:hAnsi="Arial" w:cs="Arial"/>
          <w:b/>
          <w:sz w:val="24"/>
          <w:szCs w:val="24"/>
        </w:rPr>
        <w:t xml:space="preserve"> </w:t>
      </w:r>
      <w:proofErr w:type="spellStart"/>
      <w:r w:rsidR="006B3BAA" w:rsidRPr="005C2511">
        <w:rPr>
          <w:rFonts w:ascii="Arial" w:hAnsi="Arial" w:cs="Arial"/>
          <w:b/>
          <w:sz w:val="24"/>
          <w:szCs w:val="24"/>
        </w:rPr>
        <w:t>C</w:t>
      </w:r>
      <w:r w:rsidRPr="005C2511">
        <w:rPr>
          <w:rFonts w:ascii="Arial" w:hAnsi="Arial" w:cs="Arial"/>
          <w:b/>
          <w:sz w:val="24"/>
          <w:szCs w:val="24"/>
        </w:rPr>
        <w:t>ristabe</w:t>
      </w:r>
      <w:r w:rsidR="006B3BAA" w:rsidRPr="005C2511">
        <w:rPr>
          <w:rFonts w:ascii="Arial" w:hAnsi="Arial" w:cs="Arial"/>
          <w:b/>
          <w:sz w:val="24"/>
          <w:szCs w:val="24"/>
        </w:rPr>
        <w:t>l</w:t>
      </w:r>
      <w:proofErr w:type="spellEnd"/>
      <w:r w:rsidR="006B3BAA" w:rsidRPr="005C2511">
        <w:rPr>
          <w:rFonts w:ascii="Arial" w:hAnsi="Arial" w:cs="Arial"/>
          <w:b/>
          <w:sz w:val="24"/>
          <w:szCs w:val="24"/>
        </w:rPr>
        <w:t xml:space="preserve"> </w:t>
      </w:r>
      <w:proofErr w:type="spellStart"/>
      <w:r w:rsidR="006B3BAA" w:rsidRPr="005C2511">
        <w:rPr>
          <w:rFonts w:ascii="Arial" w:hAnsi="Arial" w:cs="Arial"/>
          <w:b/>
          <w:sz w:val="24"/>
          <w:szCs w:val="24"/>
        </w:rPr>
        <w:t>Zuñiga</w:t>
      </w:r>
      <w:proofErr w:type="spellEnd"/>
      <w:r w:rsidR="006B3BAA" w:rsidRPr="005C2511">
        <w:rPr>
          <w:rFonts w:ascii="Arial" w:hAnsi="Arial" w:cs="Arial"/>
          <w:b/>
          <w:sz w:val="24"/>
          <w:szCs w:val="24"/>
        </w:rPr>
        <w:t xml:space="preserve"> N</w:t>
      </w:r>
      <w:r w:rsidRPr="005C2511">
        <w:rPr>
          <w:rFonts w:ascii="Arial" w:hAnsi="Arial" w:cs="Arial"/>
          <w:b/>
          <w:sz w:val="24"/>
          <w:szCs w:val="24"/>
        </w:rPr>
        <w:t>avarro, por brindarme esa amistad sincera, desinteresada</w:t>
      </w:r>
      <w:r w:rsidR="0091778F" w:rsidRPr="005C2511">
        <w:rPr>
          <w:rFonts w:ascii="Arial" w:hAnsi="Arial" w:cs="Arial"/>
          <w:b/>
          <w:sz w:val="24"/>
          <w:szCs w:val="24"/>
        </w:rPr>
        <w:t xml:space="preserve"> y </w:t>
      </w:r>
      <w:r w:rsidRPr="005C2511">
        <w:rPr>
          <w:rFonts w:ascii="Arial" w:hAnsi="Arial" w:cs="Arial"/>
          <w:b/>
          <w:sz w:val="24"/>
          <w:szCs w:val="24"/>
        </w:rPr>
        <w:t xml:space="preserve"> demostrar que </w:t>
      </w:r>
      <w:r w:rsidR="00E228B8" w:rsidRPr="005C2511">
        <w:rPr>
          <w:rFonts w:ascii="Arial" w:hAnsi="Arial" w:cs="Arial"/>
          <w:b/>
          <w:sz w:val="24"/>
          <w:szCs w:val="24"/>
        </w:rPr>
        <w:t>aún</w:t>
      </w:r>
      <w:r w:rsidRPr="005C2511">
        <w:rPr>
          <w:rFonts w:ascii="Arial" w:hAnsi="Arial" w:cs="Arial"/>
          <w:b/>
          <w:sz w:val="24"/>
          <w:szCs w:val="24"/>
        </w:rPr>
        <w:t xml:space="preserve"> se puede depositar confianza en las personas, por ser </w:t>
      </w:r>
      <w:r w:rsidR="00E228B8" w:rsidRPr="005C2511">
        <w:rPr>
          <w:rFonts w:ascii="Arial" w:hAnsi="Arial" w:cs="Arial"/>
          <w:b/>
          <w:sz w:val="24"/>
          <w:szCs w:val="24"/>
        </w:rPr>
        <w:t>partícipe</w:t>
      </w:r>
      <w:r w:rsidRPr="005C2511">
        <w:rPr>
          <w:rFonts w:ascii="Arial" w:hAnsi="Arial" w:cs="Arial"/>
          <w:b/>
          <w:sz w:val="24"/>
          <w:szCs w:val="24"/>
        </w:rPr>
        <w:t xml:space="preserve"> de </w:t>
      </w:r>
      <w:r w:rsidR="00B036E7" w:rsidRPr="005C2511">
        <w:rPr>
          <w:rFonts w:ascii="Arial" w:hAnsi="Arial" w:cs="Arial"/>
          <w:b/>
          <w:sz w:val="24"/>
          <w:szCs w:val="24"/>
        </w:rPr>
        <w:t>m</w:t>
      </w:r>
      <w:r w:rsidRPr="005C2511">
        <w:rPr>
          <w:rFonts w:ascii="Arial" w:hAnsi="Arial" w:cs="Arial"/>
          <w:b/>
          <w:sz w:val="24"/>
          <w:szCs w:val="24"/>
        </w:rPr>
        <w:t>i vida compartiendo triunfos y tristeza.</w:t>
      </w:r>
    </w:p>
    <w:p w:rsidR="007B20EB" w:rsidRPr="005C2511" w:rsidRDefault="007B20EB" w:rsidP="006B3BAA">
      <w:pPr>
        <w:spacing w:line="360" w:lineRule="auto"/>
        <w:jc w:val="both"/>
        <w:rPr>
          <w:rFonts w:ascii="Arial" w:hAnsi="Arial" w:cs="Arial"/>
          <w:b/>
          <w:sz w:val="24"/>
          <w:szCs w:val="24"/>
        </w:rPr>
      </w:pPr>
      <w:r w:rsidRPr="005C2511">
        <w:rPr>
          <w:rFonts w:ascii="Arial" w:hAnsi="Arial" w:cs="Arial"/>
          <w:b/>
          <w:sz w:val="24"/>
          <w:szCs w:val="24"/>
        </w:rPr>
        <w:t>Y a</w:t>
      </w:r>
      <w:r w:rsidR="00B036E7" w:rsidRPr="005C2511">
        <w:rPr>
          <w:rFonts w:ascii="Arial" w:hAnsi="Arial" w:cs="Arial"/>
          <w:b/>
          <w:sz w:val="24"/>
          <w:szCs w:val="24"/>
        </w:rPr>
        <w:t xml:space="preserve"> todas las personas que en algún momento llegaron a mi vida y dejaron huellas, </w:t>
      </w:r>
      <w:r w:rsidRPr="005C2511">
        <w:rPr>
          <w:rFonts w:ascii="Arial" w:hAnsi="Arial" w:cs="Arial"/>
          <w:b/>
          <w:sz w:val="24"/>
          <w:szCs w:val="24"/>
        </w:rPr>
        <w:t xml:space="preserve">experiencias vividas y momentos compartidos que me ayudaron a fortalecer y  convertirme en un mejor ser humano cada </w:t>
      </w:r>
      <w:r w:rsidR="006B3BAA" w:rsidRPr="005C2511">
        <w:rPr>
          <w:rFonts w:ascii="Arial" w:hAnsi="Arial" w:cs="Arial"/>
          <w:b/>
          <w:sz w:val="24"/>
          <w:szCs w:val="24"/>
        </w:rPr>
        <w:t>día</w:t>
      </w:r>
      <w:r w:rsidRPr="005C2511">
        <w:rPr>
          <w:rFonts w:ascii="Arial" w:hAnsi="Arial" w:cs="Arial"/>
          <w:b/>
          <w:sz w:val="24"/>
          <w:szCs w:val="24"/>
        </w:rPr>
        <w:t xml:space="preserve">. </w:t>
      </w:r>
    </w:p>
    <w:p w:rsidR="006B3BAA" w:rsidRPr="005C2511" w:rsidRDefault="006B3BAA" w:rsidP="006B3BAA">
      <w:pPr>
        <w:jc w:val="both"/>
        <w:rPr>
          <w:rFonts w:ascii="Arial" w:hAnsi="Arial" w:cs="Arial"/>
          <w:b/>
          <w:sz w:val="24"/>
          <w:szCs w:val="24"/>
        </w:rPr>
      </w:pPr>
    </w:p>
    <w:p w:rsidR="00B036E7" w:rsidRPr="005C2511" w:rsidRDefault="007B20EB" w:rsidP="006B3BAA">
      <w:pPr>
        <w:jc w:val="right"/>
        <w:rPr>
          <w:rFonts w:ascii="Arial" w:hAnsi="Arial" w:cs="Arial"/>
          <w:b/>
          <w:sz w:val="24"/>
          <w:szCs w:val="24"/>
        </w:rPr>
      </w:pPr>
      <w:r w:rsidRPr="005C2511">
        <w:rPr>
          <w:rFonts w:ascii="Arial" w:hAnsi="Arial" w:cs="Arial"/>
          <w:b/>
          <w:sz w:val="24"/>
          <w:szCs w:val="24"/>
        </w:rPr>
        <w:t>GRACIAS</w:t>
      </w:r>
    </w:p>
    <w:p w:rsidR="00942EB1" w:rsidRPr="00A23DCA" w:rsidRDefault="007B20EB" w:rsidP="00A23DCA">
      <w:pPr>
        <w:jc w:val="right"/>
        <w:rPr>
          <w:rFonts w:ascii="Arial" w:hAnsi="Arial" w:cs="Arial"/>
          <w:b/>
          <w:sz w:val="24"/>
          <w:szCs w:val="24"/>
        </w:rPr>
      </w:pPr>
      <w:r w:rsidRPr="005C2511">
        <w:rPr>
          <w:rFonts w:ascii="Arial" w:hAnsi="Arial" w:cs="Arial"/>
          <w:b/>
          <w:sz w:val="24"/>
          <w:szCs w:val="24"/>
        </w:rPr>
        <w:t>LILIA SOLEDAD BERNABE CRUZ</w:t>
      </w:r>
    </w:p>
    <w:p w:rsidR="00E228B8" w:rsidRPr="006B3BAA" w:rsidRDefault="00E228B8" w:rsidP="00E228B8">
      <w:pPr>
        <w:pStyle w:val="Ttulo1"/>
        <w:jc w:val="center"/>
        <w:rPr>
          <w:rFonts w:ascii="Arial" w:hAnsi="Arial" w:cs="Arial"/>
          <w:b w:val="0"/>
          <w:i/>
          <w:sz w:val="28"/>
          <w:szCs w:val="28"/>
        </w:rPr>
      </w:pPr>
      <w:bookmarkStart w:id="2" w:name="_Toc322390465"/>
      <w:r w:rsidRPr="006B3BAA">
        <w:rPr>
          <w:rFonts w:ascii="Arial" w:hAnsi="Arial" w:cs="Arial"/>
          <w:i/>
          <w:sz w:val="28"/>
          <w:szCs w:val="28"/>
        </w:rPr>
        <w:lastRenderedPageBreak/>
        <w:t>AGRADECIMIENTO</w:t>
      </w:r>
      <w:r>
        <w:rPr>
          <w:rFonts w:ascii="Arial" w:hAnsi="Arial" w:cs="Arial"/>
          <w:i/>
          <w:sz w:val="28"/>
          <w:szCs w:val="28"/>
        </w:rPr>
        <w:t>.</w:t>
      </w:r>
      <w:bookmarkEnd w:id="2"/>
    </w:p>
    <w:p w:rsidR="00E228B8" w:rsidRDefault="00E228B8" w:rsidP="00E228B8">
      <w:pPr>
        <w:rPr>
          <w:rFonts w:ascii="Arial" w:hAnsi="Arial" w:cs="Arial"/>
          <w:b/>
          <w:sz w:val="28"/>
          <w:szCs w:val="28"/>
        </w:rPr>
      </w:pPr>
    </w:p>
    <w:p w:rsidR="00E228B8" w:rsidRPr="005C2511" w:rsidRDefault="00E228B8" w:rsidP="00E228B8">
      <w:pPr>
        <w:jc w:val="both"/>
        <w:rPr>
          <w:rFonts w:ascii="Arial" w:hAnsi="Arial" w:cs="Arial"/>
          <w:b/>
          <w:sz w:val="24"/>
          <w:szCs w:val="24"/>
        </w:rPr>
      </w:pPr>
      <w:r w:rsidRPr="005C2511">
        <w:rPr>
          <w:rFonts w:ascii="Arial" w:hAnsi="Arial" w:cs="Arial"/>
          <w:b/>
          <w:sz w:val="24"/>
          <w:szCs w:val="24"/>
        </w:rPr>
        <w:t xml:space="preserve">Cuando terminas cumpliendo una meta te das cuenta cuanto tiempo te tomo conseguirlo, después de haber pasado ciertos obstáculos que hacen que las ambiciones se hagan </w:t>
      </w:r>
      <w:proofErr w:type="spellStart"/>
      <w:r w:rsidRPr="005C2511">
        <w:rPr>
          <w:rFonts w:ascii="Arial" w:hAnsi="Arial" w:cs="Arial"/>
          <w:b/>
          <w:sz w:val="24"/>
          <w:szCs w:val="24"/>
        </w:rPr>
        <w:t>mas</w:t>
      </w:r>
      <w:proofErr w:type="spellEnd"/>
      <w:r w:rsidRPr="005C2511">
        <w:rPr>
          <w:rFonts w:ascii="Arial" w:hAnsi="Arial" w:cs="Arial"/>
          <w:b/>
          <w:sz w:val="24"/>
          <w:szCs w:val="24"/>
        </w:rPr>
        <w:t xml:space="preserve"> fuerte, madurando de a poco pensando siempre en que vendrá es por esto y </w:t>
      </w:r>
      <w:proofErr w:type="spellStart"/>
      <w:r w:rsidRPr="005C2511">
        <w:rPr>
          <w:rFonts w:ascii="Arial" w:hAnsi="Arial" w:cs="Arial"/>
          <w:b/>
          <w:sz w:val="24"/>
          <w:szCs w:val="24"/>
        </w:rPr>
        <w:t>mas</w:t>
      </w:r>
      <w:proofErr w:type="spellEnd"/>
      <w:r w:rsidRPr="005C2511">
        <w:rPr>
          <w:rFonts w:ascii="Arial" w:hAnsi="Arial" w:cs="Arial"/>
          <w:b/>
          <w:sz w:val="24"/>
          <w:szCs w:val="24"/>
        </w:rPr>
        <w:t xml:space="preserve"> que agradezco infinitamente a Dios, quien nos dio la vida y guía nuestros pasos permitiéndome gozar de este orgullo junto a mi familia.</w:t>
      </w:r>
    </w:p>
    <w:p w:rsidR="00E228B8" w:rsidRPr="005C2511" w:rsidRDefault="00E228B8" w:rsidP="00E228B8">
      <w:pPr>
        <w:jc w:val="both"/>
        <w:rPr>
          <w:rFonts w:ascii="Arial" w:hAnsi="Arial" w:cs="Arial"/>
          <w:b/>
          <w:sz w:val="24"/>
          <w:szCs w:val="24"/>
        </w:rPr>
      </w:pPr>
      <w:r w:rsidRPr="005C2511">
        <w:rPr>
          <w:rFonts w:ascii="Arial" w:hAnsi="Arial" w:cs="Arial"/>
          <w:b/>
          <w:sz w:val="24"/>
          <w:szCs w:val="24"/>
        </w:rPr>
        <w:t xml:space="preserve">Para mi madre Ana, quien supo tener paciencia infinita ante su negrito a pesar de habernos separado para obtener este </w:t>
      </w:r>
      <w:proofErr w:type="spellStart"/>
      <w:r w:rsidRPr="005C2511">
        <w:rPr>
          <w:rFonts w:ascii="Arial" w:hAnsi="Arial" w:cs="Arial"/>
          <w:b/>
          <w:sz w:val="24"/>
          <w:szCs w:val="24"/>
        </w:rPr>
        <w:t>titulo</w:t>
      </w:r>
      <w:proofErr w:type="spellEnd"/>
      <w:r w:rsidRPr="005C2511">
        <w:rPr>
          <w:rFonts w:ascii="Arial" w:hAnsi="Arial" w:cs="Arial"/>
          <w:b/>
          <w:sz w:val="24"/>
          <w:szCs w:val="24"/>
        </w:rPr>
        <w:t xml:space="preserve"> eres la persona </w:t>
      </w:r>
      <w:proofErr w:type="spellStart"/>
      <w:r w:rsidRPr="005C2511">
        <w:rPr>
          <w:rFonts w:ascii="Arial" w:hAnsi="Arial" w:cs="Arial"/>
          <w:b/>
          <w:sz w:val="24"/>
          <w:szCs w:val="24"/>
        </w:rPr>
        <w:t>mas</w:t>
      </w:r>
      <w:proofErr w:type="spellEnd"/>
      <w:r w:rsidRPr="005C2511">
        <w:rPr>
          <w:rFonts w:ascii="Arial" w:hAnsi="Arial" w:cs="Arial"/>
          <w:b/>
          <w:sz w:val="24"/>
          <w:szCs w:val="24"/>
        </w:rPr>
        <w:t xml:space="preserve"> linda en esta tierra y como agradezco que seas mi madre, a mi papá, porque a pesar de todo, </w:t>
      </w:r>
      <w:proofErr w:type="spellStart"/>
      <w:r w:rsidRPr="005C2511">
        <w:rPr>
          <w:rFonts w:ascii="Arial" w:hAnsi="Arial" w:cs="Arial"/>
          <w:b/>
          <w:sz w:val="24"/>
          <w:szCs w:val="24"/>
        </w:rPr>
        <w:t>esta</w:t>
      </w:r>
      <w:proofErr w:type="spellEnd"/>
      <w:r w:rsidRPr="005C2511">
        <w:rPr>
          <w:rFonts w:ascii="Arial" w:hAnsi="Arial" w:cs="Arial"/>
          <w:b/>
          <w:sz w:val="24"/>
          <w:szCs w:val="24"/>
        </w:rPr>
        <w:t xml:space="preserve"> apoyándome con palabras de aliento como debió ser siempre.  </w:t>
      </w:r>
    </w:p>
    <w:p w:rsidR="00E228B8" w:rsidRPr="005C2511" w:rsidRDefault="00E228B8" w:rsidP="00E228B8">
      <w:pPr>
        <w:jc w:val="both"/>
        <w:rPr>
          <w:rFonts w:ascii="Arial" w:hAnsi="Arial" w:cs="Arial"/>
          <w:b/>
          <w:sz w:val="24"/>
          <w:szCs w:val="24"/>
        </w:rPr>
      </w:pPr>
      <w:r w:rsidRPr="005C2511">
        <w:rPr>
          <w:rFonts w:ascii="Arial" w:hAnsi="Arial" w:cs="Arial"/>
          <w:b/>
          <w:sz w:val="24"/>
          <w:szCs w:val="24"/>
        </w:rPr>
        <w:t xml:space="preserve">A mis tíos quienes muestran una perfecta relación familiar siempre colocando su granito de arena y juntando todos los granitos se puede construir grandes cosas, Acciones aprendidas de mis abuelitos, en especial a  mi tía Mercedes quien en estos cinco años fue como una madre para mi inculcando cosas positivas y espíritu de triunfo supo convencer lo bueno que podía llegar a ser, por usted, empecé este proyecto del camino universitario, eres la mejor, Mi tío Williams una persona de gran trayectoria mostrando que cuando uno quiere puede,  por su apoyo desinteresado hacia </w:t>
      </w:r>
      <w:proofErr w:type="spellStart"/>
      <w:r w:rsidRPr="005C2511">
        <w:rPr>
          <w:rFonts w:ascii="Arial" w:hAnsi="Arial" w:cs="Arial"/>
          <w:b/>
          <w:sz w:val="24"/>
          <w:szCs w:val="24"/>
        </w:rPr>
        <w:t>mi</w:t>
      </w:r>
      <w:proofErr w:type="spellEnd"/>
      <w:r w:rsidRPr="005C2511">
        <w:rPr>
          <w:rFonts w:ascii="Arial" w:hAnsi="Arial" w:cs="Arial"/>
          <w:b/>
          <w:sz w:val="24"/>
          <w:szCs w:val="24"/>
        </w:rPr>
        <w:t xml:space="preserve">, supo entender hacia donde quería llegar ayudándome incondicionalmente. </w:t>
      </w:r>
    </w:p>
    <w:p w:rsidR="00E228B8" w:rsidRPr="005C2511" w:rsidRDefault="00E228B8" w:rsidP="00E228B8">
      <w:pPr>
        <w:jc w:val="both"/>
        <w:rPr>
          <w:rFonts w:ascii="Arial" w:hAnsi="Arial" w:cs="Arial"/>
          <w:b/>
          <w:sz w:val="24"/>
          <w:szCs w:val="24"/>
        </w:rPr>
      </w:pPr>
      <w:r w:rsidRPr="005C2511">
        <w:rPr>
          <w:rFonts w:ascii="Arial" w:hAnsi="Arial" w:cs="Arial"/>
          <w:b/>
          <w:sz w:val="24"/>
          <w:szCs w:val="24"/>
        </w:rPr>
        <w:t>Agradezco a mis compañeros y amigos del Pre, de clases, y ahora de tesis, con quienes pudimos realizar este trabajo, demostrando nuestros conocimientos adquiridos a lo largo de estos años, que estoy seguro que esto tendrá su recompensa a futuro.</w:t>
      </w:r>
    </w:p>
    <w:p w:rsidR="00E228B8" w:rsidRPr="005C2511" w:rsidRDefault="00E228B8" w:rsidP="00E228B8">
      <w:pPr>
        <w:jc w:val="both"/>
        <w:rPr>
          <w:rFonts w:ascii="Arial" w:hAnsi="Arial" w:cs="Arial"/>
          <w:b/>
          <w:sz w:val="24"/>
          <w:szCs w:val="24"/>
        </w:rPr>
      </w:pPr>
      <w:r w:rsidRPr="005C2511">
        <w:rPr>
          <w:rFonts w:ascii="Arial" w:hAnsi="Arial" w:cs="Arial"/>
          <w:b/>
          <w:sz w:val="24"/>
          <w:szCs w:val="24"/>
        </w:rPr>
        <w:t xml:space="preserve">A nuestro tutor </w:t>
      </w:r>
      <w:proofErr w:type="spellStart"/>
      <w:r w:rsidRPr="005C2511">
        <w:rPr>
          <w:rFonts w:ascii="Arial" w:hAnsi="Arial" w:cs="Arial"/>
          <w:b/>
          <w:sz w:val="24"/>
          <w:szCs w:val="24"/>
        </w:rPr>
        <w:t>Ec</w:t>
      </w:r>
      <w:proofErr w:type="spellEnd"/>
      <w:r w:rsidRPr="005C2511">
        <w:rPr>
          <w:rFonts w:ascii="Arial" w:hAnsi="Arial" w:cs="Arial"/>
          <w:b/>
          <w:sz w:val="24"/>
          <w:szCs w:val="24"/>
        </w:rPr>
        <w:t xml:space="preserve">. Fabricio </w:t>
      </w:r>
      <w:proofErr w:type="spellStart"/>
      <w:r w:rsidRPr="005C2511">
        <w:rPr>
          <w:rFonts w:ascii="Arial" w:hAnsi="Arial" w:cs="Arial"/>
          <w:b/>
          <w:sz w:val="24"/>
          <w:szCs w:val="24"/>
        </w:rPr>
        <w:t>Zanzzi</w:t>
      </w:r>
      <w:proofErr w:type="spellEnd"/>
      <w:r w:rsidRPr="005C2511">
        <w:rPr>
          <w:rFonts w:ascii="Arial" w:hAnsi="Arial" w:cs="Arial"/>
          <w:b/>
          <w:sz w:val="24"/>
          <w:szCs w:val="24"/>
        </w:rPr>
        <w:t>, por su atención prestada para nuestras dudas en el proyecto.</w:t>
      </w:r>
    </w:p>
    <w:p w:rsidR="00E228B8" w:rsidRPr="005C2511" w:rsidRDefault="00E228B8" w:rsidP="00E228B8">
      <w:pPr>
        <w:jc w:val="right"/>
        <w:rPr>
          <w:rFonts w:ascii="Arial" w:hAnsi="Arial" w:cs="Arial"/>
          <w:b/>
          <w:sz w:val="24"/>
          <w:szCs w:val="24"/>
        </w:rPr>
      </w:pPr>
      <w:proofErr w:type="spellStart"/>
      <w:r w:rsidRPr="005C2511">
        <w:rPr>
          <w:rFonts w:ascii="Arial" w:hAnsi="Arial" w:cs="Arial"/>
          <w:b/>
          <w:sz w:val="24"/>
          <w:szCs w:val="24"/>
        </w:rPr>
        <w:t>Willington</w:t>
      </w:r>
      <w:proofErr w:type="spellEnd"/>
      <w:r w:rsidRPr="005C2511">
        <w:rPr>
          <w:rFonts w:ascii="Arial" w:hAnsi="Arial" w:cs="Arial"/>
          <w:b/>
          <w:sz w:val="24"/>
          <w:szCs w:val="24"/>
        </w:rPr>
        <w:t xml:space="preserve"> </w:t>
      </w:r>
      <w:r w:rsidR="002F01CB" w:rsidRPr="005C2511">
        <w:rPr>
          <w:rFonts w:ascii="Arial" w:hAnsi="Arial" w:cs="Arial"/>
          <w:b/>
          <w:sz w:val="24"/>
          <w:szCs w:val="24"/>
        </w:rPr>
        <w:t>Aníbal</w:t>
      </w:r>
      <w:r w:rsidRPr="005C2511">
        <w:rPr>
          <w:rFonts w:ascii="Arial" w:hAnsi="Arial" w:cs="Arial"/>
          <w:b/>
          <w:sz w:val="24"/>
          <w:szCs w:val="24"/>
        </w:rPr>
        <w:t xml:space="preserve"> </w:t>
      </w:r>
      <w:proofErr w:type="spellStart"/>
      <w:r w:rsidRPr="005C2511">
        <w:rPr>
          <w:rFonts w:ascii="Arial" w:hAnsi="Arial" w:cs="Arial"/>
          <w:b/>
          <w:sz w:val="24"/>
          <w:szCs w:val="24"/>
        </w:rPr>
        <w:t>Orrala</w:t>
      </w:r>
      <w:proofErr w:type="spellEnd"/>
      <w:r w:rsidRPr="005C2511">
        <w:rPr>
          <w:rFonts w:ascii="Arial" w:hAnsi="Arial" w:cs="Arial"/>
          <w:b/>
          <w:sz w:val="24"/>
          <w:szCs w:val="24"/>
        </w:rPr>
        <w:t xml:space="preserve"> </w:t>
      </w:r>
      <w:proofErr w:type="spellStart"/>
      <w:r w:rsidRPr="005C2511">
        <w:rPr>
          <w:rFonts w:ascii="Arial" w:hAnsi="Arial" w:cs="Arial"/>
          <w:b/>
          <w:sz w:val="24"/>
          <w:szCs w:val="24"/>
        </w:rPr>
        <w:t>Gonzabay</w:t>
      </w:r>
      <w:proofErr w:type="spellEnd"/>
    </w:p>
    <w:p w:rsidR="00942EB1" w:rsidRDefault="00942EB1" w:rsidP="00942EB1">
      <w:pPr>
        <w:rPr>
          <w:rFonts w:ascii="Arial" w:hAnsi="Arial" w:cs="Arial"/>
          <w:b/>
          <w:sz w:val="28"/>
          <w:szCs w:val="28"/>
        </w:rPr>
      </w:pPr>
    </w:p>
    <w:p w:rsidR="00942EB1" w:rsidRDefault="00942EB1" w:rsidP="00942EB1">
      <w:pPr>
        <w:rPr>
          <w:rFonts w:ascii="Arial" w:hAnsi="Arial" w:cs="Arial"/>
          <w:b/>
          <w:sz w:val="28"/>
          <w:szCs w:val="28"/>
        </w:rPr>
      </w:pPr>
    </w:p>
    <w:p w:rsidR="00942EB1" w:rsidRDefault="00942EB1" w:rsidP="00942EB1">
      <w:pPr>
        <w:rPr>
          <w:rFonts w:ascii="Arial" w:hAnsi="Arial" w:cs="Arial"/>
          <w:b/>
          <w:sz w:val="28"/>
          <w:szCs w:val="28"/>
        </w:rPr>
      </w:pPr>
    </w:p>
    <w:p w:rsidR="00A23DCA" w:rsidRDefault="00A23DCA" w:rsidP="00A23DCA">
      <w:pPr>
        <w:rPr>
          <w:rFonts w:ascii="Arial" w:hAnsi="Arial" w:cs="Arial"/>
          <w:b/>
          <w:sz w:val="28"/>
          <w:szCs w:val="28"/>
        </w:rPr>
      </w:pPr>
    </w:p>
    <w:p w:rsidR="003A50D4" w:rsidRDefault="003A50D4" w:rsidP="00A23DCA">
      <w:pPr>
        <w:rPr>
          <w:rFonts w:ascii="Arial" w:hAnsi="Arial" w:cs="Arial"/>
          <w:b/>
          <w:i/>
          <w:sz w:val="28"/>
          <w:szCs w:val="28"/>
        </w:rPr>
      </w:pPr>
    </w:p>
    <w:p w:rsidR="00942EB1" w:rsidRPr="00E25A53" w:rsidRDefault="00E25A53" w:rsidP="00E25A53">
      <w:pPr>
        <w:jc w:val="center"/>
        <w:rPr>
          <w:rFonts w:ascii="Arial" w:hAnsi="Arial" w:cs="Arial"/>
          <w:b/>
          <w:i/>
          <w:sz w:val="28"/>
          <w:szCs w:val="28"/>
        </w:rPr>
      </w:pPr>
      <w:r w:rsidRPr="00E25A53">
        <w:rPr>
          <w:rFonts w:ascii="Arial" w:hAnsi="Arial" w:cs="Arial"/>
          <w:b/>
          <w:i/>
          <w:sz w:val="28"/>
          <w:szCs w:val="28"/>
        </w:rPr>
        <w:t>AGRADECIMIENTO.</w:t>
      </w:r>
    </w:p>
    <w:p w:rsidR="00E25A53" w:rsidRDefault="00E25A53" w:rsidP="00E25A53">
      <w:pPr>
        <w:jc w:val="both"/>
        <w:rPr>
          <w:rFonts w:ascii="Arial" w:hAnsi="Arial" w:cs="Arial"/>
          <w:b/>
          <w:sz w:val="24"/>
          <w:szCs w:val="24"/>
        </w:rPr>
      </w:pPr>
    </w:p>
    <w:p w:rsidR="00A617DA" w:rsidRDefault="00A617DA" w:rsidP="00E25A53">
      <w:pPr>
        <w:jc w:val="both"/>
        <w:rPr>
          <w:rFonts w:ascii="Arial" w:hAnsi="Arial" w:cs="Arial"/>
          <w:b/>
          <w:sz w:val="24"/>
          <w:szCs w:val="24"/>
        </w:rPr>
      </w:pPr>
    </w:p>
    <w:p w:rsidR="00E25A53" w:rsidRDefault="00E25A53" w:rsidP="00E25A53">
      <w:pPr>
        <w:jc w:val="both"/>
        <w:rPr>
          <w:rFonts w:ascii="Arial" w:hAnsi="Arial" w:cs="Arial"/>
          <w:sz w:val="24"/>
          <w:szCs w:val="24"/>
        </w:rPr>
      </w:pPr>
    </w:p>
    <w:p w:rsidR="00942EB1" w:rsidRPr="005C2511" w:rsidRDefault="00E25A53" w:rsidP="00E25A53">
      <w:pPr>
        <w:jc w:val="both"/>
        <w:rPr>
          <w:rFonts w:ascii="Arial" w:hAnsi="Arial" w:cs="Arial"/>
          <w:b/>
          <w:sz w:val="24"/>
          <w:szCs w:val="24"/>
        </w:rPr>
      </w:pPr>
      <w:r w:rsidRPr="005C2511">
        <w:rPr>
          <w:rFonts w:ascii="Arial" w:hAnsi="Arial" w:cs="Arial"/>
          <w:b/>
          <w:sz w:val="24"/>
          <w:szCs w:val="24"/>
        </w:rPr>
        <w:t xml:space="preserve">Les agradezco a todos los que han apoyado este proyecto directa e indirectamente. A los que siempre estuvieron pendientes, a mis compañeros de tesis y de aula Soledad Bernabé y </w:t>
      </w:r>
      <w:proofErr w:type="spellStart"/>
      <w:r w:rsidRPr="005C2511">
        <w:rPr>
          <w:rFonts w:ascii="Arial" w:hAnsi="Arial" w:cs="Arial"/>
          <w:b/>
          <w:sz w:val="24"/>
          <w:szCs w:val="24"/>
        </w:rPr>
        <w:t>Willington</w:t>
      </w:r>
      <w:proofErr w:type="spellEnd"/>
      <w:r w:rsidRPr="005C2511">
        <w:rPr>
          <w:rFonts w:ascii="Arial" w:hAnsi="Arial" w:cs="Arial"/>
          <w:b/>
          <w:sz w:val="24"/>
          <w:szCs w:val="24"/>
        </w:rPr>
        <w:t xml:space="preserve"> </w:t>
      </w:r>
      <w:proofErr w:type="spellStart"/>
      <w:r w:rsidRPr="005C2511">
        <w:rPr>
          <w:rFonts w:ascii="Arial" w:hAnsi="Arial" w:cs="Arial"/>
          <w:b/>
          <w:sz w:val="24"/>
          <w:szCs w:val="24"/>
        </w:rPr>
        <w:t>Orrala</w:t>
      </w:r>
      <w:proofErr w:type="spellEnd"/>
      <w:r w:rsidRPr="005C2511">
        <w:rPr>
          <w:rFonts w:ascii="Arial" w:hAnsi="Arial" w:cs="Arial"/>
          <w:b/>
          <w:sz w:val="24"/>
          <w:szCs w:val="24"/>
        </w:rPr>
        <w:t>, a mis compañeros de trabajo que supieron entenderme todo el tiempo que estuve trabajando en este proyecto.</w:t>
      </w:r>
    </w:p>
    <w:p w:rsidR="00942EB1" w:rsidRPr="005C2511" w:rsidRDefault="00942EB1" w:rsidP="00942EB1">
      <w:pPr>
        <w:rPr>
          <w:rFonts w:ascii="Arial" w:hAnsi="Arial" w:cs="Arial"/>
          <w:b/>
          <w:sz w:val="28"/>
          <w:szCs w:val="28"/>
        </w:rPr>
      </w:pPr>
    </w:p>
    <w:p w:rsidR="00A617DA" w:rsidRPr="005C2511" w:rsidRDefault="00A617DA" w:rsidP="00942EB1">
      <w:pPr>
        <w:rPr>
          <w:rFonts w:ascii="Arial" w:hAnsi="Arial" w:cs="Arial"/>
          <w:b/>
          <w:sz w:val="28"/>
          <w:szCs w:val="28"/>
        </w:rPr>
      </w:pPr>
    </w:p>
    <w:p w:rsidR="00A617DA" w:rsidRPr="005C2511" w:rsidRDefault="00A617DA" w:rsidP="00942EB1">
      <w:pPr>
        <w:rPr>
          <w:rFonts w:ascii="Arial" w:hAnsi="Arial" w:cs="Arial"/>
          <w:b/>
          <w:sz w:val="28"/>
          <w:szCs w:val="28"/>
        </w:rPr>
      </w:pPr>
    </w:p>
    <w:p w:rsidR="00A617DA" w:rsidRPr="005C2511" w:rsidRDefault="00A617DA" w:rsidP="00942EB1">
      <w:pPr>
        <w:rPr>
          <w:rFonts w:ascii="Arial" w:hAnsi="Arial" w:cs="Arial"/>
          <w:b/>
          <w:sz w:val="28"/>
          <w:szCs w:val="28"/>
        </w:rPr>
      </w:pPr>
    </w:p>
    <w:p w:rsidR="00942EB1" w:rsidRPr="005C2511" w:rsidRDefault="00942EB1" w:rsidP="00942EB1">
      <w:pPr>
        <w:rPr>
          <w:rFonts w:ascii="Arial" w:hAnsi="Arial" w:cs="Arial"/>
          <w:b/>
          <w:sz w:val="28"/>
          <w:szCs w:val="28"/>
        </w:rPr>
      </w:pPr>
    </w:p>
    <w:p w:rsidR="00A617DA" w:rsidRPr="005C2511" w:rsidRDefault="00A617DA" w:rsidP="00A617DA">
      <w:pPr>
        <w:jc w:val="right"/>
        <w:rPr>
          <w:rFonts w:ascii="Arial" w:hAnsi="Arial" w:cs="Arial"/>
          <w:b/>
          <w:sz w:val="24"/>
          <w:szCs w:val="24"/>
        </w:rPr>
      </w:pPr>
      <w:r w:rsidRPr="005C2511">
        <w:rPr>
          <w:rFonts w:ascii="Arial" w:hAnsi="Arial" w:cs="Arial"/>
          <w:b/>
          <w:sz w:val="24"/>
          <w:szCs w:val="24"/>
        </w:rPr>
        <w:t>GRACIAS</w:t>
      </w:r>
    </w:p>
    <w:p w:rsidR="00A617DA" w:rsidRPr="005C2511" w:rsidRDefault="00A617DA" w:rsidP="00A617DA">
      <w:pPr>
        <w:jc w:val="right"/>
        <w:rPr>
          <w:rFonts w:ascii="Arial" w:hAnsi="Arial" w:cs="Arial"/>
          <w:b/>
          <w:sz w:val="24"/>
          <w:szCs w:val="24"/>
        </w:rPr>
      </w:pPr>
      <w:r w:rsidRPr="005C2511">
        <w:rPr>
          <w:rFonts w:ascii="Arial" w:hAnsi="Arial" w:cs="Arial"/>
          <w:b/>
          <w:sz w:val="24"/>
          <w:szCs w:val="24"/>
        </w:rPr>
        <w:t>GUSTAVO ANDRES RODRIGUEZ LOPEZ</w:t>
      </w:r>
    </w:p>
    <w:p w:rsidR="00A31BC8" w:rsidRDefault="00A31BC8" w:rsidP="00C45FCA">
      <w:pPr>
        <w:rPr>
          <w:b/>
          <w:sz w:val="32"/>
          <w:szCs w:val="32"/>
        </w:rPr>
      </w:pPr>
    </w:p>
    <w:p w:rsidR="005C2511" w:rsidRDefault="005C2511" w:rsidP="00C45FCA">
      <w:pPr>
        <w:rPr>
          <w:b/>
          <w:sz w:val="32"/>
          <w:szCs w:val="32"/>
        </w:rPr>
      </w:pPr>
    </w:p>
    <w:p w:rsidR="00A23DCA" w:rsidRDefault="00A23DCA" w:rsidP="00583A32">
      <w:pPr>
        <w:pStyle w:val="Ttulo1"/>
        <w:jc w:val="center"/>
        <w:rPr>
          <w:sz w:val="32"/>
          <w:szCs w:val="32"/>
        </w:rPr>
      </w:pPr>
      <w:bookmarkStart w:id="3" w:name="_Toc322390466"/>
    </w:p>
    <w:p w:rsidR="00942EB1" w:rsidRPr="00694743" w:rsidRDefault="00942EB1" w:rsidP="00583A32">
      <w:pPr>
        <w:pStyle w:val="Ttulo1"/>
        <w:jc w:val="center"/>
        <w:rPr>
          <w:b w:val="0"/>
          <w:sz w:val="32"/>
          <w:szCs w:val="32"/>
        </w:rPr>
      </w:pPr>
      <w:r w:rsidRPr="00694743">
        <w:rPr>
          <w:sz w:val="32"/>
          <w:szCs w:val="32"/>
        </w:rPr>
        <w:lastRenderedPageBreak/>
        <w:t>TRIBUNAL DE SUSTENTACIÓN</w:t>
      </w:r>
      <w:bookmarkEnd w:id="3"/>
    </w:p>
    <w:p w:rsidR="00942EB1" w:rsidRDefault="00942EB1" w:rsidP="00942EB1"/>
    <w:p w:rsidR="00942EB1" w:rsidRDefault="00942EB1" w:rsidP="00942EB1"/>
    <w:p w:rsidR="00942EB1" w:rsidRDefault="00942EB1" w:rsidP="00942EB1"/>
    <w:p w:rsidR="00942EB1" w:rsidRPr="009C50C8" w:rsidRDefault="00942EB1" w:rsidP="00942EB1">
      <w:pPr>
        <w:jc w:val="center"/>
        <w:rPr>
          <w:rFonts w:ascii="Arial" w:hAnsi="Arial" w:cs="Arial"/>
          <w:sz w:val="24"/>
          <w:szCs w:val="24"/>
        </w:rPr>
      </w:pPr>
      <w:r w:rsidRPr="009C50C8">
        <w:rPr>
          <w:rFonts w:ascii="Arial" w:hAnsi="Arial" w:cs="Arial"/>
          <w:sz w:val="24"/>
          <w:szCs w:val="24"/>
        </w:rPr>
        <w:t>___________________________</w:t>
      </w:r>
    </w:p>
    <w:p w:rsidR="00942EB1" w:rsidRPr="009C50C8" w:rsidRDefault="0041580A" w:rsidP="00942EB1">
      <w:pPr>
        <w:jc w:val="center"/>
        <w:rPr>
          <w:rFonts w:ascii="Arial" w:hAnsi="Arial" w:cs="Arial"/>
          <w:sz w:val="24"/>
          <w:szCs w:val="24"/>
        </w:rPr>
      </w:pPr>
      <w:r w:rsidRPr="009C50C8">
        <w:rPr>
          <w:rFonts w:ascii="Arial" w:hAnsi="Arial" w:cs="Arial"/>
          <w:sz w:val="24"/>
          <w:szCs w:val="24"/>
        </w:rPr>
        <w:t xml:space="preserve">Ing. </w:t>
      </w:r>
      <w:r w:rsidR="00942EB1" w:rsidRPr="009C50C8">
        <w:rPr>
          <w:rFonts w:ascii="Arial" w:hAnsi="Arial" w:cs="Arial"/>
          <w:sz w:val="24"/>
          <w:szCs w:val="24"/>
        </w:rPr>
        <w:t xml:space="preserve">Ivonne Moreno </w:t>
      </w:r>
      <w:proofErr w:type="spellStart"/>
      <w:r w:rsidR="00942EB1" w:rsidRPr="009C50C8">
        <w:rPr>
          <w:rFonts w:ascii="Arial" w:hAnsi="Arial" w:cs="Arial"/>
          <w:sz w:val="24"/>
          <w:szCs w:val="24"/>
        </w:rPr>
        <w:t>Agui</w:t>
      </w:r>
      <w:proofErr w:type="spellEnd"/>
      <w:r w:rsidR="00233CEA" w:rsidRPr="009C50C8">
        <w:rPr>
          <w:rFonts w:ascii="Arial" w:hAnsi="Arial" w:cs="Arial"/>
          <w:sz w:val="24"/>
          <w:szCs w:val="24"/>
        </w:rPr>
        <w:t xml:space="preserve"> </w:t>
      </w:r>
    </w:p>
    <w:p w:rsidR="00942EB1" w:rsidRPr="009C50C8" w:rsidRDefault="00942EB1" w:rsidP="00942EB1">
      <w:pPr>
        <w:jc w:val="center"/>
        <w:rPr>
          <w:rFonts w:ascii="Arial" w:hAnsi="Arial" w:cs="Arial"/>
          <w:sz w:val="24"/>
          <w:szCs w:val="24"/>
        </w:rPr>
      </w:pPr>
      <w:r w:rsidRPr="009C50C8">
        <w:rPr>
          <w:rFonts w:ascii="Arial" w:hAnsi="Arial" w:cs="Arial"/>
          <w:sz w:val="24"/>
          <w:szCs w:val="24"/>
        </w:rPr>
        <w:t>Presidente Tribunal</w:t>
      </w:r>
    </w:p>
    <w:p w:rsidR="00942EB1" w:rsidRPr="009C50C8" w:rsidRDefault="00942EB1" w:rsidP="00942EB1">
      <w:pPr>
        <w:jc w:val="center"/>
        <w:rPr>
          <w:rFonts w:ascii="Arial" w:hAnsi="Arial" w:cs="Arial"/>
          <w:sz w:val="24"/>
          <w:szCs w:val="24"/>
        </w:rPr>
      </w:pPr>
    </w:p>
    <w:p w:rsidR="0041580A" w:rsidRPr="009C50C8" w:rsidRDefault="0041580A" w:rsidP="00942EB1">
      <w:pPr>
        <w:jc w:val="center"/>
        <w:rPr>
          <w:rFonts w:ascii="Arial" w:hAnsi="Arial" w:cs="Arial"/>
          <w:sz w:val="24"/>
          <w:szCs w:val="24"/>
        </w:rPr>
      </w:pPr>
    </w:p>
    <w:p w:rsidR="0041580A" w:rsidRPr="009C50C8" w:rsidRDefault="0041580A" w:rsidP="00942EB1">
      <w:pPr>
        <w:jc w:val="center"/>
        <w:rPr>
          <w:rFonts w:ascii="Arial" w:hAnsi="Arial" w:cs="Arial"/>
          <w:sz w:val="24"/>
          <w:szCs w:val="24"/>
        </w:rPr>
      </w:pPr>
    </w:p>
    <w:p w:rsidR="0041580A" w:rsidRPr="009C50C8" w:rsidRDefault="0041580A" w:rsidP="00942EB1">
      <w:pPr>
        <w:jc w:val="center"/>
        <w:rPr>
          <w:rFonts w:ascii="Arial" w:hAnsi="Arial" w:cs="Arial"/>
          <w:sz w:val="24"/>
          <w:szCs w:val="24"/>
        </w:rPr>
      </w:pPr>
    </w:p>
    <w:p w:rsidR="0041580A" w:rsidRPr="009C50C8" w:rsidRDefault="0041580A" w:rsidP="0041580A">
      <w:pPr>
        <w:jc w:val="center"/>
        <w:rPr>
          <w:rFonts w:ascii="Arial" w:hAnsi="Arial" w:cs="Arial"/>
          <w:sz w:val="24"/>
          <w:szCs w:val="24"/>
        </w:rPr>
      </w:pPr>
      <w:r w:rsidRPr="009C50C8">
        <w:rPr>
          <w:rFonts w:ascii="Arial" w:hAnsi="Arial" w:cs="Arial"/>
          <w:sz w:val="24"/>
          <w:szCs w:val="24"/>
        </w:rPr>
        <w:t>___________________________</w:t>
      </w:r>
    </w:p>
    <w:p w:rsidR="0041580A" w:rsidRPr="009C50C8" w:rsidRDefault="0041580A" w:rsidP="0041580A">
      <w:pPr>
        <w:jc w:val="center"/>
        <w:rPr>
          <w:rFonts w:ascii="Arial" w:hAnsi="Arial" w:cs="Arial"/>
          <w:sz w:val="24"/>
          <w:szCs w:val="24"/>
        </w:rPr>
      </w:pPr>
      <w:r w:rsidRPr="009C50C8">
        <w:rPr>
          <w:rFonts w:ascii="Arial" w:hAnsi="Arial" w:cs="Arial"/>
          <w:sz w:val="24"/>
          <w:szCs w:val="24"/>
        </w:rPr>
        <w:t xml:space="preserve">Econ. Pedro </w:t>
      </w:r>
      <w:proofErr w:type="spellStart"/>
      <w:r w:rsidRPr="009C50C8">
        <w:rPr>
          <w:rFonts w:ascii="Arial" w:hAnsi="Arial" w:cs="Arial"/>
          <w:sz w:val="24"/>
          <w:szCs w:val="24"/>
        </w:rPr>
        <w:t>Gando</w:t>
      </w:r>
      <w:proofErr w:type="spellEnd"/>
      <w:r w:rsidRPr="009C50C8">
        <w:rPr>
          <w:rFonts w:ascii="Arial" w:hAnsi="Arial" w:cs="Arial"/>
          <w:sz w:val="24"/>
          <w:szCs w:val="24"/>
        </w:rPr>
        <w:t xml:space="preserve"> </w:t>
      </w:r>
    </w:p>
    <w:p w:rsidR="0041580A" w:rsidRPr="009C50C8" w:rsidRDefault="0041580A" w:rsidP="0041580A">
      <w:pPr>
        <w:jc w:val="center"/>
        <w:rPr>
          <w:rFonts w:ascii="Arial" w:hAnsi="Arial" w:cs="Arial"/>
          <w:sz w:val="24"/>
          <w:szCs w:val="24"/>
        </w:rPr>
      </w:pPr>
      <w:r w:rsidRPr="009C50C8">
        <w:rPr>
          <w:rFonts w:ascii="Arial" w:hAnsi="Arial" w:cs="Arial"/>
          <w:sz w:val="24"/>
          <w:szCs w:val="24"/>
        </w:rPr>
        <w:t>Presidente Tribunal</w:t>
      </w:r>
    </w:p>
    <w:p w:rsidR="00942EB1" w:rsidRPr="009C50C8" w:rsidRDefault="00942EB1" w:rsidP="0041580A">
      <w:pPr>
        <w:rPr>
          <w:rFonts w:ascii="Arial" w:hAnsi="Arial" w:cs="Arial"/>
          <w:sz w:val="24"/>
          <w:szCs w:val="24"/>
        </w:rPr>
      </w:pPr>
    </w:p>
    <w:p w:rsidR="0041580A" w:rsidRPr="009C50C8" w:rsidRDefault="0041580A" w:rsidP="0041580A">
      <w:pPr>
        <w:rPr>
          <w:rFonts w:ascii="Arial" w:hAnsi="Arial" w:cs="Arial"/>
          <w:sz w:val="24"/>
          <w:szCs w:val="24"/>
        </w:rPr>
      </w:pPr>
    </w:p>
    <w:p w:rsidR="00942EB1" w:rsidRPr="009C50C8" w:rsidRDefault="00942EB1" w:rsidP="00942EB1">
      <w:pPr>
        <w:jc w:val="center"/>
        <w:rPr>
          <w:rFonts w:ascii="Arial" w:hAnsi="Arial" w:cs="Arial"/>
          <w:sz w:val="24"/>
          <w:szCs w:val="24"/>
        </w:rPr>
      </w:pPr>
    </w:p>
    <w:p w:rsidR="00942EB1" w:rsidRPr="009C50C8" w:rsidRDefault="00942EB1" w:rsidP="00942EB1">
      <w:pPr>
        <w:jc w:val="center"/>
        <w:rPr>
          <w:rFonts w:ascii="Arial" w:hAnsi="Arial" w:cs="Arial"/>
          <w:sz w:val="24"/>
          <w:szCs w:val="24"/>
        </w:rPr>
      </w:pPr>
    </w:p>
    <w:p w:rsidR="00942EB1" w:rsidRPr="009C50C8" w:rsidRDefault="00942EB1" w:rsidP="00942EB1">
      <w:pPr>
        <w:jc w:val="center"/>
        <w:rPr>
          <w:rFonts w:ascii="Arial" w:hAnsi="Arial" w:cs="Arial"/>
          <w:sz w:val="24"/>
          <w:szCs w:val="24"/>
        </w:rPr>
      </w:pPr>
      <w:r w:rsidRPr="009C50C8">
        <w:rPr>
          <w:rFonts w:ascii="Arial" w:hAnsi="Arial" w:cs="Arial"/>
          <w:sz w:val="24"/>
          <w:szCs w:val="24"/>
        </w:rPr>
        <w:t>_____________________________</w:t>
      </w:r>
    </w:p>
    <w:p w:rsidR="00942EB1" w:rsidRPr="009C50C8" w:rsidRDefault="00942EB1" w:rsidP="00942EB1">
      <w:pPr>
        <w:jc w:val="center"/>
        <w:rPr>
          <w:rFonts w:ascii="Arial" w:hAnsi="Arial" w:cs="Arial"/>
          <w:sz w:val="24"/>
          <w:szCs w:val="24"/>
        </w:rPr>
      </w:pPr>
      <w:r w:rsidRPr="009C50C8">
        <w:rPr>
          <w:rFonts w:ascii="Arial" w:hAnsi="Arial" w:cs="Arial"/>
          <w:sz w:val="24"/>
          <w:szCs w:val="24"/>
        </w:rPr>
        <w:t xml:space="preserve">DR. </w:t>
      </w:r>
      <w:r w:rsidR="006B3BAA" w:rsidRPr="009C50C8">
        <w:rPr>
          <w:rFonts w:ascii="Arial" w:hAnsi="Arial" w:cs="Arial"/>
          <w:sz w:val="24"/>
          <w:szCs w:val="24"/>
        </w:rPr>
        <w:t>Fabricio</w:t>
      </w:r>
      <w:r w:rsidRPr="009C50C8">
        <w:rPr>
          <w:rFonts w:ascii="Arial" w:hAnsi="Arial" w:cs="Arial"/>
          <w:sz w:val="24"/>
          <w:szCs w:val="24"/>
        </w:rPr>
        <w:t xml:space="preserve"> </w:t>
      </w:r>
      <w:proofErr w:type="spellStart"/>
      <w:r w:rsidRPr="009C50C8">
        <w:rPr>
          <w:rFonts w:ascii="Arial" w:hAnsi="Arial" w:cs="Arial"/>
          <w:sz w:val="24"/>
          <w:szCs w:val="24"/>
        </w:rPr>
        <w:t>Zanzzi</w:t>
      </w:r>
      <w:proofErr w:type="spellEnd"/>
    </w:p>
    <w:p w:rsidR="006B3BAA" w:rsidRPr="009C50C8" w:rsidRDefault="00942EB1" w:rsidP="00C76458">
      <w:pPr>
        <w:jc w:val="center"/>
        <w:rPr>
          <w:rFonts w:ascii="Arial" w:hAnsi="Arial" w:cs="Arial"/>
          <w:sz w:val="24"/>
          <w:szCs w:val="24"/>
        </w:rPr>
      </w:pPr>
      <w:r w:rsidRPr="009C50C8">
        <w:rPr>
          <w:rFonts w:ascii="Arial" w:hAnsi="Arial" w:cs="Arial"/>
          <w:sz w:val="24"/>
          <w:szCs w:val="24"/>
        </w:rPr>
        <w:t>Director de Tes</w:t>
      </w:r>
      <w:r w:rsidR="006B3BAA" w:rsidRPr="009C50C8">
        <w:rPr>
          <w:rFonts w:ascii="Arial" w:hAnsi="Arial" w:cs="Arial"/>
          <w:sz w:val="24"/>
          <w:szCs w:val="24"/>
        </w:rPr>
        <w:t>is</w:t>
      </w:r>
    </w:p>
    <w:p w:rsidR="006B3BAA" w:rsidRDefault="006B3BAA" w:rsidP="00942EB1">
      <w:pPr>
        <w:jc w:val="center"/>
        <w:rPr>
          <w:rFonts w:ascii="Arial" w:hAnsi="Arial" w:cs="Arial"/>
          <w:b/>
          <w:u w:val="single"/>
        </w:rPr>
      </w:pPr>
    </w:p>
    <w:p w:rsidR="006B3BAA" w:rsidRDefault="006B3BAA" w:rsidP="00942EB1">
      <w:pPr>
        <w:jc w:val="center"/>
        <w:rPr>
          <w:rFonts w:ascii="Arial" w:hAnsi="Arial" w:cs="Arial"/>
          <w:b/>
          <w:u w:val="single"/>
        </w:rPr>
      </w:pPr>
    </w:p>
    <w:p w:rsidR="00942EB1" w:rsidRDefault="00942EB1" w:rsidP="00942EB1">
      <w:pPr>
        <w:jc w:val="center"/>
        <w:rPr>
          <w:rFonts w:ascii="Arial" w:hAnsi="Arial" w:cs="Arial"/>
          <w:b/>
          <w:u w:val="single"/>
        </w:rPr>
      </w:pPr>
    </w:p>
    <w:p w:rsidR="00942EB1" w:rsidRDefault="00942EB1" w:rsidP="00942EB1">
      <w:pPr>
        <w:rPr>
          <w:rFonts w:ascii="Arial" w:hAnsi="Arial" w:cs="Arial"/>
          <w:b/>
          <w:u w:val="single"/>
        </w:rPr>
      </w:pPr>
    </w:p>
    <w:p w:rsidR="00942EB1" w:rsidRPr="00583A32" w:rsidRDefault="00583A32" w:rsidP="00583A32">
      <w:pPr>
        <w:pStyle w:val="Ttulo1"/>
        <w:jc w:val="center"/>
        <w:rPr>
          <w:rFonts w:ascii="Arial" w:hAnsi="Arial" w:cs="Arial"/>
          <w:b w:val="0"/>
          <w:sz w:val="28"/>
          <w:szCs w:val="28"/>
        </w:rPr>
      </w:pPr>
      <w:bookmarkStart w:id="4" w:name="_Toc322390467"/>
      <w:r>
        <w:rPr>
          <w:rFonts w:ascii="Arial" w:hAnsi="Arial" w:cs="Arial"/>
          <w:sz w:val="28"/>
          <w:szCs w:val="28"/>
        </w:rPr>
        <w:t>DECLARACIO</w:t>
      </w:r>
      <w:r w:rsidR="00942EB1" w:rsidRPr="00583A32">
        <w:rPr>
          <w:rFonts w:ascii="Arial" w:hAnsi="Arial" w:cs="Arial"/>
          <w:sz w:val="28"/>
          <w:szCs w:val="28"/>
        </w:rPr>
        <w:t>N EXPRESA</w:t>
      </w:r>
      <w:bookmarkEnd w:id="4"/>
    </w:p>
    <w:p w:rsidR="00942EB1" w:rsidRDefault="00942EB1" w:rsidP="00942EB1">
      <w:pPr>
        <w:jc w:val="center"/>
        <w:rPr>
          <w:rFonts w:ascii="Arial" w:hAnsi="Arial" w:cs="Arial"/>
        </w:rPr>
      </w:pPr>
    </w:p>
    <w:p w:rsidR="00942EB1" w:rsidRDefault="00942EB1" w:rsidP="00942EB1">
      <w:pPr>
        <w:jc w:val="center"/>
        <w:rPr>
          <w:rFonts w:ascii="Arial" w:hAnsi="Arial" w:cs="Arial"/>
        </w:rPr>
      </w:pPr>
    </w:p>
    <w:p w:rsidR="00942EB1" w:rsidRDefault="00942EB1" w:rsidP="00942EB1">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942EB1" w:rsidRDefault="00942EB1" w:rsidP="00942EB1">
      <w:pPr>
        <w:jc w:val="both"/>
        <w:rPr>
          <w:rFonts w:ascii="Arial" w:hAnsi="Arial" w:cs="Arial"/>
        </w:rPr>
      </w:pPr>
    </w:p>
    <w:p w:rsidR="00942EB1" w:rsidRDefault="00942EB1" w:rsidP="00942EB1">
      <w:pPr>
        <w:jc w:val="both"/>
        <w:rPr>
          <w:rFonts w:ascii="Arial" w:hAnsi="Arial" w:cs="Arial"/>
        </w:rPr>
      </w:pPr>
    </w:p>
    <w:p w:rsidR="00942EB1" w:rsidRDefault="00942EB1" w:rsidP="00942EB1">
      <w:pPr>
        <w:rPr>
          <w:rFonts w:ascii="Arial" w:hAnsi="Arial" w:cs="Arial"/>
        </w:rPr>
      </w:pPr>
      <w:r>
        <w:rPr>
          <w:rFonts w:ascii="Arial" w:hAnsi="Arial" w:cs="Arial"/>
        </w:rPr>
        <w:t xml:space="preserve">              _______________________              _______________________</w:t>
      </w:r>
    </w:p>
    <w:p w:rsidR="00942EB1" w:rsidRDefault="00942EB1" w:rsidP="00942EB1">
      <w:pPr>
        <w:rPr>
          <w:rFonts w:ascii="Arial" w:hAnsi="Arial" w:cs="Arial"/>
        </w:rPr>
      </w:pPr>
    </w:p>
    <w:p w:rsidR="00942EB1" w:rsidRDefault="00942EB1" w:rsidP="00942EB1">
      <w:pPr>
        <w:jc w:val="center"/>
        <w:rPr>
          <w:rFonts w:ascii="Arial" w:hAnsi="Arial" w:cs="Arial"/>
        </w:rPr>
      </w:pPr>
    </w:p>
    <w:p w:rsidR="00942EB1" w:rsidRDefault="00942EB1" w:rsidP="00942EB1">
      <w:pPr>
        <w:jc w:val="center"/>
        <w:rPr>
          <w:rFonts w:ascii="Arial" w:hAnsi="Arial" w:cs="Arial"/>
        </w:rPr>
      </w:pPr>
      <w:r>
        <w:rPr>
          <w:rFonts w:ascii="Arial" w:hAnsi="Arial" w:cs="Arial"/>
        </w:rPr>
        <w:t>LILIA BERNABÉ CRUZ                    WILLI</w:t>
      </w:r>
      <w:r w:rsidR="00233CEA">
        <w:rPr>
          <w:rFonts w:ascii="Arial" w:hAnsi="Arial" w:cs="Arial"/>
        </w:rPr>
        <w:t>N</w:t>
      </w:r>
      <w:r>
        <w:rPr>
          <w:rFonts w:ascii="Arial" w:hAnsi="Arial" w:cs="Arial"/>
        </w:rPr>
        <w:t xml:space="preserve">GTON ORRALA                         </w:t>
      </w:r>
    </w:p>
    <w:p w:rsidR="00942EB1" w:rsidRDefault="00942EB1" w:rsidP="00942EB1">
      <w:pPr>
        <w:jc w:val="center"/>
        <w:rPr>
          <w:rFonts w:ascii="Arial" w:hAnsi="Arial" w:cs="Arial"/>
        </w:rPr>
      </w:pPr>
    </w:p>
    <w:p w:rsidR="00942EB1" w:rsidRPr="00942EB1" w:rsidRDefault="00942EB1" w:rsidP="00942EB1">
      <w:pPr>
        <w:jc w:val="center"/>
        <w:rPr>
          <w:rFonts w:ascii="Arial" w:hAnsi="Arial" w:cs="Arial"/>
        </w:rPr>
      </w:pPr>
    </w:p>
    <w:p w:rsidR="00942EB1" w:rsidRDefault="00942EB1" w:rsidP="00942EB1">
      <w:pPr>
        <w:rPr>
          <w:rFonts w:ascii="Arial" w:hAnsi="Arial" w:cs="Arial"/>
          <w:b/>
          <w:sz w:val="28"/>
          <w:szCs w:val="28"/>
        </w:rPr>
      </w:pPr>
    </w:p>
    <w:p w:rsidR="00942EB1" w:rsidRDefault="00942EB1" w:rsidP="00942EB1">
      <w:pPr>
        <w:jc w:val="center"/>
        <w:rPr>
          <w:rFonts w:ascii="Arial" w:hAnsi="Arial" w:cs="Arial"/>
        </w:rPr>
      </w:pPr>
      <w:r>
        <w:rPr>
          <w:rFonts w:ascii="Arial" w:hAnsi="Arial" w:cs="Arial"/>
        </w:rPr>
        <w:t>_______________________</w:t>
      </w:r>
    </w:p>
    <w:p w:rsidR="00942EB1" w:rsidRDefault="00942EB1" w:rsidP="00942EB1">
      <w:pPr>
        <w:jc w:val="center"/>
        <w:rPr>
          <w:rFonts w:ascii="Arial" w:hAnsi="Arial" w:cs="Arial"/>
        </w:rPr>
      </w:pPr>
    </w:p>
    <w:p w:rsidR="00942EB1" w:rsidRDefault="00942EB1" w:rsidP="00942EB1">
      <w:pPr>
        <w:jc w:val="center"/>
        <w:rPr>
          <w:rFonts w:ascii="Arial" w:hAnsi="Arial" w:cs="Arial"/>
        </w:rPr>
      </w:pPr>
    </w:p>
    <w:p w:rsidR="00942EB1" w:rsidRDefault="00942EB1" w:rsidP="00942EB1">
      <w:pPr>
        <w:jc w:val="center"/>
        <w:rPr>
          <w:rFonts w:ascii="Arial" w:hAnsi="Arial" w:cs="Arial"/>
        </w:rPr>
      </w:pPr>
      <w:r>
        <w:rPr>
          <w:rFonts w:ascii="Arial" w:hAnsi="Arial" w:cs="Arial"/>
        </w:rPr>
        <w:t>GUSTAVO RODRIGUEZ</w:t>
      </w:r>
    </w:p>
    <w:p w:rsidR="00942EB1" w:rsidRDefault="00942EB1" w:rsidP="00942EB1">
      <w:pPr>
        <w:jc w:val="center"/>
        <w:rPr>
          <w:rFonts w:ascii="Arial" w:hAnsi="Arial" w:cs="Arial"/>
        </w:rPr>
      </w:pPr>
    </w:p>
    <w:p w:rsidR="00942EB1" w:rsidRDefault="00942EB1" w:rsidP="00942EB1">
      <w:pPr>
        <w:jc w:val="center"/>
        <w:rPr>
          <w:rFonts w:ascii="Arial" w:hAnsi="Arial" w:cs="Arial"/>
        </w:rPr>
      </w:pPr>
    </w:p>
    <w:p w:rsidR="00C45FCA" w:rsidRDefault="00C45FCA" w:rsidP="00583A32">
      <w:pPr>
        <w:pStyle w:val="Ttulo1"/>
        <w:jc w:val="center"/>
        <w:rPr>
          <w:rFonts w:ascii="Arial" w:hAnsi="Arial" w:cs="Arial"/>
          <w:b w:val="0"/>
          <w:sz w:val="28"/>
          <w:szCs w:val="28"/>
        </w:rPr>
      </w:pPr>
    </w:p>
    <w:p w:rsidR="00583A32" w:rsidRDefault="00583A32" w:rsidP="00583A32">
      <w:pPr>
        <w:pStyle w:val="Ttulo1"/>
        <w:jc w:val="center"/>
        <w:rPr>
          <w:rFonts w:ascii="Arial" w:hAnsi="Arial" w:cs="Arial"/>
        </w:rPr>
      </w:pPr>
      <w:bookmarkStart w:id="5" w:name="_Toc322390468"/>
      <w:r w:rsidRPr="00583A32">
        <w:rPr>
          <w:rFonts w:ascii="Arial" w:hAnsi="Arial" w:cs="Arial"/>
          <w:b w:val="0"/>
          <w:sz w:val="28"/>
          <w:szCs w:val="28"/>
        </w:rPr>
        <w:lastRenderedPageBreak/>
        <w:t>INDICE GENERAL</w:t>
      </w:r>
      <w:r w:rsidRPr="00583A32">
        <w:rPr>
          <w:rFonts w:ascii="Arial" w:hAnsi="Arial" w:cs="Arial"/>
          <w:sz w:val="28"/>
          <w:szCs w:val="28"/>
        </w:rPr>
        <w:t>.</w:t>
      </w:r>
      <w:bookmarkEnd w:id="5"/>
    </w:p>
    <w:sdt>
      <w:sdtPr>
        <w:rPr>
          <w:rFonts w:ascii="Arial" w:eastAsiaTheme="minorHAnsi" w:hAnsi="Arial" w:cs="Arial"/>
          <w:b w:val="0"/>
          <w:bCs w:val="0"/>
          <w:color w:val="auto"/>
          <w:sz w:val="24"/>
          <w:szCs w:val="24"/>
          <w:lang w:val="es-ES" w:eastAsia="en-US"/>
        </w:rPr>
        <w:id w:val="-125174613"/>
        <w:docPartObj>
          <w:docPartGallery w:val="Table of Contents"/>
          <w:docPartUnique/>
        </w:docPartObj>
      </w:sdtPr>
      <w:sdtEndPr/>
      <w:sdtContent>
        <w:p w:rsidR="00583A32" w:rsidRPr="00793945" w:rsidRDefault="00332B08" w:rsidP="009F7B3A">
          <w:pPr>
            <w:pStyle w:val="TtulodeTDC"/>
            <w:outlineLvl w:val="0"/>
            <w:rPr>
              <w:rFonts w:ascii="Arial" w:hAnsi="Arial" w:cs="Arial"/>
              <w:b w:val="0"/>
              <w:color w:val="auto"/>
              <w:sz w:val="24"/>
              <w:szCs w:val="24"/>
            </w:rPr>
          </w:pPr>
          <w:r w:rsidRPr="00793945">
            <w:rPr>
              <w:rFonts w:ascii="Arial" w:hAnsi="Arial" w:cs="Arial"/>
              <w:b w:val="0"/>
              <w:color w:val="auto"/>
              <w:sz w:val="24"/>
              <w:szCs w:val="24"/>
              <w:lang w:val="es-ES"/>
            </w:rPr>
            <w:t>Contenido</w:t>
          </w:r>
        </w:p>
        <w:p w:rsidR="00DA3BA9" w:rsidRPr="00DA3BA9" w:rsidRDefault="00583A32" w:rsidP="009F7B3A">
          <w:pPr>
            <w:pStyle w:val="TDC1"/>
            <w:tabs>
              <w:tab w:val="right" w:leader="dot" w:pos="8544"/>
            </w:tabs>
            <w:outlineLvl w:val="0"/>
            <w:rPr>
              <w:rFonts w:ascii="Arial" w:eastAsiaTheme="minorEastAsia" w:hAnsi="Arial" w:cs="Arial"/>
              <w:noProof/>
              <w:sz w:val="24"/>
              <w:szCs w:val="24"/>
              <w:lang w:eastAsia="es-EC"/>
            </w:rPr>
          </w:pPr>
          <w:r w:rsidRPr="00332B08">
            <w:rPr>
              <w:rFonts w:ascii="Arial" w:hAnsi="Arial" w:cs="Arial"/>
              <w:sz w:val="24"/>
              <w:szCs w:val="24"/>
            </w:rPr>
            <w:fldChar w:fldCharType="begin"/>
          </w:r>
          <w:r w:rsidRPr="00332B08">
            <w:rPr>
              <w:rFonts w:ascii="Arial" w:hAnsi="Arial" w:cs="Arial"/>
              <w:sz w:val="24"/>
              <w:szCs w:val="24"/>
            </w:rPr>
            <w:instrText xml:space="preserve"> TOC \o "1-3" \h \z \u </w:instrText>
          </w:r>
          <w:r w:rsidRPr="00332B08">
            <w:rPr>
              <w:rFonts w:ascii="Arial" w:hAnsi="Arial" w:cs="Arial"/>
              <w:sz w:val="24"/>
              <w:szCs w:val="24"/>
            </w:rPr>
            <w:fldChar w:fldCharType="separate"/>
          </w:r>
          <w:hyperlink w:anchor="_Toc322390463" w:history="1">
            <w:r w:rsidR="00DA3BA9" w:rsidRPr="00DA3BA9">
              <w:rPr>
                <w:rStyle w:val="Hipervnculo"/>
                <w:rFonts w:ascii="Arial" w:hAnsi="Arial" w:cs="Arial"/>
                <w:i/>
                <w:noProof/>
                <w:sz w:val="24"/>
                <w:szCs w:val="24"/>
              </w:rPr>
              <w:t>DEDICATORIA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_Toc322390463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ii</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64" w:history="1">
            <w:r w:rsidR="00DA3BA9" w:rsidRPr="00DA3BA9">
              <w:rPr>
                <w:rStyle w:val="Hipervnculo"/>
                <w:rFonts w:ascii="Arial" w:hAnsi="Arial" w:cs="Arial"/>
                <w:i/>
                <w:noProof/>
                <w:sz w:val="24"/>
                <w:szCs w:val="24"/>
              </w:rPr>
              <w:t>AGRADECIMIENTO.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_Toc322390464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v</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65" w:history="1">
            <w:r w:rsidR="00DA3BA9" w:rsidRPr="00DA3BA9">
              <w:rPr>
                <w:rStyle w:val="Hipervnculo"/>
                <w:rFonts w:ascii="Arial" w:hAnsi="Arial" w:cs="Arial"/>
                <w:i/>
                <w:noProof/>
                <w:sz w:val="24"/>
                <w:szCs w:val="24"/>
              </w:rPr>
              <w:t>AGRADECIMIENTO.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_Toc322390465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vi</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66" w:history="1">
            <w:r w:rsidR="00DA3BA9" w:rsidRPr="00DA3BA9">
              <w:rPr>
                <w:rStyle w:val="Hipervnculo"/>
                <w:rFonts w:ascii="Arial" w:hAnsi="Arial" w:cs="Arial"/>
                <w:noProof/>
                <w:sz w:val="24"/>
                <w:szCs w:val="24"/>
              </w:rPr>
              <w:t>TRIBUNAL DE SUSTENTACIÓN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_Toc322390466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viii</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67" w:history="1">
            <w:r w:rsidR="00DA3BA9" w:rsidRPr="00DA3BA9">
              <w:rPr>
                <w:rStyle w:val="Hipervnculo"/>
                <w:rFonts w:ascii="Arial" w:hAnsi="Arial" w:cs="Arial"/>
                <w:noProof/>
                <w:sz w:val="24"/>
                <w:szCs w:val="24"/>
              </w:rPr>
              <w:t>DECLARACION EXPRESA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_Toc322390467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ix</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68" w:history="1">
            <w:r w:rsidR="00DA3BA9" w:rsidRPr="00DA3BA9">
              <w:rPr>
                <w:rStyle w:val="Hipervnculo"/>
                <w:rFonts w:ascii="Arial" w:hAnsi="Arial" w:cs="Arial"/>
                <w:noProof/>
                <w:sz w:val="24"/>
                <w:szCs w:val="24"/>
              </w:rPr>
              <w:t>INDICE GENERAL.</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_Toc322390468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x</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69" w:history="1">
            <w:r w:rsidR="00DA3BA9" w:rsidRPr="00DA3BA9">
              <w:rPr>
                <w:rStyle w:val="Hipervnculo"/>
                <w:rFonts w:ascii="Arial" w:hAnsi="Arial" w:cs="Arial"/>
                <w:noProof/>
                <w:sz w:val="24"/>
                <w:szCs w:val="24"/>
              </w:rPr>
              <w:t>INDICE DE FIGURAS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_Toc322390469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xv</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70" w:history="1">
            <w:r w:rsidR="00DA3BA9" w:rsidRPr="00DA3BA9">
              <w:rPr>
                <w:rStyle w:val="Hipervnculo"/>
                <w:rFonts w:ascii="Arial" w:hAnsi="Arial" w:cs="Arial"/>
                <w:noProof/>
                <w:sz w:val="24"/>
                <w:szCs w:val="24"/>
              </w:rPr>
              <w:t>ÍNDICE DE TABLAS.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xvi</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71" w:history="1">
            <w:r w:rsidR="00DA3BA9" w:rsidRPr="00DA3BA9">
              <w:rPr>
                <w:rStyle w:val="Hipervnculo"/>
                <w:rFonts w:ascii="Arial" w:hAnsi="Arial" w:cs="Arial"/>
                <w:noProof/>
                <w:sz w:val="24"/>
                <w:szCs w:val="24"/>
              </w:rPr>
              <w:t>ÍNDICE DE GRAFICOS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xviii</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472" w:history="1">
            <w:r w:rsidR="00DA3BA9" w:rsidRPr="00DA3BA9">
              <w:rPr>
                <w:rStyle w:val="Hipervnculo"/>
                <w:rFonts w:ascii="Arial" w:hAnsi="Arial" w:cs="Arial"/>
                <w:noProof/>
                <w:sz w:val="24"/>
                <w:szCs w:val="24"/>
              </w:rPr>
              <w:t>CAPÍTULO 1</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21</w:t>
            </w:r>
            <w:r w:rsidR="00DA3BA9" w:rsidRPr="00DA3BA9">
              <w:rPr>
                <w:rFonts w:ascii="Arial" w:hAnsi="Arial" w:cs="Arial"/>
                <w:noProof/>
                <w:webHidden/>
                <w:sz w:val="24"/>
                <w:szCs w:val="24"/>
              </w:rPr>
              <w:fldChar w:fldCharType="end"/>
            </w:r>
          </w:hyperlink>
        </w:p>
        <w:p w:rsidR="009F7B3A" w:rsidRDefault="00E05931" w:rsidP="009F7B3A">
          <w:pPr>
            <w:pStyle w:val="TDC2"/>
            <w:tabs>
              <w:tab w:val="left" w:pos="880"/>
              <w:tab w:val="right" w:leader="dot" w:pos="8544"/>
            </w:tabs>
            <w:outlineLvl w:val="0"/>
            <w:rPr>
              <w:rStyle w:val="Hipervnculo"/>
              <w:rFonts w:ascii="Arial" w:hAnsi="Arial" w:cs="Arial"/>
              <w:noProof/>
              <w:sz w:val="24"/>
              <w:szCs w:val="24"/>
            </w:rPr>
          </w:pPr>
          <w:hyperlink w:anchor="_Toc322390473" w:history="1">
            <w:r w:rsidR="00DA3BA9" w:rsidRPr="00DA3BA9">
              <w:rPr>
                <w:rStyle w:val="Hipervnculo"/>
                <w:rFonts w:ascii="Arial" w:hAnsi="Arial" w:cs="Arial"/>
                <w:noProof/>
                <w:sz w:val="24"/>
                <w:szCs w:val="24"/>
              </w:rPr>
              <w:t>1.1</w:t>
            </w:r>
            <w:r w:rsidR="00DA3BA9" w:rsidRPr="00DA3BA9">
              <w:rPr>
                <w:rFonts w:ascii="Arial" w:eastAsiaTheme="minorEastAsia" w:hAnsi="Arial" w:cs="Arial"/>
                <w:noProof/>
                <w:sz w:val="24"/>
                <w:szCs w:val="24"/>
                <w:lang w:eastAsia="es-EC"/>
              </w:rPr>
              <w:tab/>
            </w:r>
            <w:r w:rsidR="00DA3BA9" w:rsidRPr="00DA3BA9">
              <w:rPr>
                <w:rStyle w:val="Hipervnculo"/>
                <w:rFonts w:ascii="Arial" w:hAnsi="Arial" w:cs="Arial"/>
                <w:noProof/>
                <w:sz w:val="24"/>
                <w:szCs w:val="24"/>
              </w:rPr>
              <w:t>Generalidades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21</w:t>
            </w:r>
            <w:r w:rsidR="00DA3BA9" w:rsidRPr="00DA3BA9">
              <w:rPr>
                <w:rFonts w:ascii="Arial" w:hAnsi="Arial" w:cs="Arial"/>
                <w:noProof/>
                <w:webHidden/>
                <w:sz w:val="24"/>
                <w:szCs w:val="24"/>
              </w:rPr>
              <w:fldChar w:fldCharType="end"/>
            </w:r>
          </w:hyperlink>
        </w:p>
        <w:p w:rsidR="009F7B3A" w:rsidRPr="009F7B3A" w:rsidRDefault="009F7B3A" w:rsidP="009F7B3A">
          <w:pPr>
            <w:rPr>
              <w:rFonts w:ascii="Arial" w:hAnsi="Arial" w:cs="Arial"/>
              <w:noProof/>
              <w:sz w:val="24"/>
              <w:szCs w:val="24"/>
            </w:rPr>
          </w:pPr>
          <w:r>
            <w:rPr>
              <w:rFonts w:ascii="Arial" w:hAnsi="Arial" w:cs="Arial"/>
              <w:noProof/>
              <w:sz w:val="24"/>
              <w:szCs w:val="24"/>
            </w:rPr>
            <w:t xml:space="preserve">   1.2      </w:t>
          </w:r>
          <w:r w:rsidRPr="009F7B3A">
            <w:rPr>
              <w:rFonts w:ascii="Arial" w:hAnsi="Arial" w:cs="Arial"/>
              <w:noProof/>
              <w:sz w:val="24"/>
              <w:szCs w:val="24"/>
            </w:rPr>
            <w:t>Antecedentes</w:t>
          </w:r>
          <w:r>
            <w:rPr>
              <w:rFonts w:ascii="Arial" w:hAnsi="Arial" w:cs="Arial"/>
              <w:noProof/>
              <w:sz w:val="24"/>
              <w:szCs w:val="24"/>
            </w:rPr>
            <w:t>……………………………………………………………….22</w:t>
          </w:r>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74" w:history="1">
            <w:r w:rsidR="00DA3BA9" w:rsidRPr="00DA3BA9">
              <w:rPr>
                <w:rStyle w:val="Hipervnculo"/>
                <w:rFonts w:ascii="Arial" w:hAnsi="Arial" w:cs="Arial"/>
                <w:noProof/>
                <w:sz w:val="24"/>
                <w:szCs w:val="24"/>
              </w:rPr>
              <w:t xml:space="preserve">1.2.1 Síntesis histórica mundial </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22</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75" w:history="1">
            <w:r w:rsidR="00DA3BA9" w:rsidRPr="00DA3BA9">
              <w:rPr>
                <w:rStyle w:val="Hipervnculo"/>
                <w:rFonts w:ascii="Arial" w:hAnsi="Arial" w:cs="Arial"/>
                <w:noProof/>
                <w:sz w:val="24"/>
                <w:szCs w:val="24"/>
              </w:rPr>
              <w:t xml:space="preserve">1.2.2 Aspectos del helado en Ecuador </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24</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76" w:history="1">
            <w:r w:rsidR="00DA3BA9" w:rsidRPr="00DA3BA9">
              <w:rPr>
                <w:rStyle w:val="Hipervnculo"/>
                <w:rFonts w:ascii="Arial" w:hAnsi="Arial" w:cs="Arial"/>
                <w:noProof/>
                <w:sz w:val="24"/>
                <w:szCs w:val="24"/>
              </w:rPr>
              <w:t>1.2.3 Síntesis histórica local</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24</w:t>
            </w:r>
            <w:r w:rsidR="00DA3BA9" w:rsidRPr="00DA3BA9">
              <w:rPr>
                <w:rFonts w:ascii="Arial" w:hAnsi="Arial" w:cs="Arial"/>
                <w:noProof/>
                <w:webHidden/>
                <w:sz w:val="24"/>
                <w:szCs w:val="24"/>
              </w:rPr>
              <w:fldChar w:fldCharType="end"/>
            </w:r>
          </w:hyperlink>
        </w:p>
        <w:p w:rsidR="00DA3BA9" w:rsidRPr="00DA3BA9" w:rsidRDefault="009F7B3A" w:rsidP="009F7B3A">
          <w:pPr>
            <w:pStyle w:val="TDC2"/>
            <w:tabs>
              <w:tab w:val="right" w:leader="dot" w:pos="8544"/>
            </w:tabs>
            <w:outlineLvl w:val="0"/>
            <w:rPr>
              <w:rFonts w:ascii="Arial" w:eastAsiaTheme="minorEastAsia" w:hAnsi="Arial" w:cs="Arial"/>
              <w:noProof/>
              <w:sz w:val="24"/>
              <w:szCs w:val="24"/>
              <w:lang w:eastAsia="es-EC"/>
            </w:rPr>
          </w:pPr>
          <w:r>
            <w:rPr>
              <w:rStyle w:val="Hipervnculo"/>
              <w:rFonts w:ascii="Arial" w:hAnsi="Arial" w:cs="Arial"/>
              <w:noProof/>
              <w:sz w:val="24"/>
              <w:szCs w:val="24"/>
              <w:u w:val="none"/>
            </w:rPr>
            <w:t xml:space="preserve">   </w:t>
          </w:r>
          <w:hyperlink w:anchor="_Toc322390477" w:history="1">
            <w:r w:rsidR="00DA3BA9" w:rsidRPr="00DA3BA9">
              <w:rPr>
                <w:rStyle w:val="Hipervnculo"/>
                <w:rFonts w:ascii="Arial" w:hAnsi="Arial" w:cs="Arial"/>
                <w:noProof/>
                <w:sz w:val="24"/>
                <w:szCs w:val="24"/>
              </w:rPr>
              <w:t>1.2.4 Perfil del mercado nacional e internacional del  helado.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78" w:history="1">
            <w:r w:rsidR="00DA3BA9" w:rsidRPr="00DA3BA9">
              <w:rPr>
                <w:rStyle w:val="Hipervnculo"/>
                <w:rFonts w:ascii="Arial" w:hAnsi="Arial" w:cs="Arial"/>
                <w:noProof/>
                <w:sz w:val="24"/>
                <w:szCs w:val="24"/>
              </w:rPr>
              <w:t>1.2.4.1 Producción de helados en el mundo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79" w:history="1">
            <w:r w:rsidR="00DA3BA9" w:rsidRPr="00DA3BA9">
              <w:rPr>
                <w:rStyle w:val="Hipervnculo"/>
                <w:rFonts w:ascii="Arial" w:hAnsi="Arial" w:cs="Arial"/>
                <w:noProof/>
                <w:sz w:val="24"/>
                <w:szCs w:val="24"/>
              </w:rPr>
              <w:t>1.2.4.2 Producción de noni en el mundo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_Toc322390479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27</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80" w:history="1">
            <w:r w:rsidR="00DA3BA9" w:rsidRPr="00DA3BA9">
              <w:rPr>
                <w:rStyle w:val="Hipervnculo"/>
                <w:rFonts w:ascii="Arial" w:hAnsi="Arial" w:cs="Arial"/>
                <w:noProof/>
                <w:sz w:val="24"/>
                <w:szCs w:val="24"/>
              </w:rPr>
              <w:t>1.2.4.3 Producción de kiwi en el mundo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27</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81" w:history="1">
            <w:r w:rsidR="00DA3BA9" w:rsidRPr="00DA3BA9">
              <w:rPr>
                <w:rStyle w:val="Hipervnculo"/>
                <w:rFonts w:ascii="Arial" w:hAnsi="Arial" w:cs="Arial"/>
                <w:noProof/>
                <w:sz w:val="24"/>
                <w:szCs w:val="24"/>
              </w:rPr>
              <w:t>1.2.4.4 Producción de Aguacate en el Mundo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29</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82" w:history="1">
            <w:r w:rsidR="00DA3BA9" w:rsidRPr="00DA3BA9">
              <w:rPr>
                <w:rStyle w:val="Hipervnculo"/>
                <w:rFonts w:ascii="Arial" w:hAnsi="Arial" w:cs="Arial"/>
                <w:noProof/>
                <w:sz w:val="24"/>
                <w:szCs w:val="24"/>
              </w:rPr>
              <w:t>1.2.4.5 Producción de Pitahaya en el Mundo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29</w:t>
            </w:r>
            <w:r w:rsidR="00DA3BA9" w:rsidRPr="00DA3BA9">
              <w:rPr>
                <w:rFonts w:ascii="Arial" w:hAnsi="Arial" w:cs="Arial"/>
                <w:noProof/>
                <w:webHidden/>
                <w:sz w:val="24"/>
                <w:szCs w:val="24"/>
              </w:rPr>
              <w:fldChar w:fldCharType="end"/>
            </w:r>
          </w:hyperlink>
        </w:p>
        <w:p w:rsidR="00DA3BA9" w:rsidRPr="00DA3BA9" w:rsidRDefault="009F7B3A" w:rsidP="009F7B3A">
          <w:pPr>
            <w:pStyle w:val="TDC2"/>
            <w:tabs>
              <w:tab w:val="right" w:leader="dot" w:pos="8544"/>
            </w:tabs>
            <w:outlineLvl w:val="0"/>
            <w:rPr>
              <w:rFonts w:ascii="Arial" w:eastAsiaTheme="minorEastAsia" w:hAnsi="Arial" w:cs="Arial"/>
              <w:noProof/>
              <w:sz w:val="24"/>
              <w:szCs w:val="24"/>
              <w:lang w:eastAsia="es-EC"/>
            </w:rPr>
          </w:pPr>
          <w:r>
            <w:rPr>
              <w:rStyle w:val="Hipervnculo"/>
              <w:rFonts w:ascii="Arial" w:hAnsi="Arial" w:cs="Arial"/>
              <w:noProof/>
              <w:sz w:val="24"/>
              <w:szCs w:val="24"/>
              <w:u w:val="none"/>
            </w:rPr>
            <w:t xml:space="preserve">   </w:t>
          </w:r>
          <w:hyperlink w:anchor="_Toc322390483" w:history="1">
            <w:r w:rsidR="00DA3BA9" w:rsidRPr="00DA3BA9">
              <w:rPr>
                <w:rStyle w:val="Hipervnculo"/>
                <w:rFonts w:ascii="Arial" w:hAnsi="Arial" w:cs="Arial"/>
                <w:noProof/>
                <w:sz w:val="24"/>
                <w:szCs w:val="24"/>
              </w:rPr>
              <w:t>1.2.5 Perfil del mercado nacional del helado y de las frutas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84" w:history="1">
            <w:r w:rsidR="00DA3BA9" w:rsidRPr="00DA3BA9">
              <w:rPr>
                <w:rStyle w:val="Hipervnculo"/>
                <w:rFonts w:ascii="Arial" w:hAnsi="Arial" w:cs="Arial"/>
                <w:noProof/>
                <w:sz w:val="24"/>
                <w:szCs w:val="24"/>
              </w:rPr>
              <w:t>1.2.5.1 Producción de Helados en el Ecuador</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85" w:history="1">
            <w:r w:rsidR="00DA3BA9" w:rsidRPr="00DA3BA9">
              <w:rPr>
                <w:rStyle w:val="Hipervnculo"/>
                <w:rFonts w:ascii="Arial" w:hAnsi="Arial" w:cs="Arial"/>
                <w:noProof/>
                <w:sz w:val="24"/>
                <w:szCs w:val="24"/>
              </w:rPr>
              <w:t>1.2.5.2 Producción Nacional de Noni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86" w:history="1">
            <w:r w:rsidR="00DA3BA9" w:rsidRPr="00DA3BA9">
              <w:rPr>
                <w:rStyle w:val="Hipervnculo"/>
                <w:rFonts w:ascii="Arial" w:hAnsi="Arial" w:cs="Arial"/>
                <w:noProof/>
                <w:sz w:val="24"/>
                <w:szCs w:val="24"/>
              </w:rPr>
              <w:t>1.2.5.3 Producción Nacional de Kiwi.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87" w:history="1">
            <w:r w:rsidR="00DA3BA9" w:rsidRPr="00DA3BA9">
              <w:rPr>
                <w:rStyle w:val="Hipervnculo"/>
                <w:rFonts w:ascii="Arial" w:hAnsi="Arial" w:cs="Arial"/>
                <w:noProof/>
                <w:sz w:val="24"/>
                <w:szCs w:val="24"/>
              </w:rPr>
              <w:t>1.2.5.4 Producción Nacional de Aguacate</w:t>
            </w:r>
            <w:r w:rsidR="00DA3BA9" w:rsidRPr="00DA3BA9">
              <w:rPr>
                <w:rFonts w:ascii="Arial" w:hAnsi="Arial" w:cs="Arial"/>
                <w:noProof/>
                <w:webHidden/>
                <w:sz w:val="24"/>
                <w:szCs w:val="24"/>
              </w:rPr>
              <w:tab/>
            </w:r>
            <w:bookmarkStart w:id="6" w:name="_GoBack"/>
            <w:bookmarkEnd w:id="6"/>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32</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88" w:history="1">
            <w:r w:rsidR="00DA3BA9" w:rsidRPr="00DA3BA9">
              <w:rPr>
                <w:rStyle w:val="Hipervnculo"/>
                <w:rFonts w:ascii="Arial" w:hAnsi="Arial" w:cs="Arial"/>
                <w:noProof/>
                <w:sz w:val="24"/>
                <w:szCs w:val="24"/>
              </w:rPr>
              <w:t>1.2.5.5 Producción Nacional de Pitahaya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32</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489" w:history="1">
            <w:r w:rsidR="00DA3BA9" w:rsidRPr="00DA3BA9">
              <w:rPr>
                <w:rStyle w:val="Hipervnculo"/>
                <w:rFonts w:ascii="Arial" w:hAnsi="Arial" w:cs="Arial"/>
                <w:noProof/>
                <w:sz w:val="24"/>
                <w:szCs w:val="24"/>
              </w:rPr>
              <w:t>1.3 Planteamiento del problema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_Toc322390489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34</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490" w:history="1">
            <w:r w:rsidR="00DA3BA9" w:rsidRPr="00DA3BA9">
              <w:rPr>
                <w:rStyle w:val="Hipervnculo"/>
                <w:rFonts w:ascii="Arial" w:hAnsi="Arial" w:cs="Arial"/>
                <w:noProof/>
                <w:sz w:val="24"/>
                <w:szCs w:val="24"/>
              </w:rPr>
              <w:t>1.4 Importancia del estudio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35</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491" w:history="1">
            <w:r w:rsidR="00DA3BA9" w:rsidRPr="00DA3BA9">
              <w:rPr>
                <w:rStyle w:val="Hipervnculo"/>
                <w:rFonts w:ascii="Arial" w:hAnsi="Arial" w:cs="Arial"/>
                <w:noProof/>
                <w:sz w:val="24"/>
                <w:szCs w:val="24"/>
                <w:shd w:val="clear" w:color="auto" w:fill="FFFFFF"/>
              </w:rPr>
              <w:t>1.5 Marco teórico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37</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92" w:history="1">
            <w:r w:rsidR="00DA3BA9" w:rsidRPr="00DA3BA9">
              <w:rPr>
                <w:rStyle w:val="Hipervnculo"/>
                <w:rFonts w:ascii="Arial" w:hAnsi="Arial" w:cs="Arial"/>
                <w:noProof/>
                <w:sz w:val="24"/>
                <w:szCs w:val="24"/>
              </w:rPr>
              <w:t>1.5.1 Descripción del producto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38</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93" w:history="1">
            <w:r w:rsidR="00DA3BA9" w:rsidRPr="00DA3BA9">
              <w:rPr>
                <w:rStyle w:val="Hipervnculo"/>
                <w:rFonts w:ascii="Arial" w:hAnsi="Arial" w:cs="Arial"/>
                <w:noProof/>
                <w:sz w:val="24"/>
                <w:szCs w:val="24"/>
              </w:rPr>
              <w:t>1.5.2 Naturaleza y usos del producto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39</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94" w:history="1">
            <w:r w:rsidR="00DA3BA9" w:rsidRPr="00DA3BA9">
              <w:rPr>
                <w:rStyle w:val="Hipervnculo"/>
                <w:rFonts w:ascii="Arial" w:hAnsi="Arial" w:cs="Arial"/>
                <w:noProof/>
                <w:sz w:val="24"/>
                <w:szCs w:val="24"/>
              </w:rPr>
              <w:t>1.5.3 Propiedades  del producto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39</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95" w:history="1">
            <w:r w:rsidR="00DA3BA9" w:rsidRPr="00DA3BA9">
              <w:rPr>
                <w:rStyle w:val="Hipervnculo"/>
                <w:rFonts w:ascii="Arial" w:hAnsi="Arial" w:cs="Arial"/>
                <w:noProof/>
                <w:sz w:val="24"/>
                <w:szCs w:val="24"/>
              </w:rPr>
              <w:t>1.5.3.1 Noni.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96" w:history="1">
            <w:r w:rsidR="00DA3BA9" w:rsidRPr="00DA3BA9">
              <w:rPr>
                <w:rStyle w:val="Hipervnculo"/>
                <w:rFonts w:ascii="Arial" w:hAnsi="Arial" w:cs="Arial"/>
                <w:noProof/>
                <w:sz w:val="24"/>
                <w:szCs w:val="24"/>
              </w:rPr>
              <w:t>1.5.3.1.1 Aplicaciones y usos: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97" w:history="1">
            <w:r w:rsidR="00DA3BA9" w:rsidRPr="00DA3BA9">
              <w:rPr>
                <w:rStyle w:val="Hipervnculo"/>
                <w:rFonts w:ascii="Arial" w:hAnsi="Arial" w:cs="Arial"/>
                <w:noProof/>
                <w:sz w:val="24"/>
                <w:szCs w:val="24"/>
              </w:rPr>
              <w:t>1.5.3.1.2 Beneficios.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42</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98" w:history="1">
            <w:r w:rsidR="00DA3BA9" w:rsidRPr="00DA3BA9">
              <w:rPr>
                <w:rStyle w:val="Hipervnculo"/>
                <w:rFonts w:ascii="Arial" w:hAnsi="Arial" w:cs="Arial"/>
                <w:noProof/>
                <w:sz w:val="24"/>
                <w:szCs w:val="24"/>
              </w:rPr>
              <w:t>1.5.3.1.3 Contenido Nutricional del noni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43</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499" w:history="1">
            <w:r w:rsidR="00DA3BA9" w:rsidRPr="00DA3BA9">
              <w:rPr>
                <w:rStyle w:val="Hipervnculo"/>
                <w:rFonts w:ascii="Arial" w:hAnsi="Arial" w:cs="Arial"/>
                <w:noProof/>
                <w:sz w:val="24"/>
                <w:szCs w:val="24"/>
              </w:rPr>
              <w:t>1.5.3.2  Kiwi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_Toc322390499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44</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0" w:history="1">
            <w:r w:rsidR="00DA3BA9" w:rsidRPr="00DA3BA9">
              <w:rPr>
                <w:rStyle w:val="Hipervnculo"/>
                <w:rFonts w:ascii="Arial" w:hAnsi="Arial" w:cs="Arial"/>
                <w:noProof/>
                <w:sz w:val="24"/>
                <w:szCs w:val="24"/>
              </w:rPr>
              <w:t>1.5.3.2.1 Propiedades curativas del kiwi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1" w:history="1">
            <w:r w:rsidR="00DA3BA9" w:rsidRPr="00DA3BA9">
              <w:rPr>
                <w:rStyle w:val="Hipervnculo"/>
                <w:rFonts w:ascii="Arial" w:hAnsi="Arial" w:cs="Arial"/>
                <w:noProof/>
                <w:sz w:val="24"/>
                <w:szCs w:val="24"/>
              </w:rPr>
              <w:t>1.5.3.2.1 Contenido nutricional del kiwi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46</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2" w:history="1">
            <w:r w:rsidR="00DA3BA9" w:rsidRPr="00DA3BA9">
              <w:rPr>
                <w:rStyle w:val="Hipervnculo"/>
                <w:rFonts w:ascii="Arial" w:hAnsi="Arial" w:cs="Arial"/>
                <w:noProof/>
                <w:sz w:val="24"/>
                <w:szCs w:val="24"/>
              </w:rPr>
              <w:t>1.5.3.3 Aguacate</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47</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3" w:history="1">
            <w:r w:rsidR="00DA3BA9" w:rsidRPr="00DA3BA9">
              <w:rPr>
                <w:rStyle w:val="Hipervnculo"/>
                <w:rFonts w:ascii="Arial" w:hAnsi="Arial" w:cs="Arial"/>
                <w:noProof/>
                <w:sz w:val="24"/>
                <w:szCs w:val="24"/>
              </w:rPr>
              <w:t>1.5.3.3.1 Propiedades del aguacate</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47</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4" w:history="1">
            <w:r w:rsidR="00DA3BA9" w:rsidRPr="00DA3BA9">
              <w:rPr>
                <w:rStyle w:val="Hipervnculo"/>
                <w:rFonts w:ascii="Arial" w:hAnsi="Arial" w:cs="Arial"/>
                <w:noProof/>
                <w:sz w:val="24"/>
                <w:szCs w:val="24"/>
              </w:rPr>
              <w:t>1.5.3.3.2 Contenido Nutricional del aguacate</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49</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5" w:history="1">
            <w:r w:rsidR="00DA3BA9" w:rsidRPr="00DA3BA9">
              <w:rPr>
                <w:rStyle w:val="Hipervnculo"/>
                <w:rFonts w:ascii="Arial" w:hAnsi="Arial" w:cs="Arial"/>
                <w:noProof/>
                <w:sz w:val="24"/>
                <w:szCs w:val="24"/>
              </w:rPr>
              <w:t>1.5.3.4 Pitahaya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6" w:history="1">
            <w:r w:rsidR="00DA3BA9" w:rsidRPr="00DA3BA9">
              <w:rPr>
                <w:rStyle w:val="Hipervnculo"/>
                <w:rFonts w:ascii="Arial" w:hAnsi="Arial" w:cs="Arial"/>
                <w:noProof/>
                <w:sz w:val="24"/>
                <w:szCs w:val="24"/>
              </w:rPr>
              <w:t>1.5.3.4.1 Características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7" w:history="1">
            <w:r w:rsidR="00DA3BA9" w:rsidRPr="00DA3BA9">
              <w:rPr>
                <w:rStyle w:val="Hipervnculo"/>
                <w:rFonts w:ascii="Arial" w:hAnsi="Arial" w:cs="Arial"/>
                <w:noProof/>
                <w:sz w:val="24"/>
                <w:szCs w:val="24"/>
              </w:rPr>
              <w:t>1.5.3.4.2 Beneficios y propiedades nutritivas.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08" w:history="1">
            <w:r w:rsidR="00DA3BA9" w:rsidRPr="00DA3BA9">
              <w:rPr>
                <w:rStyle w:val="Hipervnculo"/>
                <w:rFonts w:ascii="Arial" w:hAnsi="Arial" w:cs="Arial"/>
                <w:noProof/>
                <w:sz w:val="24"/>
                <w:szCs w:val="24"/>
              </w:rPr>
              <w:t>1.5.3.4.3 Contenido Nutricional de la Pitahaya amarilla.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53</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09" w:history="1">
            <w:r w:rsidR="00DA3BA9" w:rsidRPr="00DA3BA9">
              <w:rPr>
                <w:rStyle w:val="Hipervnculo"/>
                <w:rFonts w:ascii="Arial" w:hAnsi="Arial" w:cs="Arial"/>
                <w:noProof/>
                <w:sz w:val="24"/>
                <w:szCs w:val="24"/>
              </w:rPr>
              <w:t>1.6 Objetivos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_Toc322390509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54</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10" w:history="1">
            <w:r w:rsidR="00DA3BA9" w:rsidRPr="00DA3BA9">
              <w:rPr>
                <w:rStyle w:val="Hipervnculo"/>
                <w:rFonts w:ascii="Arial" w:hAnsi="Arial" w:cs="Arial"/>
                <w:noProof/>
                <w:sz w:val="24"/>
                <w:szCs w:val="24"/>
              </w:rPr>
              <w:t>1.6.1 Objetivo General</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54</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11" w:history="1">
            <w:r w:rsidR="00DA3BA9" w:rsidRPr="00DA3BA9">
              <w:rPr>
                <w:rStyle w:val="Hipervnculo"/>
                <w:rFonts w:ascii="Arial" w:hAnsi="Arial" w:cs="Arial"/>
                <w:noProof/>
                <w:sz w:val="24"/>
                <w:szCs w:val="24"/>
              </w:rPr>
              <w:t>1.6.2  Objetivos Específicos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54</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512" w:history="1">
            <w:r w:rsidR="00DA3BA9" w:rsidRPr="00DA3BA9">
              <w:rPr>
                <w:rStyle w:val="Hipervnculo"/>
                <w:rFonts w:ascii="Arial" w:hAnsi="Arial" w:cs="Arial"/>
                <w:noProof/>
                <w:sz w:val="24"/>
                <w:szCs w:val="24"/>
              </w:rPr>
              <w:t>CAPÍTULO 2</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55</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13" w:history="1">
            <w:r w:rsidR="00DA3BA9" w:rsidRPr="00DA3BA9">
              <w:rPr>
                <w:rStyle w:val="Hipervnculo"/>
                <w:rFonts w:ascii="Arial" w:hAnsi="Arial" w:cs="Arial"/>
                <w:noProof/>
                <w:sz w:val="24"/>
                <w:szCs w:val="24"/>
              </w:rPr>
              <w:t>2.1 Estudio organizacional</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14" w:history="1">
            <w:r w:rsidR="00DA3BA9" w:rsidRPr="00DA3BA9">
              <w:rPr>
                <w:rStyle w:val="Hipervnculo"/>
                <w:rFonts w:ascii="Arial" w:hAnsi="Arial" w:cs="Arial"/>
                <w:noProof/>
                <w:sz w:val="24"/>
                <w:szCs w:val="24"/>
              </w:rPr>
              <w:t>2.1.1  Misión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15" w:history="1">
            <w:r w:rsidR="00DA3BA9" w:rsidRPr="00DA3BA9">
              <w:rPr>
                <w:rStyle w:val="Hipervnculo"/>
                <w:rFonts w:ascii="Arial" w:hAnsi="Arial" w:cs="Arial"/>
                <w:noProof/>
                <w:sz w:val="24"/>
                <w:szCs w:val="24"/>
              </w:rPr>
              <w:t>2.1.2  Visión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16" w:history="1">
            <w:r w:rsidR="00DA3BA9" w:rsidRPr="00DA3BA9">
              <w:rPr>
                <w:rStyle w:val="Hipervnculo"/>
                <w:rFonts w:ascii="Arial" w:hAnsi="Arial" w:cs="Arial"/>
                <w:noProof/>
                <w:sz w:val="24"/>
                <w:szCs w:val="24"/>
              </w:rPr>
              <w:t>2.1.3 Valores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17" w:history="1">
            <w:r w:rsidR="00DA3BA9" w:rsidRPr="00DA3BA9">
              <w:rPr>
                <w:rStyle w:val="Hipervnculo"/>
                <w:rFonts w:ascii="Arial" w:hAnsi="Arial" w:cs="Arial"/>
                <w:noProof/>
                <w:sz w:val="24"/>
                <w:szCs w:val="24"/>
              </w:rPr>
              <w:t xml:space="preserve">2.1.4 </w:t>
            </w:r>
            <w:r w:rsidR="00DA3BA9" w:rsidRPr="00DA3BA9">
              <w:rPr>
                <w:rStyle w:val="Hipervnculo"/>
                <w:rFonts w:ascii="Arial" w:hAnsi="Arial" w:cs="Arial"/>
                <w:bCs/>
                <w:noProof/>
                <w:sz w:val="24"/>
                <w:szCs w:val="24"/>
                <w:lang w:val="es-ES"/>
              </w:rPr>
              <w:t>Organización legal de la Empresa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58</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18" w:history="1">
            <w:r w:rsidR="00DA3BA9" w:rsidRPr="00DA3BA9">
              <w:rPr>
                <w:rStyle w:val="Hipervnculo"/>
                <w:rFonts w:ascii="Arial" w:hAnsi="Arial" w:cs="Arial"/>
                <w:bCs/>
                <w:noProof/>
                <w:sz w:val="24"/>
                <w:szCs w:val="24"/>
                <w:lang w:val="es-ES"/>
              </w:rPr>
              <w:t>2.1.4.1 Estructura organizacional</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60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left" w:pos="1540"/>
              <w:tab w:val="right" w:leader="dot" w:pos="8544"/>
            </w:tabs>
            <w:outlineLvl w:val="0"/>
            <w:rPr>
              <w:rFonts w:ascii="Arial" w:eastAsiaTheme="minorEastAsia" w:hAnsi="Arial" w:cs="Arial"/>
              <w:noProof/>
              <w:sz w:val="24"/>
              <w:szCs w:val="24"/>
              <w:lang w:eastAsia="es-EC"/>
            </w:rPr>
          </w:pPr>
          <w:hyperlink w:anchor="_Toc322390519" w:history="1">
            <w:r w:rsidR="00DA3BA9" w:rsidRPr="00DA3BA9">
              <w:rPr>
                <w:rStyle w:val="Hipervnculo"/>
                <w:rFonts w:ascii="Arial" w:hAnsi="Arial" w:cs="Arial"/>
                <w:bCs/>
                <w:noProof/>
                <w:sz w:val="24"/>
                <w:szCs w:val="24"/>
                <w:lang w:val="es-ES"/>
              </w:rPr>
              <w:t>2.1.4.1.1</w:t>
            </w:r>
            <w:r w:rsidR="00DA3BA9" w:rsidRPr="00DA3BA9">
              <w:rPr>
                <w:rFonts w:ascii="Arial" w:eastAsiaTheme="minorEastAsia" w:hAnsi="Arial" w:cs="Arial"/>
                <w:noProof/>
                <w:sz w:val="24"/>
                <w:szCs w:val="24"/>
                <w:lang w:eastAsia="es-EC"/>
              </w:rPr>
              <w:tab/>
            </w:r>
            <w:r w:rsidR="00DA3BA9" w:rsidRPr="00DA3BA9">
              <w:rPr>
                <w:rStyle w:val="Hipervnculo"/>
                <w:rFonts w:ascii="Arial" w:hAnsi="Arial" w:cs="Arial"/>
                <w:bCs/>
                <w:noProof/>
                <w:sz w:val="24"/>
                <w:szCs w:val="24"/>
                <w:lang w:val="es-ES"/>
              </w:rPr>
              <w:t>Descripción de cargos y perfiles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_Toc322390519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60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left" w:pos="1760"/>
              <w:tab w:val="right" w:leader="dot" w:pos="8544"/>
            </w:tabs>
            <w:outlineLvl w:val="0"/>
            <w:rPr>
              <w:rFonts w:ascii="Arial" w:eastAsiaTheme="minorEastAsia" w:hAnsi="Arial" w:cs="Arial"/>
              <w:noProof/>
              <w:sz w:val="24"/>
              <w:szCs w:val="24"/>
              <w:lang w:eastAsia="es-EC"/>
            </w:rPr>
          </w:pPr>
          <w:hyperlink w:anchor="_Toc322390520" w:history="1">
            <w:r w:rsidR="00DA3BA9" w:rsidRPr="00DA3BA9">
              <w:rPr>
                <w:rStyle w:val="Hipervnculo"/>
                <w:rFonts w:ascii="Arial" w:hAnsi="Arial" w:cs="Arial"/>
                <w:bCs/>
                <w:noProof/>
                <w:sz w:val="24"/>
                <w:szCs w:val="24"/>
                <w:lang w:val="es-ES"/>
              </w:rPr>
              <w:t>2.1.4.1.1.1</w:t>
            </w:r>
            <w:r w:rsidR="00DA3BA9" w:rsidRPr="00DA3BA9">
              <w:rPr>
                <w:rFonts w:ascii="Arial" w:eastAsiaTheme="minorEastAsia" w:hAnsi="Arial" w:cs="Arial"/>
                <w:noProof/>
                <w:sz w:val="24"/>
                <w:szCs w:val="24"/>
                <w:lang w:eastAsia="es-EC"/>
              </w:rPr>
              <w:tab/>
            </w:r>
            <w:r w:rsidR="00DA3BA9" w:rsidRPr="00DA3BA9">
              <w:rPr>
                <w:rStyle w:val="Hipervnculo"/>
                <w:rFonts w:ascii="Arial" w:hAnsi="Arial" w:cs="Arial"/>
                <w:noProof/>
                <w:sz w:val="24"/>
                <w:szCs w:val="24"/>
                <w:lang w:val="es-ES"/>
              </w:rPr>
              <w:t>Gerente General</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60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21" w:history="1">
            <w:r w:rsidR="00DA3BA9" w:rsidRPr="00DA3BA9">
              <w:rPr>
                <w:rStyle w:val="Hipervnculo"/>
                <w:rFonts w:ascii="Arial" w:hAnsi="Arial" w:cs="Arial"/>
                <w:bCs/>
                <w:noProof/>
                <w:sz w:val="24"/>
                <w:szCs w:val="24"/>
                <w:lang w:val="es-ES"/>
              </w:rPr>
              <w:t xml:space="preserve">2.1.4.1.1.2 </w:t>
            </w:r>
            <w:r w:rsidR="00DA3BA9" w:rsidRPr="00DA3BA9">
              <w:rPr>
                <w:rStyle w:val="Hipervnculo"/>
                <w:rFonts w:ascii="Arial" w:eastAsia="Calibri" w:hAnsi="Arial" w:cs="Arial"/>
                <w:noProof/>
                <w:sz w:val="24"/>
                <w:szCs w:val="24"/>
                <w:lang w:val="es-ES"/>
              </w:rPr>
              <w:t>Área de producción y compras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61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22" w:history="1">
            <w:r w:rsidR="00DA3BA9" w:rsidRPr="00DA3BA9">
              <w:rPr>
                <w:rStyle w:val="Hipervnculo"/>
                <w:rFonts w:ascii="Arial" w:hAnsi="Arial" w:cs="Arial"/>
                <w:bCs/>
                <w:noProof/>
                <w:sz w:val="24"/>
                <w:szCs w:val="24"/>
                <w:lang w:val="es-ES"/>
              </w:rPr>
              <w:t xml:space="preserve">2.1.4.1.1.3 </w:t>
            </w:r>
            <w:r w:rsidR="00DA3BA9" w:rsidRPr="00DA3BA9">
              <w:rPr>
                <w:rStyle w:val="Hipervnculo"/>
                <w:rFonts w:ascii="Arial" w:eastAsia="Calibri" w:hAnsi="Arial" w:cs="Arial"/>
                <w:noProof/>
                <w:sz w:val="24"/>
                <w:szCs w:val="24"/>
                <w:lang w:val="es-ES"/>
              </w:rPr>
              <w:t>Área de marketing y ventas.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64</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23" w:history="1">
            <w:r w:rsidR="00DA3BA9" w:rsidRPr="00DA3BA9">
              <w:rPr>
                <w:rStyle w:val="Hipervnculo"/>
                <w:rFonts w:ascii="Arial" w:hAnsi="Arial" w:cs="Arial"/>
                <w:bCs/>
                <w:noProof/>
                <w:sz w:val="24"/>
                <w:szCs w:val="24"/>
                <w:lang w:val="es-ES"/>
              </w:rPr>
              <w:t xml:space="preserve">2.1.4.1.1.4 </w:t>
            </w:r>
            <w:r w:rsidR="00DA3BA9" w:rsidRPr="00DA3BA9">
              <w:rPr>
                <w:rStyle w:val="Hipervnculo"/>
                <w:rFonts w:ascii="Arial" w:eastAsia="Calibri" w:hAnsi="Arial" w:cs="Arial"/>
                <w:noProof/>
                <w:sz w:val="24"/>
                <w:szCs w:val="24"/>
                <w:lang w:val="es-ES"/>
              </w:rPr>
              <w:t>Área de producción y compras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65</w:t>
            </w:r>
            <w:r w:rsidR="00DA3BA9" w:rsidRPr="00DA3BA9">
              <w:rPr>
                <w:rFonts w:ascii="Arial" w:hAnsi="Arial" w:cs="Arial"/>
                <w:noProof/>
                <w:webHidden/>
                <w:sz w:val="24"/>
                <w:szCs w:val="24"/>
              </w:rPr>
              <w:fldChar w:fldCharType="end"/>
            </w:r>
          </w:hyperlink>
        </w:p>
        <w:p w:rsidR="00DA3BA9" w:rsidRPr="00DA3BA9" w:rsidRDefault="004868BC" w:rsidP="009F7B3A">
          <w:pPr>
            <w:pStyle w:val="TDC2"/>
            <w:tabs>
              <w:tab w:val="left" w:pos="1100"/>
              <w:tab w:val="right" w:leader="dot" w:pos="8544"/>
            </w:tabs>
            <w:outlineLvl w:val="0"/>
            <w:rPr>
              <w:rFonts w:ascii="Arial" w:eastAsiaTheme="minorEastAsia" w:hAnsi="Arial" w:cs="Arial"/>
              <w:noProof/>
              <w:sz w:val="24"/>
              <w:szCs w:val="24"/>
              <w:lang w:eastAsia="es-EC"/>
            </w:rPr>
          </w:pPr>
          <w:r>
            <w:rPr>
              <w:noProof/>
            </w:rPr>
            <w:t xml:space="preserve">    </w:t>
          </w:r>
          <w:hyperlink w:anchor="_Toc322390524" w:history="1">
            <w:r w:rsidR="00DA3BA9" w:rsidRPr="00DA3BA9">
              <w:rPr>
                <w:rStyle w:val="Hipervnculo"/>
                <w:rFonts w:ascii="Arial" w:hAnsi="Arial" w:cs="Arial"/>
                <w:noProof/>
                <w:sz w:val="24"/>
                <w:szCs w:val="24"/>
              </w:rPr>
              <w:t>2.1.5</w:t>
            </w:r>
            <w:r w:rsidR="00DA3BA9" w:rsidRPr="00DA3BA9">
              <w:rPr>
                <w:rFonts w:ascii="Arial" w:eastAsiaTheme="minorEastAsia" w:hAnsi="Arial" w:cs="Arial"/>
                <w:noProof/>
                <w:sz w:val="24"/>
                <w:szCs w:val="24"/>
                <w:lang w:eastAsia="es-EC"/>
              </w:rPr>
              <w:tab/>
            </w:r>
            <w:r w:rsidR="00DA3BA9" w:rsidRPr="00DA3BA9">
              <w:rPr>
                <w:rStyle w:val="Hipervnculo"/>
                <w:rFonts w:ascii="Arial" w:hAnsi="Arial" w:cs="Arial"/>
                <w:noProof/>
                <w:sz w:val="24"/>
                <w:szCs w:val="24"/>
              </w:rPr>
              <w:t>A</w:t>
            </w:r>
            <w:r w:rsidRPr="00DA3BA9">
              <w:rPr>
                <w:rStyle w:val="Hipervnculo"/>
                <w:rFonts w:ascii="Arial" w:hAnsi="Arial" w:cs="Arial"/>
                <w:noProof/>
                <w:sz w:val="24"/>
                <w:szCs w:val="24"/>
              </w:rPr>
              <w:t>nalisis foda del proyecto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68</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25" w:history="1">
            <w:r w:rsidR="00DA3BA9" w:rsidRPr="00DA3BA9">
              <w:rPr>
                <w:rStyle w:val="Hipervnculo"/>
                <w:rFonts w:ascii="Arial" w:hAnsi="Arial" w:cs="Arial"/>
                <w:noProof/>
                <w:sz w:val="24"/>
                <w:szCs w:val="24"/>
              </w:rPr>
              <w:t>2.2 Investigación de mercado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70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26" w:history="1">
            <w:r w:rsidR="00DA3BA9" w:rsidRPr="00DA3BA9">
              <w:rPr>
                <w:rStyle w:val="Hipervnculo"/>
                <w:rFonts w:ascii="Arial" w:hAnsi="Arial" w:cs="Arial"/>
                <w:noProof/>
                <w:sz w:val="24"/>
                <w:szCs w:val="24"/>
              </w:rPr>
              <w:t>2.2.1 Caculo de una muestra en la población de Guayaquil</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70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27" w:history="1">
            <w:r w:rsidR="00DA3BA9" w:rsidRPr="00DA3BA9">
              <w:rPr>
                <w:rStyle w:val="Hipervnculo"/>
                <w:rFonts w:ascii="Arial" w:hAnsi="Arial" w:cs="Arial"/>
                <w:noProof/>
                <w:sz w:val="24"/>
                <w:szCs w:val="24"/>
              </w:rPr>
              <w:t>2.2.2 Encuesta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72</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28" w:history="1">
            <w:r w:rsidR="00DA3BA9" w:rsidRPr="00DA3BA9">
              <w:rPr>
                <w:rStyle w:val="Hipervnculo"/>
                <w:rFonts w:ascii="Arial" w:hAnsi="Arial" w:cs="Arial"/>
                <w:noProof/>
                <w:sz w:val="24"/>
                <w:szCs w:val="24"/>
              </w:rPr>
              <w:t>2.2.3 Tabulación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72</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29" w:history="1">
            <w:r w:rsidR="00DA3BA9" w:rsidRPr="00DA3BA9">
              <w:rPr>
                <w:rStyle w:val="Hipervnculo"/>
                <w:rFonts w:ascii="Arial" w:hAnsi="Arial" w:cs="Arial"/>
                <w:noProof/>
                <w:sz w:val="24"/>
                <w:szCs w:val="24"/>
              </w:rPr>
              <w:t>2.2.4 Análisis de Resultados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_Toc322390529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74</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30" w:history="1">
            <w:r w:rsidR="00DA3BA9" w:rsidRPr="00DA3BA9">
              <w:rPr>
                <w:rStyle w:val="Hipervnculo"/>
                <w:rFonts w:ascii="Arial" w:hAnsi="Arial" w:cs="Arial"/>
                <w:noProof/>
                <w:sz w:val="24"/>
                <w:szCs w:val="24"/>
              </w:rPr>
              <w:t>2.2.6 Estimación de la demanda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115</w:t>
            </w:r>
            <w:r w:rsidR="00DA3BA9" w:rsidRPr="00DA3BA9">
              <w:rPr>
                <w:rFonts w:ascii="Arial" w:hAnsi="Arial" w:cs="Arial"/>
                <w:noProof/>
                <w:webHidden/>
                <w:sz w:val="24"/>
                <w:szCs w:val="24"/>
              </w:rPr>
              <w:fldChar w:fldCharType="end"/>
            </w:r>
          </w:hyperlink>
        </w:p>
        <w:p w:rsidR="00DA3BA9" w:rsidRPr="00DA3BA9" w:rsidRDefault="004868BC" w:rsidP="009F7B3A">
          <w:pPr>
            <w:pStyle w:val="TDC2"/>
            <w:tabs>
              <w:tab w:val="right" w:leader="dot" w:pos="8544"/>
            </w:tabs>
            <w:outlineLvl w:val="0"/>
            <w:rPr>
              <w:rFonts w:ascii="Arial" w:eastAsiaTheme="minorEastAsia" w:hAnsi="Arial" w:cs="Arial"/>
              <w:noProof/>
              <w:sz w:val="24"/>
              <w:szCs w:val="24"/>
              <w:lang w:eastAsia="es-EC"/>
            </w:rPr>
          </w:pPr>
          <w:r>
            <w:rPr>
              <w:noProof/>
            </w:rPr>
            <w:t xml:space="preserve">    </w:t>
          </w:r>
          <w:hyperlink w:anchor="_Toc322390531" w:history="1">
            <w:r w:rsidR="00DA3BA9" w:rsidRPr="00DA3BA9">
              <w:rPr>
                <w:rStyle w:val="Hipervnculo"/>
                <w:rFonts w:ascii="Arial" w:hAnsi="Arial" w:cs="Arial"/>
                <w:noProof/>
                <w:sz w:val="24"/>
                <w:szCs w:val="24"/>
              </w:rPr>
              <w:t xml:space="preserve">2.2.7 Matriz BCG </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118</w:t>
            </w:r>
            <w:r w:rsidR="00DA3BA9" w:rsidRPr="00DA3BA9">
              <w:rPr>
                <w:rFonts w:ascii="Arial" w:hAnsi="Arial" w:cs="Arial"/>
                <w:noProof/>
                <w:webHidden/>
                <w:sz w:val="24"/>
                <w:szCs w:val="24"/>
              </w:rPr>
              <w:fldChar w:fldCharType="end"/>
            </w:r>
          </w:hyperlink>
        </w:p>
        <w:p w:rsidR="00DA3BA9" w:rsidRPr="00DA3BA9" w:rsidRDefault="004868BC" w:rsidP="009F7B3A">
          <w:pPr>
            <w:pStyle w:val="TDC2"/>
            <w:tabs>
              <w:tab w:val="right" w:leader="dot" w:pos="8544"/>
            </w:tabs>
            <w:outlineLvl w:val="0"/>
            <w:rPr>
              <w:rFonts w:ascii="Arial" w:eastAsiaTheme="minorEastAsia" w:hAnsi="Arial" w:cs="Arial"/>
              <w:noProof/>
              <w:sz w:val="24"/>
              <w:szCs w:val="24"/>
              <w:lang w:eastAsia="es-EC"/>
            </w:rPr>
          </w:pPr>
          <w:r>
            <w:rPr>
              <w:noProof/>
            </w:rPr>
            <w:t xml:space="preserve">    </w:t>
          </w:r>
          <w:hyperlink w:anchor="_Toc322390532" w:history="1">
            <w:r w:rsidR="00DA3BA9" w:rsidRPr="00DA3BA9">
              <w:rPr>
                <w:rStyle w:val="Hipervnculo"/>
                <w:rFonts w:ascii="Arial" w:hAnsi="Arial" w:cs="Arial"/>
                <w:noProof/>
                <w:sz w:val="24"/>
                <w:szCs w:val="24"/>
              </w:rPr>
              <w:t xml:space="preserve">2.2.8 </w:t>
            </w:r>
            <w:r w:rsidR="00DA3BA9" w:rsidRPr="00DA3BA9">
              <w:rPr>
                <w:rStyle w:val="Hipervnculo"/>
                <w:rFonts w:ascii="Arial" w:eastAsia="Times New Roman" w:hAnsi="Arial" w:cs="Arial"/>
                <w:noProof/>
                <w:sz w:val="24"/>
                <w:szCs w:val="24"/>
                <w:lang w:val="es-MX" w:eastAsia="es-MX"/>
              </w:rPr>
              <w:t>Matriz de implicación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121</w:t>
            </w:r>
            <w:r w:rsidR="00DA3BA9" w:rsidRPr="00DA3BA9">
              <w:rPr>
                <w:rFonts w:ascii="Arial" w:hAnsi="Arial" w:cs="Arial"/>
                <w:noProof/>
                <w:webHidden/>
                <w:sz w:val="24"/>
                <w:szCs w:val="24"/>
              </w:rPr>
              <w:fldChar w:fldCharType="end"/>
            </w:r>
          </w:hyperlink>
        </w:p>
        <w:p w:rsidR="00DA3BA9" w:rsidRPr="00DA3BA9" w:rsidRDefault="004868BC" w:rsidP="009F7B3A">
          <w:pPr>
            <w:pStyle w:val="TDC2"/>
            <w:tabs>
              <w:tab w:val="right" w:leader="dot" w:pos="8544"/>
            </w:tabs>
            <w:outlineLvl w:val="0"/>
            <w:rPr>
              <w:rFonts w:ascii="Arial" w:eastAsiaTheme="minorEastAsia" w:hAnsi="Arial" w:cs="Arial"/>
              <w:noProof/>
              <w:sz w:val="24"/>
              <w:szCs w:val="24"/>
              <w:lang w:eastAsia="es-EC"/>
            </w:rPr>
          </w:pPr>
          <w:r>
            <w:rPr>
              <w:noProof/>
            </w:rPr>
            <w:t xml:space="preserve">    </w:t>
          </w:r>
          <w:hyperlink w:anchor="_Toc322390533" w:history="1">
            <w:r w:rsidR="00DA3BA9" w:rsidRPr="00DA3BA9">
              <w:rPr>
                <w:rStyle w:val="Hipervnculo"/>
                <w:rFonts w:ascii="Arial" w:hAnsi="Arial" w:cs="Arial"/>
                <w:noProof/>
                <w:sz w:val="24"/>
                <w:szCs w:val="24"/>
              </w:rPr>
              <w:t>2.2.9 Macro segmentación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123</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34" w:history="1">
            <w:r w:rsidR="00DA3BA9" w:rsidRPr="00DA3BA9">
              <w:rPr>
                <w:rStyle w:val="Hipervnculo"/>
                <w:rFonts w:ascii="Arial" w:hAnsi="Arial" w:cs="Arial"/>
                <w:noProof/>
                <w:sz w:val="24"/>
                <w:szCs w:val="24"/>
              </w:rPr>
              <w:t xml:space="preserve">2.2.9.1 </w:t>
            </w:r>
            <w:r w:rsidR="00DA3BA9" w:rsidRPr="00DA3BA9">
              <w:rPr>
                <w:rStyle w:val="Hipervnculo"/>
                <w:rFonts w:ascii="Arial" w:hAnsi="Arial" w:cs="Arial"/>
                <w:noProof/>
                <w:sz w:val="24"/>
                <w:szCs w:val="24"/>
                <w:shd w:val="clear" w:color="auto" w:fill="FFFFFF"/>
              </w:rPr>
              <w:t>Funciones a satisfacer.</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123</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35" w:history="1">
            <w:r w:rsidR="00DA3BA9" w:rsidRPr="00DA3BA9">
              <w:rPr>
                <w:rStyle w:val="Hipervnculo"/>
                <w:rFonts w:ascii="Arial" w:hAnsi="Arial" w:cs="Arial"/>
                <w:noProof/>
                <w:sz w:val="24"/>
                <w:szCs w:val="24"/>
              </w:rPr>
              <w:t xml:space="preserve">2.2.9.2 </w:t>
            </w:r>
            <w:r w:rsidR="00DA3BA9" w:rsidRPr="00DA3BA9">
              <w:rPr>
                <w:rStyle w:val="Hipervnculo"/>
                <w:rFonts w:ascii="Arial" w:hAnsi="Arial" w:cs="Arial"/>
                <w:noProof/>
                <w:sz w:val="24"/>
                <w:szCs w:val="24"/>
                <w:shd w:val="clear" w:color="auto" w:fill="FFFFFF"/>
              </w:rPr>
              <w:t>Grupos de compradores.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124</w:t>
            </w:r>
            <w:r w:rsidR="00DA3BA9" w:rsidRPr="00DA3BA9">
              <w:rPr>
                <w:rFonts w:ascii="Arial" w:hAnsi="Arial" w:cs="Arial"/>
                <w:noProof/>
                <w:webHidden/>
                <w:sz w:val="24"/>
                <w:szCs w:val="24"/>
              </w:rPr>
              <w:fldChar w:fldCharType="end"/>
            </w:r>
          </w:hyperlink>
        </w:p>
        <w:p w:rsidR="00DA3BA9" w:rsidRPr="00DA3BA9" w:rsidRDefault="004868BC" w:rsidP="009F7B3A">
          <w:pPr>
            <w:pStyle w:val="TDC2"/>
            <w:tabs>
              <w:tab w:val="right" w:leader="dot" w:pos="8544"/>
            </w:tabs>
            <w:outlineLvl w:val="0"/>
            <w:rPr>
              <w:rFonts w:ascii="Arial" w:eastAsiaTheme="minorEastAsia" w:hAnsi="Arial" w:cs="Arial"/>
              <w:noProof/>
              <w:sz w:val="24"/>
              <w:szCs w:val="24"/>
              <w:lang w:eastAsia="es-EC"/>
            </w:rPr>
          </w:pPr>
          <w:r>
            <w:rPr>
              <w:noProof/>
            </w:rPr>
            <w:t xml:space="preserve">    </w:t>
          </w:r>
          <w:hyperlink w:anchor="_Toc322390536" w:history="1">
            <w:r w:rsidR="00DA3BA9" w:rsidRPr="00DA3BA9">
              <w:rPr>
                <w:rStyle w:val="Hipervnculo"/>
                <w:rFonts w:ascii="Arial" w:hAnsi="Arial" w:cs="Arial"/>
                <w:noProof/>
                <w:sz w:val="24"/>
                <w:szCs w:val="24"/>
              </w:rPr>
              <w:t>2.2.10 Microsegmentacion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124</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37" w:history="1">
            <w:r w:rsidR="00DA3BA9" w:rsidRPr="00DA3BA9">
              <w:rPr>
                <w:rStyle w:val="Hipervnculo"/>
                <w:rFonts w:ascii="Arial" w:hAnsi="Arial" w:cs="Arial"/>
                <w:noProof/>
                <w:sz w:val="24"/>
                <w:szCs w:val="24"/>
              </w:rPr>
              <w:t>2.2.10.1 Segmentación geográfica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38" w:history="1">
            <w:r w:rsidR="00DA3BA9" w:rsidRPr="00DA3BA9">
              <w:rPr>
                <w:rStyle w:val="Hipervnculo"/>
                <w:rFonts w:ascii="Arial" w:hAnsi="Arial" w:cs="Arial"/>
                <w:noProof/>
                <w:sz w:val="24"/>
                <w:szCs w:val="24"/>
              </w:rPr>
              <w:t>2.2.10.2 Segmentación psicográfica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126</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39" w:history="1">
            <w:r w:rsidR="00DA3BA9" w:rsidRPr="00DA3BA9">
              <w:rPr>
                <w:rStyle w:val="Hipervnculo"/>
                <w:rFonts w:ascii="Arial" w:hAnsi="Arial" w:cs="Arial"/>
                <w:noProof/>
                <w:sz w:val="24"/>
                <w:szCs w:val="24"/>
              </w:rPr>
              <w:t>2.2.10.3 Segmentación demográfica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_Toc322390539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126</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40" w:history="1">
            <w:r w:rsidR="00DA3BA9" w:rsidRPr="00DA3BA9">
              <w:rPr>
                <w:rStyle w:val="Hipervnculo"/>
                <w:rFonts w:ascii="Arial" w:hAnsi="Arial" w:cs="Arial"/>
                <w:noProof/>
                <w:sz w:val="24"/>
                <w:szCs w:val="24"/>
              </w:rPr>
              <w:t>2.2.10.4 Segmentación por preferencias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126</w:t>
            </w:r>
            <w:r w:rsidR="00DA3BA9" w:rsidRPr="00DA3BA9">
              <w:rPr>
                <w:rFonts w:ascii="Arial" w:hAnsi="Arial" w:cs="Arial"/>
                <w:noProof/>
                <w:webHidden/>
                <w:sz w:val="24"/>
                <w:szCs w:val="24"/>
              </w:rPr>
              <w:fldChar w:fldCharType="end"/>
            </w:r>
          </w:hyperlink>
        </w:p>
        <w:p w:rsidR="00DA3BA9" w:rsidRPr="00DA3BA9" w:rsidRDefault="004868BC" w:rsidP="009F7B3A">
          <w:pPr>
            <w:pStyle w:val="TDC2"/>
            <w:tabs>
              <w:tab w:val="right" w:leader="dot" w:pos="8544"/>
            </w:tabs>
            <w:outlineLvl w:val="0"/>
            <w:rPr>
              <w:rFonts w:ascii="Arial" w:eastAsiaTheme="minorEastAsia" w:hAnsi="Arial" w:cs="Arial"/>
              <w:noProof/>
              <w:sz w:val="24"/>
              <w:szCs w:val="24"/>
              <w:lang w:eastAsia="es-EC"/>
            </w:rPr>
          </w:pPr>
          <w:r>
            <w:rPr>
              <w:noProof/>
            </w:rPr>
            <w:t xml:space="preserve">    </w:t>
          </w:r>
          <w:hyperlink w:anchor="_Toc322390541" w:history="1">
            <w:r w:rsidR="00DA3BA9" w:rsidRPr="00DA3BA9">
              <w:rPr>
                <w:rStyle w:val="Hipervnculo"/>
                <w:rFonts w:ascii="Arial" w:hAnsi="Arial" w:cs="Arial"/>
                <w:noProof/>
                <w:sz w:val="24"/>
                <w:szCs w:val="24"/>
              </w:rPr>
              <w:t>2.2.11 Fuerzas de P</w:t>
            </w:r>
            <w:r w:rsidR="009F7B3A" w:rsidRPr="00DA3BA9">
              <w:rPr>
                <w:rStyle w:val="Hipervnculo"/>
                <w:rFonts w:ascii="Arial" w:hAnsi="Arial" w:cs="Arial"/>
                <w:noProof/>
                <w:sz w:val="24"/>
                <w:szCs w:val="24"/>
              </w:rPr>
              <w:t>orter</w:t>
            </w:r>
            <w:r w:rsidR="00DA3BA9" w:rsidRPr="00DA3BA9">
              <w:rPr>
                <w:rStyle w:val="Hipervnculo"/>
                <w:rFonts w:ascii="Arial" w:hAnsi="Arial" w:cs="Arial"/>
                <w:noProof/>
                <w:sz w:val="24"/>
                <w:szCs w:val="24"/>
              </w:rPr>
              <w:t>.</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127</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42" w:history="1">
            <w:r w:rsidR="00DA3BA9" w:rsidRPr="00DA3BA9">
              <w:rPr>
                <w:rStyle w:val="Hipervnculo"/>
                <w:rFonts w:ascii="Arial" w:hAnsi="Arial" w:cs="Arial"/>
                <w:noProof/>
                <w:sz w:val="24"/>
                <w:szCs w:val="24"/>
              </w:rPr>
              <w:t>2.2.11.1 Poder de negociación de los proveedores o distribuidores.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128</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43" w:history="1">
            <w:r w:rsidR="00DA3BA9" w:rsidRPr="00DA3BA9">
              <w:rPr>
                <w:rStyle w:val="Hipervnculo"/>
                <w:rFonts w:ascii="Arial" w:hAnsi="Arial" w:cs="Arial"/>
                <w:noProof/>
                <w:sz w:val="24"/>
                <w:szCs w:val="24"/>
              </w:rPr>
              <w:t>2.2.11.2 Poder de negociación de los compradores o clientes.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128</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44" w:history="1">
            <w:r w:rsidR="00DA3BA9" w:rsidRPr="00DA3BA9">
              <w:rPr>
                <w:rStyle w:val="Hipervnculo"/>
                <w:rFonts w:ascii="Arial" w:hAnsi="Arial" w:cs="Arial"/>
                <w:noProof/>
                <w:sz w:val="24"/>
                <w:szCs w:val="24"/>
              </w:rPr>
              <w:t>2.2.11.3 Amenazas de nuevos competidores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129</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45" w:history="1">
            <w:r w:rsidR="00DA3BA9" w:rsidRPr="00DA3BA9">
              <w:rPr>
                <w:rStyle w:val="Hipervnculo"/>
                <w:rFonts w:ascii="Arial" w:hAnsi="Arial" w:cs="Arial"/>
                <w:noProof/>
                <w:sz w:val="24"/>
                <w:szCs w:val="24"/>
              </w:rPr>
              <w:t>2.2.11.4 Amenaza de productos sustitutivos.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129</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46" w:history="1">
            <w:r w:rsidR="00DA3BA9" w:rsidRPr="00DA3BA9">
              <w:rPr>
                <w:rStyle w:val="Hipervnculo"/>
                <w:rFonts w:ascii="Arial" w:hAnsi="Arial" w:cs="Arial"/>
                <w:noProof/>
                <w:sz w:val="24"/>
                <w:szCs w:val="24"/>
              </w:rPr>
              <w:t>2.2.11.5 Rivalidad entre competidores.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130</w:t>
            </w:r>
            <w:r w:rsidR="00DA3BA9" w:rsidRPr="00DA3BA9">
              <w:rPr>
                <w:rFonts w:ascii="Arial" w:hAnsi="Arial" w:cs="Arial"/>
                <w:noProof/>
                <w:webHidden/>
                <w:sz w:val="24"/>
                <w:szCs w:val="24"/>
              </w:rPr>
              <w:fldChar w:fldCharType="end"/>
            </w:r>
          </w:hyperlink>
        </w:p>
        <w:p w:rsidR="00DA3BA9" w:rsidRPr="00DA3BA9" w:rsidRDefault="004868BC" w:rsidP="009F7B3A">
          <w:pPr>
            <w:pStyle w:val="TDC2"/>
            <w:tabs>
              <w:tab w:val="right" w:leader="dot" w:pos="8544"/>
            </w:tabs>
            <w:outlineLvl w:val="0"/>
            <w:rPr>
              <w:rFonts w:ascii="Arial" w:eastAsiaTheme="minorEastAsia" w:hAnsi="Arial" w:cs="Arial"/>
              <w:noProof/>
              <w:sz w:val="24"/>
              <w:szCs w:val="24"/>
              <w:lang w:eastAsia="es-EC"/>
            </w:rPr>
          </w:pPr>
          <w:r>
            <w:rPr>
              <w:noProof/>
            </w:rPr>
            <w:t xml:space="preserve">    </w:t>
          </w:r>
          <w:hyperlink w:anchor="_Toc322390547" w:history="1">
            <w:r w:rsidR="00DA3BA9" w:rsidRPr="00DA3BA9">
              <w:rPr>
                <w:rStyle w:val="Hipervnculo"/>
                <w:rFonts w:ascii="Arial" w:hAnsi="Arial" w:cs="Arial"/>
                <w:noProof/>
                <w:sz w:val="24"/>
                <w:szCs w:val="24"/>
              </w:rPr>
              <w:t>2.2.12 Marketing mix</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131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48" w:history="1">
            <w:r w:rsidR="00DA3BA9" w:rsidRPr="00DA3BA9">
              <w:rPr>
                <w:rStyle w:val="Hipervnculo"/>
                <w:rFonts w:ascii="Arial" w:hAnsi="Arial" w:cs="Arial"/>
                <w:noProof/>
                <w:sz w:val="24"/>
                <w:szCs w:val="24"/>
              </w:rPr>
              <w:t>2.2.12.1 Producto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131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49" w:history="1">
            <w:r w:rsidR="00DA3BA9" w:rsidRPr="00DA3BA9">
              <w:rPr>
                <w:rStyle w:val="Hipervnculo"/>
                <w:rFonts w:ascii="Arial" w:hAnsi="Arial" w:cs="Arial"/>
                <w:noProof/>
                <w:sz w:val="24"/>
                <w:szCs w:val="24"/>
              </w:rPr>
              <w:t xml:space="preserve">2.2.12.1.1 </w:t>
            </w:r>
            <w:r w:rsidR="00DA3BA9" w:rsidRPr="00DA3BA9">
              <w:rPr>
                <w:rStyle w:val="Hipervnculo"/>
                <w:rFonts w:ascii="Arial" w:eastAsia="Times New Roman" w:hAnsi="Arial" w:cs="Arial"/>
                <w:noProof/>
                <w:sz w:val="24"/>
                <w:szCs w:val="24"/>
                <w:lang w:eastAsia="es-EC"/>
              </w:rPr>
              <w:t>Helado de noni.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_Toc322390549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132</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50" w:history="1">
            <w:r w:rsidR="00DA3BA9" w:rsidRPr="00DA3BA9">
              <w:rPr>
                <w:rStyle w:val="Hipervnculo"/>
                <w:rFonts w:ascii="Arial" w:hAnsi="Arial" w:cs="Arial"/>
                <w:noProof/>
                <w:sz w:val="24"/>
                <w:szCs w:val="24"/>
              </w:rPr>
              <w:t>2.2.12.1.2 Helado de kiwi</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133</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51" w:history="1">
            <w:r w:rsidR="00DA3BA9" w:rsidRPr="00DA3BA9">
              <w:rPr>
                <w:rStyle w:val="Hipervnculo"/>
                <w:rFonts w:ascii="Arial" w:hAnsi="Arial" w:cs="Arial"/>
                <w:noProof/>
                <w:sz w:val="24"/>
                <w:szCs w:val="24"/>
              </w:rPr>
              <w:t>2.2.12.1.3  Helado de aguacate</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135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52" w:history="1">
            <w:r w:rsidR="00DA3BA9" w:rsidRPr="00DA3BA9">
              <w:rPr>
                <w:rStyle w:val="Hipervnculo"/>
                <w:rFonts w:ascii="Arial" w:hAnsi="Arial" w:cs="Arial"/>
                <w:noProof/>
                <w:sz w:val="24"/>
                <w:szCs w:val="24"/>
              </w:rPr>
              <w:t>2.2.12.1.4  Helado de pitahaya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137</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53" w:history="1">
            <w:r w:rsidR="00DA3BA9" w:rsidRPr="00DA3BA9">
              <w:rPr>
                <w:rStyle w:val="Hipervnculo"/>
                <w:rFonts w:ascii="Arial" w:hAnsi="Arial" w:cs="Arial"/>
                <w:noProof/>
                <w:sz w:val="24"/>
                <w:szCs w:val="24"/>
              </w:rPr>
              <w:t>2.2.12.2 Precio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140</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54" w:history="1">
            <w:r w:rsidR="00DA3BA9" w:rsidRPr="00DA3BA9">
              <w:rPr>
                <w:rStyle w:val="Hipervnculo"/>
                <w:rFonts w:ascii="Arial" w:hAnsi="Arial" w:cs="Arial"/>
                <w:noProof/>
                <w:sz w:val="24"/>
                <w:szCs w:val="24"/>
              </w:rPr>
              <w:t>2.2.12.3 Distribución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141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55" w:history="1">
            <w:r w:rsidR="00DA3BA9" w:rsidRPr="00DA3BA9">
              <w:rPr>
                <w:rStyle w:val="Hipervnculo"/>
                <w:rFonts w:ascii="Arial" w:hAnsi="Arial" w:cs="Arial"/>
                <w:noProof/>
                <w:sz w:val="24"/>
                <w:szCs w:val="24"/>
              </w:rPr>
              <w:t>2.2.12.1 Promoción</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142</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556" w:history="1">
            <w:r w:rsidR="00DA3BA9" w:rsidRPr="00DA3BA9">
              <w:rPr>
                <w:rStyle w:val="Hipervnculo"/>
                <w:rFonts w:ascii="Arial" w:hAnsi="Arial" w:cs="Arial"/>
                <w:noProof/>
                <w:sz w:val="24"/>
                <w:szCs w:val="24"/>
              </w:rPr>
              <w:t>2.3 Estudio Técnico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143</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57" w:history="1">
            <w:r w:rsidR="00DA3BA9" w:rsidRPr="00DA3BA9">
              <w:rPr>
                <w:rStyle w:val="Hipervnculo"/>
                <w:rFonts w:ascii="Arial" w:hAnsi="Arial" w:cs="Arial"/>
                <w:noProof/>
                <w:sz w:val="24"/>
                <w:szCs w:val="24"/>
              </w:rPr>
              <w:t>2.3.1 Descripción de insumos, maquinarias y equipos para el Desarrollo del Proyecto.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143</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58" w:history="1">
            <w:r w:rsidR="00DA3BA9" w:rsidRPr="00DA3BA9">
              <w:rPr>
                <w:rStyle w:val="Hipervnculo"/>
                <w:rFonts w:ascii="Arial" w:hAnsi="Arial" w:cs="Arial"/>
                <w:noProof/>
                <w:sz w:val="24"/>
                <w:szCs w:val="24"/>
              </w:rPr>
              <w:t>2.3.2 Descripción de los procesos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145</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59" w:history="1">
            <w:r w:rsidR="00DA3BA9" w:rsidRPr="00DA3BA9">
              <w:rPr>
                <w:rStyle w:val="Hipervnculo"/>
                <w:rFonts w:ascii="Arial" w:hAnsi="Arial" w:cs="Arial"/>
                <w:noProof/>
                <w:sz w:val="24"/>
                <w:szCs w:val="24"/>
              </w:rPr>
              <w:t>2.2.3 Diagrama de Flujos de la Producción de Helado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_Toc322390559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150</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60" w:history="1">
            <w:r w:rsidR="00DA3BA9" w:rsidRPr="00DA3BA9">
              <w:rPr>
                <w:rStyle w:val="Hipervnculo"/>
                <w:rFonts w:ascii="Arial" w:hAnsi="Arial" w:cs="Arial"/>
                <w:noProof/>
                <w:sz w:val="24"/>
                <w:szCs w:val="24"/>
              </w:rPr>
              <w:t>2.2.4 Tamaño de la Planta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150</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61" w:history="1">
            <w:r w:rsidR="00DA3BA9" w:rsidRPr="00DA3BA9">
              <w:rPr>
                <w:rStyle w:val="Hipervnculo"/>
                <w:rFonts w:ascii="Arial" w:hAnsi="Arial" w:cs="Arial"/>
                <w:noProof/>
                <w:sz w:val="24"/>
                <w:szCs w:val="24"/>
              </w:rPr>
              <w:t>2.2.5 Capacidad Productiva de la Planta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152</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62" w:history="1">
            <w:r w:rsidR="00DA3BA9" w:rsidRPr="00DA3BA9">
              <w:rPr>
                <w:rStyle w:val="Hipervnculo"/>
                <w:rFonts w:ascii="Arial" w:hAnsi="Arial" w:cs="Arial"/>
                <w:noProof/>
                <w:sz w:val="24"/>
                <w:szCs w:val="24"/>
              </w:rPr>
              <w:t>2.2.6 Localización del proyecto.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152</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564" w:history="1">
            <w:r w:rsidR="00DA3BA9" w:rsidRPr="00DA3BA9">
              <w:rPr>
                <w:rStyle w:val="Hipervnculo"/>
                <w:rFonts w:ascii="Arial" w:hAnsi="Arial" w:cs="Arial"/>
                <w:noProof/>
                <w:sz w:val="24"/>
                <w:szCs w:val="24"/>
              </w:rPr>
              <w:t>CAPITULO 3</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161</w:t>
            </w:r>
            <w:r w:rsidR="00DA3BA9" w:rsidRPr="00DA3BA9">
              <w:rPr>
                <w:rFonts w:ascii="Arial" w:hAnsi="Arial" w:cs="Arial"/>
                <w:noProof/>
                <w:webHidden/>
                <w:sz w:val="24"/>
                <w:szCs w:val="24"/>
              </w:rPr>
              <w:fldChar w:fldCharType="end"/>
            </w:r>
          </w:hyperlink>
        </w:p>
        <w:p w:rsidR="00DA3BA9" w:rsidRPr="00DA3BA9" w:rsidRDefault="00E05931" w:rsidP="009F7B3A">
          <w:pPr>
            <w:pStyle w:val="TDC2"/>
            <w:tabs>
              <w:tab w:val="right" w:leader="dot" w:pos="8544"/>
            </w:tabs>
            <w:outlineLvl w:val="0"/>
            <w:rPr>
              <w:rFonts w:ascii="Arial" w:eastAsiaTheme="minorEastAsia" w:hAnsi="Arial" w:cs="Arial"/>
              <w:noProof/>
              <w:sz w:val="24"/>
              <w:szCs w:val="24"/>
              <w:lang w:eastAsia="es-EC"/>
            </w:rPr>
          </w:pPr>
          <w:hyperlink w:anchor="_Toc322390565" w:history="1">
            <w:r w:rsidR="00DA3BA9" w:rsidRPr="00DA3BA9">
              <w:rPr>
                <w:rStyle w:val="Hipervnculo"/>
                <w:rFonts w:ascii="Arial" w:hAnsi="Arial" w:cs="Arial"/>
                <w:noProof/>
                <w:sz w:val="24"/>
                <w:szCs w:val="24"/>
              </w:rPr>
              <w:t>3.1 Estudio financiero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66" w:history="1">
            <w:r w:rsidR="00DA3BA9" w:rsidRPr="00DA3BA9">
              <w:rPr>
                <w:rStyle w:val="Hipervnculo"/>
                <w:rFonts w:ascii="Arial" w:hAnsi="Arial" w:cs="Arial"/>
                <w:noProof/>
                <w:sz w:val="24"/>
                <w:szCs w:val="24"/>
              </w:rPr>
              <w:t xml:space="preserve">3.1.1 </w:t>
            </w:r>
            <w:r w:rsidR="00DA3BA9" w:rsidRPr="00DA3BA9">
              <w:rPr>
                <w:rStyle w:val="Hipervnculo"/>
                <w:rFonts w:ascii="Arial" w:hAnsi="Arial" w:cs="Arial"/>
                <w:noProof/>
                <w:sz w:val="24"/>
                <w:szCs w:val="24"/>
                <w:lang w:eastAsia="es-EC"/>
              </w:rPr>
              <w:t>Inversión Inicial</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161</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67" w:history="1">
            <w:r w:rsidR="00DA3BA9" w:rsidRPr="00DA3BA9">
              <w:rPr>
                <w:rStyle w:val="Hipervnculo"/>
                <w:rFonts w:ascii="Arial" w:hAnsi="Arial" w:cs="Arial"/>
                <w:noProof/>
                <w:sz w:val="24"/>
                <w:szCs w:val="24"/>
              </w:rPr>
              <w:t>3.1.2  Estimación de Costos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162</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68" w:history="1">
            <w:r w:rsidR="00DA3BA9" w:rsidRPr="00DA3BA9">
              <w:rPr>
                <w:rStyle w:val="Hipervnculo"/>
                <w:rFonts w:ascii="Arial" w:hAnsi="Arial" w:cs="Arial"/>
                <w:noProof/>
                <w:sz w:val="24"/>
                <w:szCs w:val="24"/>
              </w:rPr>
              <w:t>3.1.3  Estimación de Gastos Anuales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164</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left" w:pos="1320"/>
              <w:tab w:val="right" w:leader="dot" w:pos="8544"/>
            </w:tabs>
            <w:outlineLvl w:val="0"/>
            <w:rPr>
              <w:rFonts w:ascii="Arial" w:eastAsiaTheme="minorEastAsia" w:hAnsi="Arial" w:cs="Arial"/>
              <w:noProof/>
              <w:sz w:val="24"/>
              <w:szCs w:val="24"/>
              <w:lang w:eastAsia="es-EC"/>
            </w:rPr>
          </w:pPr>
          <w:hyperlink w:anchor="_Toc322390569" w:history="1">
            <w:r w:rsidR="00DA3BA9" w:rsidRPr="00DA3BA9">
              <w:rPr>
                <w:rStyle w:val="Hipervnculo"/>
                <w:rFonts w:ascii="Arial" w:hAnsi="Arial" w:cs="Arial"/>
                <w:noProof/>
                <w:sz w:val="24"/>
                <w:szCs w:val="24"/>
              </w:rPr>
              <w:t>3.1.4</w:t>
            </w:r>
            <w:r w:rsidR="00DA3BA9" w:rsidRPr="00DA3BA9">
              <w:rPr>
                <w:rFonts w:ascii="Arial" w:eastAsiaTheme="minorEastAsia" w:hAnsi="Arial" w:cs="Arial"/>
                <w:noProof/>
                <w:sz w:val="24"/>
                <w:szCs w:val="24"/>
                <w:lang w:eastAsia="es-EC"/>
              </w:rPr>
              <w:tab/>
            </w:r>
            <w:r w:rsidR="00DA3BA9" w:rsidRPr="00DA3BA9">
              <w:rPr>
                <w:rStyle w:val="Hipervnculo"/>
                <w:rFonts w:ascii="Arial" w:hAnsi="Arial" w:cs="Arial"/>
                <w:noProof/>
                <w:sz w:val="24"/>
                <w:szCs w:val="24"/>
              </w:rPr>
              <w:t>Ingresos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_Toc322390569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left" w:pos="1320"/>
              <w:tab w:val="right" w:leader="dot" w:pos="8544"/>
            </w:tabs>
            <w:outlineLvl w:val="0"/>
            <w:rPr>
              <w:rFonts w:ascii="Arial" w:eastAsiaTheme="minorEastAsia" w:hAnsi="Arial" w:cs="Arial"/>
              <w:noProof/>
              <w:sz w:val="24"/>
              <w:szCs w:val="24"/>
              <w:lang w:eastAsia="es-EC"/>
            </w:rPr>
          </w:pPr>
          <w:hyperlink w:anchor="_Toc322390570" w:history="1">
            <w:r w:rsidR="00DA3BA9" w:rsidRPr="00DA3BA9">
              <w:rPr>
                <w:rStyle w:val="Hipervnculo"/>
                <w:rFonts w:ascii="Arial" w:hAnsi="Arial" w:cs="Arial"/>
                <w:noProof/>
                <w:sz w:val="24"/>
                <w:szCs w:val="24"/>
              </w:rPr>
              <w:t>3.1.5</w:t>
            </w:r>
            <w:r w:rsidR="00DA3BA9" w:rsidRPr="00DA3BA9">
              <w:rPr>
                <w:rFonts w:ascii="Arial" w:eastAsiaTheme="minorEastAsia" w:hAnsi="Arial" w:cs="Arial"/>
                <w:noProof/>
                <w:sz w:val="24"/>
                <w:szCs w:val="24"/>
                <w:lang w:eastAsia="es-EC"/>
              </w:rPr>
              <w:tab/>
            </w:r>
            <w:r w:rsidR="00DA3BA9" w:rsidRPr="00DA3BA9">
              <w:rPr>
                <w:rStyle w:val="Hipervnculo"/>
                <w:rFonts w:ascii="Arial" w:hAnsi="Arial" w:cs="Arial"/>
                <w:noProof/>
                <w:sz w:val="24"/>
                <w:szCs w:val="24"/>
              </w:rPr>
              <w:t>Valor de Desecho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left" w:pos="1320"/>
              <w:tab w:val="right" w:leader="dot" w:pos="8544"/>
            </w:tabs>
            <w:outlineLvl w:val="0"/>
            <w:rPr>
              <w:rFonts w:ascii="Arial" w:eastAsiaTheme="minorEastAsia" w:hAnsi="Arial" w:cs="Arial"/>
              <w:noProof/>
              <w:sz w:val="24"/>
              <w:szCs w:val="24"/>
              <w:lang w:eastAsia="es-EC"/>
            </w:rPr>
          </w:pPr>
          <w:hyperlink w:anchor="_Toc322390571" w:history="1">
            <w:r w:rsidR="00DA3BA9" w:rsidRPr="00DA3BA9">
              <w:rPr>
                <w:rStyle w:val="Hipervnculo"/>
                <w:rFonts w:ascii="Arial" w:hAnsi="Arial" w:cs="Arial"/>
                <w:noProof/>
                <w:sz w:val="24"/>
                <w:szCs w:val="24"/>
              </w:rPr>
              <w:t>3.1.6</w:t>
            </w:r>
            <w:r w:rsidR="00DA3BA9" w:rsidRPr="00DA3BA9">
              <w:rPr>
                <w:rFonts w:ascii="Arial" w:eastAsiaTheme="minorEastAsia" w:hAnsi="Arial" w:cs="Arial"/>
                <w:noProof/>
                <w:sz w:val="24"/>
                <w:szCs w:val="24"/>
                <w:lang w:eastAsia="es-EC"/>
              </w:rPr>
              <w:tab/>
            </w:r>
            <w:r w:rsidR="00DA3BA9" w:rsidRPr="00DA3BA9">
              <w:rPr>
                <w:rStyle w:val="Hipervnculo"/>
                <w:rFonts w:ascii="Arial" w:hAnsi="Arial" w:cs="Arial"/>
                <w:noProof/>
                <w:sz w:val="24"/>
                <w:szCs w:val="24"/>
              </w:rPr>
              <w:t>Calendario de Reinversiones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_Toc322390571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165</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left" w:pos="1320"/>
              <w:tab w:val="right" w:leader="dot" w:pos="8544"/>
            </w:tabs>
            <w:outlineLvl w:val="0"/>
            <w:rPr>
              <w:rFonts w:ascii="Arial" w:eastAsiaTheme="minorEastAsia" w:hAnsi="Arial" w:cs="Arial"/>
              <w:noProof/>
              <w:sz w:val="24"/>
              <w:szCs w:val="24"/>
              <w:lang w:eastAsia="es-EC"/>
            </w:rPr>
          </w:pPr>
          <w:hyperlink w:anchor="_Toc322390572" w:history="1">
            <w:r w:rsidR="00DA3BA9" w:rsidRPr="00DA3BA9">
              <w:rPr>
                <w:rStyle w:val="Hipervnculo"/>
                <w:rFonts w:ascii="Arial" w:hAnsi="Arial" w:cs="Arial"/>
                <w:bCs/>
                <w:noProof/>
                <w:sz w:val="24"/>
                <w:szCs w:val="24"/>
              </w:rPr>
              <w:t>3.1.7</w:t>
            </w:r>
            <w:r w:rsidR="00DA3BA9" w:rsidRPr="00DA3BA9">
              <w:rPr>
                <w:rFonts w:ascii="Arial" w:eastAsiaTheme="minorEastAsia" w:hAnsi="Arial" w:cs="Arial"/>
                <w:noProof/>
                <w:sz w:val="24"/>
                <w:szCs w:val="24"/>
                <w:lang w:eastAsia="es-EC"/>
              </w:rPr>
              <w:tab/>
            </w:r>
            <w:r w:rsidR="00DA3BA9" w:rsidRPr="00DA3BA9">
              <w:rPr>
                <w:rStyle w:val="Hipervnculo"/>
                <w:rFonts w:ascii="Arial" w:hAnsi="Arial" w:cs="Arial"/>
                <w:bCs/>
                <w:noProof/>
                <w:sz w:val="24"/>
                <w:szCs w:val="24"/>
              </w:rPr>
              <w:t>Determinación de la Tasa de Descuento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_Toc322390572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166</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73" w:history="1">
            <w:r w:rsidR="00DA3BA9" w:rsidRPr="00DA3BA9">
              <w:rPr>
                <w:rStyle w:val="Hipervnculo"/>
                <w:rFonts w:ascii="Arial" w:hAnsi="Arial" w:cs="Arial"/>
                <w:noProof/>
                <w:sz w:val="24"/>
                <w:szCs w:val="24"/>
              </w:rPr>
              <w:t>3.1.8  Amortización de la Deuda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_Toc322390573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167</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74" w:history="1">
            <w:r w:rsidR="00DA3BA9" w:rsidRPr="00DA3BA9">
              <w:rPr>
                <w:rStyle w:val="Hipervnculo"/>
                <w:rFonts w:ascii="Arial" w:hAnsi="Arial" w:cs="Arial"/>
                <w:noProof/>
                <w:sz w:val="24"/>
                <w:szCs w:val="24"/>
              </w:rPr>
              <w:t>3.1.9  Capital de Trabajo</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168</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75" w:history="1">
            <w:r w:rsidR="00DA3BA9" w:rsidRPr="00DA3BA9">
              <w:rPr>
                <w:rStyle w:val="Hipervnculo"/>
                <w:rFonts w:ascii="Arial" w:hAnsi="Arial" w:cs="Arial"/>
                <w:noProof/>
                <w:sz w:val="24"/>
                <w:szCs w:val="24"/>
              </w:rPr>
              <w:t>3.1.10 Flujo de Caja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_Toc322390575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168</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76" w:history="1">
            <w:r w:rsidR="00DA3BA9" w:rsidRPr="00DA3BA9">
              <w:rPr>
                <w:rStyle w:val="Hipervnculo"/>
                <w:rFonts w:ascii="Arial" w:hAnsi="Arial" w:cs="Arial"/>
                <w:noProof/>
                <w:sz w:val="24"/>
                <w:szCs w:val="24"/>
              </w:rPr>
              <w:t>3.1.11  Pay Back</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_Toc322390576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169</w:t>
            </w:r>
            <w:r w:rsidR="00DA3BA9" w:rsidRPr="00DA3BA9">
              <w:rPr>
                <w:rFonts w:ascii="Arial" w:hAnsi="Arial" w:cs="Arial"/>
                <w:noProof/>
                <w:webHidden/>
                <w:sz w:val="24"/>
                <w:szCs w:val="24"/>
              </w:rPr>
              <w:fldChar w:fldCharType="end"/>
            </w:r>
          </w:hyperlink>
        </w:p>
        <w:p w:rsidR="00DA3BA9" w:rsidRPr="00DA3BA9" w:rsidRDefault="00E05931" w:rsidP="009F7B3A">
          <w:pPr>
            <w:pStyle w:val="TDC3"/>
            <w:tabs>
              <w:tab w:val="right" w:leader="dot" w:pos="8544"/>
            </w:tabs>
            <w:outlineLvl w:val="0"/>
            <w:rPr>
              <w:rFonts w:ascii="Arial" w:eastAsiaTheme="minorEastAsia" w:hAnsi="Arial" w:cs="Arial"/>
              <w:noProof/>
              <w:sz w:val="24"/>
              <w:szCs w:val="24"/>
              <w:lang w:eastAsia="es-EC"/>
            </w:rPr>
          </w:pPr>
          <w:hyperlink w:anchor="_Toc322390577" w:history="1">
            <w:r w:rsidR="00DA3BA9" w:rsidRPr="00DA3BA9">
              <w:rPr>
                <w:rStyle w:val="Hipervnculo"/>
                <w:rFonts w:ascii="Arial" w:hAnsi="Arial" w:cs="Arial"/>
                <w:noProof/>
                <w:sz w:val="24"/>
                <w:szCs w:val="24"/>
              </w:rPr>
              <w:t>3.1.12 Análisis de Sensibilidad</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_Toc322390577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170</w:t>
            </w:r>
            <w:r w:rsidR="00DA3BA9" w:rsidRPr="00DA3BA9">
              <w:rPr>
                <w:rFonts w:ascii="Arial" w:hAnsi="Arial" w:cs="Arial"/>
                <w:noProof/>
                <w:webHidden/>
                <w:sz w:val="24"/>
                <w:szCs w:val="24"/>
              </w:rPr>
              <w:fldChar w:fldCharType="end"/>
            </w:r>
          </w:hyperlink>
        </w:p>
        <w:p w:rsidR="00DA3BA9" w:rsidRPr="00DA3BA9" w:rsidRDefault="004868BC" w:rsidP="009F7B3A">
          <w:pPr>
            <w:pStyle w:val="TDC2"/>
            <w:tabs>
              <w:tab w:val="right" w:leader="dot" w:pos="8544"/>
            </w:tabs>
            <w:outlineLvl w:val="0"/>
            <w:rPr>
              <w:rFonts w:ascii="Arial" w:eastAsiaTheme="minorEastAsia" w:hAnsi="Arial" w:cs="Arial"/>
              <w:noProof/>
              <w:sz w:val="24"/>
              <w:szCs w:val="24"/>
              <w:lang w:eastAsia="es-EC"/>
            </w:rPr>
          </w:pPr>
          <w:r>
            <w:rPr>
              <w:noProof/>
            </w:rPr>
            <w:t xml:space="preserve">   </w:t>
          </w:r>
          <w:hyperlink w:anchor="_Toc322390578" w:history="1">
            <w:r w:rsidR="00DA3BA9" w:rsidRPr="00DA3BA9">
              <w:rPr>
                <w:rStyle w:val="Hipervnculo"/>
                <w:rFonts w:ascii="Arial" w:hAnsi="Arial" w:cs="Arial"/>
                <w:noProof/>
                <w:sz w:val="24"/>
                <w:szCs w:val="24"/>
              </w:rPr>
              <w:t xml:space="preserve">3.1.13 </w:t>
            </w:r>
            <w:r w:rsidR="00DA3BA9" w:rsidRPr="00DA3BA9">
              <w:rPr>
                <w:rStyle w:val="Hipervnculo"/>
                <w:rFonts w:ascii="Arial" w:eastAsia="Times New Roman" w:hAnsi="Arial" w:cs="Arial"/>
                <w:noProof/>
                <w:sz w:val="24"/>
                <w:szCs w:val="24"/>
              </w:rPr>
              <w:t>Conclusiones y Recomendaciones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_Toc322390578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172</w:t>
            </w:r>
            <w:r w:rsidR="00DA3BA9" w:rsidRPr="00DA3BA9">
              <w:rPr>
                <w:rFonts w:ascii="Arial" w:hAnsi="Arial" w:cs="Arial"/>
                <w:noProof/>
                <w:webHidden/>
                <w:sz w:val="24"/>
                <w:szCs w:val="24"/>
              </w:rPr>
              <w:fldChar w:fldCharType="end"/>
            </w:r>
          </w:hyperlink>
        </w:p>
        <w:p w:rsidR="00DA3BA9" w:rsidRPr="00DA3BA9" w:rsidRDefault="00E05931" w:rsidP="009F7B3A">
          <w:pPr>
            <w:pStyle w:val="TDC1"/>
            <w:tabs>
              <w:tab w:val="right" w:leader="dot" w:pos="8544"/>
            </w:tabs>
            <w:outlineLvl w:val="0"/>
            <w:rPr>
              <w:rFonts w:ascii="Arial" w:eastAsiaTheme="minorEastAsia" w:hAnsi="Arial" w:cs="Arial"/>
              <w:noProof/>
              <w:sz w:val="24"/>
              <w:szCs w:val="24"/>
              <w:lang w:eastAsia="es-EC"/>
            </w:rPr>
          </w:pPr>
          <w:hyperlink w:anchor="_Toc322390580" w:history="1">
            <w:r w:rsidR="00DA3BA9" w:rsidRPr="00DA3BA9">
              <w:rPr>
                <w:rStyle w:val="Hipervnculo"/>
                <w:rFonts w:ascii="Arial" w:hAnsi="Arial" w:cs="Arial"/>
                <w:noProof/>
                <w:sz w:val="24"/>
                <w:szCs w:val="24"/>
              </w:rPr>
              <w:t>B</w:t>
            </w:r>
            <w:r w:rsidR="004868BC">
              <w:rPr>
                <w:rStyle w:val="Hipervnculo"/>
                <w:rFonts w:ascii="Arial" w:hAnsi="Arial" w:cs="Arial"/>
                <w:noProof/>
                <w:sz w:val="24"/>
                <w:szCs w:val="24"/>
              </w:rPr>
              <w:t>ibliografí</w:t>
            </w:r>
            <w:r w:rsidR="004868BC" w:rsidRPr="00DA3BA9">
              <w:rPr>
                <w:rStyle w:val="Hipervnculo"/>
                <w:rFonts w:ascii="Arial" w:hAnsi="Arial" w:cs="Arial"/>
                <w:noProof/>
                <w:sz w:val="24"/>
                <w:szCs w:val="24"/>
              </w:rPr>
              <w:t>a</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_Toc322390580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178</w:t>
            </w:r>
            <w:r w:rsidR="00DA3BA9" w:rsidRPr="00DA3BA9">
              <w:rPr>
                <w:rFonts w:ascii="Arial" w:hAnsi="Arial" w:cs="Arial"/>
                <w:noProof/>
                <w:webHidden/>
                <w:sz w:val="24"/>
                <w:szCs w:val="24"/>
              </w:rPr>
              <w:fldChar w:fldCharType="end"/>
            </w:r>
          </w:hyperlink>
        </w:p>
        <w:p w:rsidR="00DA3BA9" w:rsidRDefault="00E05931" w:rsidP="009F7B3A">
          <w:pPr>
            <w:pStyle w:val="TDC1"/>
            <w:tabs>
              <w:tab w:val="right" w:leader="dot" w:pos="8544"/>
            </w:tabs>
            <w:outlineLvl w:val="0"/>
            <w:rPr>
              <w:rFonts w:eastAsiaTheme="minorEastAsia"/>
              <w:noProof/>
              <w:lang w:eastAsia="es-EC"/>
            </w:rPr>
          </w:pPr>
          <w:hyperlink w:anchor="_Toc322390584" w:history="1">
            <w:r w:rsidR="00DA3BA9" w:rsidRPr="00DA3BA9">
              <w:rPr>
                <w:rStyle w:val="Hipervnculo"/>
                <w:rFonts w:ascii="Arial" w:hAnsi="Arial" w:cs="Arial"/>
                <w:noProof/>
                <w:sz w:val="24"/>
                <w:szCs w:val="24"/>
              </w:rPr>
              <w:t>A</w:t>
            </w:r>
            <w:r w:rsidR="004868BC" w:rsidRPr="00DA3BA9">
              <w:rPr>
                <w:rStyle w:val="Hipervnculo"/>
                <w:rFonts w:ascii="Arial" w:hAnsi="Arial" w:cs="Arial"/>
                <w:noProof/>
                <w:sz w:val="24"/>
                <w:szCs w:val="24"/>
              </w:rPr>
              <w:t>nexos.</w:t>
            </w:r>
            <w:r w:rsidR="00DA3BA9" w:rsidRPr="00DA3BA9">
              <w:rPr>
                <w:rFonts w:ascii="Arial" w:hAnsi="Arial" w:cs="Arial"/>
                <w:noProof/>
                <w:webHidden/>
                <w:sz w:val="24"/>
                <w:szCs w:val="24"/>
              </w:rPr>
              <w:tab/>
            </w:r>
            <w:r w:rsidR="00DA3BA9" w:rsidRPr="00DA3BA9">
              <w:rPr>
                <w:rFonts w:ascii="Arial" w:hAnsi="Arial" w:cs="Arial"/>
                <w:noProof/>
                <w:webHidden/>
                <w:sz w:val="24"/>
                <w:szCs w:val="24"/>
              </w:rPr>
              <w:fldChar w:fldCharType="begin"/>
            </w:r>
            <w:r w:rsidR="00DA3BA9" w:rsidRPr="00DA3BA9">
              <w:rPr>
                <w:rFonts w:ascii="Arial" w:hAnsi="Arial" w:cs="Arial"/>
                <w:noProof/>
                <w:webHidden/>
                <w:sz w:val="24"/>
                <w:szCs w:val="24"/>
              </w:rPr>
              <w:instrText xml:space="preserve"> PAGEREF _Toc322390584 \h </w:instrText>
            </w:r>
            <w:r w:rsidR="00DA3BA9" w:rsidRPr="00DA3BA9">
              <w:rPr>
                <w:rFonts w:ascii="Arial" w:hAnsi="Arial" w:cs="Arial"/>
                <w:noProof/>
                <w:webHidden/>
                <w:sz w:val="24"/>
                <w:szCs w:val="24"/>
              </w:rPr>
            </w:r>
            <w:r w:rsidR="00DA3BA9" w:rsidRPr="00DA3BA9">
              <w:rPr>
                <w:rFonts w:ascii="Arial" w:hAnsi="Arial" w:cs="Arial"/>
                <w:noProof/>
                <w:webHidden/>
                <w:sz w:val="24"/>
                <w:szCs w:val="24"/>
              </w:rPr>
              <w:fldChar w:fldCharType="separate"/>
            </w:r>
            <w:r w:rsidR="003938CC">
              <w:rPr>
                <w:rFonts w:ascii="Arial" w:hAnsi="Arial" w:cs="Arial"/>
                <w:noProof/>
                <w:webHidden/>
                <w:sz w:val="24"/>
                <w:szCs w:val="24"/>
              </w:rPr>
              <w:t>181</w:t>
            </w:r>
            <w:r w:rsidR="00DA3BA9" w:rsidRPr="00DA3BA9">
              <w:rPr>
                <w:rFonts w:ascii="Arial" w:hAnsi="Arial" w:cs="Arial"/>
                <w:noProof/>
                <w:webHidden/>
                <w:sz w:val="24"/>
                <w:szCs w:val="24"/>
              </w:rPr>
              <w:fldChar w:fldCharType="end"/>
            </w:r>
          </w:hyperlink>
        </w:p>
        <w:p w:rsidR="00583A32" w:rsidRDefault="00583A32" w:rsidP="009F7B3A">
          <w:pPr>
            <w:outlineLvl w:val="0"/>
          </w:pPr>
          <w:r w:rsidRPr="00332B08">
            <w:rPr>
              <w:rFonts w:ascii="Arial" w:hAnsi="Arial" w:cs="Arial"/>
              <w:bCs/>
              <w:sz w:val="24"/>
              <w:szCs w:val="24"/>
              <w:lang w:val="es-ES"/>
            </w:rPr>
            <w:fldChar w:fldCharType="end"/>
          </w:r>
        </w:p>
      </w:sdtContent>
    </w:sdt>
    <w:p w:rsidR="00942EB1" w:rsidRDefault="00942EB1" w:rsidP="00942EB1">
      <w:pPr>
        <w:rPr>
          <w:rFonts w:ascii="Arial" w:hAnsi="Arial" w:cs="Arial"/>
        </w:rPr>
      </w:pPr>
    </w:p>
    <w:p w:rsidR="00C950BC" w:rsidRDefault="00C950BC" w:rsidP="00942EB1">
      <w:pPr>
        <w:rPr>
          <w:rFonts w:ascii="Arial" w:hAnsi="Arial" w:cs="Arial"/>
        </w:rPr>
      </w:pPr>
    </w:p>
    <w:p w:rsidR="00C950BC" w:rsidRDefault="00C950BC" w:rsidP="00942EB1">
      <w:pPr>
        <w:rPr>
          <w:rFonts w:ascii="Arial" w:hAnsi="Arial" w:cs="Arial"/>
        </w:rPr>
      </w:pPr>
    </w:p>
    <w:p w:rsidR="00942EB1" w:rsidRDefault="00942EB1" w:rsidP="00942EB1">
      <w:pPr>
        <w:jc w:val="center"/>
        <w:rPr>
          <w:rFonts w:ascii="Arial" w:hAnsi="Arial" w:cs="Arial"/>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942EB1" w:rsidRPr="00C76458" w:rsidRDefault="00942EB1" w:rsidP="00583A32">
      <w:pPr>
        <w:pStyle w:val="Ttulo1"/>
        <w:jc w:val="center"/>
        <w:rPr>
          <w:rFonts w:ascii="Arial" w:hAnsi="Arial" w:cs="Arial"/>
          <w:sz w:val="24"/>
          <w:szCs w:val="24"/>
        </w:rPr>
      </w:pPr>
      <w:bookmarkStart w:id="7" w:name="_Toc322390469"/>
      <w:r w:rsidRPr="00C76458">
        <w:rPr>
          <w:rFonts w:ascii="Arial" w:hAnsi="Arial" w:cs="Arial"/>
          <w:sz w:val="24"/>
          <w:szCs w:val="24"/>
        </w:rPr>
        <w:lastRenderedPageBreak/>
        <w:t>INDICE DE FIGURAS</w:t>
      </w:r>
      <w:bookmarkEnd w:id="7"/>
    </w:p>
    <w:p w:rsidR="00942EB1" w:rsidRDefault="00942EB1" w:rsidP="00942EB1">
      <w:pPr>
        <w:rPr>
          <w:rFonts w:ascii="Arial" w:hAnsi="Arial" w:cs="Arial"/>
        </w:rPr>
      </w:pPr>
    </w:p>
    <w:p w:rsidR="00942EB1" w:rsidRDefault="00942EB1" w:rsidP="00942EB1">
      <w:pPr>
        <w:rPr>
          <w:rFonts w:ascii="Arial" w:hAnsi="Arial" w:cs="Arial"/>
        </w:rPr>
      </w:pPr>
    </w:p>
    <w:p w:rsidR="00942EB1" w:rsidRPr="00942EB1" w:rsidRDefault="00942EB1" w:rsidP="00942EB1">
      <w:pPr>
        <w:autoSpaceDE w:val="0"/>
        <w:autoSpaceDN w:val="0"/>
        <w:adjustRightInd w:val="0"/>
        <w:rPr>
          <w:rFonts w:ascii="Arial" w:hAnsi="Arial" w:cs="Arial"/>
        </w:rPr>
      </w:pPr>
      <w:r w:rsidRPr="00220C6F">
        <w:rPr>
          <w:rFonts w:ascii="Arial" w:hAnsi="Arial" w:cs="Arial"/>
          <w:sz w:val="24"/>
          <w:szCs w:val="24"/>
        </w:rPr>
        <w:t xml:space="preserve">Figura 1. </w:t>
      </w:r>
      <w:proofErr w:type="spellStart"/>
      <w:r w:rsidRPr="00220C6F">
        <w:rPr>
          <w:rFonts w:ascii="Arial" w:hAnsi="Arial" w:cs="Arial"/>
          <w:sz w:val="24"/>
          <w:szCs w:val="24"/>
        </w:rPr>
        <w:t>Noni</w:t>
      </w:r>
      <w:proofErr w:type="spellEnd"/>
    </w:p>
    <w:p w:rsidR="00942EB1" w:rsidRPr="00942EB1" w:rsidRDefault="00942EB1" w:rsidP="00942EB1">
      <w:pPr>
        <w:autoSpaceDE w:val="0"/>
        <w:autoSpaceDN w:val="0"/>
        <w:adjustRightInd w:val="0"/>
        <w:rPr>
          <w:rFonts w:ascii="Arial" w:hAnsi="Arial" w:cs="Arial"/>
        </w:rPr>
      </w:pPr>
      <w:r w:rsidRPr="00220C6F">
        <w:rPr>
          <w:rFonts w:ascii="Arial" w:hAnsi="Arial" w:cs="Arial"/>
          <w:sz w:val="24"/>
          <w:szCs w:val="24"/>
        </w:rPr>
        <w:t>Figura 2. Kiwi</w:t>
      </w:r>
    </w:p>
    <w:p w:rsidR="00942EB1" w:rsidRPr="00942EB1" w:rsidRDefault="00942EB1" w:rsidP="00942EB1">
      <w:pPr>
        <w:autoSpaceDE w:val="0"/>
        <w:autoSpaceDN w:val="0"/>
        <w:adjustRightInd w:val="0"/>
        <w:rPr>
          <w:rFonts w:ascii="Arial" w:hAnsi="Arial" w:cs="Arial"/>
        </w:rPr>
      </w:pPr>
      <w:r w:rsidRPr="00220C6F">
        <w:rPr>
          <w:rFonts w:ascii="Arial" w:hAnsi="Arial" w:cs="Arial"/>
          <w:sz w:val="24"/>
          <w:szCs w:val="24"/>
        </w:rPr>
        <w:t>Figura 3. Aguacate</w:t>
      </w:r>
    </w:p>
    <w:p w:rsidR="00942EB1" w:rsidRPr="00942EB1" w:rsidRDefault="00942EB1" w:rsidP="00942EB1">
      <w:pPr>
        <w:autoSpaceDE w:val="0"/>
        <w:autoSpaceDN w:val="0"/>
        <w:adjustRightInd w:val="0"/>
        <w:rPr>
          <w:rFonts w:ascii="Arial" w:hAnsi="Arial" w:cs="Arial"/>
        </w:rPr>
      </w:pPr>
      <w:r w:rsidRPr="00220C6F">
        <w:rPr>
          <w:rFonts w:ascii="Arial" w:hAnsi="Arial" w:cs="Arial"/>
          <w:sz w:val="24"/>
          <w:szCs w:val="24"/>
        </w:rPr>
        <w:t>Figura 4. Pitahaya</w:t>
      </w:r>
    </w:p>
    <w:p w:rsidR="00942EB1" w:rsidRPr="00942EB1" w:rsidRDefault="00942EB1" w:rsidP="00942EB1">
      <w:pPr>
        <w:autoSpaceDE w:val="0"/>
        <w:autoSpaceDN w:val="0"/>
        <w:adjustRightInd w:val="0"/>
        <w:rPr>
          <w:rFonts w:ascii="Arial" w:hAnsi="Arial" w:cs="Arial"/>
        </w:rPr>
      </w:pPr>
      <w:r w:rsidRPr="00220C6F">
        <w:rPr>
          <w:rFonts w:ascii="Arial" w:hAnsi="Arial" w:cs="Arial"/>
          <w:sz w:val="24"/>
          <w:szCs w:val="24"/>
        </w:rPr>
        <w:t>Figura 5. Helado de kiwi</w:t>
      </w:r>
    </w:p>
    <w:p w:rsidR="00942EB1" w:rsidRPr="00942EB1" w:rsidRDefault="00942EB1" w:rsidP="00942EB1">
      <w:pPr>
        <w:autoSpaceDE w:val="0"/>
        <w:autoSpaceDN w:val="0"/>
        <w:adjustRightInd w:val="0"/>
        <w:rPr>
          <w:rFonts w:ascii="Arial" w:hAnsi="Arial" w:cs="Arial"/>
        </w:rPr>
      </w:pPr>
      <w:r w:rsidRPr="00220C6F">
        <w:rPr>
          <w:rFonts w:ascii="Arial" w:hAnsi="Arial" w:cs="Arial"/>
          <w:sz w:val="24"/>
          <w:szCs w:val="24"/>
        </w:rPr>
        <w:t xml:space="preserve">Figura 6. Helado </w:t>
      </w:r>
      <w:r>
        <w:rPr>
          <w:rFonts w:ascii="Arial" w:hAnsi="Arial" w:cs="Arial"/>
        </w:rPr>
        <w:t>de A</w:t>
      </w:r>
      <w:r w:rsidRPr="00220C6F">
        <w:rPr>
          <w:rFonts w:ascii="Arial" w:hAnsi="Arial" w:cs="Arial"/>
          <w:sz w:val="24"/>
          <w:szCs w:val="24"/>
        </w:rPr>
        <w:t>guacate</w:t>
      </w:r>
    </w:p>
    <w:p w:rsidR="00942EB1" w:rsidRPr="00220C6F" w:rsidRDefault="00942EB1" w:rsidP="00942EB1">
      <w:pPr>
        <w:autoSpaceDE w:val="0"/>
        <w:autoSpaceDN w:val="0"/>
        <w:adjustRightInd w:val="0"/>
        <w:spacing w:after="0" w:line="240" w:lineRule="auto"/>
        <w:rPr>
          <w:rFonts w:ascii="Arial" w:hAnsi="Arial" w:cs="Arial"/>
          <w:sz w:val="24"/>
          <w:szCs w:val="24"/>
        </w:rPr>
      </w:pPr>
      <w:r w:rsidRPr="00220C6F">
        <w:rPr>
          <w:rFonts w:ascii="Arial" w:hAnsi="Arial" w:cs="Arial"/>
          <w:sz w:val="24"/>
          <w:szCs w:val="24"/>
        </w:rPr>
        <w:t xml:space="preserve">Figura 7. Helado </w:t>
      </w:r>
      <w:r>
        <w:rPr>
          <w:rFonts w:ascii="Arial" w:hAnsi="Arial" w:cs="Arial"/>
        </w:rPr>
        <w:t>de P</w:t>
      </w:r>
      <w:r w:rsidRPr="00220C6F">
        <w:rPr>
          <w:rFonts w:ascii="Arial" w:hAnsi="Arial" w:cs="Arial"/>
          <w:sz w:val="24"/>
          <w:szCs w:val="24"/>
        </w:rPr>
        <w:t>itahaya</w:t>
      </w:r>
    </w:p>
    <w:p w:rsidR="00942EB1" w:rsidRPr="00220C6F" w:rsidRDefault="00942EB1" w:rsidP="00942EB1">
      <w:pPr>
        <w:rPr>
          <w:rFonts w:ascii="Arial" w:hAnsi="Arial" w:cs="Arial"/>
          <w:b/>
          <w:sz w:val="24"/>
          <w:szCs w:val="24"/>
        </w:rPr>
      </w:pPr>
    </w:p>
    <w:p w:rsidR="00942EB1" w:rsidRDefault="00942EB1" w:rsidP="00942EB1">
      <w:pPr>
        <w:jc w:val="center"/>
        <w:rPr>
          <w:rFonts w:ascii="Arial" w:hAnsi="Arial" w:cs="Arial"/>
          <w:b/>
          <w:sz w:val="28"/>
          <w:szCs w:val="28"/>
        </w:rPr>
      </w:pPr>
    </w:p>
    <w:p w:rsidR="00942EB1" w:rsidRDefault="00942EB1" w:rsidP="00942EB1">
      <w:pPr>
        <w:jc w:val="center"/>
        <w:rPr>
          <w:rFonts w:ascii="Arial" w:hAnsi="Arial" w:cs="Arial"/>
          <w:b/>
          <w:sz w:val="28"/>
          <w:szCs w:val="28"/>
        </w:rPr>
      </w:pPr>
    </w:p>
    <w:p w:rsidR="00942EB1" w:rsidRDefault="00942EB1" w:rsidP="00942EB1">
      <w:pPr>
        <w:jc w:val="center"/>
        <w:rPr>
          <w:rFonts w:ascii="Arial" w:hAnsi="Arial" w:cs="Arial"/>
          <w:b/>
          <w:sz w:val="28"/>
          <w:szCs w:val="28"/>
        </w:rPr>
      </w:pPr>
    </w:p>
    <w:p w:rsidR="00942EB1" w:rsidRDefault="00942EB1" w:rsidP="00942EB1">
      <w:pPr>
        <w:jc w:val="center"/>
        <w:rPr>
          <w:rFonts w:ascii="Arial" w:hAnsi="Arial" w:cs="Arial"/>
          <w:b/>
          <w:sz w:val="28"/>
          <w:szCs w:val="28"/>
        </w:rPr>
      </w:pPr>
    </w:p>
    <w:p w:rsidR="00942EB1" w:rsidRDefault="00942EB1" w:rsidP="00942EB1">
      <w:pPr>
        <w:jc w:val="center"/>
        <w:rPr>
          <w:rFonts w:ascii="Arial" w:hAnsi="Arial" w:cs="Arial"/>
          <w:b/>
          <w:sz w:val="28"/>
          <w:szCs w:val="28"/>
        </w:rPr>
      </w:pPr>
    </w:p>
    <w:p w:rsidR="00942EB1" w:rsidRDefault="00942EB1" w:rsidP="00942EB1">
      <w:pPr>
        <w:rPr>
          <w:rFonts w:ascii="Arial" w:hAnsi="Arial" w:cs="Arial"/>
          <w:b/>
          <w:sz w:val="28"/>
          <w:szCs w:val="28"/>
        </w:rPr>
      </w:pPr>
    </w:p>
    <w:p w:rsidR="0041580A" w:rsidRDefault="0041580A" w:rsidP="0041580A">
      <w:pPr>
        <w:rPr>
          <w:rFonts w:ascii="Arial" w:hAnsi="Arial" w:cs="Arial"/>
          <w:b/>
          <w:sz w:val="28"/>
          <w:szCs w:val="28"/>
        </w:rPr>
      </w:pPr>
    </w:p>
    <w:p w:rsidR="0041580A" w:rsidRDefault="0041580A" w:rsidP="0041580A">
      <w:pPr>
        <w:rPr>
          <w:rFonts w:ascii="Arial" w:hAnsi="Arial" w:cs="Arial"/>
          <w:b/>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C15D5C" w:rsidRDefault="00C15D5C" w:rsidP="00583A32">
      <w:pPr>
        <w:pStyle w:val="Ttulo1"/>
        <w:jc w:val="center"/>
        <w:rPr>
          <w:rFonts w:ascii="Arial" w:hAnsi="Arial" w:cs="Arial"/>
          <w:sz w:val="24"/>
          <w:szCs w:val="24"/>
        </w:rPr>
      </w:pPr>
    </w:p>
    <w:p w:rsidR="00942EB1" w:rsidRPr="00583A32" w:rsidRDefault="00942EB1" w:rsidP="00583A32">
      <w:pPr>
        <w:pStyle w:val="Ttulo1"/>
        <w:jc w:val="center"/>
        <w:rPr>
          <w:rFonts w:ascii="Arial" w:hAnsi="Arial" w:cs="Arial"/>
          <w:b w:val="0"/>
          <w:sz w:val="24"/>
          <w:szCs w:val="24"/>
        </w:rPr>
      </w:pPr>
      <w:bookmarkStart w:id="8" w:name="_Toc322390470"/>
      <w:r w:rsidRPr="00583A32">
        <w:rPr>
          <w:rFonts w:ascii="Arial" w:hAnsi="Arial" w:cs="Arial"/>
          <w:sz w:val="24"/>
          <w:szCs w:val="24"/>
        </w:rPr>
        <w:lastRenderedPageBreak/>
        <w:t>ÍNDICE DE TABLAS</w:t>
      </w:r>
      <w:r w:rsidR="00583A32">
        <w:rPr>
          <w:rFonts w:ascii="Arial" w:hAnsi="Arial" w:cs="Arial"/>
          <w:sz w:val="24"/>
          <w:szCs w:val="24"/>
        </w:rPr>
        <w:t>.</w:t>
      </w:r>
      <w:bookmarkEnd w:id="8"/>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1. Producción Anual en Millones</w:t>
      </w:r>
      <w:r w:rsidRPr="0053778E">
        <w:rPr>
          <w:rFonts w:ascii="Arial" w:hAnsi="Arial" w:cs="Arial"/>
        </w:rPr>
        <w:t xml:space="preserve"> de </w:t>
      </w:r>
      <w:r w:rsidR="006F5FE0" w:rsidRPr="0053778E">
        <w:rPr>
          <w:rFonts w:ascii="Arial" w:hAnsi="Arial" w:cs="Arial"/>
        </w:rPr>
        <w:t>H</w:t>
      </w:r>
      <w:r w:rsidR="006F5FE0">
        <w:rPr>
          <w:rFonts w:ascii="Arial" w:hAnsi="Arial" w:cs="Arial"/>
          <w:sz w:val="24"/>
          <w:szCs w:val="24"/>
        </w:rPr>
        <w:t>e</w:t>
      </w:r>
      <w:r w:rsidR="006F5FE0" w:rsidRPr="0053778E">
        <w:rPr>
          <w:rFonts w:ascii="Arial" w:hAnsi="Arial" w:cs="Arial"/>
          <w:sz w:val="24"/>
          <w:szCs w:val="24"/>
        </w:rPr>
        <w:t>ctolitros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rPr>
        <w:t xml:space="preserve">Tabla 2. Consumo per </w:t>
      </w:r>
      <w:r w:rsidR="00C76458" w:rsidRPr="0053778E">
        <w:rPr>
          <w:rFonts w:ascii="Arial" w:hAnsi="Arial" w:cs="Arial"/>
        </w:rPr>
        <w:t>C</w:t>
      </w:r>
      <w:r w:rsidR="00C76458" w:rsidRPr="0053778E">
        <w:rPr>
          <w:rFonts w:ascii="Arial" w:hAnsi="Arial" w:cs="Arial"/>
          <w:sz w:val="24"/>
          <w:szCs w:val="24"/>
        </w:rPr>
        <w:t>ápita</w:t>
      </w:r>
      <w:r w:rsidRPr="0053778E">
        <w:rPr>
          <w:rFonts w:ascii="Arial" w:hAnsi="Arial" w:cs="Arial"/>
          <w:sz w:val="24"/>
          <w:szCs w:val="24"/>
        </w:rPr>
        <w:t xml:space="preserve"> de </w:t>
      </w:r>
      <w:r w:rsidRPr="0053778E">
        <w:rPr>
          <w:rFonts w:ascii="Arial" w:hAnsi="Arial" w:cs="Arial"/>
        </w:rPr>
        <w:t xml:space="preserve"> H</w:t>
      </w:r>
      <w:r w:rsidRPr="0053778E">
        <w:rPr>
          <w:rFonts w:ascii="Arial" w:hAnsi="Arial" w:cs="Arial"/>
          <w:sz w:val="24"/>
          <w:szCs w:val="24"/>
        </w:rPr>
        <w:t>elados</w:t>
      </w:r>
      <w:r w:rsidRPr="0053778E">
        <w:rPr>
          <w:rFonts w:ascii="Arial" w:hAnsi="Arial" w:cs="Arial"/>
        </w:rPr>
        <w:t xml:space="preserve"> y P</w:t>
      </w:r>
      <w:r w:rsidRPr="0053778E">
        <w:rPr>
          <w:rFonts w:ascii="Arial" w:hAnsi="Arial" w:cs="Arial"/>
          <w:sz w:val="24"/>
          <w:szCs w:val="24"/>
        </w:rPr>
        <w:t>ostres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3. Evolución de la producción mundial de kiwi en toneladas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4. Datos de Exportación del kiwi</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5. Datos de Exportación de la Pitahaya</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6. Información nutricional del </w:t>
      </w:r>
      <w:proofErr w:type="spellStart"/>
      <w:r w:rsidR="00C76458" w:rsidRPr="0053778E">
        <w:rPr>
          <w:rFonts w:ascii="Arial" w:hAnsi="Arial" w:cs="Arial"/>
          <w:sz w:val="24"/>
          <w:szCs w:val="24"/>
        </w:rPr>
        <w:t>Noni</w:t>
      </w:r>
      <w:proofErr w:type="spellEnd"/>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7. </w:t>
      </w:r>
      <w:r w:rsidR="00AE5CEB" w:rsidRPr="0053778E">
        <w:rPr>
          <w:rFonts w:ascii="Arial" w:hAnsi="Arial" w:cs="Arial"/>
        </w:rPr>
        <w:t>Información</w:t>
      </w:r>
      <w:r w:rsidRPr="0053778E">
        <w:rPr>
          <w:rFonts w:ascii="Arial" w:hAnsi="Arial" w:cs="Arial"/>
          <w:sz w:val="24"/>
          <w:szCs w:val="24"/>
        </w:rPr>
        <w:t xml:space="preserve"> nutricional del Kiwi</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8. Información nutricional del aguacate</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9. Información nutricional de la pitahaya</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10. Edad de los encuestados/medidas de tendencia central</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11. </w:t>
      </w:r>
      <w:r w:rsidRPr="0053778E">
        <w:rPr>
          <w:rFonts w:ascii="Arial" w:hAnsi="Arial" w:cs="Arial"/>
          <w:bCs/>
          <w:color w:val="000000"/>
          <w:sz w:val="24"/>
          <w:szCs w:val="24"/>
        </w:rPr>
        <w:t>Rango de Edad de los Encuestados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12. </w:t>
      </w:r>
      <w:r w:rsidRPr="0053778E">
        <w:rPr>
          <w:rFonts w:ascii="Arial" w:hAnsi="Arial" w:cs="Arial"/>
          <w:bCs/>
          <w:color w:val="000000"/>
          <w:sz w:val="24"/>
          <w:szCs w:val="24"/>
        </w:rPr>
        <w:t>Sexo de los Encuestados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13. </w:t>
      </w:r>
      <w:r w:rsidRPr="0053778E">
        <w:rPr>
          <w:rFonts w:ascii="Arial" w:hAnsi="Arial" w:cs="Arial"/>
          <w:bCs/>
          <w:color w:val="000000"/>
          <w:sz w:val="24"/>
          <w:szCs w:val="24"/>
        </w:rPr>
        <w:t>Ingreso promedio del jefe de casa</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14. </w:t>
      </w:r>
      <w:r w:rsidRPr="0053778E">
        <w:rPr>
          <w:rFonts w:ascii="Arial" w:hAnsi="Arial" w:cs="Arial"/>
          <w:bCs/>
          <w:color w:val="000000"/>
          <w:sz w:val="24"/>
          <w:szCs w:val="24"/>
        </w:rPr>
        <w:t>Frecuencia de Consumo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15. </w:t>
      </w:r>
      <w:r w:rsidRPr="0053778E">
        <w:rPr>
          <w:rFonts w:ascii="Arial" w:hAnsi="Arial" w:cs="Arial"/>
          <w:bCs/>
          <w:color w:val="000000"/>
          <w:sz w:val="24"/>
          <w:szCs w:val="24"/>
        </w:rPr>
        <w:t>Prefiere helado de frutas o leche</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16. </w:t>
      </w:r>
      <w:r w:rsidRPr="0053778E">
        <w:rPr>
          <w:rFonts w:ascii="Arial" w:hAnsi="Arial" w:cs="Arial"/>
          <w:bCs/>
          <w:color w:val="000000"/>
          <w:sz w:val="24"/>
          <w:szCs w:val="24"/>
        </w:rPr>
        <w:t>Sufre alguna Enfermedad</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17. </w:t>
      </w:r>
      <w:r w:rsidRPr="0053778E">
        <w:rPr>
          <w:rFonts w:ascii="Arial" w:hAnsi="Arial" w:cs="Arial"/>
          <w:bCs/>
          <w:color w:val="000000"/>
          <w:sz w:val="24"/>
          <w:szCs w:val="24"/>
        </w:rPr>
        <w:t>Personas vegetarianas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18. </w:t>
      </w:r>
      <w:r w:rsidRPr="0053778E">
        <w:rPr>
          <w:rFonts w:ascii="Arial" w:hAnsi="Arial" w:cs="Arial"/>
          <w:bCs/>
          <w:color w:val="000000"/>
          <w:sz w:val="24"/>
          <w:szCs w:val="24"/>
        </w:rPr>
        <w:t>Personas que se preocupan de su figura</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19. </w:t>
      </w:r>
      <w:r w:rsidRPr="0053778E">
        <w:rPr>
          <w:rFonts w:ascii="Arial" w:hAnsi="Arial" w:cs="Arial"/>
          <w:bCs/>
          <w:color w:val="000000"/>
          <w:sz w:val="24"/>
          <w:szCs w:val="24"/>
        </w:rPr>
        <w:t>Agrado de los Helados en el mercado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20. </w:t>
      </w:r>
      <w:r w:rsidRPr="0053778E">
        <w:rPr>
          <w:rFonts w:ascii="Arial" w:hAnsi="Arial" w:cs="Arial"/>
          <w:bCs/>
          <w:color w:val="000000"/>
          <w:sz w:val="24"/>
          <w:szCs w:val="24"/>
        </w:rPr>
        <w:t>Le gustaría probar helados nuevos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21. Personas dispuestas a probar helado de frutas exóticas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22. Consumo de frutas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23. </w:t>
      </w:r>
      <w:r w:rsidRPr="0053778E">
        <w:rPr>
          <w:rFonts w:ascii="Arial" w:hAnsi="Arial" w:cs="Arial"/>
          <w:bCs/>
          <w:color w:val="000000"/>
          <w:sz w:val="24"/>
          <w:szCs w:val="24"/>
        </w:rPr>
        <w:t>Le gustaría probar helados nuevos</w:t>
      </w:r>
    </w:p>
    <w:p w:rsidR="00942EB1"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24. </w:t>
      </w:r>
      <w:r w:rsidRPr="0053778E">
        <w:rPr>
          <w:rFonts w:ascii="Arial" w:hAnsi="Arial" w:cs="Arial"/>
          <w:color w:val="000000"/>
          <w:sz w:val="24"/>
          <w:szCs w:val="24"/>
        </w:rPr>
        <w:t>Preferencia por alguna presentación/datos validos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25. </w:t>
      </w:r>
      <w:r w:rsidRPr="0053778E">
        <w:rPr>
          <w:rFonts w:ascii="Arial" w:hAnsi="Arial" w:cs="Arial"/>
          <w:bCs/>
          <w:color w:val="000000"/>
          <w:sz w:val="24"/>
          <w:szCs w:val="24"/>
        </w:rPr>
        <w:t>Porcentaje de Preferencia por alguna presentación</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26. </w:t>
      </w:r>
      <w:r w:rsidRPr="0053778E">
        <w:rPr>
          <w:rFonts w:ascii="Arial" w:hAnsi="Arial" w:cs="Arial"/>
          <w:color w:val="000000"/>
          <w:sz w:val="24"/>
          <w:szCs w:val="24"/>
        </w:rPr>
        <w:t>Precio del  Vaso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27. </w:t>
      </w:r>
      <w:r w:rsidRPr="0053778E">
        <w:rPr>
          <w:rFonts w:ascii="Arial" w:hAnsi="Arial" w:cs="Arial"/>
          <w:bCs/>
          <w:color w:val="000000"/>
          <w:sz w:val="24"/>
          <w:szCs w:val="24"/>
        </w:rPr>
        <w:t>Rango de Precios del Vaso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lastRenderedPageBreak/>
        <w:t xml:space="preserve">Tabla 28. </w:t>
      </w:r>
      <w:r w:rsidRPr="0053778E">
        <w:rPr>
          <w:rFonts w:ascii="Arial" w:hAnsi="Arial" w:cs="Arial"/>
          <w:color w:val="000000"/>
          <w:sz w:val="24"/>
          <w:szCs w:val="24"/>
        </w:rPr>
        <w:t>Precio del  Cono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29. </w:t>
      </w:r>
      <w:r w:rsidRPr="0053778E">
        <w:rPr>
          <w:rFonts w:ascii="Arial" w:hAnsi="Arial" w:cs="Arial"/>
          <w:bCs/>
          <w:color w:val="000000"/>
          <w:sz w:val="24"/>
          <w:szCs w:val="24"/>
        </w:rPr>
        <w:t>Rango de Precios del Cono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30. </w:t>
      </w:r>
      <w:r w:rsidRPr="0053778E">
        <w:rPr>
          <w:rFonts w:ascii="Arial" w:hAnsi="Arial" w:cs="Arial"/>
          <w:color w:val="000000"/>
          <w:sz w:val="24"/>
          <w:szCs w:val="24"/>
        </w:rPr>
        <w:t>Precio del Palito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31. Rango de </w:t>
      </w:r>
      <w:r w:rsidRPr="0053778E">
        <w:rPr>
          <w:rFonts w:ascii="Arial" w:hAnsi="Arial" w:cs="Arial"/>
          <w:color w:val="000000"/>
          <w:sz w:val="24"/>
          <w:szCs w:val="24"/>
        </w:rPr>
        <w:t>Precios del Palito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32. </w:t>
      </w:r>
      <w:r w:rsidRPr="0053778E">
        <w:rPr>
          <w:rFonts w:ascii="Arial" w:hAnsi="Arial" w:cs="Arial"/>
          <w:bCs/>
          <w:color w:val="000000"/>
          <w:sz w:val="24"/>
          <w:szCs w:val="24"/>
        </w:rPr>
        <w:t>Precio de 1Litro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33. </w:t>
      </w:r>
      <w:r w:rsidRPr="0053778E">
        <w:rPr>
          <w:rFonts w:ascii="Arial" w:hAnsi="Arial" w:cs="Arial"/>
          <w:bCs/>
          <w:color w:val="000000"/>
          <w:sz w:val="24"/>
          <w:szCs w:val="24"/>
        </w:rPr>
        <w:t>Rango de Precios de 1Litro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34. </w:t>
      </w:r>
      <w:r w:rsidRPr="0053778E">
        <w:rPr>
          <w:rFonts w:ascii="Arial" w:hAnsi="Arial" w:cs="Arial"/>
          <w:bCs/>
          <w:color w:val="000000"/>
          <w:sz w:val="24"/>
          <w:szCs w:val="24"/>
        </w:rPr>
        <w:t>Factores de compra</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35. </w:t>
      </w:r>
      <w:r w:rsidRPr="0053778E">
        <w:rPr>
          <w:rFonts w:ascii="Arial" w:hAnsi="Arial" w:cs="Arial"/>
          <w:bCs/>
          <w:color w:val="000000"/>
          <w:sz w:val="24"/>
          <w:szCs w:val="24"/>
        </w:rPr>
        <w:t xml:space="preserve"> Factor de compra/ Calidad</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36. </w:t>
      </w:r>
      <w:r w:rsidRPr="0053778E">
        <w:rPr>
          <w:rFonts w:ascii="Arial" w:hAnsi="Arial" w:cs="Arial"/>
          <w:bCs/>
          <w:color w:val="000000"/>
          <w:sz w:val="24"/>
          <w:szCs w:val="24"/>
        </w:rPr>
        <w:t>Factor de compra/ Buen Sabor</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37. </w:t>
      </w:r>
      <w:r w:rsidRPr="0053778E">
        <w:rPr>
          <w:rFonts w:ascii="Arial" w:hAnsi="Arial" w:cs="Arial"/>
          <w:bCs/>
          <w:color w:val="000000"/>
          <w:sz w:val="24"/>
          <w:szCs w:val="24"/>
        </w:rPr>
        <w:t>Factor de compra/ Precio</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38. </w:t>
      </w:r>
      <w:r w:rsidRPr="0053778E">
        <w:rPr>
          <w:rFonts w:ascii="Arial" w:hAnsi="Arial" w:cs="Arial"/>
          <w:bCs/>
          <w:color w:val="000000"/>
          <w:sz w:val="24"/>
          <w:szCs w:val="24"/>
        </w:rPr>
        <w:t>Factor de compra / Diseño</w:t>
      </w:r>
    </w:p>
    <w:p w:rsidR="00942EB1" w:rsidRPr="0053778E" w:rsidRDefault="00942EB1" w:rsidP="00942EB1">
      <w:pPr>
        <w:spacing w:line="360" w:lineRule="auto"/>
        <w:contextualSpacing/>
        <w:jc w:val="both"/>
        <w:rPr>
          <w:rFonts w:ascii="Arial" w:hAnsi="Arial" w:cs="Arial"/>
          <w:color w:val="000000"/>
          <w:sz w:val="24"/>
          <w:szCs w:val="24"/>
        </w:rPr>
      </w:pPr>
      <w:r w:rsidRPr="0053778E">
        <w:rPr>
          <w:rFonts w:ascii="Arial" w:hAnsi="Arial" w:cs="Arial"/>
          <w:sz w:val="24"/>
          <w:szCs w:val="24"/>
        </w:rPr>
        <w:t>Tabla 39.</w:t>
      </w:r>
      <w:r w:rsidRPr="0053778E">
        <w:rPr>
          <w:rFonts w:ascii="Arial" w:hAnsi="Arial" w:cs="Arial"/>
          <w:color w:val="000000"/>
          <w:sz w:val="24"/>
          <w:szCs w:val="24"/>
        </w:rPr>
        <w:t xml:space="preserve"> Donde le gustaría comprar/datos validos</w:t>
      </w:r>
    </w:p>
    <w:p w:rsidR="00942EB1" w:rsidRPr="0053778E" w:rsidRDefault="00942EB1" w:rsidP="00942EB1">
      <w:pPr>
        <w:autoSpaceDE w:val="0"/>
        <w:autoSpaceDN w:val="0"/>
        <w:adjustRightInd w:val="0"/>
        <w:spacing w:after="0" w:line="360" w:lineRule="auto"/>
        <w:jc w:val="both"/>
        <w:rPr>
          <w:rFonts w:ascii="Arial" w:hAnsi="Arial" w:cs="Arial"/>
          <w:color w:val="000000"/>
          <w:sz w:val="24"/>
          <w:szCs w:val="24"/>
        </w:rPr>
      </w:pPr>
      <w:r w:rsidRPr="0053778E">
        <w:rPr>
          <w:rFonts w:ascii="Arial" w:hAnsi="Arial" w:cs="Arial"/>
          <w:sz w:val="24"/>
          <w:szCs w:val="24"/>
        </w:rPr>
        <w:t xml:space="preserve">Tabla 40. </w:t>
      </w:r>
      <w:r w:rsidRPr="0053778E">
        <w:rPr>
          <w:rFonts w:ascii="Arial" w:hAnsi="Arial" w:cs="Arial"/>
          <w:bCs/>
          <w:color w:val="000000"/>
          <w:sz w:val="24"/>
          <w:szCs w:val="24"/>
        </w:rPr>
        <w:t>Porcentaje /Donde le gustaría comprar</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41. Preferencia por otras frutas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42. Frecuencia de consumo y Le gustaría probar helados nuevos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43. Personas Vegetarianas dispuestas a probar helados nuevos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44. Sexo y Le gustaría probar helados nuevos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 xml:space="preserve">Tabla 45. Preocupación de su figura y Le </w:t>
      </w:r>
      <w:r w:rsidRPr="0053778E">
        <w:rPr>
          <w:rFonts w:ascii="Arial" w:hAnsi="Arial" w:cs="Arial"/>
        </w:rPr>
        <w:t>gustaría</w:t>
      </w:r>
      <w:r w:rsidRPr="0053778E">
        <w:rPr>
          <w:rFonts w:ascii="Arial" w:hAnsi="Arial" w:cs="Arial"/>
          <w:sz w:val="24"/>
          <w:szCs w:val="24"/>
        </w:rPr>
        <w:t xml:space="preserve"> probar helados nuevos</w:t>
      </w:r>
    </w:p>
    <w:p w:rsidR="00942EB1" w:rsidRPr="0053778E" w:rsidRDefault="00942EB1" w:rsidP="00942EB1">
      <w:pPr>
        <w:spacing w:line="360" w:lineRule="auto"/>
        <w:contextualSpacing/>
        <w:jc w:val="both"/>
        <w:rPr>
          <w:rFonts w:ascii="Arial" w:hAnsi="Arial" w:cs="Arial"/>
          <w:sz w:val="24"/>
          <w:szCs w:val="24"/>
        </w:rPr>
      </w:pPr>
      <w:r w:rsidRPr="0053778E">
        <w:rPr>
          <w:rFonts w:ascii="Arial" w:hAnsi="Arial" w:cs="Arial"/>
          <w:sz w:val="24"/>
          <w:szCs w:val="24"/>
        </w:rPr>
        <w:t xml:space="preserve">Tabla 46. Información Nutricional del Helado de </w:t>
      </w:r>
      <w:proofErr w:type="spellStart"/>
      <w:r w:rsidRPr="0053778E">
        <w:rPr>
          <w:rFonts w:ascii="Arial" w:hAnsi="Arial" w:cs="Arial"/>
          <w:sz w:val="24"/>
          <w:szCs w:val="24"/>
        </w:rPr>
        <w:t>Noni</w:t>
      </w:r>
      <w:proofErr w:type="spellEnd"/>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47. Información Nutricional del Helado de Kiwi</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48. Información Nutricional del Helado de aguacate</w:t>
      </w:r>
    </w:p>
    <w:p w:rsidR="00942EB1" w:rsidRPr="0053778E" w:rsidRDefault="00942EB1" w:rsidP="00942EB1">
      <w:pPr>
        <w:spacing w:line="360" w:lineRule="auto"/>
        <w:contextualSpacing/>
        <w:jc w:val="both"/>
        <w:rPr>
          <w:rFonts w:ascii="Arial" w:hAnsi="Arial" w:cs="Arial"/>
          <w:sz w:val="24"/>
          <w:szCs w:val="24"/>
        </w:rPr>
      </w:pPr>
      <w:r w:rsidRPr="0053778E">
        <w:rPr>
          <w:rFonts w:ascii="Arial" w:hAnsi="Arial" w:cs="Arial"/>
          <w:sz w:val="24"/>
          <w:szCs w:val="24"/>
        </w:rPr>
        <w:t>Tabla 49. Información Nutricional del Helado de aguacate</w:t>
      </w:r>
    </w:p>
    <w:p w:rsidR="00942EB1" w:rsidRPr="0053778E" w:rsidRDefault="00942EB1" w:rsidP="00942EB1">
      <w:pPr>
        <w:autoSpaceDE w:val="0"/>
        <w:autoSpaceDN w:val="0"/>
        <w:adjustRightInd w:val="0"/>
        <w:spacing w:after="0" w:line="360" w:lineRule="auto"/>
        <w:jc w:val="both"/>
        <w:rPr>
          <w:rFonts w:ascii="Arial" w:hAnsi="Arial" w:cs="Arial"/>
          <w:color w:val="000000"/>
          <w:sz w:val="24"/>
          <w:szCs w:val="24"/>
        </w:rPr>
      </w:pPr>
      <w:r w:rsidRPr="0053778E">
        <w:rPr>
          <w:rFonts w:ascii="Arial" w:hAnsi="Arial" w:cs="Arial"/>
          <w:sz w:val="24"/>
          <w:szCs w:val="24"/>
        </w:rPr>
        <w:t>Tabla 50. Método de evaluación por puntos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51. Costos variables</w:t>
      </w:r>
    </w:p>
    <w:p w:rsidR="00942EB1" w:rsidRPr="0053778E" w:rsidRDefault="00942EB1" w:rsidP="00942EB1">
      <w:pPr>
        <w:autoSpaceDE w:val="0"/>
        <w:autoSpaceDN w:val="0"/>
        <w:adjustRightInd w:val="0"/>
        <w:spacing w:after="0" w:line="360" w:lineRule="auto"/>
        <w:jc w:val="both"/>
        <w:rPr>
          <w:rFonts w:ascii="Arial" w:hAnsi="Arial" w:cs="Arial"/>
          <w:sz w:val="24"/>
          <w:szCs w:val="24"/>
        </w:rPr>
      </w:pPr>
      <w:r w:rsidRPr="0053778E">
        <w:rPr>
          <w:rFonts w:ascii="Arial" w:hAnsi="Arial" w:cs="Arial"/>
          <w:sz w:val="24"/>
          <w:szCs w:val="24"/>
        </w:rPr>
        <w:t>Tabla 52. Costos fijos</w:t>
      </w:r>
    </w:p>
    <w:p w:rsidR="00942EB1" w:rsidRPr="0053778E" w:rsidRDefault="00942EB1" w:rsidP="00942EB1">
      <w:pPr>
        <w:autoSpaceDE w:val="0"/>
        <w:autoSpaceDN w:val="0"/>
        <w:adjustRightInd w:val="0"/>
        <w:spacing w:after="0" w:line="360" w:lineRule="auto"/>
        <w:contextualSpacing/>
        <w:jc w:val="both"/>
        <w:rPr>
          <w:rFonts w:ascii="Arial" w:hAnsi="Arial" w:cs="Arial"/>
          <w:sz w:val="24"/>
          <w:szCs w:val="24"/>
        </w:rPr>
      </w:pPr>
      <w:r w:rsidRPr="0053778E">
        <w:rPr>
          <w:rFonts w:ascii="Arial" w:hAnsi="Arial" w:cs="Arial"/>
          <w:sz w:val="24"/>
          <w:szCs w:val="24"/>
        </w:rPr>
        <w:t xml:space="preserve">Tabla 53. Costos de producción </w:t>
      </w:r>
      <w:r w:rsidR="009B5E2C" w:rsidRPr="0053778E">
        <w:rPr>
          <w:rFonts w:ascii="Arial" w:hAnsi="Arial" w:cs="Arial"/>
          <w:sz w:val="24"/>
          <w:szCs w:val="24"/>
        </w:rPr>
        <w:t>unitaria</w:t>
      </w:r>
    </w:p>
    <w:p w:rsidR="00942EB1" w:rsidRPr="0053778E" w:rsidRDefault="00942EB1" w:rsidP="00942EB1">
      <w:pPr>
        <w:autoSpaceDE w:val="0"/>
        <w:autoSpaceDN w:val="0"/>
        <w:adjustRightInd w:val="0"/>
        <w:spacing w:after="0" w:line="360" w:lineRule="auto"/>
        <w:contextualSpacing/>
        <w:jc w:val="both"/>
        <w:rPr>
          <w:rFonts w:ascii="Arial" w:hAnsi="Arial" w:cs="Arial"/>
          <w:sz w:val="24"/>
          <w:szCs w:val="24"/>
        </w:rPr>
      </w:pPr>
      <w:r w:rsidRPr="0053778E">
        <w:rPr>
          <w:rFonts w:ascii="Arial" w:hAnsi="Arial" w:cs="Arial"/>
          <w:sz w:val="24"/>
          <w:szCs w:val="24"/>
        </w:rPr>
        <w:t>Tabla 54. Estimación de gastos anuales</w:t>
      </w:r>
    </w:p>
    <w:p w:rsidR="00942EB1" w:rsidRPr="0053778E" w:rsidRDefault="00942EB1" w:rsidP="00942EB1">
      <w:pPr>
        <w:autoSpaceDE w:val="0"/>
        <w:autoSpaceDN w:val="0"/>
        <w:adjustRightInd w:val="0"/>
        <w:spacing w:after="0" w:line="360" w:lineRule="auto"/>
        <w:contextualSpacing/>
        <w:jc w:val="both"/>
        <w:rPr>
          <w:rFonts w:ascii="Arial" w:hAnsi="Arial" w:cs="Arial"/>
          <w:bCs/>
          <w:sz w:val="24"/>
          <w:szCs w:val="24"/>
          <w:lang w:val="es-ES"/>
        </w:rPr>
      </w:pPr>
      <w:r w:rsidRPr="0053778E">
        <w:rPr>
          <w:rFonts w:ascii="Arial" w:hAnsi="Arial" w:cs="Arial"/>
          <w:sz w:val="24"/>
          <w:szCs w:val="24"/>
        </w:rPr>
        <w:t xml:space="preserve">Tabla 55. </w:t>
      </w:r>
      <w:r w:rsidRPr="0053778E">
        <w:rPr>
          <w:rFonts w:ascii="Arial" w:hAnsi="Arial" w:cs="Arial"/>
          <w:bCs/>
          <w:sz w:val="24"/>
          <w:szCs w:val="24"/>
          <w:lang w:val="es-ES"/>
        </w:rPr>
        <w:t>Amortización de la deuda</w:t>
      </w:r>
    </w:p>
    <w:p w:rsidR="00942EB1" w:rsidRPr="00C950BC" w:rsidRDefault="00C950BC" w:rsidP="00C950BC">
      <w:pPr>
        <w:autoSpaceDE w:val="0"/>
        <w:autoSpaceDN w:val="0"/>
        <w:adjustRightInd w:val="0"/>
        <w:spacing w:after="0" w:line="360" w:lineRule="auto"/>
        <w:contextualSpacing/>
        <w:jc w:val="both"/>
        <w:rPr>
          <w:rFonts w:ascii="Arial" w:hAnsi="Arial" w:cs="Arial"/>
          <w:sz w:val="24"/>
          <w:szCs w:val="24"/>
        </w:rPr>
      </w:pPr>
      <w:r>
        <w:rPr>
          <w:rFonts w:ascii="Arial" w:hAnsi="Arial" w:cs="Arial"/>
          <w:sz w:val="24"/>
          <w:szCs w:val="24"/>
        </w:rPr>
        <w:t xml:space="preserve">Tabla 56. </w:t>
      </w:r>
      <w:proofErr w:type="spellStart"/>
      <w:r>
        <w:rPr>
          <w:rFonts w:ascii="Arial" w:hAnsi="Arial" w:cs="Arial"/>
          <w:sz w:val="24"/>
          <w:szCs w:val="24"/>
        </w:rPr>
        <w:t>Payback</w:t>
      </w:r>
      <w:proofErr w:type="spellEnd"/>
    </w:p>
    <w:p w:rsidR="00942EB1" w:rsidRPr="00583A32" w:rsidRDefault="00942EB1" w:rsidP="00583A32">
      <w:pPr>
        <w:pStyle w:val="Ttulo1"/>
        <w:jc w:val="center"/>
        <w:rPr>
          <w:rFonts w:ascii="Arial" w:hAnsi="Arial" w:cs="Arial"/>
          <w:b w:val="0"/>
          <w:sz w:val="24"/>
          <w:szCs w:val="24"/>
        </w:rPr>
      </w:pPr>
      <w:bookmarkStart w:id="9" w:name="_Toc322390471"/>
      <w:r w:rsidRPr="00583A32">
        <w:rPr>
          <w:rFonts w:ascii="Arial" w:hAnsi="Arial" w:cs="Arial"/>
          <w:sz w:val="24"/>
          <w:szCs w:val="24"/>
        </w:rPr>
        <w:lastRenderedPageBreak/>
        <w:t>ÍNDICE DE GRAFICOS</w:t>
      </w:r>
      <w:bookmarkEnd w:id="9"/>
    </w:p>
    <w:p w:rsidR="00942EB1" w:rsidRDefault="00942EB1" w:rsidP="00942EB1">
      <w:pPr>
        <w:rPr>
          <w:rFonts w:ascii="Arial" w:hAnsi="Arial" w:cs="Arial"/>
          <w:b/>
        </w:rPr>
      </w:pP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Grafico 1. </w:t>
      </w:r>
      <w:r w:rsidRPr="006074AA">
        <w:rPr>
          <w:rFonts w:ascii="Arial" w:hAnsi="Arial" w:cs="Arial"/>
          <w:bCs/>
          <w:sz w:val="24"/>
          <w:szCs w:val="24"/>
          <w:lang w:val="es-ES"/>
        </w:rPr>
        <w:t>Organigrama de la empresa</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Grafico 2. Edad de los Encuestados</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Grafico 3. </w:t>
      </w:r>
      <w:r w:rsidRPr="006074AA">
        <w:rPr>
          <w:rFonts w:ascii="Arial" w:hAnsi="Arial" w:cs="Arial"/>
          <w:bCs/>
          <w:color w:val="000000"/>
          <w:sz w:val="24"/>
          <w:szCs w:val="24"/>
        </w:rPr>
        <w:t>Sexo de los Encuestados</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Grafico 4. </w:t>
      </w:r>
      <w:r w:rsidRPr="006074AA">
        <w:rPr>
          <w:rFonts w:ascii="Arial" w:hAnsi="Arial" w:cs="Arial"/>
          <w:bCs/>
          <w:color w:val="000000"/>
          <w:sz w:val="24"/>
          <w:szCs w:val="24"/>
        </w:rPr>
        <w:t>Ingreso promedio del jefe de casa</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5. </w:t>
      </w:r>
      <w:r w:rsidRPr="006074AA">
        <w:rPr>
          <w:rFonts w:ascii="Arial" w:hAnsi="Arial" w:cs="Arial"/>
          <w:bCs/>
          <w:color w:val="000000"/>
          <w:sz w:val="24"/>
          <w:szCs w:val="24"/>
        </w:rPr>
        <w:t>Frecuencia de Consumo</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6. </w:t>
      </w:r>
      <w:r w:rsidRPr="006074AA">
        <w:rPr>
          <w:rFonts w:ascii="Arial" w:hAnsi="Arial" w:cs="Arial"/>
          <w:bCs/>
          <w:color w:val="000000"/>
          <w:sz w:val="24"/>
          <w:szCs w:val="24"/>
        </w:rPr>
        <w:t>Prefiere helado de frutas o leche</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7. </w:t>
      </w:r>
      <w:r w:rsidRPr="006074AA">
        <w:rPr>
          <w:rFonts w:ascii="Arial" w:hAnsi="Arial" w:cs="Arial"/>
          <w:bCs/>
          <w:color w:val="000000"/>
          <w:sz w:val="24"/>
          <w:szCs w:val="24"/>
        </w:rPr>
        <w:t xml:space="preserve">Sufre </w:t>
      </w:r>
      <w:r>
        <w:rPr>
          <w:rFonts w:ascii="Arial" w:hAnsi="Arial" w:cs="Arial"/>
          <w:bCs/>
          <w:color w:val="000000"/>
        </w:rPr>
        <w:t xml:space="preserve">de </w:t>
      </w:r>
      <w:r w:rsidRPr="006074AA">
        <w:rPr>
          <w:rFonts w:ascii="Arial" w:hAnsi="Arial" w:cs="Arial"/>
          <w:bCs/>
          <w:color w:val="000000"/>
          <w:sz w:val="24"/>
          <w:szCs w:val="24"/>
        </w:rPr>
        <w:t>alguna Enfermedad</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8. </w:t>
      </w:r>
      <w:r w:rsidRPr="006074AA">
        <w:rPr>
          <w:rFonts w:ascii="Arial" w:hAnsi="Arial" w:cs="Arial"/>
          <w:bCs/>
          <w:color w:val="000000"/>
          <w:sz w:val="24"/>
          <w:szCs w:val="24"/>
        </w:rPr>
        <w:t>Personas vegetarianas</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9. </w:t>
      </w:r>
      <w:r w:rsidRPr="006074AA">
        <w:rPr>
          <w:rFonts w:ascii="Arial" w:hAnsi="Arial" w:cs="Arial"/>
          <w:bCs/>
          <w:color w:val="000000"/>
          <w:sz w:val="24"/>
          <w:szCs w:val="24"/>
        </w:rPr>
        <w:t>Personas que se preocupan de su figura</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Gráfico10. </w:t>
      </w:r>
      <w:r w:rsidRPr="006074AA">
        <w:rPr>
          <w:rFonts w:ascii="Arial" w:hAnsi="Arial" w:cs="Arial"/>
          <w:bCs/>
          <w:color w:val="000000"/>
          <w:sz w:val="24"/>
          <w:szCs w:val="24"/>
        </w:rPr>
        <w:t>Agrado de los Helados en el mercado</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Gráfico11. </w:t>
      </w:r>
      <w:r w:rsidRPr="006074AA">
        <w:rPr>
          <w:rFonts w:ascii="Arial" w:hAnsi="Arial" w:cs="Arial"/>
          <w:bCs/>
          <w:color w:val="000000"/>
          <w:sz w:val="24"/>
          <w:szCs w:val="24"/>
        </w:rPr>
        <w:t>Le gustaría probar helados nuevos</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Gráfico12.  Personas dispuestas a probar helado de frutas exóticas</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Grafico 13. Consumo de frutas</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14. </w:t>
      </w:r>
      <w:r w:rsidRPr="006074AA">
        <w:rPr>
          <w:rFonts w:ascii="Arial" w:hAnsi="Arial" w:cs="Arial"/>
          <w:bCs/>
          <w:color w:val="000000"/>
          <w:sz w:val="24"/>
          <w:szCs w:val="24"/>
        </w:rPr>
        <w:t>Le gustaría probar helados nuevos</w:t>
      </w:r>
    </w:p>
    <w:p w:rsidR="00942EB1" w:rsidRPr="006074AA" w:rsidRDefault="00942EB1" w:rsidP="00942EB1">
      <w:pPr>
        <w:spacing w:line="360" w:lineRule="auto"/>
        <w:contextualSpacing/>
        <w:jc w:val="both"/>
        <w:rPr>
          <w:rFonts w:ascii="Arial" w:hAnsi="Arial" w:cs="Arial"/>
          <w:sz w:val="24"/>
          <w:szCs w:val="24"/>
        </w:rPr>
      </w:pPr>
      <w:r w:rsidRPr="006074AA">
        <w:rPr>
          <w:rFonts w:ascii="Arial" w:hAnsi="Arial" w:cs="Arial"/>
          <w:sz w:val="24"/>
          <w:szCs w:val="24"/>
        </w:rPr>
        <w:t>Grafico 15. Preferencia por alguna presentación</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16. </w:t>
      </w:r>
      <w:r w:rsidRPr="006074AA">
        <w:rPr>
          <w:rFonts w:ascii="Arial" w:hAnsi="Arial" w:cs="Arial"/>
          <w:bCs/>
          <w:color w:val="000000"/>
          <w:sz w:val="24"/>
          <w:szCs w:val="24"/>
        </w:rPr>
        <w:t>Rango de Precios del Vaso</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17. </w:t>
      </w:r>
      <w:r w:rsidRPr="006074AA">
        <w:rPr>
          <w:rFonts w:ascii="Arial" w:hAnsi="Arial" w:cs="Arial"/>
          <w:bCs/>
          <w:color w:val="000000"/>
          <w:sz w:val="24"/>
          <w:szCs w:val="24"/>
        </w:rPr>
        <w:t>Rango de Precios del Cono</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Gráfico 18. Rango de precios del palito</w:t>
      </w:r>
    </w:p>
    <w:p w:rsidR="00942EB1" w:rsidRPr="006074AA" w:rsidRDefault="00942EB1" w:rsidP="00942EB1">
      <w:pPr>
        <w:autoSpaceDE w:val="0"/>
        <w:autoSpaceDN w:val="0"/>
        <w:adjustRightInd w:val="0"/>
        <w:spacing w:after="0" w:line="360" w:lineRule="auto"/>
        <w:jc w:val="both"/>
        <w:rPr>
          <w:rFonts w:ascii="Arial" w:hAnsi="Arial" w:cs="Arial"/>
          <w:bCs/>
          <w:color w:val="000000"/>
          <w:sz w:val="24"/>
          <w:szCs w:val="24"/>
        </w:rPr>
      </w:pPr>
      <w:r w:rsidRPr="006074AA">
        <w:rPr>
          <w:rFonts w:ascii="Arial" w:hAnsi="Arial" w:cs="Arial"/>
          <w:sz w:val="24"/>
          <w:szCs w:val="24"/>
        </w:rPr>
        <w:t xml:space="preserve">Gráfico 19. </w:t>
      </w:r>
      <w:r w:rsidRPr="006074AA">
        <w:rPr>
          <w:rFonts w:ascii="Arial" w:hAnsi="Arial" w:cs="Arial"/>
          <w:bCs/>
          <w:color w:val="000000"/>
          <w:sz w:val="24"/>
          <w:szCs w:val="24"/>
        </w:rPr>
        <w:t>Rango de Precios de 1Litro</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20. </w:t>
      </w:r>
      <w:r w:rsidRPr="006074AA">
        <w:rPr>
          <w:rFonts w:ascii="Arial" w:hAnsi="Arial" w:cs="Arial"/>
          <w:bCs/>
          <w:color w:val="000000"/>
          <w:sz w:val="24"/>
          <w:szCs w:val="24"/>
        </w:rPr>
        <w:t>Factor de compra/ Calidad</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21. </w:t>
      </w:r>
      <w:r w:rsidRPr="006074AA">
        <w:rPr>
          <w:rFonts w:ascii="Arial" w:hAnsi="Arial" w:cs="Arial"/>
          <w:bCs/>
          <w:color w:val="000000"/>
          <w:sz w:val="24"/>
          <w:szCs w:val="24"/>
        </w:rPr>
        <w:t>Factor de compra/ Buen Sabor</w:t>
      </w:r>
      <w:r w:rsidRPr="006074AA">
        <w:rPr>
          <w:rFonts w:ascii="Arial" w:hAnsi="Arial" w:cs="Arial"/>
          <w:sz w:val="24"/>
          <w:szCs w:val="24"/>
        </w:rPr>
        <w:t xml:space="preserve"> </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22. </w:t>
      </w:r>
      <w:r w:rsidRPr="006074AA">
        <w:rPr>
          <w:rFonts w:ascii="Arial" w:hAnsi="Arial" w:cs="Arial"/>
          <w:bCs/>
          <w:color w:val="000000"/>
          <w:sz w:val="24"/>
          <w:szCs w:val="24"/>
        </w:rPr>
        <w:t>Factor de compra/ Precio</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Grafico 23. </w:t>
      </w:r>
      <w:r w:rsidRPr="006074AA">
        <w:rPr>
          <w:rFonts w:ascii="Arial" w:hAnsi="Arial" w:cs="Arial"/>
          <w:bCs/>
          <w:color w:val="000000"/>
          <w:sz w:val="24"/>
          <w:szCs w:val="24"/>
        </w:rPr>
        <w:t>Factor de compra / Diseño</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24. Factor de compra: lugar de </w:t>
      </w:r>
      <w:r w:rsidRPr="006074AA">
        <w:rPr>
          <w:rFonts w:ascii="Arial" w:hAnsi="Arial" w:cs="Arial"/>
        </w:rPr>
        <w:t>adquisición</w:t>
      </w:r>
    </w:p>
    <w:p w:rsidR="00942EB1" w:rsidRPr="006074AA" w:rsidRDefault="00942EB1" w:rsidP="00942EB1">
      <w:pPr>
        <w:spacing w:line="360" w:lineRule="auto"/>
        <w:contextualSpacing/>
        <w:jc w:val="both"/>
        <w:rPr>
          <w:rFonts w:ascii="Arial" w:hAnsi="Arial" w:cs="Arial"/>
          <w:sz w:val="24"/>
          <w:szCs w:val="24"/>
        </w:rPr>
      </w:pPr>
      <w:r w:rsidRPr="006074AA">
        <w:rPr>
          <w:rFonts w:ascii="Arial" w:hAnsi="Arial" w:cs="Arial"/>
          <w:sz w:val="24"/>
          <w:szCs w:val="24"/>
        </w:rPr>
        <w:t>Grafico 25. Preferencia por otras frutas</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26. </w:t>
      </w:r>
      <w:r w:rsidRPr="006074AA">
        <w:rPr>
          <w:rFonts w:ascii="Arial" w:hAnsi="Arial" w:cs="Arial"/>
          <w:bCs/>
          <w:color w:val="000000"/>
          <w:sz w:val="24"/>
          <w:szCs w:val="24"/>
        </w:rPr>
        <w:t>Matriz BCG</w:t>
      </w:r>
    </w:p>
    <w:p w:rsidR="00942EB1" w:rsidRPr="00AE5CEB"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lastRenderedPageBreak/>
        <w:t xml:space="preserve">Gráfico 27. </w:t>
      </w:r>
      <w:r w:rsidRPr="00AE5CEB">
        <w:rPr>
          <w:rFonts w:ascii="Arial" w:hAnsi="Arial" w:cs="Arial"/>
          <w:bCs/>
          <w:color w:val="000000"/>
          <w:sz w:val="24"/>
          <w:szCs w:val="24"/>
        </w:rPr>
        <w:t>Matriz de Implicación</w:t>
      </w:r>
    </w:p>
    <w:p w:rsidR="00942EB1" w:rsidRPr="00AE5CEB" w:rsidRDefault="00942EB1" w:rsidP="00942EB1">
      <w:pPr>
        <w:autoSpaceDE w:val="0"/>
        <w:autoSpaceDN w:val="0"/>
        <w:adjustRightInd w:val="0"/>
        <w:spacing w:after="0" w:line="360" w:lineRule="auto"/>
        <w:jc w:val="both"/>
        <w:rPr>
          <w:rFonts w:ascii="Arial" w:hAnsi="Arial" w:cs="Arial"/>
          <w:sz w:val="24"/>
          <w:szCs w:val="24"/>
        </w:rPr>
      </w:pPr>
      <w:r w:rsidRPr="00AE5CEB">
        <w:rPr>
          <w:rFonts w:ascii="Arial" w:hAnsi="Arial" w:cs="Arial"/>
          <w:sz w:val="24"/>
          <w:szCs w:val="24"/>
        </w:rPr>
        <w:t xml:space="preserve">Gráfico 28. Fuerzas de </w:t>
      </w:r>
      <w:proofErr w:type="spellStart"/>
      <w:r w:rsidRPr="00AE5CEB">
        <w:rPr>
          <w:rFonts w:ascii="Arial" w:hAnsi="Arial" w:cs="Arial"/>
          <w:sz w:val="24"/>
          <w:szCs w:val="24"/>
        </w:rPr>
        <w:t>Porter</w:t>
      </w:r>
      <w:proofErr w:type="spellEnd"/>
    </w:p>
    <w:p w:rsidR="00942EB1" w:rsidRPr="00AE5CEB" w:rsidRDefault="00942EB1" w:rsidP="00942EB1">
      <w:pPr>
        <w:autoSpaceDE w:val="0"/>
        <w:autoSpaceDN w:val="0"/>
        <w:adjustRightInd w:val="0"/>
        <w:spacing w:after="0" w:line="360" w:lineRule="auto"/>
        <w:jc w:val="both"/>
        <w:rPr>
          <w:rFonts w:ascii="Arial" w:hAnsi="Arial" w:cs="Arial"/>
          <w:bCs/>
          <w:color w:val="000000"/>
          <w:sz w:val="24"/>
          <w:szCs w:val="24"/>
        </w:rPr>
      </w:pPr>
      <w:r w:rsidRPr="00AE5CEB">
        <w:rPr>
          <w:rFonts w:ascii="Arial" w:hAnsi="Arial" w:cs="Arial"/>
          <w:sz w:val="24"/>
          <w:szCs w:val="24"/>
        </w:rPr>
        <w:t xml:space="preserve">Gráfico 29. </w:t>
      </w:r>
      <w:r w:rsidRPr="00AE5CEB">
        <w:rPr>
          <w:rFonts w:ascii="Arial" w:hAnsi="Arial" w:cs="Arial"/>
          <w:bCs/>
          <w:color w:val="000000"/>
          <w:sz w:val="24"/>
          <w:szCs w:val="24"/>
        </w:rPr>
        <w:t>Canal de Distribución</w:t>
      </w:r>
    </w:p>
    <w:p w:rsidR="00942EB1" w:rsidRPr="00AE5CEB" w:rsidRDefault="00942EB1" w:rsidP="00942EB1">
      <w:pPr>
        <w:autoSpaceDE w:val="0"/>
        <w:autoSpaceDN w:val="0"/>
        <w:adjustRightInd w:val="0"/>
        <w:spacing w:after="0" w:line="360" w:lineRule="auto"/>
        <w:jc w:val="both"/>
        <w:rPr>
          <w:rFonts w:ascii="Arial" w:hAnsi="Arial" w:cs="Arial"/>
          <w:sz w:val="24"/>
          <w:szCs w:val="24"/>
        </w:rPr>
      </w:pPr>
      <w:r w:rsidRPr="00AE5CEB">
        <w:rPr>
          <w:rFonts w:ascii="Arial" w:hAnsi="Arial" w:cs="Arial"/>
          <w:sz w:val="24"/>
          <w:szCs w:val="24"/>
        </w:rPr>
        <w:t>Gráfico 30. Diagrama de flujo de trabajo</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31. </w:t>
      </w:r>
      <w:r w:rsidRPr="006074AA">
        <w:rPr>
          <w:rFonts w:ascii="Arial" w:hAnsi="Arial" w:cs="Arial"/>
        </w:rPr>
        <w:t>Análisis</w:t>
      </w:r>
      <w:r w:rsidRPr="006074AA">
        <w:rPr>
          <w:rFonts w:ascii="Arial" w:hAnsi="Arial" w:cs="Arial"/>
          <w:sz w:val="24"/>
          <w:szCs w:val="24"/>
        </w:rPr>
        <w:t xml:space="preserve"> de sensibilidad VAN vs. Precio </w:t>
      </w:r>
    </w:p>
    <w:p w:rsidR="00942EB1" w:rsidRPr="006074AA" w:rsidRDefault="00942EB1" w:rsidP="00942EB1">
      <w:pPr>
        <w:autoSpaceDE w:val="0"/>
        <w:autoSpaceDN w:val="0"/>
        <w:adjustRightInd w:val="0"/>
        <w:spacing w:after="0" w:line="360" w:lineRule="auto"/>
        <w:jc w:val="both"/>
        <w:rPr>
          <w:rFonts w:ascii="Arial" w:hAnsi="Arial" w:cs="Arial"/>
          <w:sz w:val="24"/>
          <w:szCs w:val="24"/>
        </w:rPr>
      </w:pPr>
      <w:r w:rsidRPr="006074AA">
        <w:rPr>
          <w:rFonts w:ascii="Arial" w:hAnsi="Arial" w:cs="Arial"/>
          <w:sz w:val="24"/>
          <w:szCs w:val="24"/>
        </w:rPr>
        <w:t xml:space="preserve">Gráfico 32. </w:t>
      </w:r>
      <w:r w:rsidRPr="006074AA">
        <w:rPr>
          <w:rFonts w:ascii="Arial" w:hAnsi="Arial" w:cs="Arial"/>
        </w:rPr>
        <w:t>Análisis</w:t>
      </w:r>
      <w:r w:rsidRPr="006074AA">
        <w:rPr>
          <w:rFonts w:ascii="Arial" w:hAnsi="Arial" w:cs="Arial"/>
          <w:sz w:val="24"/>
          <w:szCs w:val="24"/>
        </w:rPr>
        <w:t xml:space="preserve"> de sensibilidad VAN vs. TMAR</w:t>
      </w:r>
    </w:p>
    <w:p w:rsidR="00942EB1" w:rsidRPr="0053778E" w:rsidRDefault="00942EB1" w:rsidP="00942EB1">
      <w:pPr>
        <w:rPr>
          <w:rFonts w:ascii="Arial" w:hAnsi="Arial" w:cs="Arial"/>
          <w:b/>
          <w:sz w:val="24"/>
          <w:szCs w:val="24"/>
        </w:rPr>
      </w:pPr>
    </w:p>
    <w:p w:rsidR="00233CEA" w:rsidRDefault="00233CEA" w:rsidP="00A411D0">
      <w:pPr>
        <w:spacing w:line="360" w:lineRule="auto"/>
        <w:jc w:val="both"/>
        <w:rPr>
          <w:rFonts w:ascii="Arial" w:hAnsi="Arial" w:cs="Arial"/>
          <w:b/>
          <w:bCs/>
          <w:sz w:val="28"/>
          <w:szCs w:val="28"/>
        </w:rPr>
      </w:pPr>
    </w:p>
    <w:p w:rsidR="00790791" w:rsidRDefault="00233CEA" w:rsidP="00C950BC">
      <w:pPr>
        <w:rPr>
          <w:rFonts w:ascii="Arial" w:hAnsi="Arial" w:cs="Arial"/>
          <w:b/>
          <w:bCs/>
          <w:sz w:val="28"/>
          <w:szCs w:val="28"/>
        </w:rPr>
        <w:sectPr w:rsidR="00790791" w:rsidSect="007F40D8">
          <w:footerReference w:type="default" r:id="rId10"/>
          <w:pgSz w:w="12240" w:h="15840"/>
          <w:pgMar w:top="1985" w:right="1418" w:bottom="1985" w:left="2268" w:header="709" w:footer="709" w:gutter="0"/>
          <w:pgNumType w:fmt="lowerRoman" w:start="1"/>
          <w:cols w:space="720"/>
        </w:sectPr>
      </w:pPr>
      <w:r>
        <w:rPr>
          <w:rFonts w:ascii="Arial" w:hAnsi="Arial" w:cs="Arial"/>
          <w:b/>
          <w:bCs/>
          <w:sz w:val="28"/>
          <w:szCs w:val="28"/>
        </w:rPr>
        <w:br w:type="page"/>
      </w:r>
    </w:p>
    <w:p w:rsidR="00233CEA" w:rsidRDefault="00233CEA" w:rsidP="00C950BC">
      <w:pPr>
        <w:rPr>
          <w:rFonts w:ascii="Arial" w:hAnsi="Arial" w:cs="Arial"/>
          <w:b/>
          <w:bCs/>
          <w:sz w:val="28"/>
          <w:szCs w:val="28"/>
        </w:rPr>
      </w:pPr>
    </w:p>
    <w:p w:rsidR="00790791" w:rsidRDefault="00790791" w:rsidP="00583A32">
      <w:pPr>
        <w:pStyle w:val="Ttulo1"/>
        <w:jc w:val="center"/>
        <w:rPr>
          <w:rFonts w:ascii="Arial" w:hAnsi="Arial" w:cs="Arial"/>
          <w:sz w:val="28"/>
          <w:szCs w:val="28"/>
        </w:rPr>
        <w:sectPr w:rsidR="00790791" w:rsidSect="00715D0E">
          <w:footerReference w:type="default" r:id="rId11"/>
          <w:pgSz w:w="12240" w:h="15840"/>
          <w:pgMar w:top="1985" w:right="1418" w:bottom="1985" w:left="2268" w:header="709" w:footer="709" w:gutter="0"/>
          <w:pgNumType w:fmt="lowerRoman" w:start="2"/>
          <w:cols w:space="720"/>
        </w:sectPr>
      </w:pPr>
    </w:p>
    <w:p w:rsidR="00B34A0B" w:rsidRPr="003064F2" w:rsidRDefault="00233CEA" w:rsidP="00583A32">
      <w:pPr>
        <w:pStyle w:val="Ttulo1"/>
        <w:jc w:val="center"/>
        <w:rPr>
          <w:rFonts w:ascii="Arial" w:hAnsi="Arial" w:cs="Arial"/>
          <w:b w:val="0"/>
          <w:bCs w:val="0"/>
          <w:sz w:val="28"/>
          <w:szCs w:val="28"/>
        </w:rPr>
      </w:pPr>
      <w:bookmarkStart w:id="10" w:name="_Toc322390472"/>
      <w:r>
        <w:rPr>
          <w:rFonts w:ascii="Arial" w:hAnsi="Arial" w:cs="Arial"/>
          <w:sz w:val="28"/>
          <w:szCs w:val="28"/>
        </w:rPr>
        <w:lastRenderedPageBreak/>
        <w:t>C</w:t>
      </w:r>
      <w:r w:rsidR="00B34A0B" w:rsidRPr="003064F2">
        <w:rPr>
          <w:rFonts w:ascii="Arial" w:hAnsi="Arial" w:cs="Arial"/>
          <w:sz w:val="28"/>
          <w:szCs w:val="28"/>
        </w:rPr>
        <w:t>APÍTULO 1</w:t>
      </w:r>
      <w:bookmarkEnd w:id="10"/>
    </w:p>
    <w:p w:rsidR="00F815BA" w:rsidRDefault="00B34A0B" w:rsidP="00294776">
      <w:pPr>
        <w:pStyle w:val="Ttulo2"/>
        <w:numPr>
          <w:ilvl w:val="1"/>
          <w:numId w:val="45"/>
        </w:numPr>
        <w:rPr>
          <w:rFonts w:cs="Arial"/>
          <w:szCs w:val="24"/>
        </w:rPr>
      </w:pPr>
      <w:bookmarkStart w:id="11" w:name="_Toc322390473"/>
      <w:r w:rsidRPr="00583A32">
        <w:rPr>
          <w:rFonts w:cs="Arial"/>
          <w:szCs w:val="24"/>
        </w:rPr>
        <w:t>G</w:t>
      </w:r>
      <w:r w:rsidR="00C950BC" w:rsidRPr="00583A32">
        <w:rPr>
          <w:rFonts w:cs="Arial"/>
          <w:szCs w:val="24"/>
        </w:rPr>
        <w:t>eneralidades</w:t>
      </w:r>
      <w:bookmarkEnd w:id="11"/>
    </w:p>
    <w:p w:rsidR="00624E35" w:rsidRPr="00624E35" w:rsidRDefault="00624E35" w:rsidP="00624E35"/>
    <w:p w:rsidR="00C950BC" w:rsidRDefault="00865C2B" w:rsidP="00C950BC">
      <w:pPr>
        <w:spacing w:line="360" w:lineRule="auto"/>
        <w:ind w:left="425"/>
        <w:contextualSpacing/>
        <w:jc w:val="both"/>
        <w:rPr>
          <w:rFonts w:ascii="Arial" w:hAnsi="Arial" w:cs="Arial"/>
          <w:sz w:val="24"/>
          <w:szCs w:val="24"/>
        </w:rPr>
      </w:pPr>
      <w:r w:rsidRPr="00A411D0">
        <w:rPr>
          <w:rFonts w:ascii="Arial" w:hAnsi="Arial" w:cs="Arial"/>
          <w:sz w:val="24"/>
          <w:szCs w:val="24"/>
        </w:rPr>
        <w:t xml:space="preserve">Hoy en día el mantener una alimentación equilibrada es muy importante porque de ella depende nuestro rendimiento físico y </w:t>
      </w:r>
      <w:r w:rsidR="00756580" w:rsidRPr="00A411D0">
        <w:rPr>
          <w:rFonts w:ascii="Arial" w:hAnsi="Arial" w:cs="Arial"/>
          <w:sz w:val="24"/>
          <w:szCs w:val="24"/>
        </w:rPr>
        <w:t>mental. Las</w:t>
      </w:r>
      <w:r w:rsidRPr="00A411D0">
        <w:rPr>
          <w:rFonts w:ascii="Arial" w:hAnsi="Arial" w:cs="Arial"/>
          <w:sz w:val="24"/>
          <w:szCs w:val="24"/>
        </w:rPr>
        <w:t xml:space="preserve"> personas se preocupan cada vez más de esto, por ello  su exigencia en cuanto a los productos que consumen.</w:t>
      </w:r>
    </w:p>
    <w:p w:rsidR="00C950BC" w:rsidRPr="00A411D0" w:rsidRDefault="00C950BC" w:rsidP="00C950BC">
      <w:pPr>
        <w:spacing w:line="360" w:lineRule="auto"/>
        <w:ind w:left="425"/>
        <w:contextualSpacing/>
        <w:jc w:val="both"/>
        <w:rPr>
          <w:rFonts w:ascii="Arial" w:hAnsi="Arial" w:cs="Arial"/>
          <w:sz w:val="24"/>
          <w:szCs w:val="24"/>
        </w:rPr>
      </w:pPr>
    </w:p>
    <w:p w:rsidR="00865C2B" w:rsidRDefault="00865C2B" w:rsidP="00482270">
      <w:pPr>
        <w:spacing w:line="360" w:lineRule="auto"/>
        <w:ind w:left="425"/>
        <w:contextualSpacing/>
        <w:jc w:val="both"/>
        <w:rPr>
          <w:rFonts w:ascii="Arial" w:hAnsi="Arial" w:cs="Arial"/>
          <w:sz w:val="24"/>
          <w:szCs w:val="24"/>
        </w:rPr>
      </w:pPr>
      <w:r w:rsidRPr="00A411D0">
        <w:rPr>
          <w:rFonts w:ascii="Arial" w:hAnsi="Arial" w:cs="Arial"/>
          <w:sz w:val="24"/>
          <w:szCs w:val="24"/>
        </w:rPr>
        <w:t>Nuestro proyecto se centra en brindar un producto que cumpla con los requerimientos de una población.</w:t>
      </w:r>
    </w:p>
    <w:p w:rsidR="00C950BC" w:rsidRPr="00A411D0" w:rsidRDefault="00C950BC" w:rsidP="00482270">
      <w:pPr>
        <w:spacing w:line="360" w:lineRule="auto"/>
        <w:ind w:left="425"/>
        <w:contextualSpacing/>
        <w:jc w:val="both"/>
        <w:rPr>
          <w:rFonts w:ascii="Arial" w:hAnsi="Arial" w:cs="Arial"/>
          <w:sz w:val="24"/>
          <w:szCs w:val="24"/>
        </w:rPr>
      </w:pPr>
    </w:p>
    <w:p w:rsidR="001E5FEA" w:rsidRDefault="00BE5600" w:rsidP="00C950BC">
      <w:pPr>
        <w:spacing w:line="360" w:lineRule="auto"/>
        <w:ind w:left="425"/>
        <w:contextualSpacing/>
        <w:jc w:val="both"/>
        <w:rPr>
          <w:rFonts w:ascii="Arial" w:hAnsi="Arial" w:cs="Arial"/>
          <w:sz w:val="24"/>
          <w:szCs w:val="24"/>
        </w:rPr>
      </w:pPr>
      <w:r w:rsidRPr="00A411D0">
        <w:rPr>
          <w:rFonts w:ascii="Arial" w:hAnsi="Arial" w:cs="Arial"/>
          <w:sz w:val="24"/>
          <w:szCs w:val="24"/>
        </w:rPr>
        <w:t>El helado tiene una gran aceptación dentro del mercado  y esto se refleja claramente e</w:t>
      </w:r>
      <w:r w:rsidR="00865C2B" w:rsidRPr="00A411D0">
        <w:rPr>
          <w:rFonts w:ascii="Arial" w:hAnsi="Arial" w:cs="Arial"/>
          <w:sz w:val="24"/>
          <w:szCs w:val="24"/>
        </w:rPr>
        <w:t>n estudios realizados</w:t>
      </w:r>
      <w:r w:rsidRPr="00A411D0">
        <w:rPr>
          <w:rFonts w:ascii="Arial" w:hAnsi="Arial" w:cs="Arial"/>
          <w:sz w:val="24"/>
          <w:szCs w:val="24"/>
        </w:rPr>
        <w:t xml:space="preserve"> que </w:t>
      </w:r>
      <w:r w:rsidR="00865C2B" w:rsidRPr="00A411D0">
        <w:rPr>
          <w:rFonts w:ascii="Arial" w:hAnsi="Arial" w:cs="Arial"/>
          <w:sz w:val="24"/>
          <w:szCs w:val="24"/>
        </w:rPr>
        <w:t xml:space="preserve"> revela un alto crecimiento </w:t>
      </w:r>
      <w:r w:rsidRPr="00A411D0">
        <w:rPr>
          <w:rFonts w:ascii="Arial" w:hAnsi="Arial" w:cs="Arial"/>
          <w:sz w:val="24"/>
          <w:szCs w:val="24"/>
        </w:rPr>
        <w:t xml:space="preserve">en cuanto a la </w:t>
      </w:r>
      <w:r w:rsidR="00BC6ADA" w:rsidRPr="00A411D0">
        <w:rPr>
          <w:rFonts w:ascii="Arial" w:hAnsi="Arial" w:cs="Arial"/>
          <w:sz w:val="24"/>
          <w:szCs w:val="24"/>
        </w:rPr>
        <w:t xml:space="preserve"> industria de los helados en Guayaquil</w:t>
      </w:r>
      <w:r w:rsidRPr="00A411D0">
        <w:rPr>
          <w:rFonts w:ascii="Arial" w:hAnsi="Arial" w:cs="Arial"/>
          <w:sz w:val="24"/>
          <w:szCs w:val="24"/>
        </w:rPr>
        <w:t xml:space="preserve"> ya que</w:t>
      </w:r>
      <w:r w:rsidR="00BC6ADA" w:rsidRPr="00A411D0">
        <w:rPr>
          <w:rFonts w:ascii="Arial" w:hAnsi="Arial" w:cs="Arial"/>
          <w:sz w:val="24"/>
          <w:szCs w:val="24"/>
        </w:rPr>
        <w:t xml:space="preserve"> siempre ha sido muy rentable</w:t>
      </w:r>
      <w:r w:rsidR="001E5FEA" w:rsidRPr="00A411D0">
        <w:rPr>
          <w:rStyle w:val="Refdenotaalpie"/>
          <w:rFonts w:ascii="Arial" w:hAnsi="Arial" w:cs="Arial"/>
          <w:sz w:val="24"/>
          <w:szCs w:val="24"/>
        </w:rPr>
        <w:footnoteReference w:id="1"/>
      </w:r>
      <w:r w:rsidR="001E5FEA" w:rsidRPr="00A411D0">
        <w:rPr>
          <w:rFonts w:ascii="Arial" w:hAnsi="Arial" w:cs="Arial"/>
          <w:sz w:val="24"/>
          <w:szCs w:val="24"/>
        </w:rPr>
        <w:t>.</w:t>
      </w:r>
    </w:p>
    <w:p w:rsidR="00C950BC" w:rsidRPr="00A411D0" w:rsidRDefault="00C950BC" w:rsidP="00C950BC">
      <w:pPr>
        <w:spacing w:line="360" w:lineRule="auto"/>
        <w:ind w:left="425"/>
        <w:contextualSpacing/>
        <w:jc w:val="both"/>
        <w:rPr>
          <w:rFonts w:ascii="Arial" w:hAnsi="Arial" w:cs="Arial"/>
          <w:sz w:val="24"/>
          <w:szCs w:val="24"/>
        </w:rPr>
      </w:pPr>
    </w:p>
    <w:p w:rsidR="00BE5600" w:rsidRDefault="00BE5600" w:rsidP="00C950BC">
      <w:pPr>
        <w:spacing w:line="360" w:lineRule="auto"/>
        <w:ind w:left="425"/>
        <w:contextualSpacing/>
        <w:jc w:val="both"/>
        <w:rPr>
          <w:rFonts w:ascii="Arial" w:hAnsi="Arial" w:cs="Arial"/>
          <w:sz w:val="24"/>
          <w:szCs w:val="24"/>
        </w:rPr>
      </w:pPr>
      <w:r w:rsidRPr="00A411D0">
        <w:rPr>
          <w:rFonts w:ascii="Arial" w:hAnsi="Arial" w:cs="Arial"/>
          <w:sz w:val="24"/>
          <w:szCs w:val="24"/>
        </w:rPr>
        <w:t xml:space="preserve">La propuesta innovadora de nuestro helado </w:t>
      </w:r>
      <w:r w:rsidR="009D41FD" w:rsidRPr="00A411D0">
        <w:rPr>
          <w:rFonts w:ascii="Arial" w:hAnsi="Arial" w:cs="Arial"/>
          <w:sz w:val="24"/>
          <w:szCs w:val="24"/>
        </w:rPr>
        <w:t>está fundamentada en</w:t>
      </w:r>
      <w:r w:rsidRPr="00A411D0">
        <w:rPr>
          <w:rFonts w:ascii="Arial" w:hAnsi="Arial" w:cs="Arial"/>
          <w:sz w:val="24"/>
          <w:szCs w:val="24"/>
        </w:rPr>
        <w:t xml:space="preserve"> cumplir con estándar</w:t>
      </w:r>
      <w:r w:rsidR="009D41FD" w:rsidRPr="00A411D0">
        <w:rPr>
          <w:rFonts w:ascii="Arial" w:hAnsi="Arial" w:cs="Arial"/>
          <w:sz w:val="24"/>
          <w:szCs w:val="24"/>
        </w:rPr>
        <w:t>e</w:t>
      </w:r>
      <w:r w:rsidRPr="00A411D0">
        <w:rPr>
          <w:rFonts w:ascii="Arial" w:hAnsi="Arial" w:cs="Arial"/>
          <w:sz w:val="24"/>
          <w:szCs w:val="24"/>
        </w:rPr>
        <w:t xml:space="preserve">s </w:t>
      </w:r>
      <w:r w:rsidR="009D41FD" w:rsidRPr="00A411D0">
        <w:rPr>
          <w:rFonts w:ascii="Arial" w:hAnsi="Arial" w:cs="Arial"/>
          <w:sz w:val="24"/>
          <w:szCs w:val="24"/>
        </w:rPr>
        <w:t xml:space="preserve">nutricionales </w:t>
      </w:r>
      <w:r w:rsidR="00074C2A" w:rsidRPr="00A411D0">
        <w:rPr>
          <w:rFonts w:ascii="Arial" w:hAnsi="Arial" w:cs="Arial"/>
          <w:sz w:val="24"/>
          <w:szCs w:val="24"/>
        </w:rPr>
        <w:t>Proteínas</w:t>
      </w:r>
      <w:r w:rsidR="00AE7DA2" w:rsidRPr="00A411D0">
        <w:rPr>
          <w:rFonts w:ascii="Arial" w:hAnsi="Arial" w:cs="Arial"/>
          <w:sz w:val="24"/>
          <w:szCs w:val="24"/>
        </w:rPr>
        <w:t xml:space="preserve"> y aminoácidos</w:t>
      </w:r>
      <w:r w:rsidR="00074C2A" w:rsidRPr="00A411D0">
        <w:rPr>
          <w:rFonts w:ascii="Arial" w:hAnsi="Arial" w:cs="Arial"/>
          <w:sz w:val="24"/>
          <w:szCs w:val="24"/>
        </w:rPr>
        <w:t xml:space="preserve">, </w:t>
      </w:r>
      <w:r w:rsidR="00756580" w:rsidRPr="00A411D0">
        <w:rPr>
          <w:rFonts w:ascii="Arial" w:hAnsi="Arial" w:cs="Arial"/>
          <w:sz w:val="24"/>
          <w:szCs w:val="24"/>
        </w:rPr>
        <w:t>lípidos, carbohidratos, vitaminas, minerales, energía</w:t>
      </w:r>
      <w:r w:rsidR="008631A8" w:rsidRPr="00A411D0">
        <w:rPr>
          <w:rStyle w:val="Refdenotaalpie"/>
          <w:rFonts w:ascii="Arial" w:hAnsi="Arial" w:cs="Arial"/>
          <w:sz w:val="24"/>
          <w:szCs w:val="24"/>
        </w:rPr>
        <w:footnoteReference w:id="2"/>
      </w:r>
      <w:r w:rsidR="009D41FD" w:rsidRPr="00A411D0">
        <w:rPr>
          <w:rFonts w:ascii="Arial" w:hAnsi="Arial" w:cs="Arial"/>
          <w:sz w:val="24"/>
          <w:szCs w:val="24"/>
        </w:rPr>
        <w:t>a la vez de ser considerado un postre muy apetecido.</w:t>
      </w:r>
    </w:p>
    <w:p w:rsidR="00C950BC" w:rsidRPr="00A411D0" w:rsidRDefault="00C950BC" w:rsidP="00C950BC">
      <w:pPr>
        <w:spacing w:line="360" w:lineRule="auto"/>
        <w:ind w:left="425"/>
        <w:contextualSpacing/>
        <w:jc w:val="both"/>
        <w:rPr>
          <w:rFonts w:ascii="Arial" w:hAnsi="Arial" w:cs="Arial"/>
          <w:sz w:val="24"/>
          <w:szCs w:val="24"/>
        </w:rPr>
      </w:pPr>
    </w:p>
    <w:p w:rsidR="00624E35" w:rsidRDefault="00865C2B" w:rsidP="00C950BC">
      <w:pPr>
        <w:spacing w:line="360" w:lineRule="auto"/>
        <w:ind w:left="425"/>
        <w:contextualSpacing/>
        <w:jc w:val="both"/>
        <w:rPr>
          <w:rFonts w:ascii="Arial" w:hAnsi="Arial" w:cs="Arial"/>
          <w:sz w:val="24"/>
          <w:szCs w:val="24"/>
        </w:rPr>
      </w:pPr>
      <w:r w:rsidRPr="00A411D0">
        <w:rPr>
          <w:rFonts w:ascii="Arial" w:hAnsi="Arial" w:cs="Arial"/>
          <w:sz w:val="24"/>
          <w:szCs w:val="24"/>
        </w:rPr>
        <w:t xml:space="preserve">Lo que la mayoría de las empresas heladeras carecen es de tener un alto contenido vitamínico y frutico, en lo cual nosotros estamos enfocados, </w:t>
      </w:r>
      <w:r w:rsidR="00BE5600" w:rsidRPr="00A411D0">
        <w:rPr>
          <w:rFonts w:ascii="Arial" w:hAnsi="Arial" w:cs="Arial"/>
          <w:sz w:val="24"/>
          <w:szCs w:val="24"/>
        </w:rPr>
        <w:t>que marque la diferencia entre los helados tradicionales.</w:t>
      </w:r>
      <w:r w:rsidR="009D41FD" w:rsidRPr="00A411D0">
        <w:rPr>
          <w:rFonts w:ascii="Arial" w:hAnsi="Arial" w:cs="Arial"/>
          <w:sz w:val="24"/>
          <w:szCs w:val="24"/>
        </w:rPr>
        <w:t xml:space="preserve"> </w:t>
      </w:r>
    </w:p>
    <w:p w:rsidR="00B34A0B" w:rsidRDefault="009D41FD" w:rsidP="00C950BC">
      <w:pPr>
        <w:spacing w:line="360" w:lineRule="auto"/>
        <w:ind w:left="425"/>
        <w:contextualSpacing/>
        <w:jc w:val="both"/>
        <w:rPr>
          <w:rFonts w:ascii="Arial" w:hAnsi="Arial" w:cs="Arial"/>
          <w:sz w:val="24"/>
          <w:szCs w:val="24"/>
        </w:rPr>
      </w:pPr>
      <w:r w:rsidRPr="00A411D0">
        <w:rPr>
          <w:rFonts w:ascii="Arial" w:hAnsi="Arial" w:cs="Arial"/>
          <w:sz w:val="24"/>
          <w:szCs w:val="24"/>
        </w:rPr>
        <w:lastRenderedPageBreak/>
        <w:t>Una gran prueba de ello es que nuestro producto al ser mayoritariamente frutal, carecerá de leche y azucares</w:t>
      </w:r>
      <w:r w:rsidR="008631A8" w:rsidRPr="00A411D0">
        <w:rPr>
          <w:rStyle w:val="Refdenotaalpie"/>
          <w:rFonts w:ascii="Arial" w:hAnsi="Arial" w:cs="Arial"/>
          <w:sz w:val="24"/>
          <w:szCs w:val="24"/>
        </w:rPr>
        <w:footnoteReference w:id="3"/>
      </w:r>
      <w:r w:rsidRPr="00A411D0">
        <w:rPr>
          <w:rFonts w:ascii="Arial" w:hAnsi="Arial" w:cs="Arial"/>
          <w:sz w:val="24"/>
          <w:szCs w:val="24"/>
        </w:rPr>
        <w:t xml:space="preserve"> y eso nos dará una diferenciación en el mercado.</w:t>
      </w:r>
    </w:p>
    <w:p w:rsidR="00C950BC" w:rsidRDefault="00C950BC" w:rsidP="00C950BC">
      <w:pPr>
        <w:spacing w:line="360" w:lineRule="auto"/>
        <w:ind w:left="425"/>
        <w:contextualSpacing/>
        <w:jc w:val="both"/>
        <w:rPr>
          <w:rFonts w:ascii="Arial" w:hAnsi="Arial" w:cs="Arial"/>
          <w:sz w:val="24"/>
          <w:szCs w:val="24"/>
        </w:rPr>
      </w:pPr>
    </w:p>
    <w:p w:rsidR="00C950BC" w:rsidRDefault="009D41FD" w:rsidP="003E1563">
      <w:pPr>
        <w:spacing w:line="360" w:lineRule="auto"/>
        <w:ind w:left="425"/>
        <w:contextualSpacing/>
        <w:jc w:val="both"/>
        <w:rPr>
          <w:rFonts w:ascii="Arial" w:hAnsi="Arial" w:cs="Arial"/>
          <w:sz w:val="24"/>
          <w:szCs w:val="24"/>
        </w:rPr>
      </w:pPr>
      <w:r w:rsidRPr="00A411D0">
        <w:rPr>
          <w:rFonts w:ascii="Arial" w:hAnsi="Arial" w:cs="Arial"/>
          <w:sz w:val="24"/>
          <w:szCs w:val="24"/>
        </w:rPr>
        <w:t>Este helado a base de frutas exóticas</w:t>
      </w:r>
      <w:r w:rsidR="004168E2" w:rsidRPr="00A411D0">
        <w:rPr>
          <w:rStyle w:val="Refdenotaalpie"/>
          <w:rFonts w:ascii="Arial" w:hAnsi="Arial" w:cs="Arial"/>
          <w:sz w:val="24"/>
          <w:szCs w:val="24"/>
        </w:rPr>
        <w:footnoteReference w:id="4"/>
      </w:r>
      <w:r w:rsidRPr="00A411D0">
        <w:rPr>
          <w:rFonts w:ascii="Arial" w:hAnsi="Arial" w:cs="Arial"/>
          <w:sz w:val="24"/>
          <w:szCs w:val="24"/>
        </w:rPr>
        <w:t xml:space="preserve"> como </w:t>
      </w:r>
      <w:r w:rsidR="00310110" w:rsidRPr="00A411D0">
        <w:rPr>
          <w:rFonts w:ascii="Arial" w:hAnsi="Arial" w:cs="Arial"/>
          <w:sz w:val="24"/>
          <w:szCs w:val="24"/>
        </w:rPr>
        <w:t xml:space="preserve">lo son: </w:t>
      </w:r>
      <w:proofErr w:type="spellStart"/>
      <w:r w:rsidR="00310110" w:rsidRPr="00A411D0">
        <w:rPr>
          <w:rFonts w:ascii="Arial" w:hAnsi="Arial" w:cs="Arial"/>
          <w:sz w:val="24"/>
          <w:szCs w:val="24"/>
        </w:rPr>
        <w:t>Noni</w:t>
      </w:r>
      <w:proofErr w:type="spellEnd"/>
      <w:r w:rsidR="00310110" w:rsidRPr="00A411D0">
        <w:rPr>
          <w:rFonts w:ascii="Arial" w:hAnsi="Arial" w:cs="Arial"/>
          <w:sz w:val="24"/>
          <w:szCs w:val="24"/>
        </w:rPr>
        <w:t>, Kiwi Aguacate y P</w:t>
      </w:r>
      <w:r w:rsidRPr="00A411D0">
        <w:rPr>
          <w:rFonts w:ascii="Arial" w:hAnsi="Arial" w:cs="Arial"/>
          <w:sz w:val="24"/>
          <w:szCs w:val="24"/>
        </w:rPr>
        <w:t xml:space="preserve">itahaya, que contiene beneficios </w:t>
      </w:r>
      <w:r w:rsidR="00310110" w:rsidRPr="00A411D0">
        <w:rPr>
          <w:rFonts w:ascii="Arial" w:hAnsi="Arial" w:cs="Arial"/>
          <w:sz w:val="24"/>
          <w:szCs w:val="24"/>
        </w:rPr>
        <w:t xml:space="preserve">para nuestra salud, por sus propiedades curativas, laxantes y </w:t>
      </w:r>
      <w:r w:rsidR="004168E2" w:rsidRPr="00A411D0">
        <w:rPr>
          <w:rFonts w:ascii="Arial" w:hAnsi="Arial" w:cs="Arial"/>
          <w:sz w:val="24"/>
          <w:szCs w:val="24"/>
        </w:rPr>
        <w:t>energéticas</w:t>
      </w:r>
      <w:r w:rsidR="004168E2" w:rsidRPr="00A411D0">
        <w:rPr>
          <w:rStyle w:val="Refdenotaalpie"/>
          <w:rFonts w:ascii="Arial" w:hAnsi="Arial" w:cs="Arial"/>
          <w:sz w:val="24"/>
          <w:szCs w:val="24"/>
        </w:rPr>
        <w:footnoteReference w:id="5"/>
      </w:r>
      <w:r w:rsidR="00310110" w:rsidRPr="00A411D0">
        <w:rPr>
          <w:rFonts w:ascii="Arial" w:hAnsi="Arial" w:cs="Arial"/>
          <w:sz w:val="24"/>
          <w:szCs w:val="24"/>
        </w:rPr>
        <w:t xml:space="preserve">. Tendrá una gran acogida en el </w:t>
      </w:r>
      <w:r w:rsidR="00756580" w:rsidRPr="00A411D0">
        <w:rPr>
          <w:rFonts w:ascii="Arial" w:hAnsi="Arial" w:cs="Arial"/>
          <w:sz w:val="24"/>
          <w:szCs w:val="24"/>
        </w:rPr>
        <w:t>público</w:t>
      </w:r>
      <w:r w:rsidR="00310110" w:rsidRPr="00A411D0">
        <w:rPr>
          <w:rFonts w:ascii="Arial" w:hAnsi="Arial" w:cs="Arial"/>
          <w:sz w:val="24"/>
          <w:szCs w:val="24"/>
        </w:rPr>
        <w:t xml:space="preserve"> vegetariano, dietético, diabético y demás personas que quieran probar algo diferente. Vale recalcar que con estos sabores empezaremos pero a medida que el proyecto se ejecute y la empresa se desarrolle seguiremos buscando más frutas exóticas, nuevas alternativas de preparación y diferentes presentaciones.</w:t>
      </w:r>
    </w:p>
    <w:p w:rsidR="003E1563" w:rsidRPr="00A411D0" w:rsidRDefault="003E1563" w:rsidP="003E1563">
      <w:pPr>
        <w:spacing w:line="360" w:lineRule="auto"/>
        <w:ind w:left="425"/>
        <w:contextualSpacing/>
        <w:jc w:val="both"/>
        <w:rPr>
          <w:rFonts w:ascii="Arial" w:hAnsi="Arial" w:cs="Arial"/>
          <w:sz w:val="24"/>
          <w:szCs w:val="24"/>
        </w:rPr>
      </w:pPr>
    </w:p>
    <w:p w:rsidR="004168E2" w:rsidRPr="00583A32" w:rsidRDefault="004168E2" w:rsidP="00624E35">
      <w:pPr>
        <w:pStyle w:val="Sinespaciado"/>
        <w:rPr>
          <w:rFonts w:ascii="Arial" w:hAnsi="Arial" w:cs="Arial"/>
          <w:b/>
          <w:sz w:val="24"/>
          <w:szCs w:val="24"/>
        </w:rPr>
      </w:pPr>
      <w:r w:rsidRPr="00583A32">
        <w:rPr>
          <w:rFonts w:ascii="Arial" w:hAnsi="Arial" w:cs="Arial"/>
          <w:b/>
          <w:sz w:val="24"/>
          <w:szCs w:val="24"/>
        </w:rPr>
        <w:t>1.2 A</w:t>
      </w:r>
      <w:r w:rsidR="00C950BC" w:rsidRPr="00583A32">
        <w:rPr>
          <w:rFonts w:ascii="Arial" w:hAnsi="Arial" w:cs="Arial"/>
          <w:b/>
          <w:sz w:val="24"/>
          <w:szCs w:val="24"/>
        </w:rPr>
        <w:t>ntecedentes</w:t>
      </w:r>
      <w:r w:rsidRPr="00583A32">
        <w:rPr>
          <w:rFonts w:ascii="Arial" w:hAnsi="Arial" w:cs="Arial"/>
          <w:b/>
          <w:sz w:val="24"/>
          <w:szCs w:val="24"/>
        </w:rPr>
        <w:t>.</w:t>
      </w:r>
    </w:p>
    <w:p w:rsidR="00C950BC" w:rsidRPr="003064F2" w:rsidRDefault="00C950BC" w:rsidP="00482270">
      <w:pPr>
        <w:spacing w:line="360" w:lineRule="auto"/>
        <w:contextualSpacing/>
        <w:rPr>
          <w:rFonts w:ascii="Arial" w:hAnsi="Arial" w:cs="Arial"/>
          <w:b/>
          <w:sz w:val="24"/>
          <w:szCs w:val="24"/>
        </w:rPr>
      </w:pPr>
    </w:p>
    <w:p w:rsidR="00C950BC" w:rsidRPr="00AE5CEB" w:rsidRDefault="004168E2" w:rsidP="00624E35">
      <w:pPr>
        <w:pStyle w:val="Ttulo3"/>
        <w:ind w:firstLine="425"/>
        <w:rPr>
          <w:rFonts w:ascii="Arial" w:hAnsi="Arial" w:cs="Arial"/>
          <w:b w:val="0"/>
          <w:color w:val="auto"/>
          <w:sz w:val="24"/>
          <w:szCs w:val="24"/>
        </w:rPr>
      </w:pPr>
      <w:bookmarkStart w:id="12" w:name="_Toc322390474"/>
      <w:r w:rsidRPr="00583A32">
        <w:rPr>
          <w:rFonts w:ascii="Arial" w:hAnsi="Arial" w:cs="Arial"/>
          <w:color w:val="auto"/>
          <w:sz w:val="24"/>
          <w:szCs w:val="24"/>
        </w:rPr>
        <w:t xml:space="preserve">1.2.1 </w:t>
      </w:r>
      <w:r w:rsidR="00B34A0B" w:rsidRPr="00583A32">
        <w:rPr>
          <w:rFonts w:ascii="Arial" w:hAnsi="Arial" w:cs="Arial"/>
          <w:color w:val="auto"/>
          <w:sz w:val="24"/>
          <w:szCs w:val="24"/>
        </w:rPr>
        <w:t>S</w:t>
      </w:r>
      <w:r w:rsidR="00C950BC" w:rsidRPr="00583A32">
        <w:rPr>
          <w:rFonts w:ascii="Arial" w:hAnsi="Arial" w:cs="Arial"/>
          <w:color w:val="auto"/>
          <w:sz w:val="24"/>
          <w:szCs w:val="24"/>
        </w:rPr>
        <w:t xml:space="preserve">íntesis histórica </w:t>
      </w:r>
      <w:r w:rsidR="00C950BC" w:rsidRPr="00AE5CEB">
        <w:rPr>
          <w:rFonts w:ascii="Arial" w:hAnsi="Arial" w:cs="Arial"/>
          <w:color w:val="auto"/>
          <w:sz w:val="24"/>
          <w:szCs w:val="24"/>
        </w:rPr>
        <w:t xml:space="preserve">mundial </w:t>
      </w:r>
      <w:r w:rsidR="005D28DB" w:rsidRPr="00AE5CEB">
        <w:rPr>
          <w:rStyle w:val="Refdenotaalpie"/>
          <w:rFonts w:ascii="Arial" w:hAnsi="Arial" w:cs="Arial"/>
          <w:color w:val="auto"/>
          <w:sz w:val="24"/>
          <w:szCs w:val="24"/>
        </w:rPr>
        <w:footnoteReference w:id="6"/>
      </w:r>
      <w:bookmarkEnd w:id="12"/>
    </w:p>
    <w:p w:rsidR="00C950BC" w:rsidRDefault="00C950BC" w:rsidP="00C950BC">
      <w:pPr>
        <w:spacing w:line="360" w:lineRule="auto"/>
        <w:ind w:left="426"/>
        <w:contextualSpacing/>
        <w:rPr>
          <w:rFonts w:ascii="Arial" w:hAnsi="Arial" w:cs="Arial"/>
          <w:b/>
          <w:sz w:val="24"/>
          <w:szCs w:val="24"/>
        </w:rPr>
      </w:pPr>
    </w:p>
    <w:p w:rsidR="004168E2" w:rsidRPr="00C950BC" w:rsidRDefault="004168E2" w:rsidP="009C50C8">
      <w:pPr>
        <w:spacing w:line="360" w:lineRule="auto"/>
        <w:ind w:left="425"/>
        <w:contextualSpacing/>
        <w:jc w:val="both"/>
        <w:rPr>
          <w:rFonts w:ascii="Arial" w:hAnsi="Arial" w:cs="Arial"/>
          <w:b/>
          <w:sz w:val="24"/>
          <w:szCs w:val="24"/>
        </w:rPr>
      </w:pPr>
      <w:r w:rsidRPr="00C950BC">
        <w:rPr>
          <w:rFonts w:ascii="Arial" w:eastAsia="Calibri" w:hAnsi="Arial" w:cs="Arial"/>
          <w:sz w:val="24"/>
          <w:szCs w:val="24"/>
        </w:rPr>
        <w:t>Es muy difícil establecer el origen del helado, ya que el mismo concepto del producto ha conocido sucesivas modificaciones en consonancia con el avance tecnológico, la generalización de su consumo y las exigencias de los consumidores. A pesar de ello, podemos fijar un primer hito en el concurso de bebidas heladas o enfriadas con nieve o hielo en las cortes babilonias, antes de la era cristiana.</w:t>
      </w:r>
    </w:p>
    <w:p w:rsidR="004168E2" w:rsidRDefault="004168E2" w:rsidP="009C50C8">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r w:rsidRPr="00A411D0">
        <w:rPr>
          <w:rFonts w:ascii="Arial" w:eastAsia="Calibri" w:hAnsi="Arial" w:cs="Arial"/>
          <w:lang w:eastAsia="en-US"/>
        </w:rPr>
        <w:lastRenderedPageBreak/>
        <w:t>Los turcos llamaban al helado "</w:t>
      </w:r>
      <w:proofErr w:type="spellStart"/>
      <w:r w:rsidRPr="00A411D0">
        <w:rPr>
          <w:rFonts w:ascii="Arial" w:eastAsia="Calibri" w:hAnsi="Arial" w:cs="Arial"/>
          <w:lang w:eastAsia="en-US"/>
        </w:rPr>
        <w:t>chorbet</w:t>
      </w:r>
      <w:proofErr w:type="spellEnd"/>
      <w:r w:rsidRPr="00A411D0">
        <w:rPr>
          <w:rFonts w:ascii="Arial" w:eastAsia="Calibri" w:hAnsi="Arial" w:cs="Arial"/>
          <w:lang w:eastAsia="en-US"/>
        </w:rPr>
        <w:t>" y los árabes "</w:t>
      </w:r>
      <w:proofErr w:type="spellStart"/>
      <w:r w:rsidRPr="00A411D0">
        <w:rPr>
          <w:rFonts w:ascii="Arial" w:eastAsia="Calibri" w:hAnsi="Arial" w:cs="Arial"/>
          <w:lang w:eastAsia="en-US"/>
        </w:rPr>
        <w:t>charat</w:t>
      </w:r>
      <w:proofErr w:type="spellEnd"/>
      <w:r w:rsidRPr="00A411D0">
        <w:rPr>
          <w:rFonts w:ascii="Arial" w:eastAsia="Calibri" w:hAnsi="Arial" w:cs="Arial"/>
          <w:lang w:eastAsia="en-US"/>
        </w:rPr>
        <w:t>".</w:t>
      </w:r>
    </w:p>
    <w:p w:rsidR="00C950BC" w:rsidRPr="00A411D0" w:rsidRDefault="00C950BC" w:rsidP="009C50C8">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p>
    <w:p w:rsidR="00A411D0" w:rsidRDefault="004168E2" w:rsidP="009C50C8">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r w:rsidRPr="00A411D0">
        <w:rPr>
          <w:rFonts w:ascii="Arial" w:eastAsia="Calibri" w:hAnsi="Arial" w:cs="Arial"/>
          <w:lang w:eastAsia="en-US"/>
        </w:rPr>
        <w:t>El helado nació, como otras muchas cosas, en </w:t>
      </w:r>
      <w:hyperlink r:id="rId12" w:tooltip="China" w:history="1">
        <w:r w:rsidRPr="00A411D0">
          <w:rPr>
            <w:rFonts w:ascii="Arial" w:eastAsia="Calibri" w:hAnsi="Arial" w:cs="Arial"/>
            <w:lang w:eastAsia="en-US"/>
          </w:rPr>
          <w:t>China</w:t>
        </w:r>
      </w:hyperlink>
      <w:r w:rsidRPr="00A411D0">
        <w:rPr>
          <w:rFonts w:ascii="Arial" w:eastAsia="Calibri" w:hAnsi="Arial" w:cs="Arial"/>
          <w:lang w:eastAsia="en-US"/>
        </w:rPr>
        <w:t xml:space="preserve">, donde el </w:t>
      </w:r>
      <w:proofErr w:type="spellStart"/>
      <w:r w:rsidRPr="00A411D0">
        <w:rPr>
          <w:rFonts w:ascii="Arial" w:eastAsia="Calibri" w:hAnsi="Arial" w:cs="Arial"/>
          <w:lang w:eastAsia="en-US"/>
        </w:rPr>
        <w:t>rey</w:t>
      </w:r>
      <w:hyperlink r:id="rId13" w:tooltip="Dinastía Tang" w:history="1">
        <w:r w:rsidRPr="00A411D0">
          <w:rPr>
            <w:rFonts w:ascii="Arial" w:eastAsia="Calibri" w:hAnsi="Arial" w:cs="Arial"/>
            <w:lang w:eastAsia="en-US"/>
          </w:rPr>
          <w:t>Tang</w:t>
        </w:r>
        <w:proofErr w:type="spellEnd"/>
      </w:hyperlink>
      <w:r w:rsidRPr="00A411D0">
        <w:rPr>
          <w:rFonts w:ascii="Arial" w:eastAsia="Calibri" w:hAnsi="Arial" w:cs="Arial"/>
          <w:lang w:eastAsia="en-US"/>
        </w:rPr>
        <w:t> (A. D. 618-697) de </w:t>
      </w:r>
      <w:proofErr w:type="spellStart"/>
      <w:r w:rsidR="00733105">
        <w:fldChar w:fldCharType="begin"/>
      </w:r>
      <w:r w:rsidR="00733105">
        <w:instrText xml:space="preserve"> HYPERLINK "http://es.wikipedia.org/wiki/Dinast%C3%ADa_Shang" \o "Dinastía Shang" </w:instrText>
      </w:r>
      <w:r w:rsidR="00733105">
        <w:fldChar w:fldCharType="separate"/>
      </w:r>
      <w:r w:rsidRPr="00A411D0">
        <w:rPr>
          <w:rFonts w:ascii="Arial" w:eastAsia="Calibri" w:hAnsi="Arial" w:cs="Arial"/>
          <w:lang w:eastAsia="en-US"/>
        </w:rPr>
        <w:t>Shang</w:t>
      </w:r>
      <w:proofErr w:type="spellEnd"/>
      <w:r w:rsidR="00733105">
        <w:rPr>
          <w:rFonts w:ascii="Arial" w:eastAsia="Calibri" w:hAnsi="Arial" w:cs="Arial"/>
          <w:lang w:eastAsia="en-US"/>
        </w:rPr>
        <w:fldChar w:fldCharType="end"/>
      </w:r>
      <w:r w:rsidRPr="00A411D0">
        <w:rPr>
          <w:rFonts w:ascii="Arial" w:eastAsia="Calibri" w:hAnsi="Arial" w:cs="Arial"/>
          <w:lang w:eastAsia="en-US"/>
        </w:rPr>
        <w:t>, tenía un método para crear mezclas de hielo con leche. De</w:t>
      </w:r>
      <w:r w:rsidR="00B34A0B">
        <w:rPr>
          <w:rFonts w:ascii="Arial" w:eastAsia="Calibri" w:hAnsi="Arial" w:cs="Arial"/>
          <w:lang w:eastAsia="en-US"/>
        </w:rPr>
        <w:t xml:space="preserve"> </w:t>
      </w:r>
      <w:r w:rsidRPr="00A411D0">
        <w:rPr>
          <w:rFonts w:ascii="Arial" w:eastAsia="Calibri" w:hAnsi="Arial" w:cs="Arial"/>
          <w:lang w:eastAsia="en-US"/>
        </w:rPr>
        <w:t>China pasó a la India, a las culturas persas y después a Grecia y Roma. Pero es precisamente en la </w:t>
      </w:r>
      <w:hyperlink r:id="rId14" w:tooltip="Gastronomía de Italia" w:history="1">
        <w:r w:rsidRPr="00A411D0">
          <w:rPr>
            <w:rFonts w:ascii="Arial" w:eastAsia="Calibri" w:hAnsi="Arial" w:cs="Arial"/>
            <w:lang w:eastAsia="en-US"/>
          </w:rPr>
          <w:t>Italia</w:t>
        </w:r>
      </w:hyperlink>
      <w:r w:rsidRPr="00A411D0">
        <w:rPr>
          <w:rFonts w:ascii="Arial" w:eastAsia="Calibri" w:hAnsi="Arial" w:cs="Arial"/>
          <w:lang w:eastAsia="en-US"/>
        </w:rPr>
        <w:t xml:space="preserve"> de la Baja Edad Media cuando el helado toma carácter de naturaleza en Europa. </w:t>
      </w:r>
    </w:p>
    <w:p w:rsidR="00C950BC" w:rsidRPr="00A411D0" w:rsidRDefault="00C950BC" w:rsidP="009C50C8">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p>
    <w:p w:rsidR="00C950BC" w:rsidRDefault="004168E2" w:rsidP="009C50C8">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r w:rsidRPr="00A411D0">
        <w:rPr>
          <w:rFonts w:ascii="Arial" w:eastAsia="Calibri" w:hAnsi="Arial" w:cs="Arial"/>
          <w:lang w:eastAsia="en-US"/>
        </w:rPr>
        <w:t>En el año 1660, el siciliano </w:t>
      </w:r>
      <w:hyperlink r:id="rId15" w:tooltip="Francisco Procope (aún no redactado)" w:history="1">
        <w:r w:rsidRPr="00A411D0">
          <w:rPr>
            <w:rFonts w:ascii="Arial" w:eastAsia="Calibri" w:hAnsi="Arial" w:cs="Arial"/>
            <w:lang w:eastAsia="en-US"/>
          </w:rPr>
          <w:t xml:space="preserve">Francisco </w:t>
        </w:r>
        <w:proofErr w:type="spellStart"/>
        <w:r w:rsidRPr="00A411D0">
          <w:rPr>
            <w:rFonts w:ascii="Arial" w:eastAsia="Calibri" w:hAnsi="Arial" w:cs="Arial"/>
            <w:lang w:eastAsia="en-US"/>
          </w:rPr>
          <w:t>Procope</w:t>
        </w:r>
        <w:proofErr w:type="spellEnd"/>
      </w:hyperlink>
      <w:r w:rsidRPr="00A411D0">
        <w:rPr>
          <w:rFonts w:ascii="Arial" w:eastAsia="Calibri" w:hAnsi="Arial" w:cs="Arial"/>
          <w:lang w:eastAsia="en-US"/>
        </w:rPr>
        <w:t> abrió en </w:t>
      </w:r>
      <w:hyperlink r:id="rId16" w:tooltip="París" w:history="1">
        <w:r w:rsidRPr="00A411D0">
          <w:rPr>
            <w:rFonts w:ascii="Arial" w:eastAsia="Calibri" w:hAnsi="Arial" w:cs="Arial"/>
            <w:lang w:eastAsia="en-US"/>
          </w:rPr>
          <w:t>París</w:t>
        </w:r>
      </w:hyperlink>
      <w:r w:rsidRPr="00A411D0">
        <w:rPr>
          <w:rFonts w:ascii="Arial" w:eastAsia="Calibri" w:hAnsi="Arial" w:cs="Arial"/>
          <w:lang w:eastAsia="en-US"/>
        </w:rPr>
        <w:t xml:space="preserve"> un establecimiento que se puede considerar la primera heladería, alcanzando gran fama por sus helados. </w:t>
      </w:r>
    </w:p>
    <w:p w:rsidR="00C950BC" w:rsidRDefault="00C950BC" w:rsidP="009C50C8">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p>
    <w:p w:rsidR="004168E2" w:rsidRDefault="004168E2" w:rsidP="009C50C8">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r w:rsidRPr="00A411D0">
        <w:rPr>
          <w:rFonts w:ascii="Arial" w:eastAsia="Calibri" w:hAnsi="Arial" w:cs="Arial"/>
          <w:lang w:eastAsia="en-US"/>
        </w:rPr>
        <w:t xml:space="preserve">Hacia 1700, los helados llegaron a América del Norte y se hicieron populares en Estados Unidos. En 1846, Nancy Johnson, una norteamericana, inventó la primera heladora automática, con lo que puso la base para el surgimiento del helado industrial. Unos años después, en 1851, Jacobo 24 </w:t>
      </w:r>
      <w:proofErr w:type="spellStart"/>
      <w:r w:rsidRPr="00A411D0">
        <w:rPr>
          <w:rFonts w:ascii="Arial" w:eastAsia="Calibri" w:hAnsi="Arial" w:cs="Arial"/>
          <w:lang w:eastAsia="en-US"/>
        </w:rPr>
        <w:t>Fussel</w:t>
      </w:r>
      <w:proofErr w:type="spellEnd"/>
      <w:r w:rsidRPr="00A411D0">
        <w:rPr>
          <w:rFonts w:ascii="Arial" w:eastAsia="Calibri" w:hAnsi="Arial" w:cs="Arial"/>
          <w:lang w:eastAsia="en-US"/>
        </w:rPr>
        <w:t xml:space="preserve"> fundó la primera empresa productora de helados, de los Estados Unidos.</w:t>
      </w:r>
    </w:p>
    <w:p w:rsidR="00C950BC" w:rsidRPr="00A411D0" w:rsidRDefault="00C950BC" w:rsidP="009C50C8">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p>
    <w:p w:rsidR="004168E2" w:rsidRPr="00A411D0" w:rsidRDefault="004168E2" w:rsidP="009C50C8">
      <w:pPr>
        <w:pStyle w:val="NormalWeb"/>
        <w:shd w:val="clear" w:color="auto" w:fill="FFFFFF"/>
        <w:spacing w:before="96" w:beforeAutospacing="0" w:after="120" w:afterAutospacing="0" w:line="360" w:lineRule="auto"/>
        <w:ind w:left="425"/>
        <w:jc w:val="both"/>
        <w:rPr>
          <w:rFonts w:ascii="Arial" w:eastAsia="Calibri" w:hAnsi="Arial" w:cs="Arial"/>
          <w:lang w:eastAsia="en-US"/>
        </w:rPr>
      </w:pPr>
      <w:r w:rsidRPr="00A411D0">
        <w:rPr>
          <w:rFonts w:ascii="Arial" w:eastAsia="Calibri" w:hAnsi="Arial" w:cs="Arial"/>
          <w:lang w:eastAsia="en-US"/>
        </w:rPr>
        <w:t>Desde este entonces existían varios tipos de helados que no solo estaban hechos de leche y crema de leche sino también de zumos de futas azucaradas o simplemente batiendo bebidas congeladas para lograr que este tenga contextura cremosa.</w:t>
      </w:r>
    </w:p>
    <w:p w:rsidR="004168E2" w:rsidRDefault="009758F7" w:rsidP="009758F7">
      <w:pPr>
        <w:pStyle w:val="NormalWeb"/>
        <w:shd w:val="clear" w:color="auto" w:fill="FFFFFF"/>
        <w:tabs>
          <w:tab w:val="left" w:pos="1490"/>
        </w:tabs>
        <w:spacing w:before="96" w:beforeAutospacing="0" w:after="120" w:afterAutospacing="0" w:line="360" w:lineRule="auto"/>
        <w:jc w:val="both"/>
        <w:rPr>
          <w:rFonts w:ascii="Arial" w:eastAsia="Calibri" w:hAnsi="Arial" w:cs="Arial"/>
          <w:lang w:eastAsia="en-US"/>
        </w:rPr>
      </w:pPr>
      <w:r>
        <w:rPr>
          <w:rFonts w:ascii="Arial" w:eastAsia="Calibri" w:hAnsi="Arial" w:cs="Arial"/>
          <w:lang w:eastAsia="en-US"/>
        </w:rPr>
        <w:tab/>
      </w:r>
    </w:p>
    <w:p w:rsidR="00C950BC" w:rsidRDefault="00C950BC" w:rsidP="009758F7">
      <w:pPr>
        <w:pStyle w:val="NormalWeb"/>
        <w:shd w:val="clear" w:color="auto" w:fill="FFFFFF"/>
        <w:tabs>
          <w:tab w:val="left" w:pos="1490"/>
        </w:tabs>
        <w:spacing w:before="96" w:beforeAutospacing="0" w:after="120" w:afterAutospacing="0" w:line="360" w:lineRule="auto"/>
        <w:jc w:val="both"/>
        <w:rPr>
          <w:rFonts w:ascii="Arial" w:eastAsia="Calibri" w:hAnsi="Arial" w:cs="Arial"/>
          <w:lang w:eastAsia="en-US"/>
        </w:rPr>
      </w:pPr>
    </w:p>
    <w:p w:rsidR="00C950BC" w:rsidRPr="00A411D0" w:rsidRDefault="00C950BC" w:rsidP="009758F7">
      <w:pPr>
        <w:pStyle w:val="NormalWeb"/>
        <w:shd w:val="clear" w:color="auto" w:fill="FFFFFF"/>
        <w:tabs>
          <w:tab w:val="left" w:pos="1490"/>
        </w:tabs>
        <w:spacing w:before="96" w:beforeAutospacing="0" w:after="120" w:afterAutospacing="0" w:line="360" w:lineRule="auto"/>
        <w:jc w:val="both"/>
        <w:rPr>
          <w:rFonts w:ascii="Arial" w:eastAsia="Calibri" w:hAnsi="Arial" w:cs="Arial"/>
          <w:lang w:eastAsia="en-US"/>
        </w:rPr>
      </w:pPr>
    </w:p>
    <w:p w:rsidR="004168E2" w:rsidRPr="003064F2" w:rsidRDefault="00B34A0B" w:rsidP="00624E35">
      <w:pPr>
        <w:pStyle w:val="Ttulo3"/>
        <w:ind w:firstLine="425"/>
        <w:rPr>
          <w:rFonts w:ascii="Arial" w:hAnsi="Arial" w:cs="Arial"/>
          <w:b w:val="0"/>
          <w:sz w:val="24"/>
          <w:szCs w:val="24"/>
        </w:rPr>
      </w:pPr>
      <w:bookmarkStart w:id="13" w:name="_Toc322390475"/>
      <w:r w:rsidRPr="00583A32">
        <w:rPr>
          <w:rFonts w:ascii="Arial" w:hAnsi="Arial" w:cs="Arial"/>
          <w:color w:val="auto"/>
          <w:sz w:val="24"/>
          <w:szCs w:val="24"/>
        </w:rPr>
        <w:lastRenderedPageBreak/>
        <w:t>1.2.2 A</w:t>
      </w:r>
      <w:r w:rsidR="00C950BC" w:rsidRPr="00583A32">
        <w:rPr>
          <w:rFonts w:ascii="Arial" w:hAnsi="Arial" w:cs="Arial"/>
          <w:color w:val="auto"/>
          <w:sz w:val="24"/>
          <w:szCs w:val="24"/>
        </w:rPr>
        <w:t xml:space="preserve">spectos del helado en </w:t>
      </w:r>
      <w:r w:rsidRPr="00583A32">
        <w:rPr>
          <w:rFonts w:ascii="Arial" w:hAnsi="Arial" w:cs="Arial"/>
          <w:color w:val="auto"/>
          <w:sz w:val="24"/>
          <w:szCs w:val="24"/>
        </w:rPr>
        <w:t>E</w:t>
      </w:r>
      <w:r w:rsidR="00C950BC" w:rsidRPr="00583A32">
        <w:rPr>
          <w:rFonts w:ascii="Arial" w:hAnsi="Arial" w:cs="Arial"/>
          <w:color w:val="auto"/>
          <w:sz w:val="24"/>
          <w:szCs w:val="24"/>
        </w:rPr>
        <w:t xml:space="preserve">cuador </w:t>
      </w:r>
      <w:r w:rsidR="005D28DB" w:rsidRPr="00583A32">
        <w:rPr>
          <w:rStyle w:val="Refdenotaalpie"/>
          <w:rFonts w:ascii="Arial" w:hAnsi="Arial" w:cs="Arial"/>
          <w:color w:val="auto"/>
          <w:sz w:val="24"/>
          <w:szCs w:val="24"/>
        </w:rPr>
        <w:footnoteReference w:id="7"/>
      </w:r>
      <w:bookmarkEnd w:id="13"/>
    </w:p>
    <w:p w:rsidR="00583A32" w:rsidRDefault="00583A32" w:rsidP="00C950BC">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p>
    <w:p w:rsidR="00690EBF" w:rsidRDefault="004168E2" w:rsidP="00C950BC">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r w:rsidRPr="00A411D0">
        <w:rPr>
          <w:rFonts w:ascii="Arial" w:eastAsia="Calibri" w:hAnsi="Arial" w:cs="Arial"/>
          <w:lang w:eastAsia="en-US"/>
        </w:rPr>
        <w:t xml:space="preserve">El helado en nuestro país tiene mucha acogida en las épocas de calor que gozamos por la región donde vivimos por eso y </w:t>
      </w:r>
      <w:proofErr w:type="spellStart"/>
      <w:r w:rsidRPr="00A411D0">
        <w:rPr>
          <w:rFonts w:ascii="Arial" w:eastAsia="Calibri" w:hAnsi="Arial" w:cs="Arial"/>
          <w:lang w:eastAsia="en-US"/>
        </w:rPr>
        <w:t>mas</w:t>
      </w:r>
      <w:proofErr w:type="spellEnd"/>
      <w:r w:rsidRPr="00A411D0">
        <w:rPr>
          <w:rFonts w:ascii="Arial" w:eastAsia="Calibri" w:hAnsi="Arial" w:cs="Arial"/>
          <w:lang w:eastAsia="en-US"/>
        </w:rPr>
        <w:t xml:space="preserve"> se empezó en la sierra la elaboración de estos, en Ibarra provincia de Imbabura son tradicionales los </w:t>
      </w:r>
      <w:hyperlink r:id="rId17" w:tooltip="Helado de paila (aún no redactado)" w:history="1">
        <w:r w:rsidRPr="00A411D0">
          <w:rPr>
            <w:rFonts w:ascii="Arial" w:eastAsia="Calibri" w:hAnsi="Arial" w:cs="Arial"/>
            <w:lang w:eastAsia="en-US"/>
          </w:rPr>
          <w:t>helados de paila</w:t>
        </w:r>
      </w:hyperlink>
      <w:r w:rsidRPr="00A411D0">
        <w:rPr>
          <w:rFonts w:ascii="Arial" w:eastAsia="Calibri" w:hAnsi="Arial" w:cs="Arial"/>
          <w:lang w:eastAsia="en-US"/>
        </w:rPr>
        <w:t>, los cuales se preparan en pailas de bronce que se disponen sobre una cama de hielo con sal, envuelta en paja. La receta requiere mezclar en la paila el jugo de fruta, agua, panela, canela, claras de huevo y pimienta de olor, y batir los ingredientes con una cuchara de palo hasta obtener el punto de preparación. </w:t>
      </w:r>
    </w:p>
    <w:p w:rsidR="00C950BC" w:rsidRDefault="00C950BC" w:rsidP="00C950BC">
      <w:pPr>
        <w:pStyle w:val="NormalWeb"/>
        <w:shd w:val="clear" w:color="auto" w:fill="FFFFFF"/>
        <w:spacing w:before="96" w:beforeAutospacing="0" w:after="120" w:afterAutospacing="0" w:line="360" w:lineRule="auto"/>
        <w:ind w:left="425"/>
        <w:contextualSpacing/>
        <w:jc w:val="both"/>
        <w:rPr>
          <w:rFonts w:ascii="Arial" w:eastAsia="Calibri" w:hAnsi="Arial" w:cs="Arial"/>
          <w:lang w:eastAsia="en-US"/>
        </w:rPr>
      </w:pPr>
    </w:p>
    <w:p w:rsidR="00C950BC" w:rsidRDefault="00690EBF" w:rsidP="003E1563">
      <w:pPr>
        <w:pStyle w:val="NormalWeb"/>
        <w:shd w:val="clear" w:color="auto" w:fill="FFFFFF"/>
        <w:spacing w:before="0" w:beforeAutospacing="0" w:after="200" w:afterAutospacing="0" w:line="360" w:lineRule="auto"/>
        <w:ind w:left="425"/>
        <w:contextualSpacing/>
        <w:jc w:val="both"/>
        <w:rPr>
          <w:rFonts w:ascii="Arial" w:eastAsia="Calibri" w:hAnsi="Arial" w:cs="Arial"/>
          <w:lang w:eastAsia="en-US"/>
        </w:rPr>
      </w:pPr>
      <w:r>
        <w:rPr>
          <w:rFonts w:ascii="Arial" w:eastAsia="Calibri" w:hAnsi="Arial" w:cs="Arial"/>
          <w:lang w:eastAsia="en-US"/>
        </w:rPr>
        <w:t>La receta de helados antes mencionada  fue inventada</w:t>
      </w:r>
      <w:r w:rsidR="004168E2" w:rsidRPr="00A411D0">
        <w:rPr>
          <w:rFonts w:ascii="Arial" w:eastAsia="Calibri" w:hAnsi="Arial" w:cs="Arial"/>
          <w:lang w:eastAsia="en-US"/>
        </w:rPr>
        <w:t xml:space="preserve"> por Rosalía Suárez, alrededor de 1897, y es tradicional degustarlos en la heladería que lleva su nombre en el centro de la ciudad. Luego empezó a expandirse alrededor del país por lograr una buena aceptación y por ser natural.</w:t>
      </w:r>
    </w:p>
    <w:p w:rsidR="003E1563" w:rsidRPr="00A411D0" w:rsidRDefault="003E1563" w:rsidP="003E1563">
      <w:pPr>
        <w:pStyle w:val="NormalWeb"/>
        <w:shd w:val="clear" w:color="auto" w:fill="FFFFFF"/>
        <w:spacing w:before="0" w:beforeAutospacing="0" w:after="200" w:afterAutospacing="0" w:line="360" w:lineRule="auto"/>
        <w:ind w:left="425"/>
        <w:contextualSpacing/>
        <w:jc w:val="both"/>
        <w:rPr>
          <w:rFonts w:ascii="Arial" w:eastAsia="Calibri" w:hAnsi="Arial" w:cs="Arial"/>
          <w:lang w:eastAsia="en-US"/>
        </w:rPr>
      </w:pPr>
    </w:p>
    <w:p w:rsidR="004168E2" w:rsidRPr="003064F2" w:rsidRDefault="00B34A0B" w:rsidP="00624E35">
      <w:pPr>
        <w:pStyle w:val="Ttulo3"/>
        <w:ind w:firstLine="425"/>
        <w:rPr>
          <w:rFonts w:ascii="Arial" w:hAnsi="Arial" w:cs="Arial"/>
          <w:b w:val="0"/>
          <w:sz w:val="24"/>
          <w:szCs w:val="24"/>
        </w:rPr>
      </w:pPr>
      <w:bookmarkStart w:id="14" w:name="_Toc322390476"/>
      <w:r w:rsidRPr="00583A32">
        <w:rPr>
          <w:rFonts w:ascii="Arial" w:hAnsi="Arial" w:cs="Arial"/>
          <w:color w:val="auto"/>
          <w:sz w:val="24"/>
          <w:szCs w:val="24"/>
        </w:rPr>
        <w:t xml:space="preserve">1.2.3 </w:t>
      </w:r>
      <w:r w:rsidR="0041580A" w:rsidRPr="00583A32">
        <w:rPr>
          <w:rFonts w:ascii="Arial" w:hAnsi="Arial" w:cs="Arial"/>
          <w:color w:val="auto"/>
          <w:sz w:val="24"/>
          <w:szCs w:val="24"/>
        </w:rPr>
        <w:t>Síntesis</w:t>
      </w:r>
      <w:r w:rsidR="00C950BC" w:rsidRPr="00583A32">
        <w:rPr>
          <w:rFonts w:ascii="Arial" w:hAnsi="Arial" w:cs="Arial"/>
          <w:color w:val="auto"/>
          <w:sz w:val="24"/>
          <w:szCs w:val="24"/>
        </w:rPr>
        <w:t xml:space="preserve"> histórica local</w:t>
      </w:r>
      <w:r w:rsidR="005D28DB" w:rsidRPr="00583A32">
        <w:rPr>
          <w:rStyle w:val="Refdenotaalpie"/>
          <w:rFonts w:ascii="Arial" w:hAnsi="Arial" w:cs="Arial"/>
          <w:color w:val="auto"/>
          <w:sz w:val="24"/>
          <w:szCs w:val="24"/>
        </w:rPr>
        <w:footnoteReference w:id="8"/>
      </w:r>
      <w:bookmarkEnd w:id="14"/>
    </w:p>
    <w:p w:rsidR="00583A32" w:rsidRDefault="00583A32" w:rsidP="003E1563">
      <w:pPr>
        <w:pStyle w:val="NormalWeb"/>
        <w:shd w:val="clear" w:color="auto" w:fill="FFFFFF"/>
        <w:spacing w:before="0" w:beforeAutospacing="0" w:after="200" w:afterAutospacing="0" w:line="360" w:lineRule="auto"/>
        <w:ind w:left="425"/>
        <w:contextualSpacing/>
        <w:jc w:val="both"/>
        <w:rPr>
          <w:rFonts w:ascii="Arial" w:eastAsia="Calibri" w:hAnsi="Arial" w:cs="Arial"/>
          <w:lang w:eastAsia="en-US"/>
        </w:rPr>
      </w:pPr>
    </w:p>
    <w:p w:rsidR="003E1563" w:rsidRDefault="004168E2" w:rsidP="003E1563">
      <w:pPr>
        <w:pStyle w:val="NormalWeb"/>
        <w:shd w:val="clear" w:color="auto" w:fill="FFFFFF"/>
        <w:spacing w:before="0" w:beforeAutospacing="0" w:after="200" w:afterAutospacing="0" w:line="360" w:lineRule="auto"/>
        <w:ind w:left="425"/>
        <w:contextualSpacing/>
        <w:jc w:val="both"/>
        <w:rPr>
          <w:rFonts w:ascii="Arial" w:eastAsia="Calibri" w:hAnsi="Arial" w:cs="Arial"/>
          <w:lang w:eastAsia="en-US"/>
        </w:rPr>
      </w:pPr>
      <w:r w:rsidRPr="00A411D0">
        <w:rPr>
          <w:rFonts w:ascii="Arial" w:eastAsia="Calibri" w:hAnsi="Arial" w:cs="Arial"/>
          <w:lang w:eastAsia="en-US"/>
        </w:rPr>
        <w:t xml:space="preserve">A finales de la década de los 40, un señor llamado Edmundo </w:t>
      </w:r>
      <w:proofErr w:type="spellStart"/>
      <w:r w:rsidRPr="00A411D0">
        <w:rPr>
          <w:rFonts w:ascii="Arial" w:eastAsia="Calibri" w:hAnsi="Arial" w:cs="Arial"/>
          <w:lang w:eastAsia="en-US"/>
        </w:rPr>
        <w:t>KronfleAbbud</w:t>
      </w:r>
      <w:proofErr w:type="spellEnd"/>
      <w:r w:rsidRPr="00A411D0">
        <w:rPr>
          <w:rFonts w:ascii="Arial" w:eastAsia="Calibri" w:hAnsi="Arial" w:cs="Arial"/>
          <w:lang w:eastAsia="en-US"/>
        </w:rPr>
        <w:t xml:space="preserve"> importa desde Europa el nombre y la idea de producir helados Pingüino en el mercado nacional y en el garaje de un edificio de las calles Chile y San Martín, se elabora el primer helado Pingüino empastado, con tan sólo tres empleados,  implementamos los conocidos “heladeros” o “carretilleros”, así como los helados de palito, vasito, sándwich, entre otros que mantuvieron una excelente acogida también por lograr un canal de manera que las personas gozaran de sus sabores, en la urbe por su sabor y por el clima que encontramos es fácil acceder a un helado de cualquier marca ya que </w:t>
      </w:r>
      <w:r w:rsidRPr="00A411D0">
        <w:rPr>
          <w:rFonts w:ascii="Arial" w:eastAsia="Calibri" w:hAnsi="Arial" w:cs="Arial"/>
          <w:lang w:eastAsia="en-US"/>
        </w:rPr>
        <w:lastRenderedPageBreak/>
        <w:t>en cualquier momento se puede degustar de un buen helado como también porque casi todas las personas la pueden consumir.</w:t>
      </w:r>
    </w:p>
    <w:p w:rsidR="003E1563" w:rsidRPr="00C950BC" w:rsidRDefault="003E1563" w:rsidP="003E1563">
      <w:pPr>
        <w:pStyle w:val="NormalWeb"/>
        <w:shd w:val="clear" w:color="auto" w:fill="FFFFFF"/>
        <w:spacing w:before="0" w:beforeAutospacing="0" w:after="200" w:afterAutospacing="0" w:line="360" w:lineRule="auto"/>
        <w:ind w:left="425"/>
        <w:contextualSpacing/>
        <w:jc w:val="both"/>
        <w:rPr>
          <w:rFonts w:ascii="Arial" w:eastAsia="Calibri" w:hAnsi="Arial" w:cs="Arial"/>
          <w:lang w:eastAsia="en-US"/>
        </w:rPr>
      </w:pPr>
    </w:p>
    <w:p w:rsidR="00C950BC" w:rsidRDefault="0054385C" w:rsidP="00624E35">
      <w:pPr>
        <w:pStyle w:val="Ttulo2"/>
        <w:ind w:firstLine="425"/>
        <w:rPr>
          <w:rFonts w:cs="Arial"/>
          <w:b w:val="0"/>
          <w:szCs w:val="24"/>
        </w:rPr>
      </w:pPr>
      <w:bookmarkStart w:id="15" w:name="_Toc322390477"/>
      <w:r w:rsidRPr="00583A32">
        <w:rPr>
          <w:rFonts w:cs="Arial"/>
          <w:szCs w:val="24"/>
        </w:rPr>
        <w:t>1.2.4</w:t>
      </w:r>
      <w:r w:rsidR="009758F7" w:rsidRPr="00583A32">
        <w:rPr>
          <w:rFonts w:cs="Arial"/>
          <w:szCs w:val="24"/>
        </w:rPr>
        <w:t xml:space="preserve"> </w:t>
      </w:r>
      <w:r w:rsidR="004168E2" w:rsidRPr="00583A32">
        <w:rPr>
          <w:rFonts w:cs="Arial"/>
          <w:szCs w:val="24"/>
        </w:rPr>
        <w:t>P</w:t>
      </w:r>
      <w:r w:rsidR="00C950BC" w:rsidRPr="00583A32">
        <w:rPr>
          <w:rFonts w:cs="Arial"/>
          <w:szCs w:val="24"/>
        </w:rPr>
        <w:t>erfil del mercado nacional e internacional del  helado.</w:t>
      </w:r>
      <w:bookmarkEnd w:id="15"/>
    </w:p>
    <w:p w:rsidR="00270A29" w:rsidRPr="000773DC" w:rsidRDefault="009758F7" w:rsidP="002E2DE7">
      <w:pPr>
        <w:pStyle w:val="Ttulo3"/>
        <w:ind w:firstLine="425"/>
        <w:rPr>
          <w:rFonts w:ascii="Arial" w:hAnsi="Arial" w:cs="Arial"/>
          <w:color w:val="auto"/>
          <w:sz w:val="24"/>
          <w:szCs w:val="24"/>
        </w:rPr>
      </w:pPr>
      <w:bookmarkStart w:id="16" w:name="_Toc322390478"/>
      <w:r w:rsidRPr="000773DC">
        <w:rPr>
          <w:rFonts w:ascii="Arial" w:hAnsi="Arial" w:cs="Arial"/>
          <w:color w:val="auto"/>
          <w:sz w:val="24"/>
          <w:szCs w:val="24"/>
        </w:rPr>
        <w:t>1.</w:t>
      </w:r>
      <w:r w:rsidR="0054385C" w:rsidRPr="000773DC">
        <w:rPr>
          <w:rFonts w:ascii="Arial" w:hAnsi="Arial" w:cs="Arial"/>
          <w:color w:val="auto"/>
          <w:sz w:val="24"/>
          <w:szCs w:val="24"/>
        </w:rPr>
        <w:t>2</w:t>
      </w:r>
      <w:r w:rsidR="00270A29" w:rsidRPr="000773DC">
        <w:rPr>
          <w:rFonts w:ascii="Arial" w:hAnsi="Arial" w:cs="Arial"/>
          <w:color w:val="auto"/>
          <w:sz w:val="24"/>
          <w:szCs w:val="24"/>
        </w:rPr>
        <w:t>.</w:t>
      </w:r>
      <w:r w:rsidR="0054385C" w:rsidRPr="000773DC">
        <w:rPr>
          <w:rFonts w:ascii="Arial" w:hAnsi="Arial" w:cs="Arial"/>
          <w:color w:val="auto"/>
          <w:sz w:val="24"/>
          <w:szCs w:val="24"/>
        </w:rPr>
        <w:t>4</w:t>
      </w:r>
      <w:r w:rsidRPr="000773DC">
        <w:rPr>
          <w:rFonts w:ascii="Arial" w:hAnsi="Arial" w:cs="Arial"/>
          <w:color w:val="auto"/>
          <w:sz w:val="24"/>
          <w:szCs w:val="24"/>
        </w:rPr>
        <w:t xml:space="preserve">.1 </w:t>
      </w:r>
      <w:r w:rsidR="004168E2" w:rsidRPr="000773DC">
        <w:rPr>
          <w:rFonts w:ascii="Arial" w:hAnsi="Arial" w:cs="Arial"/>
          <w:color w:val="auto"/>
          <w:sz w:val="24"/>
          <w:szCs w:val="24"/>
        </w:rPr>
        <w:t>Producci</w:t>
      </w:r>
      <w:r w:rsidR="00C950BC" w:rsidRPr="000773DC">
        <w:rPr>
          <w:rFonts w:ascii="Arial" w:hAnsi="Arial" w:cs="Arial"/>
          <w:color w:val="auto"/>
          <w:sz w:val="24"/>
          <w:szCs w:val="24"/>
        </w:rPr>
        <w:t>ón de helados en el mundo</w:t>
      </w:r>
      <w:bookmarkEnd w:id="16"/>
    </w:p>
    <w:p w:rsidR="00C950BC" w:rsidRPr="00C950BC" w:rsidRDefault="00C950BC" w:rsidP="00C950BC">
      <w:pPr>
        <w:spacing w:line="360" w:lineRule="auto"/>
        <w:ind w:left="425"/>
        <w:contextualSpacing/>
        <w:rPr>
          <w:rFonts w:ascii="Arial" w:hAnsi="Arial" w:cs="Arial"/>
          <w:b/>
          <w:sz w:val="24"/>
          <w:szCs w:val="24"/>
        </w:rPr>
      </w:pPr>
    </w:p>
    <w:p w:rsidR="00270A29" w:rsidRPr="00690EBF" w:rsidRDefault="004168E2" w:rsidP="00690EBF">
      <w:pPr>
        <w:spacing w:after="0" w:line="360" w:lineRule="auto"/>
        <w:ind w:left="426"/>
        <w:jc w:val="both"/>
        <w:rPr>
          <w:rFonts w:ascii="Arial" w:hAnsi="Arial" w:cs="Arial"/>
          <w:sz w:val="24"/>
          <w:szCs w:val="24"/>
        </w:rPr>
      </w:pPr>
      <w:r w:rsidRPr="00A411D0">
        <w:rPr>
          <w:rFonts w:ascii="Arial" w:hAnsi="Arial" w:cs="Arial"/>
          <w:sz w:val="24"/>
          <w:szCs w:val="24"/>
        </w:rPr>
        <w:t>Alrededor del mundo contamos una buena producción y así mismo de ganancias en ventas de este producto entre las cuales podemos rescatar como principal productor a Estados Unidos según fuentes de la Asoci</w:t>
      </w:r>
      <w:r w:rsidR="00690EBF">
        <w:rPr>
          <w:rFonts w:ascii="Arial" w:hAnsi="Arial" w:cs="Arial"/>
          <w:sz w:val="24"/>
          <w:szCs w:val="24"/>
        </w:rPr>
        <w:t>ación Internacional de Lácteos.</w:t>
      </w:r>
    </w:p>
    <w:p w:rsidR="004062CC" w:rsidRPr="00A411D0" w:rsidRDefault="004062CC" w:rsidP="00271478">
      <w:pPr>
        <w:spacing w:line="360" w:lineRule="auto"/>
        <w:rPr>
          <w:rFonts w:ascii="Arial" w:hAnsi="Arial" w:cs="Arial"/>
          <w:b/>
          <w:sz w:val="24"/>
          <w:szCs w:val="24"/>
        </w:rPr>
      </w:pPr>
    </w:p>
    <w:p w:rsidR="004168E2" w:rsidRPr="00690EBF" w:rsidRDefault="004168E2" w:rsidP="00B95D8E">
      <w:pPr>
        <w:spacing w:line="360" w:lineRule="auto"/>
        <w:jc w:val="center"/>
        <w:rPr>
          <w:rFonts w:ascii="Arial" w:hAnsi="Arial" w:cs="Arial"/>
          <w:b/>
          <w:sz w:val="20"/>
          <w:szCs w:val="20"/>
        </w:rPr>
      </w:pPr>
      <w:r w:rsidRPr="00690EBF">
        <w:rPr>
          <w:rFonts w:ascii="Arial" w:hAnsi="Arial" w:cs="Arial"/>
          <w:b/>
          <w:sz w:val="20"/>
          <w:szCs w:val="20"/>
        </w:rPr>
        <w:t>Producción anual en millones de hectolitros</w:t>
      </w:r>
    </w:p>
    <w:tbl>
      <w:tblPr>
        <w:tblW w:w="5311" w:type="dxa"/>
        <w:jc w:val="center"/>
        <w:tblInd w:w="55" w:type="dxa"/>
        <w:tblCellMar>
          <w:left w:w="70" w:type="dxa"/>
          <w:right w:w="70" w:type="dxa"/>
        </w:tblCellMar>
        <w:tblLook w:val="04A0" w:firstRow="1" w:lastRow="0" w:firstColumn="1" w:lastColumn="0" w:noHBand="0" w:noVBand="1"/>
      </w:tblPr>
      <w:tblGrid>
        <w:gridCol w:w="1252"/>
        <w:gridCol w:w="2568"/>
        <w:gridCol w:w="1491"/>
      </w:tblGrid>
      <w:tr w:rsidR="00690EBF" w:rsidRPr="00690EBF" w:rsidTr="002E2DE7">
        <w:trPr>
          <w:trHeight w:val="215"/>
          <w:jc w:val="center"/>
        </w:trPr>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Puesto</w:t>
            </w:r>
          </w:p>
        </w:tc>
        <w:tc>
          <w:tcPr>
            <w:tcW w:w="2568" w:type="dxa"/>
            <w:tcBorders>
              <w:top w:val="single" w:sz="4" w:space="0" w:color="000000"/>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País</w:t>
            </w:r>
          </w:p>
        </w:tc>
        <w:tc>
          <w:tcPr>
            <w:tcW w:w="1491" w:type="dxa"/>
            <w:tcBorders>
              <w:top w:val="single" w:sz="4" w:space="0" w:color="000000"/>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Producción M/Hl</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1</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 xml:space="preserve">Estados </w:t>
            </w:r>
            <w:r>
              <w:rPr>
                <w:rFonts w:ascii="Arial" w:eastAsia="Times New Roman" w:hAnsi="Arial" w:cs="Arial"/>
                <w:color w:val="000000"/>
                <w:sz w:val="24"/>
                <w:szCs w:val="24"/>
                <w:lang w:eastAsia="es-EC"/>
              </w:rPr>
              <w:t xml:space="preserve">   </w:t>
            </w:r>
            <w:r w:rsidRPr="00690EBF">
              <w:rPr>
                <w:rFonts w:ascii="Arial" w:eastAsia="Times New Roman" w:hAnsi="Arial" w:cs="Arial"/>
                <w:color w:val="000000"/>
                <w:sz w:val="24"/>
                <w:szCs w:val="24"/>
                <w:lang w:eastAsia="es-EC"/>
              </w:rPr>
              <w:t>Unidos</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61.30</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2</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China</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23.60</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3</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Canadá</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5.40</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4</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Italia</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4.60</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5</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Australia</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3.30</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6</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Francia</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3.20</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7</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Alemania</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3.10</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8</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Suecia</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1.30</w:t>
            </w:r>
          </w:p>
        </w:tc>
      </w:tr>
      <w:tr w:rsidR="00690EBF" w:rsidRPr="00690EBF" w:rsidTr="002E2DE7">
        <w:trPr>
          <w:trHeight w:val="151"/>
          <w:jc w:val="center"/>
        </w:trPr>
        <w:tc>
          <w:tcPr>
            <w:tcW w:w="1252" w:type="dxa"/>
            <w:tcBorders>
              <w:top w:val="nil"/>
              <w:left w:val="single" w:sz="4" w:space="0" w:color="000000"/>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9</w:t>
            </w:r>
          </w:p>
        </w:tc>
        <w:tc>
          <w:tcPr>
            <w:tcW w:w="2568"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Suiza</w:t>
            </w:r>
          </w:p>
        </w:tc>
        <w:tc>
          <w:tcPr>
            <w:tcW w:w="1491" w:type="dxa"/>
            <w:tcBorders>
              <w:top w:val="nil"/>
              <w:left w:val="nil"/>
              <w:bottom w:val="single" w:sz="4" w:space="0" w:color="000000"/>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1.00</w:t>
            </w:r>
          </w:p>
        </w:tc>
      </w:tr>
      <w:tr w:rsidR="00690EBF" w:rsidRPr="00690EBF" w:rsidTr="002E2DE7">
        <w:trPr>
          <w:trHeight w:val="151"/>
          <w:jc w:val="center"/>
        </w:trPr>
        <w:tc>
          <w:tcPr>
            <w:tcW w:w="1252" w:type="dxa"/>
            <w:tcBorders>
              <w:top w:val="nil"/>
              <w:left w:val="single" w:sz="4" w:space="0" w:color="000000"/>
              <w:bottom w:val="nil"/>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10</w:t>
            </w:r>
          </w:p>
        </w:tc>
        <w:tc>
          <w:tcPr>
            <w:tcW w:w="2568" w:type="dxa"/>
            <w:tcBorders>
              <w:top w:val="nil"/>
              <w:left w:val="nil"/>
              <w:bottom w:val="nil"/>
              <w:right w:val="single" w:sz="4" w:space="0" w:color="000000"/>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Nueva Zelanda</w:t>
            </w:r>
          </w:p>
        </w:tc>
        <w:tc>
          <w:tcPr>
            <w:tcW w:w="1491" w:type="dxa"/>
            <w:tcBorders>
              <w:top w:val="nil"/>
              <w:left w:val="nil"/>
              <w:bottom w:val="nil"/>
              <w:right w:val="single" w:sz="4" w:space="0" w:color="000000"/>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0.90</w:t>
            </w:r>
          </w:p>
        </w:tc>
      </w:tr>
      <w:tr w:rsidR="00690EBF" w:rsidRPr="00690EBF" w:rsidTr="002E2DE7">
        <w:trPr>
          <w:trHeight w:val="151"/>
          <w:jc w:val="center"/>
        </w:trPr>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11</w:t>
            </w:r>
          </w:p>
        </w:tc>
        <w:tc>
          <w:tcPr>
            <w:tcW w:w="2568" w:type="dxa"/>
            <w:tcBorders>
              <w:top w:val="single" w:sz="4" w:space="0" w:color="auto"/>
              <w:left w:val="nil"/>
              <w:bottom w:val="single" w:sz="4" w:space="0" w:color="auto"/>
              <w:right w:val="single" w:sz="4" w:space="0" w:color="auto"/>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Finlandia</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0.70</w:t>
            </w:r>
          </w:p>
        </w:tc>
      </w:tr>
      <w:tr w:rsidR="00690EBF" w:rsidRPr="00690EBF" w:rsidTr="002E2DE7">
        <w:trPr>
          <w:trHeight w:val="151"/>
          <w:jc w:val="center"/>
        </w:trPr>
        <w:tc>
          <w:tcPr>
            <w:tcW w:w="1252" w:type="dxa"/>
            <w:tcBorders>
              <w:top w:val="nil"/>
              <w:left w:val="single" w:sz="4" w:space="0" w:color="auto"/>
              <w:bottom w:val="single" w:sz="4" w:space="0" w:color="auto"/>
              <w:right w:val="single" w:sz="4" w:space="0" w:color="auto"/>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12</w:t>
            </w:r>
          </w:p>
        </w:tc>
        <w:tc>
          <w:tcPr>
            <w:tcW w:w="2568" w:type="dxa"/>
            <w:tcBorders>
              <w:top w:val="nil"/>
              <w:left w:val="nil"/>
              <w:bottom w:val="single" w:sz="4" w:space="0" w:color="auto"/>
              <w:right w:val="single" w:sz="4" w:space="0" w:color="auto"/>
            </w:tcBorders>
            <w:shd w:val="clear" w:color="auto" w:fill="auto"/>
            <w:vAlign w:val="center"/>
            <w:hideMark/>
          </w:tcPr>
          <w:p w:rsidR="00690EBF" w:rsidRPr="00690EBF" w:rsidRDefault="00690EBF" w:rsidP="00690EBF">
            <w:pPr>
              <w:spacing w:after="0" w:line="240" w:lineRule="auto"/>
              <w:ind w:firstLineChars="200" w:firstLine="480"/>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Dinamarca</w:t>
            </w:r>
          </w:p>
        </w:tc>
        <w:tc>
          <w:tcPr>
            <w:tcW w:w="1491" w:type="dxa"/>
            <w:tcBorders>
              <w:top w:val="nil"/>
              <w:left w:val="nil"/>
              <w:bottom w:val="single" w:sz="4" w:space="0" w:color="auto"/>
              <w:right w:val="single" w:sz="4" w:space="0" w:color="auto"/>
            </w:tcBorders>
            <w:shd w:val="clear" w:color="auto" w:fill="auto"/>
            <w:vAlign w:val="center"/>
            <w:hideMark/>
          </w:tcPr>
          <w:p w:rsidR="00690EBF" w:rsidRPr="00690EBF" w:rsidRDefault="00690EBF" w:rsidP="00690EBF">
            <w:pPr>
              <w:spacing w:after="0" w:line="240" w:lineRule="auto"/>
              <w:jc w:val="center"/>
              <w:rPr>
                <w:rFonts w:ascii="Arial" w:eastAsia="Times New Roman" w:hAnsi="Arial" w:cs="Arial"/>
                <w:color w:val="000000"/>
                <w:sz w:val="24"/>
                <w:szCs w:val="24"/>
                <w:lang w:eastAsia="es-EC"/>
              </w:rPr>
            </w:pPr>
            <w:r w:rsidRPr="00690EBF">
              <w:rPr>
                <w:rFonts w:ascii="Arial" w:eastAsia="Times New Roman" w:hAnsi="Arial" w:cs="Arial"/>
                <w:color w:val="000000"/>
                <w:sz w:val="24"/>
                <w:szCs w:val="24"/>
                <w:lang w:eastAsia="es-EC"/>
              </w:rPr>
              <w:t>0.50</w:t>
            </w:r>
          </w:p>
        </w:tc>
      </w:tr>
    </w:tbl>
    <w:p w:rsidR="00F602FC" w:rsidRDefault="00F602FC" w:rsidP="00BB4E73">
      <w:pPr>
        <w:spacing w:after="0" w:line="240" w:lineRule="atLeast"/>
        <w:contextualSpacing/>
        <w:rPr>
          <w:rFonts w:ascii="Arial" w:hAnsi="Arial" w:cs="Arial"/>
          <w:b/>
          <w:sz w:val="20"/>
          <w:szCs w:val="20"/>
        </w:rPr>
      </w:pPr>
    </w:p>
    <w:p w:rsidR="004168E2" w:rsidRPr="006D44DC" w:rsidRDefault="004168E2" w:rsidP="00690EBF">
      <w:pPr>
        <w:spacing w:after="0" w:line="240" w:lineRule="atLeast"/>
        <w:ind w:firstLine="709"/>
        <w:contextualSpacing/>
        <w:jc w:val="center"/>
        <w:rPr>
          <w:rFonts w:ascii="Arial" w:hAnsi="Arial" w:cs="Arial"/>
          <w:b/>
          <w:sz w:val="20"/>
          <w:szCs w:val="20"/>
        </w:rPr>
      </w:pPr>
      <w:r w:rsidRPr="006D44DC">
        <w:rPr>
          <w:rFonts w:ascii="Arial" w:hAnsi="Arial" w:cs="Arial"/>
          <w:b/>
          <w:sz w:val="20"/>
          <w:szCs w:val="20"/>
        </w:rPr>
        <w:t>Tabla 1. Producción Anual en millones de hectolitros</w:t>
      </w:r>
    </w:p>
    <w:p w:rsidR="00271478" w:rsidRPr="00734410" w:rsidRDefault="004168E2" w:rsidP="009B6AF5">
      <w:pPr>
        <w:spacing w:after="0" w:line="360" w:lineRule="auto"/>
        <w:ind w:firstLine="708"/>
        <w:jc w:val="center"/>
        <w:rPr>
          <w:rFonts w:ascii="Arial" w:hAnsi="Arial" w:cs="Arial"/>
          <w:b/>
          <w:sz w:val="24"/>
          <w:szCs w:val="24"/>
          <w:lang w:val="es-ES"/>
        </w:rPr>
      </w:pPr>
      <w:r w:rsidRPr="006D44DC">
        <w:rPr>
          <w:rFonts w:ascii="Arial" w:hAnsi="Arial" w:cs="Arial"/>
          <w:b/>
          <w:sz w:val="20"/>
          <w:szCs w:val="20"/>
          <w:lang w:val="en-US"/>
        </w:rPr>
        <w:t xml:space="preserve">Fuentes: The Latest Scoop, 2000 Edition, Int. </w:t>
      </w:r>
      <w:proofErr w:type="spellStart"/>
      <w:r w:rsidRPr="006D44DC">
        <w:rPr>
          <w:rFonts w:ascii="Arial" w:hAnsi="Arial" w:cs="Arial"/>
          <w:b/>
          <w:sz w:val="20"/>
          <w:szCs w:val="20"/>
          <w:lang w:val="es-ES"/>
        </w:rPr>
        <w:t>DairyFoodsAssn</w:t>
      </w:r>
      <w:proofErr w:type="spellEnd"/>
      <w:r w:rsidRPr="006D44DC">
        <w:rPr>
          <w:rFonts w:ascii="Arial" w:hAnsi="Arial" w:cs="Arial"/>
          <w:b/>
          <w:sz w:val="20"/>
          <w:szCs w:val="20"/>
          <w:lang w:val="es-ES"/>
        </w:rPr>
        <w:t>.</w:t>
      </w:r>
    </w:p>
    <w:p w:rsidR="00233CEA" w:rsidRDefault="00233CEA" w:rsidP="00B34A0B">
      <w:pPr>
        <w:spacing w:line="360" w:lineRule="auto"/>
        <w:ind w:left="567"/>
        <w:jc w:val="both"/>
        <w:rPr>
          <w:rFonts w:ascii="Arial" w:hAnsi="Arial" w:cs="Arial"/>
          <w:sz w:val="24"/>
          <w:szCs w:val="24"/>
        </w:rPr>
      </w:pPr>
    </w:p>
    <w:p w:rsidR="002E2DE7" w:rsidRDefault="002E2DE7" w:rsidP="00B34A0B">
      <w:pPr>
        <w:spacing w:line="360" w:lineRule="auto"/>
        <w:ind w:left="567"/>
        <w:jc w:val="both"/>
        <w:rPr>
          <w:rFonts w:ascii="Arial" w:hAnsi="Arial" w:cs="Arial"/>
          <w:sz w:val="24"/>
          <w:szCs w:val="24"/>
        </w:rPr>
      </w:pPr>
    </w:p>
    <w:p w:rsidR="00747C6E" w:rsidRDefault="004168E2" w:rsidP="009C50C8">
      <w:pPr>
        <w:spacing w:line="360" w:lineRule="auto"/>
        <w:ind w:left="425"/>
        <w:jc w:val="both"/>
        <w:rPr>
          <w:rFonts w:ascii="Arial" w:hAnsi="Arial" w:cs="Arial"/>
          <w:sz w:val="24"/>
          <w:szCs w:val="24"/>
        </w:rPr>
      </w:pPr>
      <w:r w:rsidRPr="00A411D0">
        <w:rPr>
          <w:rFonts w:ascii="Arial" w:hAnsi="Arial" w:cs="Arial"/>
          <w:sz w:val="24"/>
          <w:szCs w:val="24"/>
        </w:rPr>
        <w:lastRenderedPageBreak/>
        <w:t xml:space="preserve">De la misma manera el consumo per cápita de los helados en el mundo es bastante significativo ya que encontramos a Nueva Zelanda como principal consumidor de helados, en Latinoamérica específicamente en Chile es el que encabezaría nuestra lista por </w:t>
      </w:r>
      <w:r w:rsidR="00CF554A">
        <w:rPr>
          <w:rFonts w:ascii="Arial" w:hAnsi="Arial" w:cs="Arial"/>
          <w:sz w:val="24"/>
          <w:szCs w:val="24"/>
        </w:rPr>
        <w:t>tener algo de similitud con el E</w:t>
      </w:r>
      <w:r w:rsidRPr="00A411D0">
        <w:rPr>
          <w:rFonts w:ascii="Arial" w:hAnsi="Arial" w:cs="Arial"/>
          <w:sz w:val="24"/>
          <w:szCs w:val="24"/>
        </w:rPr>
        <w:t>cuador, los datos de Argentina, Perú (*) son datos tomados en comparación del PIB siendo esto no oficiales para una respectiva com</w:t>
      </w:r>
      <w:r w:rsidR="0054385C">
        <w:rPr>
          <w:rFonts w:ascii="Arial" w:hAnsi="Arial" w:cs="Arial"/>
          <w:sz w:val="24"/>
          <w:szCs w:val="24"/>
        </w:rPr>
        <w:t>paración</w:t>
      </w:r>
    </w:p>
    <w:p w:rsidR="00690EBF" w:rsidRPr="00271478" w:rsidRDefault="00690EBF" w:rsidP="00B34A0B">
      <w:pPr>
        <w:spacing w:line="360" w:lineRule="auto"/>
        <w:ind w:left="567"/>
        <w:jc w:val="both"/>
        <w:rPr>
          <w:rFonts w:ascii="Arial" w:hAnsi="Arial" w:cs="Arial"/>
          <w:sz w:val="24"/>
          <w:szCs w:val="24"/>
        </w:rPr>
      </w:pPr>
    </w:p>
    <w:p w:rsidR="004168E2" w:rsidRPr="00690EBF" w:rsidRDefault="004168E2" w:rsidP="0054385C">
      <w:pPr>
        <w:spacing w:line="360" w:lineRule="auto"/>
        <w:jc w:val="center"/>
        <w:rPr>
          <w:rFonts w:ascii="Arial" w:hAnsi="Arial" w:cs="Arial"/>
          <w:b/>
          <w:sz w:val="20"/>
          <w:szCs w:val="20"/>
        </w:rPr>
      </w:pPr>
      <w:r w:rsidRPr="00690EBF">
        <w:rPr>
          <w:rFonts w:ascii="Arial" w:hAnsi="Arial" w:cs="Arial"/>
          <w:b/>
          <w:sz w:val="20"/>
          <w:szCs w:val="20"/>
        </w:rPr>
        <w:t>Consumo anual (per cápita) de helados y postres helados en litros</w:t>
      </w:r>
    </w:p>
    <w:tbl>
      <w:tblPr>
        <w:tblW w:w="5930" w:type="dxa"/>
        <w:jc w:val="center"/>
        <w:tblInd w:w="55" w:type="dxa"/>
        <w:tblCellMar>
          <w:left w:w="70" w:type="dxa"/>
          <w:right w:w="70" w:type="dxa"/>
        </w:tblCellMar>
        <w:tblLook w:val="04A0" w:firstRow="1" w:lastRow="0" w:firstColumn="1" w:lastColumn="0" w:noHBand="0" w:noVBand="1"/>
      </w:tblPr>
      <w:tblGrid>
        <w:gridCol w:w="1240"/>
        <w:gridCol w:w="2707"/>
        <w:gridCol w:w="1983"/>
      </w:tblGrid>
      <w:tr w:rsidR="006D44DC" w:rsidRPr="006D44DC" w:rsidTr="009B6AF5">
        <w:trPr>
          <w:trHeight w:val="349"/>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Puesto</w:t>
            </w:r>
          </w:p>
        </w:tc>
        <w:tc>
          <w:tcPr>
            <w:tcW w:w="2707" w:type="dxa"/>
            <w:tcBorders>
              <w:top w:val="single" w:sz="4" w:space="0" w:color="000000"/>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País</w:t>
            </w:r>
          </w:p>
        </w:tc>
        <w:tc>
          <w:tcPr>
            <w:tcW w:w="1983" w:type="dxa"/>
            <w:tcBorders>
              <w:top w:val="single" w:sz="4" w:space="0" w:color="000000"/>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Consumo</w:t>
            </w:r>
          </w:p>
        </w:tc>
      </w:tr>
      <w:tr w:rsidR="006D44DC" w:rsidRPr="006D44DC" w:rsidTr="009B6AF5">
        <w:trPr>
          <w:trHeight w:val="296"/>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Nueva Zelanda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26.30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2</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Estados Unidos</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24.50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3</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Canadá</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17.80</w:t>
            </w:r>
          </w:p>
        </w:tc>
      </w:tr>
      <w:tr w:rsidR="006D44DC" w:rsidRPr="006D44DC" w:rsidTr="009B6AF5">
        <w:trPr>
          <w:trHeight w:val="27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4</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Australia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17.80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5</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Suiza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14.40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6</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Suecia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14.20</w:t>
            </w:r>
          </w:p>
        </w:tc>
      </w:tr>
      <w:tr w:rsidR="006D44DC" w:rsidRPr="006D44DC" w:rsidTr="009B6AF5">
        <w:trPr>
          <w:trHeight w:val="314"/>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7</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Finlandia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13.90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8</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Dinamarca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9.20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9</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Italia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8.20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10</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Chile</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6.40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11</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Francia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5.40</w:t>
            </w:r>
          </w:p>
        </w:tc>
      </w:tr>
      <w:tr w:rsidR="006D44DC" w:rsidRPr="006D44DC" w:rsidTr="009B6AF5">
        <w:trPr>
          <w:trHeight w:val="366"/>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12</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Argentina*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4.00</w:t>
            </w:r>
          </w:p>
        </w:tc>
      </w:tr>
      <w:tr w:rsidR="006D44DC" w:rsidRPr="006D44DC" w:rsidTr="009B6AF5">
        <w:trPr>
          <w:trHeight w:val="331"/>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13</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Alemania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3.80</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14</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Brasil*</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3,4</w:t>
            </w:r>
          </w:p>
        </w:tc>
      </w:tr>
      <w:tr w:rsidR="006D44DC" w:rsidRPr="006D44DC" w:rsidTr="009B6AF5">
        <w:trPr>
          <w:trHeight w:val="384"/>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15</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Venezuela*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2,1</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16</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China</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1.80</w:t>
            </w:r>
          </w:p>
        </w:tc>
      </w:tr>
      <w:tr w:rsidR="006D44DC" w:rsidRPr="006D44DC" w:rsidTr="009B6AF5">
        <w:trPr>
          <w:trHeight w:val="384"/>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17</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México*</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1,9</w:t>
            </w:r>
          </w:p>
        </w:tc>
      </w:tr>
      <w:tr w:rsidR="006D44DC" w:rsidRPr="006D44DC" w:rsidTr="009B6AF5">
        <w:trPr>
          <w:trHeight w:val="349"/>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18</w:t>
            </w:r>
          </w:p>
        </w:tc>
        <w:tc>
          <w:tcPr>
            <w:tcW w:w="2707"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ind w:firstLineChars="200" w:firstLine="480"/>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Perú*</w:t>
            </w:r>
          </w:p>
        </w:tc>
        <w:tc>
          <w:tcPr>
            <w:tcW w:w="1983" w:type="dxa"/>
            <w:tcBorders>
              <w:top w:val="nil"/>
              <w:left w:val="nil"/>
              <w:bottom w:val="single" w:sz="4" w:space="0" w:color="000000"/>
              <w:right w:val="single" w:sz="4" w:space="0" w:color="000000"/>
            </w:tcBorders>
            <w:shd w:val="clear" w:color="auto" w:fill="auto"/>
            <w:vAlign w:val="center"/>
            <w:hideMark/>
          </w:tcPr>
          <w:p w:rsidR="006D44DC" w:rsidRPr="006D44DC" w:rsidRDefault="006D44DC" w:rsidP="006D44DC">
            <w:pPr>
              <w:spacing w:after="0" w:line="240" w:lineRule="auto"/>
              <w:jc w:val="center"/>
              <w:rPr>
                <w:rFonts w:ascii="Arial" w:eastAsia="Times New Roman" w:hAnsi="Arial" w:cs="Arial"/>
                <w:color w:val="000000"/>
                <w:sz w:val="24"/>
                <w:szCs w:val="24"/>
                <w:lang w:eastAsia="es-EC"/>
              </w:rPr>
            </w:pPr>
            <w:r w:rsidRPr="006D44DC">
              <w:rPr>
                <w:rFonts w:ascii="Arial" w:eastAsia="Times New Roman" w:hAnsi="Arial" w:cs="Arial"/>
                <w:color w:val="000000"/>
                <w:sz w:val="24"/>
                <w:szCs w:val="24"/>
                <w:lang w:eastAsia="es-EC"/>
              </w:rPr>
              <w:t>1,3</w:t>
            </w:r>
          </w:p>
        </w:tc>
      </w:tr>
    </w:tbl>
    <w:p w:rsidR="009B6AF5" w:rsidRDefault="009B6AF5" w:rsidP="006D44DC">
      <w:pPr>
        <w:spacing w:line="240" w:lineRule="atLeast"/>
        <w:contextualSpacing/>
        <w:jc w:val="center"/>
        <w:rPr>
          <w:rFonts w:ascii="Arial" w:hAnsi="Arial" w:cs="Arial"/>
          <w:b/>
          <w:sz w:val="20"/>
          <w:szCs w:val="20"/>
        </w:rPr>
      </w:pPr>
    </w:p>
    <w:p w:rsidR="006D44DC" w:rsidRPr="006D44DC" w:rsidRDefault="006D44DC" w:rsidP="006D44DC">
      <w:pPr>
        <w:spacing w:line="240" w:lineRule="atLeast"/>
        <w:contextualSpacing/>
        <w:jc w:val="center"/>
        <w:rPr>
          <w:rFonts w:ascii="Arial" w:hAnsi="Arial" w:cs="Arial"/>
          <w:b/>
          <w:sz w:val="20"/>
          <w:szCs w:val="20"/>
        </w:rPr>
      </w:pPr>
      <w:r w:rsidRPr="006D44DC">
        <w:rPr>
          <w:rFonts w:ascii="Arial" w:hAnsi="Arial" w:cs="Arial"/>
          <w:b/>
          <w:sz w:val="20"/>
          <w:szCs w:val="20"/>
        </w:rPr>
        <w:t>Tabla 2. Consumo per cápita de helados y postres.</w:t>
      </w:r>
    </w:p>
    <w:p w:rsidR="006D44DC" w:rsidRPr="006D44DC" w:rsidRDefault="006D44DC" w:rsidP="006D44DC">
      <w:pPr>
        <w:spacing w:line="240" w:lineRule="atLeast"/>
        <w:contextualSpacing/>
        <w:jc w:val="center"/>
        <w:rPr>
          <w:rFonts w:ascii="Arial" w:hAnsi="Arial" w:cs="Arial"/>
          <w:b/>
          <w:sz w:val="20"/>
          <w:szCs w:val="20"/>
        </w:rPr>
      </w:pPr>
      <w:r w:rsidRPr="006D44DC">
        <w:rPr>
          <w:rFonts w:ascii="Arial" w:hAnsi="Arial" w:cs="Arial"/>
          <w:b/>
          <w:sz w:val="20"/>
          <w:szCs w:val="20"/>
          <w:lang w:val="en-US"/>
        </w:rPr>
        <w:t xml:space="preserve">Fuentes: The Latest Scoop, 2000 Edition, Int. </w:t>
      </w:r>
      <w:proofErr w:type="spellStart"/>
      <w:r w:rsidRPr="006D44DC">
        <w:rPr>
          <w:rFonts w:ascii="Arial" w:hAnsi="Arial" w:cs="Arial"/>
          <w:b/>
          <w:sz w:val="20"/>
          <w:szCs w:val="20"/>
        </w:rPr>
        <w:t>Dairy</w:t>
      </w:r>
      <w:proofErr w:type="spellEnd"/>
      <w:r w:rsidRPr="006D44DC">
        <w:rPr>
          <w:rFonts w:ascii="Arial" w:hAnsi="Arial" w:cs="Arial"/>
          <w:b/>
          <w:sz w:val="20"/>
          <w:szCs w:val="20"/>
        </w:rPr>
        <w:t xml:space="preserve"> </w:t>
      </w:r>
      <w:proofErr w:type="spellStart"/>
      <w:r w:rsidRPr="006D44DC">
        <w:rPr>
          <w:rFonts w:ascii="Arial" w:hAnsi="Arial" w:cs="Arial"/>
          <w:b/>
          <w:sz w:val="20"/>
          <w:szCs w:val="20"/>
        </w:rPr>
        <w:t>Foods</w:t>
      </w:r>
      <w:proofErr w:type="spellEnd"/>
      <w:r w:rsidRPr="006D44DC">
        <w:rPr>
          <w:rFonts w:ascii="Arial" w:hAnsi="Arial" w:cs="Arial"/>
          <w:b/>
          <w:sz w:val="20"/>
          <w:szCs w:val="20"/>
        </w:rPr>
        <w:t xml:space="preserve"> </w:t>
      </w:r>
      <w:proofErr w:type="spellStart"/>
      <w:r w:rsidRPr="006D44DC">
        <w:rPr>
          <w:rFonts w:ascii="Arial" w:hAnsi="Arial" w:cs="Arial"/>
          <w:b/>
          <w:sz w:val="20"/>
          <w:szCs w:val="20"/>
        </w:rPr>
        <w:t>Ass</w:t>
      </w:r>
      <w:proofErr w:type="spellEnd"/>
    </w:p>
    <w:p w:rsidR="009B6AF5" w:rsidRDefault="009B6AF5" w:rsidP="009B6AF5">
      <w:pPr>
        <w:spacing w:line="360" w:lineRule="auto"/>
        <w:rPr>
          <w:rFonts w:ascii="Arial" w:hAnsi="Arial" w:cs="Arial"/>
          <w:b/>
          <w:sz w:val="24"/>
          <w:szCs w:val="24"/>
        </w:rPr>
      </w:pPr>
    </w:p>
    <w:p w:rsidR="00CF554A" w:rsidRPr="00A411D0" w:rsidRDefault="00CF554A" w:rsidP="009B6AF5">
      <w:pPr>
        <w:spacing w:line="360" w:lineRule="auto"/>
        <w:rPr>
          <w:rFonts w:ascii="Arial" w:hAnsi="Arial" w:cs="Arial"/>
          <w:b/>
          <w:sz w:val="24"/>
          <w:szCs w:val="24"/>
        </w:rPr>
      </w:pPr>
    </w:p>
    <w:p w:rsidR="004062CC" w:rsidRDefault="0074308D" w:rsidP="00AE5CEB">
      <w:pPr>
        <w:pStyle w:val="Ttulo3"/>
        <w:ind w:left="426"/>
        <w:rPr>
          <w:rFonts w:ascii="Arial" w:hAnsi="Arial" w:cs="Arial"/>
          <w:b w:val="0"/>
          <w:sz w:val="24"/>
          <w:szCs w:val="24"/>
        </w:rPr>
      </w:pPr>
      <w:r w:rsidRPr="000773DC">
        <w:rPr>
          <w:rFonts w:ascii="Arial" w:hAnsi="Arial" w:cs="Arial"/>
          <w:color w:val="auto"/>
          <w:sz w:val="24"/>
          <w:szCs w:val="24"/>
        </w:rPr>
        <w:t xml:space="preserve"> </w:t>
      </w:r>
      <w:bookmarkStart w:id="17" w:name="_Toc322390479"/>
      <w:r w:rsidR="00ED23F0" w:rsidRPr="000773DC">
        <w:rPr>
          <w:rFonts w:ascii="Arial" w:hAnsi="Arial" w:cs="Arial"/>
          <w:color w:val="auto"/>
          <w:sz w:val="24"/>
          <w:szCs w:val="24"/>
        </w:rPr>
        <w:t>1.2.4.2</w:t>
      </w:r>
      <w:r w:rsidR="004168E2" w:rsidRPr="000773DC">
        <w:rPr>
          <w:rFonts w:ascii="Arial" w:hAnsi="Arial" w:cs="Arial"/>
          <w:color w:val="auto"/>
          <w:sz w:val="24"/>
          <w:szCs w:val="24"/>
        </w:rPr>
        <w:t xml:space="preserve"> Producción</w:t>
      </w:r>
      <w:r w:rsidR="004062CC" w:rsidRPr="000773DC">
        <w:rPr>
          <w:rFonts w:ascii="Arial" w:hAnsi="Arial" w:cs="Arial"/>
          <w:color w:val="auto"/>
          <w:sz w:val="24"/>
          <w:szCs w:val="24"/>
        </w:rPr>
        <w:t xml:space="preserve"> de </w:t>
      </w:r>
      <w:proofErr w:type="spellStart"/>
      <w:r w:rsidR="004062CC" w:rsidRPr="000773DC">
        <w:rPr>
          <w:rFonts w:ascii="Arial" w:hAnsi="Arial" w:cs="Arial"/>
          <w:color w:val="auto"/>
          <w:sz w:val="24"/>
          <w:szCs w:val="24"/>
        </w:rPr>
        <w:t>noni</w:t>
      </w:r>
      <w:proofErr w:type="spellEnd"/>
      <w:r w:rsidR="004062CC" w:rsidRPr="000773DC">
        <w:rPr>
          <w:rFonts w:ascii="Arial" w:hAnsi="Arial" w:cs="Arial"/>
          <w:color w:val="auto"/>
          <w:sz w:val="24"/>
          <w:szCs w:val="24"/>
        </w:rPr>
        <w:t xml:space="preserve"> en el mundo</w:t>
      </w:r>
      <w:r w:rsidR="005D28DB" w:rsidRPr="000773DC">
        <w:rPr>
          <w:rStyle w:val="Refdenotaalpie"/>
          <w:rFonts w:ascii="Arial" w:hAnsi="Arial" w:cs="Arial"/>
          <w:color w:val="auto"/>
          <w:sz w:val="24"/>
          <w:szCs w:val="24"/>
        </w:rPr>
        <w:footnoteReference w:id="9"/>
      </w:r>
      <w:bookmarkEnd w:id="17"/>
    </w:p>
    <w:p w:rsidR="004062CC" w:rsidRPr="00690EBF" w:rsidRDefault="004062CC" w:rsidP="00690EBF">
      <w:pPr>
        <w:spacing w:line="360" w:lineRule="auto"/>
        <w:contextualSpacing/>
        <w:rPr>
          <w:rFonts w:ascii="Arial" w:hAnsi="Arial" w:cs="Arial"/>
          <w:b/>
          <w:sz w:val="24"/>
          <w:szCs w:val="24"/>
        </w:rPr>
      </w:pPr>
    </w:p>
    <w:p w:rsidR="006D44DC" w:rsidRDefault="004168E2" w:rsidP="002E2DE7">
      <w:pPr>
        <w:spacing w:line="360" w:lineRule="auto"/>
        <w:ind w:left="425"/>
        <w:contextualSpacing/>
        <w:jc w:val="both"/>
        <w:rPr>
          <w:rFonts w:ascii="Arial" w:hAnsi="Arial" w:cs="Arial"/>
          <w:sz w:val="24"/>
          <w:szCs w:val="24"/>
        </w:rPr>
      </w:pPr>
      <w:r w:rsidRPr="00A411D0">
        <w:rPr>
          <w:rFonts w:ascii="Arial" w:hAnsi="Arial" w:cs="Arial"/>
          <w:sz w:val="24"/>
          <w:szCs w:val="24"/>
        </w:rPr>
        <w:t xml:space="preserve">En el mundo la producción en donde encontramos mayor cultivación esta en centro </w:t>
      </w:r>
      <w:r w:rsidR="005D28DB" w:rsidRPr="00A411D0">
        <w:rPr>
          <w:rFonts w:ascii="Arial" w:hAnsi="Arial" w:cs="Arial"/>
          <w:sz w:val="24"/>
          <w:szCs w:val="24"/>
        </w:rPr>
        <w:t>América</w:t>
      </w:r>
      <w:r w:rsidRPr="00A411D0">
        <w:rPr>
          <w:rFonts w:ascii="Arial" w:hAnsi="Arial" w:cs="Arial"/>
          <w:sz w:val="24"/>
          <w:szCs w:val="24"/>
        </w:rPr>
        <w:t xml:space="preserve"> como exportadores a países como Estados Unidos, Reino Unido y países de la Unión Europea, ent</w:t>
      </w:r>
      <w:r w:rsidR="006D44DC">
        <w:rPr>
          <w:rFonts w:ascii="Arial" w:hAnsi="Arial" w:cs="Arial"/>
          <w:sz w:val="24"/>
          <w:szCs w:val="24"/>
        </w:rPr>
        <w:t xml:space="preserve">re los cuales podemos destacar: </w:t>
      </w:r>
      <w:r w:rsidRPr="00A411D0">
        <w:rPr>
          <w:rFonts w:ascii="Arial" w:hAnsi="Arial" w:cs="Arial"/>
          <w:sz w:val="24"/>
          <w:szCs w:val="24"/>
        </w:rPr>
        <w:t>México: 750</w:t>
      </w:r>
      <w:r w:rsidR="006D44DC">
        <w:rPr>
          <w:rFonts w:ascii="Arial" w:hAnsi="Arial" w:cs="Arial"/>
          <w:sz w:val="24"/>
          <w:szCs w:val="24"/>
        </w:rPr>
        <w:t>TM que se producen actualmente.</w:t>
      </w:r>
    </w:p>
    <w:p w:rsidR="004062CC" w:rsidRDefault="004062CC" w:rsidP="006D44DC">
      <w:pPr>
        <w:spacing w:line="360" w:lineRule="auto"/>
        <w:ind w:left="425"/>
        <w:contextualSpacing/>
        <w:jc w:val="both"/>
        <w:rPr>
          <w:rFonts w:ascii="Arial" w:hAnsi="Arial" w:cs="Arial"/>
          <w:sz w:val="24"/>
          <w:szCs w:val="24"/>
        </w:rPr>
      </w:pPr>
    </w:p>
    <w:p w:rsidR="004062CC" w:rsidRPr="004062CC" w:rsidRDefault="004168E2" w:rsidP="002E2DE7">
      <w:pPr>
        <w:spacing w:line="360" w:lineRule="auto"/>
        <w:ind w:left="425"/>
        <w:contextualSpacing/>
        <w:jc w:val="both"/>
        <w:rPr>
          <w:rFonts w:ascii="Arial" w:hAnsi="Arial" w:cs="Arial"/>
          <w:sz w:val="24"/>
          <w:szCs w:val="24"/>
        </w:rPr>
      </w:pPr>
      <w:r w:rsidRPr="00A411D0">
        <w:rPr>
          <w:rFonts w:ascii="Arial" w:hAnsi="Arial" w:cs="Arial"/>
          <w:sz w:val="24"/>
          <w:szCs w:val="24"/>
        </w:rPr>
        <w:t xml:space="preserve">El Salvador: Aproximadamente 160ha y los precios oscilan de entre US$25/kg </w:t>
      </w:r>
      <w:proofErr w:type="spellStart"/>
      <w:r w:rsidR="00C76458" w:rsidRPr="00A411D0">
        <w:rPr>
          <w:rFonts w:ascii="Arial" w:hAnsi="Arial" w:cs="Arial"/>
          <w:sz w:val="24"/>
          <w:szCs w:val="24"/>
        </w:rPr>
        <w:t>Noni</w:t>
      </w:r>
      <w:proofErr w:type="spellEnd"/>
      <w:r w:rsidRPr="00A411D0">
        <w:rPr>
          <w:rFonts w:ascii="Arial" w:hAnsi="Arial" w:cs="Arial"/>
          <w:sz w:val="24"/>
          <w:szCs w:val="24"/>
        </w:rPr>
        <w:t xml:space="preserve"> convencional y US$75 orgánico de fruta fresca, Otra de las empresas 374TM</w:t>
      </w:r>
      <w:r w:rsidR="00B95D8E" w:rsidRPr="00A411D0">
        <w:rPr>
          <w:rFonts w:ascii="Arial" w:hAnsi="Arial" w:cs="Arial"/>
          <w:sz w:val="24"/>
          <w:szCs w:val="24"/>
        </w:rPr>
        <w:t xml:space="preserve">, </w:t>
      </w:r>
      <w:r w:rsidRPr="00A411D0">
        <w:rPr>
          <w:rFonts w:ascii="Arial" w:hAnsi="Arial" w:cs="Arial"/>
          <w:sz w:val="24"/>
          <w:szCs w:val="24"/>
        </w:rPr>
        <w:t>Panamá: Alrededor de 700ha Precio entre $25 a $12</w:t>
      </w:r>
      <w:r w:rsidR="00B95D8E" w:rsidRPr="00A411D0">
        <w:rPr>
          <w:rFonts w:ascii="Arial" w:hAnsi="Arial" w:cs="Arial"/>
          <w:sz w:val="24"/>
          <w:szCs w:val="24"/>
        </w:rPr>
        <w:t xml:space="preserve">, </w:t>
      </w:r>
      <w:r w:rsidRPr="00A411D0">
        <w:rPr>
          <w:rFonts w:ascii="Arial" w:hAnsi="Arial" w:cs="Arial"/>
          <w:sz w:val="24"/>
          <w:szCs w:val="24"/>
        </w:rPr>
        <w:t>H</w:t>
      </w:r>
      <w:r w:rsidR="00CF554A">
        <w:rPr>
          <w:rFonts w:ascii="Arial" w:hAnsi="Arial" w:cs="Arial"/>
          <w:sz w:val="24"/>
          <w:szCs w:val="24"/>
        </w:rPr>
        <w:t>onduras: Ascendieron a 3008 TM.</w:t>
      </w:r>
    </w:p>
    <w:p w:rsidR="00AE5CEB" w:rsidRDefault="00AE5CEB" w:rsidP="00AE5CEB">
      <w:pPr>
        <w:pStyle w:val="Ttulo3"/>
        <w:rPr>
          <w:rFonts w:ascii="Arial" w:eastAsiaTheme="minorHAnsi" w:hAnsi="Arial" w:cs="Arial"/>
          <w:bCs w:val="0"/>
          <w:color w:val="auto"/>
          <w:sz w:val="24"/>
          <w:szCs w:val="24"/>
        </w:rPr>
      </w:pPr>
    </w:p>
    <w:p w:rsidR="004062CC" w:rsidRPr="000773DC" w:rsidRDefault="00ED23F0" w:rsidP="00AE5CEB">
      <w:pPr>
        <w:pStyle w:val="Ttulo3"/>
        <w:ind w:left="426"/>
        <w:rPr>
          <w:rFonts w:ascii="Arial" w:hAnsi="Arial" w:cs="Arial"/>
          <w:color w:val="auto"/>
          <w:sz w:val="24"/>
          <w:szCs w:val="24"/>
        </w:rPr>
      </w:pPr>
      <w:bookmarkStart w:id="18" w:name="_Toc322390480"/>
      <w:r w:rsidRPr="000773DC">
        <w:rPr>
          <w:rFonts w:ascii="Arial" w:hAnsi="Arial" w:cs="Arial"/>
          <w:color w:val="auto"/>
          <w:sz w:val="24"/>
          <w:szCs w:val="24"/>
        </w:rPr>
        <w:t>1.2.4.3</w:t>
      </w:r>
      <w:r w:rsidR="0054385C" w:rsidRPr="000773DC">
        <w:rPr>
          <w:rFonts w:ascii="Arial" w:hAnsi="Arial" w:cs="Arial"/>
          <w:color w:val="auto"/>
          <w:sz w:val="24"/>
          <w:szCs w:val="24"/>
        </w:rPr>
        <w:t xml:space="preserve"> </w:t>
      </w:r>
      <w:r w:rsidR="004168E2" w:rsidRPr="000773DC">
        <w:rPr>
          <w:rFonts w:ascii="Arial" w:hAnsi="Arial" w:cs="Arial"/>
          <w:color w:val="auto"/>
          <w:sz w:val="24"/>
          <w:szCs w:val="24"/>
        </w:rPr>
        <w:t xml:space="preserve">Producción de </w:t>
      </w:r>
      <w:r w:rsidR="004062CC" w:rsidRPr="000773DC">
        <w:rPr>
          <w:rFonts w:ascii="Arial" w:hAnsi="Arial" w:cs="Arial"/>
          <w:color w:val="auto"/>
          <w:sz w:val="24"/>
          <w:szCs w:val="24"/>
        </w:rPr>
        <w:t>kiwi en el mundo</w:t>
      </w:r>
      <w:r w:rsidR="005D28DB" w:rsidRPr="000773DC">
        <w:rPr>
          <w:rStyle w:val="Refdenotaalpie"/>
          <w:rFonts w:ascii="Arial" w:hAnsi="Arial" w:cs="Arial"/>
          <w:color w:val="auto"/>
          <w:sz w:val="24"/>
          <w:szCs w:val="24"/>
        </w:rPr>
        <w:footnoteReference w:id="10"/>
      </w:r>
      <w:bookmarkEnd w:id="18"/>
    </w:p>
    <w:p w:rsidR="004062CC" w:rsidRPr="004062CC" w:rsidRDefault="004062CC" w:rsidP="004062CC">
      <w:pPr>
        <w:spacing w:line="360" w:lineRule="auto"/>
        <w:ind w:left="425"/>
        <w:contextualSpacing/>
        <w:rPr>
          <w:rFonts w:ascii="Arial" w:hAnsi="Arial" w:cs="Arial"/>
          <w:b/>
          <w:sz w:val="24"/>
          <w:szCs w:val="24"/>
        </w:rPr>
      </w:pPr>
    </w:p>
    <w:p w:rsidR="004168E2" w:rsidRPr="004062CC" w:rsidRDefault="004168E2" w:rsidP="002E2DE7">
      <w:pPr>
        <w:spacing w:line="360" w:lineRule="auto"/>
        <w:ind w:left="426"/>
        <w:contextualSpacing/>
        <w:jc w:val="both"/>
        <w:rPr>
          <w:rFonts w:ascii="Arial" w:hAnsi="Arial" w:cs="Arial"/>
          <w:b/>
          <w:sz w:val="24"/>
          <w:szCs w:val="24"/>
        </w:rPr>
      </w:pPr>
      <w:r w:rsidRPr="004062CC">
        <w:rPr>
          <w:rFonts w:ascii="Arial" w:hAnsi="Arial" w:cs="Arial"/>
          <w:sz w:val="24"/>
          <w:szCs w:val="24"/>
        </w:rPr>
        <w:t>La producción de esta fruta va en aumento principalmente en Italia, es muy apetecible en países de Europa por su contenido nutriente a más del sabor que tiene, el único país latinoamericano es Chile pero sus estándares no abarcan con los requerimientos internacionales.</w:t>
      </w:r>
    </w:p>
    <w:p w:rsidR="009B6AF5" w:rsidRDefault="009B6AF5" w:rsidP="00760E90">
      <w:pPr>
        <w:pStyle w:val="Default"/>
        <w:spacing w:after="100" w:line="360" w:lineRule="auto"/>
        <w:ind w:left="426"/>
        <w:jc w:val="both"/>
        <w:rPr>
          <w:rFonts w:ascii="Arial" w:hAnsi="Arial" w:cs="Arial"/>
          <w:color w:val="auto"/>
        </w:rPr>
      </w:pPr>
    </w:p>
    <w:p w:rsidR="009B6AF5" w:rsidRDefault="009B6AF5" w:rsidP="00760E90">
      <w:pPr>
        <w:pStyle w:val="Default"/>
        <w:spacing w:after="100" w:line="360" w:lineRule="auto"/>
        <w:ind w:left="426"/>
        <w:jc w:val="both"/>
        <w:rPr>
          <w:rFonts w:ascii="Arial" w:hAnsi="Arial" w:cs="Arial"/>
          <w:color w:val="auto"/>
        </w:rPr>
      </w:pPr>
    </w:p>
    <w:p w:rsidR="009B6AF5" w:rsidRDefault="009B6AF5" w:rsidP="00760E90">
      <w:pPr>
        <w:pStyle w:val="Default"/>
        <w:spacing w:after="100" w:line="360" w:lineRule="auto"/>
        <w:ind w:left="426"/>
        <w:jc w:val="both"/>
        <w:rPr>
          <w:rFonts w:ascii="Arial" w:hAnsi="Arial" w:cs="Arial"/>
          <w:color w:val="auto"/>
        </w:rPr>
      </w:pPr>
    </w:p>
    <w:p w:rsidR="009B6AF5" w:rsidRDefault="009B6AF5" w:rsidP="00760E90">
      <w:pPr>
        <w:pStyle w:val="Default"/>
        <w:spacing w:after="100" w:line="360" w:lineRule="auto"/>
        <w:ind w:left="426"/>
        <w:jc w:val="both"/>
        <w:rPr>
          <w:rFonts w:ascii="Arial" w:hAnsi="Arial" w:cs="Arial"/>
          <w:color w:val="auto"/>
        </w:rPr>
      </w:pPr>
    </w:p>
    <w:p w:rsidR="009B6AF5" w:rsidRDefault="009B6AF5" w:rsidP="00760E90">
      <w:pPr>
        <w:pStyle w:val="Default"/>
        <w:spacing w:after="100" w:line="360" w:lineRule="auto"/>
        <w:ind w:left="426"/>
        <w:jc w:val="both"/>
        <w:rPr>
          <w:rFonts w:ascii="Arial" w:hAnsi="Arial" w:cs="Arial"/>
          <w:color w:val="auto"/>
        </w:rPr>
      </w:pPr>
    </w:p>
    <w:p w:rsidR="009B6AF5" w:rsidRPr="00A411D0" w:rsidRDefault="009B6AF5" w:rsidP="009B6AF5">
      <w:pPr>
        <w:pStyle w:val="Default"/>
        <w:spacing w:after="100" w:line="240" w:lineRule="atLeast"/>
        <w:ind w:left="425"/>
        <w:contextualSpacing/>
        <w:jc w:val="center"/>
        <w:rPr>
          <w:rFonts w:ascii="Arial" w:eastAsia="Times New Roman" w:hAnsi="Arial" w:cs="Arial"/>
          <w:color w:val="333333"/>
          <w:lang w:eastAsia="es-EC"/>
        </w:rPr>
      </w:pPr>
      <w:r>
        <w:rPr>
          <w:rFonts w:ascii="Arial" w:hAnsi="Arial" w:cs="Arial"/>
          <w:color w:val="auto"/>
        </w:rPr>
        <w:t>Evolución de la producción de kiwi</w:t>
      </w:r>
    </w:p>
    <w:tbl>
      <w:tblPr>
        <w:tblW w:w="58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127"/>
        <w:gridCol w:w="1127"/>
        <w:gridCol w:w="1127"/>
        <w:gridCol w:w="717"/>
      </w:tblGrid>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A411D0" w:rsidRDefault="004168E2" w:rsidP="00B95D8E">
            <w:pPr>
              <w:spacing w:line="360" w:lineRule="auto"/>
              <w:rPr>
                <w:rFonts w:ascii="Arial" w:eastAsia="Times New Roman" w:hAnsi="Arial" w:cs="Arial"/>
                <w:sz w:val="24"/>
                <w:szCs w:val="24"/>
                <w:lang w:eastAsia="es-EC"/>
              </w:rPr>
            </w:pPr>
            <w:r w:rsidRPr="00A411D0">
              <w:rPr>
                <w:rFonts w:ascii="Arial" w:eastAsia="Times New Roman" w:hAnsi="Arial" w:cs="Arial"/>
                <w:b/>
                <w:bCs/>
                <w:sz w:val="24"/>
                <w:szCs w:val="24"/>
                <w:lang w:eastAsia="es-EC"/>
              </w:rPr>
              <w:t> </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A411D0" w:rsidRDefault="004168E2" w:rsidP="00B95D8E">
            <w:pPr>
              <w:spacing w:line="360" w:lineRule="auto"/>
              <w:jc w:val="right"/>
              <w:rPr>
                <w:rFonts w:ascii="Arial" w:eastAsia="Times New Roman" w:hAnsi="Arial" w:cs="Arial"/>
                <w:sz w:val="24"/>
                <w:szCs w:val="24"/>
                <w:lang w:eastAsia="es-EC"/>
              </w:rPr>
            </w:pPr>
            <w:r w:rsidRPr="00A411D0">
              <w:rPr>
                <w:rFonts w:ascii="Arial" w:eastAsia="Times New Roman" w:hAnsi="Arial" w:cs="Arial"/>
                <w:b/>
                <w:bCs/>
                <w:sz w:val="24"/>
                <w:szCs w:val="24"/>
                <w:lang w:eastAsia="es-EC"/>
              </w:rPr>
              <w:t>2006/07</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A411D0" w:rsidRDefault="004168E2" w:rsidP="00B95D8E">
            <w:pPr>
              <w:spacing w:line="360" w:lineRule="auto"/>
              <w:jc w:val="right"/>
              <w:rPr>
                <w:rFonts w:ascii="Arial" w:eastAsia="Times New Roman" w:hAnsi="Arial" w:cs="Arial"/>
                <w:sz w:val="24"/>
                <w:szCs w:val="24"/>
                <w:lang w:eastAsia="es-EC"/>
              </w:rPr>
            </w:pPr>
            <w:r w:rsidRPr="00A411D0">
              <w:rPr>
                <w:rFonts w:ascii="Arial" w:eastAsia="Times New Roman" w:hAnsi="Arial" w:cs="Arial"/>
                <w:b/>
                <w:bCs/>
                <w:sz w:val="24"/>
                <w:szCs w:val="24"/>
                <w:lang w:eastAsia="es-EC"/>
              </w:rPr>
              <w:t>2007/08</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A411D0" w:rsidRDefault="004168E2" w:rsidP="00B95D8E">
            <w:pPr>
              <w:spacing w:line="360" w:lineRule="auto"/>
              <w:jc w:val="right"/>
              <w:rPr>
                <w:rFonts w:ascii="Arial" w:eastAsia="Times New Roman" w:hAnsi="Arial" w:cs="Arial"/>
                <w:sz w:val="24"/>
                <w:szCs w:val="24"/>
                <w:lang w:eastAsia="es-EC"/>
              </w:rPr>
            </w:pPr>
            <w:r w:rsidRPr="00A411D0">
              <w:rPr>
                <w:rFonts w:ascii="Arial" w:eastAsia="Times New Roman" w:hAnsi="Arial" w:cs="Arial"/>
                <w:b/>
                <w:bCs/>
                <w:sz w:val="24"/>
                <w:szCs w:val="24"/>
                <w:lang w:eastAsia="es-EC"/>
              </w:rPr>
              <w:t>2008/09</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A411D0" w:rsidRDefault="004168E2" w:rsidP="00B95D8E">
            <w:pPr>
              <w:spacing w:line="360" w:lineRule="auto"/>
              <w:jc w:val="right"/>
              <w:rPr>
                <w:rFonts w:ascii="Arial" w:eastAsia="Times New Roman" w:hAnsi="Arial" w:cs="Arial"/>
                <w:sz w:val="24"/>
                <w:szCs w:val="24"/>
                <w:lang w:eastAsia="es-EC"/>
              </w:rPr>
            </w:pPr>
            <w:r w:rsidRPr="00A411D0">
              <w:rPr>
                <w:rFonts w:ascii="Arial" w:eastAsia="Times New Roman" w:hAnsi="Arial" w:cs="Arial"/>
                <w:b/>
                <w:bCs/>
                <w:sz w:val="24"/>
                <w:szCs w:val="24"/>
                <w:lang w:eastAsia="es-EC"/>
              </w:rPr>
              <w:t>Var</w:t>
            </w:r>
            <w:proofErr w:type="gramStart"/>
            <w:r w:rsidRPr="00A411D0">
              <w:rPr>
                <w:rFonts w:ascii="Arial" w:eastAsia="Times New Roman" w:hAnsi="Arial" w:cs="Arial"/>
                <w:b/>
                <w:bCs/>
                <w:sz w:val="24"/>
                <w:szCs w:val="24"/>
                <w:lang w:eastAsia="es-EC"/>
              </w:rPr>
              <w:t>.%</w:t>
            </w:r>
            <w:proofErr w:type="gramEnd"/>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Italia</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510.400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414.600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450.500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8,7</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Francia</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68.000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55.600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60.000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7,9</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EEUU</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22.000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19.200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18.000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-6,3</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Corea</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10.500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13.500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17.000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25,9</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Portugal</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13.000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10.000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11.000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10,0</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España</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12.950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11.450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8.400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-26,6</w:t>
            </w:r>
          </w:p>
        </w:tc>
      </w:tr>
      <w:tr w:rsidR="004168E2" w:rsidRPr="00A411D0" w:rsidTr="009B6AF5">
        <w:trPr>
          <w:trHeight w:val="617"/>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Grecia</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57.500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63.000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80.000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27,0</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proofErr w:type="spellStart"/>
            <w:r w:rsidRPr="009B6AF5">
              <w:rPr>
                <w:rFonts w:ascii="Arial" w:eastAsia="Times New Roman" w:hAnsi="Arial" w:cs="Arial"/>
                <w:bCs/>
                <w:sz w:val="24"/>
                <w:szCs w:val="24"/>
                <w:lang w:eastAsia="es-EC"/>
              </w:rPr>
              <w:t>Hemis</w:t>
            </w:r>
            <w:proofErr w:type="spellEnd"/>
            <w:r w:rsidRPr="009B6AF5">
              <w:rPr>
                <w:rFonts w:ascii="Arial" w:eastAsia="Times New Roman" w:hAnsi="Arial" w:cs="Arial"/>
                <w:bCs/>
                <w:sz w:val="24"/>
                <w:szCs w:val="24"/>
                <w:lang w:eastAsia="es-EC"/>
              </w:rPr>
              <w:t>. Norte</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694.350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587.350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626.900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6,7</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Nueva Zelanda</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318.920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385.720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401572</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4,1</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sz w:val="24"/>
                <w:szCs w:val="24"/>
                <w:lang w:eastAsia="es-EC"/>
              </w:rPr>
              <w:t>Chile</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147985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161603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154578</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sz w:val="24"/>
                <w:szCs w:val="24"/>
                <w:lang w:eastAsia="es-EC"/>
              </w:rPr>
              <w:t>-4,3</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proofErr w:type="spellStart"/>
            <w:r w:rsidRPr="009B6AF5">
              <w:rPr>
                <w:rFonts w:ascii="Arial" w:eastAsia="Times New Roman" w:hAnsi="Arial" w:cs="Arial"/>
                <w:bCs/>
                <w:sz w:val="24"/>
                <w:szCs w:val="24"/>
                <w:lang w:eastAsia="es-EC"/>
              </w:rPr>
              <w:t>Hemis</w:t>
            </w:r>
            <w:proofErr w:type="spellEnd"/>
            <w:r w:rsidRPr="009B6AF5">
              <w:rPr>
                <w:rFonts w:ascii="Arial" w:eastAsia="Times New Roman" w:hAnsi="Arial" w:cs="Arial"/>
                <w:bCs/>
                <w:sz w:val="24"/>
                <w:szCs w:val="24"/>
                <w:lang w:eastAsia="es-EC"/>
              </w:rPr>
              <w:t>. Sur</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466905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547323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556150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1,6</w:t>
            </w:r>
          </w:p>
        </w:tc>
      </w:tr>
      <w:tr w:rsidR="004168E2" w:rsidRPr="00A411D0" w:rsidTr="009B6AF5">
        <w:trPr>
          <w:trHeight w:val="643"/>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rPr>
                <w:rFonts w:ascii="Arial" w:eastAsia="Times New Roman" w:hAnsi="Arial" w:cs="Arial"/>
                <w:sz w:val="24"/>
                <w:szCs w:val="24"/>
                <w:lang w:eastAsia="es-EC"/>
              </w:rPr>
            </w:pPr>
            <w:r w:rsidRPr="009B6AF5">
              <w:rPr>
                <w:rFonts w:ascii="Arial" w:eastAsia="Times New Roman" w:hAnsi="Arial" w:cs="Arial"/>
                <w:bCs/>
                <w:sz w:val="24"/>
                <w:szCs w:val="24"/>
                <w:lang w:eastAsia="es-EC"/>
              </w:rPr>
              <w:t>Mundial</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1.161.255</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1.134.673</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1.183.050</w:t>
            </w:r>
          </w:p>
        </w:tc>
        <w:tc>
          <w:tcPr>
            <w:tcW w:w="0" w:type="auto"/>
            <w:tcBorders>
              <w:top w:val="outset" w:sz="6" w:space="0" w:color="auto"/>
              <w:left w:val="outset" w:sz="6" w:space="0" w:color="auto"/>
              <w:bottom w:val="outset" w:sz="6" w:space="0" w:color="auto"/>
              <w:right w:val="outset" w:sz="6" w:space="0" w:color="auto"/>
            </w:tcBorders>
            <w:noWrap/>
            <w:vAlign w:val="bottom"/>
            <w:hideMark/>
          </w:tcPr>
          <w:p w:rsidR="004168E2" w:rsidRPr="009B6AF5" w:rsidRDefault="004168E2" w:rsidP="00B95D8E">
            <w:pPr>
              <w:spacing w:line="360" w:lineRule="auto"/>
              <w:jc w:val="right"/>
              <w:rPr>
                <w:rFonts w:ascii="Arial" w:eastAsia="Times New Roman" w:hAnsi="Arial" w:cs="Arial"/>
                <w:sz w:val="24"/>
                <w:szCs w:val="24"/>
                <w:lang w:eastAsia="es-EC"/>
              </w:rPr>
            </w:pPr>
            <w:r w:rsidRPr="009B6AF5">
              <w:rPr>
                <w:rFonts w:ascii="Arial" w:eastAsia="Times New Roman" w:hAnsi="Arial" w:cs="Arial"/>
                <w:bCs/>
                <w:sz w:val="24"/>
                <w:szCs w:val="24"/>
                <w:lang w:eastAsia="es-EC"/>
              </w:rPr>
              <w:t>4,3</w:t>
            </w:r>
          </w:p>
        </w:tc>
      </w:tr>
    </w:tbl>
    <w:p w:rsidR="004168E2" w:rsidRPr="006D44DC" w:rsidRDefault="004168E2" w:rsidP="003064F2">
      <w:pPr>
        <w:pStyle w:val="Default"/>
        <w:spacing w:before="0" w:beforeAutospacing="0" w:afterAutospacing="0" w:line="240" w:lineRule="atLeast"/>
        <w:ind w:left="709" w:firstLine="709"/>
        <w:contextualSpacing/>
        <w:rPr>
          <w:rFonts w:ascii="Arial" w:hAnsi="Arial" w:cs="Arial"/>
          <w:color w:val="auto"/>
          <w:sz w:val="20"/>
          <w:szCs w:val="20"/>
        </w:rPr>
      </w:pPr>
      <w:r w:rsidRPr="006D44DC">
        <w:rPr>
          <w:rFonts w:ascii="Arial" w:hAnsi="Arial" w:cs="Arial"/>
          <w:color w:val="auto"/>
          <w:sz w:val="20"/>
          <w:szCs w:val="20"/>
        </w:rPr>
        <w:t>Tabla 3. Evolución de la producción mundial de kiwi. En toneladas.</w:t>
      </w:r>
    </w:p>
    <w:p w:rsidR="004168E2" w:rsidRPr="006D44DC" w:rsidRDefault="004168E2" w:rsidP="00B95D8E">
      <w:pPr>
        <w:pStyle w:val="Default"/>
        <w:spacing w:before="0" w:beforeAutospacing="0" w:afterAutospacing="0" w:line="360" w:lineRule="auto"/>
        <w:ind w:left="708" w:firstLine="708"/>
        <w:rPr>
          <w:rFonts w:ascii="Arial" w:hAnsi="Arial" w:cs="Arial"/>
          <w:i/>
          <w:iCs/>
          <w:color w:val="auto"/>
          <w:sz w:val="20"/>
          <w:szCs w:val="20"/>
        </w:rPr>
      </w:pPr>
      <w:r w:rsidRPr="006D44DC">
        <w:rPr>
          <w:rFonts w:ascii="Arial" w:hAnsi="Arial" w:cs="Arial"/>
          <w:color w:val="auto"/>
          <w:sz w:val="20"/>
          <w:szCs w:val="20"/>
        </w:rPr>
        <w:t xml:space="preserve">Fuente: </w:t>
      </w:r>
      <w:proofErr w:type="spellStart"/>
      <w:r w:rsidRPr="006D44DC">
        <w:rPr>
          <w:rFonts w:ascii="Arial" w:hAnsi="Arial" w:cs="Arial"/>
          <w:i/>
          <w:iCs/>
          <w:color w:val="auto"/>
          <w:sz w:val="20"/>
          <w:szCs w:val="20"/>
        </w:rPr>
        <w:t>ReporteIKO</w:t>
      </w:r>
      <w:proofErr w:type="spellEnd"/>
      <w:r w:rsidRPr="006D44DC">
        <w:rPr>
          <w:rFonts w:ascii="Arial" w:hAnsi="Arial" w:cs="Arial"/>
          <w:i/>
          <w:iCs/>
          <w:color w:val="auto"/>
          <w:sz w:val="20"/>
          <w:szCs w:val="20"/>
        </w:rPr>
        <w:t>/</w:t>
      </w:r>
      <w:proofErr w:type="spellStart"/>
      <w:r w:rsidRPr="006D44DC">
        <w:rPr>
          <w:rFonts w:ascii="Arial" w:hAnsi="Arial" w:cs="Arial"/>
          <w:i/>
          <w:iCs/>
          <w:color w:val="auto"/>
          <w:sz w:val="20"/>
          <w:szCs w:val="20"/>
        </w:rPr>
        <w:t>Profuta</w:t>
      </w:r>
      <w:proofErr w:type="spellEnd"/>
    </w:p>
    <w:p w:rsidR="009B6AF5" w:rsidRDefault="009B6AF5" w:rsidP="0074308D">
      <w:pPr>
        <w:spacing w:line="360" w:lineRule="auto"/>
        <w:jc w:val="both"/>
        <w:rPr>
          <w:rFonts w:ascii="Arial" w:hAnsi="Arial" w:cs="Arial"/>
          <w:sz w:val="24"/>
          <w:szCs w:val="24"/>
        </w:rPr>
      </w:pPr>
    </w:p>
    <w:p w:rsidR="00CF554A" w:rsidRDefault="00CF554A" w:rsidP="0074308D">
      <w:pPr>
        <w:spacing w:line="360" w:lineRule="auto"/>
        <w:jc w:val="both"/>
        <w:rPr>
          <w:rFonts w:ascii="Arial" w:hAnsi="Arial" w:cs="Arial"/>
          <w:sz w:val="24"/>
          <w:szCs w:val="24"/>
        </w:rPr>
      </w:pPr>
    </w:p>
    <w:p w:rsidR="00CF554A" w:rsidRDefault="0074308D" w:rsidP="000773DC">
      <w:pPr>
        <w:pStyle w:val="Default"/>
        <w:spacing w:before="0" w:beforeAutospacing="0" w:after="200" w:afterAutospacing="0" w:line="360" w:lineRule="auto"/>
        <w:ind w:left="425"/>
        <w:contextualSpacing/>
        <w:outlineLvl w:val="2"/>
        <w:rPr>
          <w:rFonts w:ascii="Arial" w:hAnsi="Arial" w:cs="Arial"/>
          <w:b/>
        </w:rPr>
      </w:pPr>
      <w:r w:rsidRPr="003064F2">
        <w:rPr>
          <w:rFonts w:ascii="Arial" w:hAnsi="Arial" w:cs="Arial"/>
          <w:b/>
        </w:rPr>
        <w:lastRenderedPageBreak/>
        <w:t xml:space="preserve"> </w:t>
      </w:r>
      <w:bookmarkStart w:id="19" w:name="_Toc322390481"/>
      <w:r w:rsidRPr="003064F2">
        <w:rPr>
          <w:rFonts w:ascii="Arial" w:hAnsi="Arial" w:cs="Arial"/>
          <w:b/>
        </w:rPr>
        <w:t xml:space="preserve">1.2.4.4 </w:t>
      </w:r>
      <w:r w:rsidR="004168E2" w:rsidRPr="003064F2">
        <w:rPr>
          <w:rFonts w:ascii="Arial" w:hAnsi="Arial" w:cs="Arial"/>
          <w:b/>
        </w:rPr>
        <w:t>Producción de Aguacate en el Mundo</w:t>
      </w:r>
      <w:r w:rsidR="005D28DB" w:rsidRPr="003064F2">
        <w:rPr>
          <w:rStyle w:val="Refdenotaalpie"/>
          <w:rFonts w:ascii="Arial" w:hAnsi="Arial" w:cs="Arial"/>
          <w:b/>
        </w:rPr>
        <w:footnoteReference w:id="11"/>
      </w:r>
      <w:bookmarkEnd w:id="19"/>
    </w:p>
    <w:p w:rsidR="00CF554A" w:rsidRDefault="00CF554A" w:rsidP="00CF554A">
      <w:pPr>
        <w:pStyle w:val="Default"/>
        <w:spacing w:before="0" w:beforeAutospacing="0" w:after="200" w:afterAutospacing="0" w:line="360" w:lineRule="auto"/>
        <w:ind w:left="425"/>
        <w:contextualSpacing/>
        <w:rPr>
          <w:rFonts w:ascii="Arial" w:hAnsi="Arial" w:cs="Arial"/>
          <w:b/>
        </w:rPr>
      </w:pPr>
    </w:p>
    <w:p w:rsidR="00CF554A" w:rsidRPr="00CF554A" w:rsidRDefault="004168E2" w:rsidP="00CF554A">
      <w:pPr>
        <w:pStyle w:val="Default"/>
        <w:spacing w:before="0" w:beforeAutospacing="0" w:after="200" w:afterAutospacing="0" w:line="360" w:lineRule="auto"/>
        <w:ind w:left="425"/>
        <w:contextualSpacing/>
        <w:rPr>
          <w:rFonts w:ascii="Arial" w:hAnsi="Arial" w:cs="Arial"/>
          <w:b/>
        </w:rPr>
      </w:pPr>
      <w:r w:rsidRPr="00A411D0">
        <w:rPr>
          <w:rFonts w:ascii="Arial" w:hAnsi="Arial" w:cs="Arial"/>
        </w:rPr>
        <w:t xml:space="preserve">El área cosechada  de aguacate corresponde al 4,7% del área mundial cosechada en frutas tropicales -  excluyendo el  banano -  y es equivalente al área cosechada en plátano en Colombia, La producción mundial, con un leve crecimiento en la década, concentra en América Latina y el Caribe cerca de las  dos terceras partes. México es el principal productor con el 38,6% del total mundial que equivale a 933.337 </w:t>
      </w:r>
      <w:proofErr w:type="gramStart"/>
      <w:r w:rsidRPr="00A411D0">
        <w:rPr>
          <w:rFonts w:ascii="Arial" w:hAnsi="Arial" w:cs="Arial"/>
        </w:rPr>
        <w:t>ton</w:t>
      </w:r>
      <w:proofErr w:type="gramEnd"/>
      <w:r w:rsidRPr="00A411D0">
        <w:rPr>
          <w:rFonts w:ascii="Arial" w:hAnsi="Arial" w:cs="Arial"/>
        </w:rPr>
        <w:t xml:space="preserve"> y con el 29,2% del área cosechada, equivalente a 99.849 has. Otros productores importantes son: Estados Unidos, hile que exporta al mercado estadounidense, Brasil, Perú, República Dominicana y Suráfrica que surten al mercado europeo, China y Colombia que destinan la mayor parte de la producción al consumo interno, Colombia es el décimo productor mundial y representa  el 3.1% del total. México, además de ser el mayor productor, es el principal consumidor mundial pues consume el 94% de su producción equivalente a un consumo anual  de entre</w:t>
      </w:r>
      <w:r w:rsidR="006D44DC">
        <w:rPr>
          <w:rFonts w:ascii="Arial" w:hAnsi="Arial" w:cs="Arial"/>
        </w:rPr>
        <w:t>  8 y 10 kilogramos per cápita.</w:t>
      </w:r>
    </w:p>
    <w:p w:rsidR="00CF554A" w:rsidRPr="00A411D0" w:rsidRDefault="00CF554A" w:rsidP="00CF554A">
      <w:pPr>
        <w:spacing w:before="240" w:line="360" w:lineRule="auto"/>
        <w:ind w:left="425"/>
        <w:contextualSpacing/>
        <w:jc w:val="both"/>
        <w:rPr>
          <w:rFonts w:ascii="Arial" w:hAnsi="Arial" w:cs="Arial"/>
          <w:sz w:val="24"/>
          <w:szCs w:val="24"/>
        </w:rPr>
      </w:pPr>
    </w:p>
    <w:p w:rsidR="006D1C9E" w:rsidRPr="000773DC" w:rsidRDefault="0074308D" w:rsidP="000773DC">
      <w:pPr>
        <w:pStyle w:val="Ttulo3"/>
        <w:rPr>
          <w:rFonts w:ascii="Arial" w:hAnsi="Arial" w:cs="Arial"/>
          <w:color w:val="auto"/>
          <w:sz w:val="24"/>
          <w:szCs w:val="24"/>
        </w:rPr>
      </w:pPr>
      <w:r w:rsidRPr="000773DC">
        <w:rPr>
          <w:rFonts w:ascii="Arial" w:hAnsi="Arial" w:cs="Arial"/>
          <w:color w:val="auto"/>
          <w:sz w:val="24"/>
          <w:szCs w:val="24"/>
        </w:rPr>
        <w:t xml:space="preserve"> </w:t>
      </w:r>
      <w:r w:rsidR="002E2DE7">
        <w:rPr>
          <w:rFonts w:ascii="Arial" w:hAnsi="Arial" w:cs="Arial"/>
          <w:color w:val="auto"/>
          <w:sz w:val="24"/>
          <w:szCs w:val="24"/>
        </w:rPr>
        <w:t xml:space="preserve">     </w:t>
      </w:r>
      <w:bookmarkStart w:id="20" w:name="_Toc322390482"/>
      <w:r w:rsidRPr="000773DC">
        <w:rPr>
          <w:rFonts w:ascii="Arial" w:hAnsi="Arial" w:cs="Arial"/>
          <w:color w:val="auto"/>
          <w:sz w:val="24"/>
          <w:szCs w:val="24"/>
        </w:rPr>
        <w:t xml:space="preserve">1.2.4.5 </w:t>
      </w:r>
      <w:r w:rsidR="004168E2" w:rsidRPr="000773DC">
        <w:rPr>
          <w:rFonts w:ascii="Arial" w:hAnsi="Arial" w:cs="Arial"/>
          <w:color w:val="auto"/>
          <w:sz w:val="24"/>
          <w:szCs w:val="24"/>
        </w:rPr>
        <w:t>Producción de Pitahaya en el Mundo</w:t>
      </w:r>
      <w:r w:rsidR="005D28DB" w:rsidRPr="000773DC">
        <w:rPr>
          <w:rStyle w:val="Refdenotaalpie"/>
          <w:rFonts w:ascii="Arial" w:hAnsi="Arial" w:cs="Arial"/>
          <w:color w:val="auto"/>
          <w:sz w:val="24"/>
          <w:szCs w:val="24"/>
        </w:rPr>
        <w:footnoteReference w:id="12"/>
      </w:r>
      <w:bookmarkEnd w:id="20"/>
    </w:p>
    <w:p w:rsidR="006D1C9E" w:rsidRPr="006D1C9E" w:rsidRDefault="006D1C9E" w:rsidP="00CF554A">
      <w:pPr>
        <w:spacing w:line="360" w:lineRule="auto"/>
        <w:ind w:left="425"/>
        <w:contextualSpacing/>
        <w:jc w:val="both"/>
        <w:rPr>
          <w:rFonts w:ascii="Arial" w:hAnsi="Arial" w:cs="Arial"/>
          <w:b/>
          <w:sz w:val="24"/>
          <w:szCs w:val="24"/>
        </w:rPr>
      </w:pPr>
    </w:p>
    <w:p w:rsidR="006D1C9E" w:rsidRPr="006D1C9E" w:rsidRDefault="004168E2" w:rsidP="006D1C9E">
      <w:pPr>
        <w:spacing w:line="360" w:lineRule="auto"/>
        <w:ind w:left="426"/>
        <w:contextualSpacing/>
        <w:jc w:val="both"/>
        <w:rPr>
          <w:rFonts w:ascii="Arial" w:hAnsi="Arial" w:cs="Arial"/>
          <w:b/>
          <w:sz w:val="24"/>
          <w:szCs w:val="24"/>
        </w:rPr>
      </w:pPr>
      <w:r w:rsidRPr="006D1C9E">
        <w:rPr>
          <w:rFonts w:ascii="Arial" w:hAnsi="Arial" w:cs="Arial"/>
          <w:sz w:val="24"/>
          <w:szCs w:val="24"/>
        </w:rPr>
        <w:t xml:space="preserve">Los países con mayor producción a nivel mundial son Israel, México y Nicaragua.  </w:t>
      </w:r>
    </w:p>
    <w:p w:rsidR="006D1C9E" w:rsidRPr="006D1C9E" w:rsidRDefault="006D1C9E" w:rsidP="006D1C9E">
      <w:pPr>
        <w:spacing w:line="360" w:lineRule="auto"/>
        <w:ind w:left="426"/>
        <w:contextualSpacing/>
        <w:jc w:val="both"/>
        <w:rPr>
          <w:rFonts w:ascii="Arial" w:hAnsi="Arial" w:cs="Arial"/>
          <w:sz w:val="24"/>
          <w:szCs w:val="24"/>
        </w:rPr>
      </w:pPr>
    </w:p>
    <w:p w:rsidR="006D1C9E" w:rsidRDefault="004168E2" w:rsidP="006D1C9E">
      <w:pPr>
        <w:spacing w:line="360" w:lineRule="auto"/>
        <w:ind w:left="426"/>
        <w:contextualSpacing/>
        <w:jc w:val="both"/>
        <w:rPr>
          <w:rFonts w:ascii="Arial" w:hAnsi="Arial" w:cs="Arial"/>
          <w:sz w:val="24"/>
          <w:szCs w:val="24"/>
        </w:rPr>
      </w:pPr>
      <w:r w:rsidRPr="006D1C9E">
        <w:rPr>
          <w:rFonts w:ascii="Arial" w:hAnsi="Arial" w:cs="Arial"/>
          <w:sz w:val="24"/>
          <w:szCs w:val="24"/>
        </w:rPr>
        <w:t xml:space="preserve">Dentro del continente americano también sobresalen como productores: Colombia, Guatemala y Ecuador. Los principales proveedores del continente americano a nivel internacional son Nicaragua, que comercializa </w:t>
      </w:r>
      <w:r w:rsidRPr="006D1C9E">
        <w:rPr>
          <w:rFonts w:ascii="Arial" w:hAnsi="Arial" w:cs="Arial"/>
          <w:sz w:val="24"/>
          <w:szCs w:val="24"/>
        </w:rPr>
        <w:lastRenderedPageBreak/>
        <w:t xml:space="preserve">la variedad roja y Colombia que exporta principalmente la variedad amarilla, además de pequeños volúmenes de pitahaya roja. </w:t>
      </w:r>
    </w:p>
    <w:p w:rsidR="006D1C9E" w:rsidRDefault="006D1C9E" w:rsidP="00CF554A">
      <w:pPr>
        <w:spacing w:line="360" w:lineRule="auto"/>
        <w:ind w:left="425"/>
        <w:contextualSpacing/>
        <w:jc w:val="both"/>
        <w:rPr>
          <w:rFonts w:ascii="Arial" w:hAnsi="Arial" w:cs="Arial"/>
          <w:sz w:val="24"/>
          <w:szCs w:val="24"/>
        </w:rPr>
      </w:pPr>
    </w:p>
    <w:p w:rsidR="0074308D" w:rsidRDefault="004168E2" w:rsidP="006D1C9E">
      <w:pPr>
        <w:spacing w:line="360" w:lineRule="auto"/>
        <w:ind w:left="426"/>
        <w:contextualSpacing/>
        <w:jc w:val="both"/>
        <w:rPr>
          <w:rFonts w:ascii="Arial" w:hAnsi="Arial" w:cs="Arial"/>
          <w:sz w:val="24"/>
          <w:szCs w:val="24"/>
        </w:rPr>
      </w:pPr>
      <w:r w:rsidRPr="006D1C9E">
        <w:rPr>
          <w:rFonts w:ascii="Arial" w:hAnsi="Arial" w:cs="Arial"/>
          <w:sz w:val="24"/>
          <w:szCs w:val="24"/>
        </w:rPr>
        <w:t>El país pionero en la exportación y actualmente principal proveedor de Pitahaya amarilla es Colombia</w:t>
      </w:r>
      <w:r w:rsidR="003D38DF" w:rsidRPr="006D1C9E">
        <w:rPr>
          <w:rStyle w:val="Refdenotaalpie"/>
          <w:rFonts w:ascii="Arial" w:hAnsi="Arial" w:cs="Arial"/>
          <w:sz w:val="24"/>
          <w:szCs w:val="24"/>
        </w:rPr>
        <w:footnoteReference w:id="13"/>
      </w:r>
      <w:r w:rsidRPr="006D1C9E">
        <w:rPr>
          <w:rFonts w:ascii="Arial" w:hAnsi="Arial" w:cs="Arial"/>
          <w:sz w:val="24"/>
          <w:szCs w:val="24"/>
        </w:rPr>
        <w:t>. Ecuador inicio sus exportaciones de Pitahaya amarilla a Europa en el año 1999, siendo Alemania el destino más representativo. En el año 2000 fue Suiza el mercado más importante, para nuestro país</w:t>
      </w:r>
      <w:r w:rsidR="00212704" w:rsidRPr="006D1C9E">
        <w:rPr>
          <w:rStyle w:val="Refdenotaalpie"/>
          <w:rFonts w:ascii="Arial" w:hAnsi="Arial" w:cs="Arial"/>
          <w:sz w:val="24"/>
          <w:szCs w:val="24"/>
        </w:rPr>
        <w:footnoteReference w:id="14"/>
      </w:r>
      <w:r w:rsidRPr="006D1C9E">
        <w:rPr>
          <w:rFonts w:ascii="Arial" w:hAnsi="Arial" w:cs="Arial"/>
          <w:sz w:val="24"/>
          <w:szCs w:val="24"/>
        </w:rPr>
        <w:t>.</w:t>
      </w:r>
    </w:p>
    <w:p w:rsidR="006D1C9E" w:rsidRPr="006D1C9E" w:rsidRDefault="006D1C9E" w:rsidP="00CF554A">
      <w:pPr>
        <w:spacing w:line="360" w:lineRule="auto"/>
        <w:contextualSpacing/>
        <w:jc w:val="both"/>
        <w:rPr>
          <w:rFonts w:ascii="Arial" w:hAnsi="Arial" w:cs="Arial"/>
          <w:sz w:val="24"/>
          <w:szCs w:val="24"/>
        </w:rPr>
      </w:pPr>
    </w:p>
    <w:p w:rsidR="006D1C9E" w:rsidRPr="000773DC" w:rsidRDefault="0074308D" w:rsidP="002E2DE7">
      <w:pPr>
        <w:pStyle w:val="Ttulo2"/>
        <w:ind w:firstLine="426"/>
        <w:rPr>
          <w:rFonts w:cs="Arial"/>
          <w:szCs w:val="24"/>
        </w:rPr>
      </w:pPr>
      <w:bookmarkStart w:id="21" w:name="_Toc322390483"/>
      <w:r w:rsidRPr="000773DC">
        <w:rPr>
          <w:rFonts w:cs="Arial"/>
          <w:szCs w:val="24"/>
        </w:rPr>
        <w:t xml:space="preserve">1.2.5 </w:t>
      </w:r>
      <w:r w:rsidR="004168E2" w:rsidRPr="000773DC">
        <w:rPr>
          <w:rFonts w:cs="Arial"/>
          <w:szCs w:val="24"/>
        </w:rPr>
        <w:t>P</w:t>
      </w:r>
      <w:r w:rsidR="006D1C9E" w:rsidRPr="000773DC">
        <w:rPr>
          <w:rFonts w:cs="Arial"/>
          <w:szCs w:val="24"/>
        </w:rPr>
        <w:t>erfil del mercado naci</w:t>
      </w:r>
      <w:r w:rsidR="00CF554A" w:rsidRPr="000773DC">
        <w:rPr>
          <w:rFonts w:cs="Arial"/>
          <w:szCs w:val="24"/>
        </w:rPr>
        <w:t>onal del helado y de las frutas</w:t>
      </w:r>
      <w:bookmarkEnd w:id="21"/>
    </w:p>
    <w:p w:rsidR="00CF554A" w:rsidRPr="000773DC" w:rsidRDefault="0074308D" w:rsidP="002E2DE7">
      <w:pPr>
        <w:pStyle w:val="Ttulo3"/>
        <w:ind w:firstLine="425"/>
        <w:rPr>
          <w:rFonts w:ascii="Arial" w:hAnsi="Arial" w:cs="Arial"/>
          <w:color w:val="auto"/>
          <w:sz w:val="24"/>
          <w:szCs w:val="24"/>
        </w:rPr>
      </w:pPr>
      <w:bookmarkStart w:id="22" w:name="_Toc322390484"/>
      <w:r w:rsidRPr="000773DC">
        <w:rPr>
          <w:rFonts w:ascii="Arial" w:hAnsi="Arial" w:cs="Arial"/>
          <w:color w:val="auto"/>
          <w:sz w:val="24"/>
          <w:szCs w:val="24"/>
        </w:rPr>
        <w:t>1.2.5.1</w:t>
      </w:r>
      <w:r w:rsidR="004168E2" w:rsidRPr="000773DC">
        <w:rPr>
          <w:rFonts w:ascii="Arial" w:hAnsi="Arial" w:cs="Arial"/>
          <w:color w:val="auto"/>
          <w:sz w:val="24"/>
          <w:szCs w:val="24"/>
        </w:rPr>
        <w:t xml:space="preserve"> Producción de Helados en el Ecuador</w:t>
      </w:r>
      <w:bookmarkEnd w:id="22"/>
    </w:p>
    <w:p w:rsidR="00CF554A" w:rsidRDefault="00CF554A" w:rsidP="00CF554A">
      <w:pPr>
        <w:spacing w:line="360" w:lineRule="auto"/>
        <w:ind w:left="425"/>
        <w:contextualSpacing/>
        <w:rPr>
          <w:rFonts w:ascii="Arial" w:hAnsi="Arial" w:cs="Arial"/>
          <w:b/>
          <w:sz w:val="24"/>
          <w:szCs w:val="24"/>
        </w:rPr>
      </w:pPr>
    </w:p>
    <w:p w:rsidR="004168E2" w:rsidRPr="00CF554A" w:rsidRDefault="00AC6A39" w:rsidP="00CF554A">
      <w:pPr>
        <w:spacing w:line="360" w:lineRule="auto"/>
        <w:ind w:left="425"/>
        <w:contextualSpacing/>
        <w:jc w:val="both"/>
        <w:rPr>
          <w:rFonts w:ascii="Arial" w:hAnsi="Arial" w:cs="Arial"/>
          <w:b/>
          <w:sz w:val="24"/>
          <w:szCs w:val="24"/>
        </w:rPr>
      </w:pPr>
      <w:r w:rsidRPr="00CF554A">
        <w:rPr>
          <w:rStyle w:val="Refdenotaalpie"/>
          <w:rFonts w:ascii="Arial" w:hAnsi="Arial" w:cs="Arial"/>
          <w:sz w:val="24"/>
          <w:szCs w:val="24"/>
        </w:rPr>
        <w:footnoteReference w:id="15"/>
      </w:r>
      <w:r w:rsidR="004168E2" w:rsidRPr="00CF554A">
        <w:rPr>
          <w:rFonts w:ascii="Arial" w:hAnsi="Arial" w:cs="Arial"/>
          <w:sz w:val="24"/>
          <w:szCs w:val="24"/>
        </w:rPr>
        <w:t xml:space="preserve">La producción en el ecuador en los últimos años </w:t>
      </w:r>
      <w:proofErr w:type="spellStart"/>
      <w:r w:rsidR="004168E2" w:rsidRPr="00CF554A">
        <w:rPr>
          <w:rFonts w:ascii="Arial" w:hAnsi="Arial" w:cs="Arial"/>
          <w:sz w:val="24"/>
          <w:szCs w:val="24"/>
        </w:rPr>
        <w:t>a</w:t>
      </w:r>
      <w:proofErr w:type="spellEnd"/>
      <w:r w:rsidR="004168E2" w:rsidRPr="00CF554A">
        <w:rPr>
          <w:rFonts w:ascii="Arial" w:hAnsi="Arial" w:cs="Arial"/>
          <w:sz w:val="24"/>
          <w:szCs w:val="24"/>
        </w:rPr>
        <w:t xml:space="preserve"> crecido puesto que según fuentes de los diarios </w:t>
      </w:r>
      <w:proofErr w:type="spellStart"/>
      <w:r w:rsidR="004168E2" w:rsidRPr="00CF554A">
        <w:rPr>
          <w:rFonts w:ascii="Arial" w:hAnsi="Arial" w:cs="Arial"/>
          <w:sz w:val="24"/>
          <w:szCs w:val="24"/>
        </w:rPr>
        <w:t>mas</w:t>
      </w:r>
      <w:proofErr w:type="spellEnd"/>
      <w:r w:rsidR="004168E2" w:rsidRPr="00CF554A">
        <w:rPr>
          <w:rFonts w:ascii="Arial" w:hAnsi="Arial" w:cs="Arial"/>
          <w:sz w:val="24"/>
          <w:szCs w:val="24"/>
        </w:rPr>
        <w:t xml:space="preserve"> importantes del país (Universo y Hoy), mostraban como incentivaban al consumo en masa, detrás de todo esto se encuentran los productores </w:t>
      </w:r>
      <w:proofErr w:type="spellStart"/>
      <w:r w:rsidR="004168E2" w:rsidRPr="00CF554A">
        <w:rPr>
          <w:rFonts w:ascii="Arial" w:hAnsi="Arial" w:cs="Arial"/>
          <w:sz w:val="24"/>
          <w:szCs w:val="24"/>
        </w:rPr>
        <w:t>mas</w:t>
      </w:r>
      <w:proofErr w:type="spellEnd"/>
      <w:r w:rsidR="004168E2" w:rsidRPr="00CF554A">
        <w:rPr>
          <w:rFonts w:ascii="Arial" w:hAnsi="Arial" w:cs="Arial"/>
          <w:sz w:val="24"/>
          <w:szCs w:val="24"/>
        </w:rPr>
        <w:t xml:space="preserve"> grandes la principal Unilever con su marca industrial, luego de esto tenemos </w:t>
      </w:r>
      <w:proofErr w:type="spellStart"/>
      <w:r w:rsidR="004168E2" w:rsidRPr="00CF554A">
        <w:rPr>
          <w:rFonts w:ascii="Arial" w:hAnsi="Arial" w:cs="Arial"/>
          <w:sz w:val="24"/>
          <w:szCs w:val="24"/>
        </w:rPr>
        <w:t>Ginos</w:t>
      </w:r>
      <w:proofErr w:type="spellEnd"/>
      <w:r w:rsidR="004168E2" w:rsidRPr="00CF554A">
        <w:rPr>
          <w:rFonts w:ascii="Arial" w:hAnsi="Arial" w:cs="Arial"/>
          <w:sz w:val="24"/>
          <w:szCs w:val="24"/>
        </w:rPr>
        <w:t xml:space="preserve"> y seguido de los típicos helados caseros y paila que son muy populares en las pequeñas tiendas donde cada vez y específicamente en épocas de calor es donde </w:t>
      </w:r>
      <w:proofErr w:type="spellStart"/>
      <w:r w:rsidR="004168E2" w:rsidRPr="00CF554A">
        <w:rPr>
          <w:rFonts w:ascii="Arial" w:hAnsi="Arial" w:cs="Arial"/>
          <w:sz w:val="24"/>
          <w:szCs w:val="24"/>
        </w:rPr>
        <w:t>mas</w:t>
      </w:r>
      <w:proofErr w:type="spellEnd"/>
      <w:r w:rsidR="004168E2" w:rsidRPr="00CF554A">
        <w:rPr>
          <w:rFonts w:ascii="Arial" w:hAnsi="Arial" w:cs="Arial"/>
          <w:sz w:val="24"/>
          <w:szCs w:val="24"/>
        </w:rPr>
        <w:t xml:space="preserve"> producen.</w:t>
      </w:r>
    </w:p>
    <w:p w:rsidR="006D1C9E" w:rsidRDefault="006D1C9E" w:rsidP="00501382">
      <w:pPr>
        <w:pStyle w:val="Default"/>
        <w:spacing w:line="360" w:lineRule="auto"/>
        <w:ind w:firstLine="708"/>
        <w:jc w:val="both"/>
        <w:rPr>
          <w:rFonts w:ascii="Arial" w:hAnsi="Arial" w:cs="Arial"/>
          <w:color w:val="auto"/>
        </w:rPr>
      </w:pPr>
    </w:p>
    <w:p w:rsidR="00A4590F" w:rsidRDefault="00A4590F" w:rsidP="00A4590F">
      <w:pPr>
        <w:pStyle w:val="Default"/>
        <w:spacing w:line="360" w:lineRule="auto"/>
        <w:jc w:val="both"/>
        <w:rPr>
          <w:rFonts w:ascii="Arial" w:hAnsi="Arial" w:cs="Arial"/>
          <w:color w:val="auto"/>
        </w:rPr>
      </w:pPr>
    </w:p>
    <w:p w:rsidR="00CF554A" w:rsidRDefault="00CF554A" w:rsidP="00A4590F">
      <w:pPr>
        <w:pStyle w:val="Default"/>
        <w:spacing w:line="360" w:lineRule="auto"/>
        <w:jc w:val="both"/>
        <w:rPr>
          <w:rFonts w:ascii="Arial" w:hAnsi="Arial" w:cs="Arial"/>
          <w:color w:val="auto"/>
        </w:rPr>
      </w:pPr>
    </w:p>
    <w:p w:rsidR="00A4590F" w:rsidRDefault="00501382" w:rsidP="00B23687">
      <w:pPr>
        <w:pStyle w:val="Default"/>
        <w:spacing w:after="100" w:line="360" w:lineRule="auto"/>
        <w:ind w:left="425"/>
        <w:contextualSpacing/>
        <w:jc w:val="both"/>
        <w:outlineLvl w:val="2"/>
        <w:rPr>
          <w:rFonts w:ascii="Arial" w:hAnsi="Arial" w:cs="Arial"/>
          <w:b/>
          <w:color w:val="auto"/>
        </w:rPr>
      </w:pPr>
      <w:bookmarkStart w:id="23" w:name="_Toc322390485"/>
      <w:r w:rsidRPr="006D1C9E">
        <w:rPr>
          <w:rFonts w:ascii="Arial" w:hAnsi="Arial" w:cs="Arial"/>
          <w:b/>
          <w:color w:val="auto"/>
        </w:rPr>
        <w:lastRenderedPageBreak/>
        <w:t xml:space="preserve">1.2.5.2 </w:t>
      </w:r>
      <w:r w:rsidR="00850FA4" w:rsidRPr="006D1C9E">
        <w:rPr>
          <w:rStyle w:val="Refdenotaalpie"/>
          <w:rFonts w:ascii="Arial" w:hAnsi="Arial" w:cs="Arial"/>
          <w:b/>
          <w:color w:val="auto"/>
        </w:rPr>
        <w:footnoteReference w:id="16"/>
      </w:r>
      <w:r w:rsidR="004168E2" w:rsidRPr="006D1C9E">
        <w:rPr>
          <w:rFonts w:ascii="Arial" w:hAnsi="Arial" w:cs="Arial"/>
          <w:b/>
          <w:color w:val="auto"/>
        </w:rPr>
        <w:t xml:space="preserve">Producción Nacional de </w:t>
      </w:r>
      <w:proofErr w:type="spellStart"/>
      <w:r w:rsidR="004168E2" w:rsidRPr="006D1C9E">
        <w:rPr>
          <w:rFonts w:ascii="Arial" w:hAnsi="Arial" w:cs="Arial"/>
          <w:b/>
          <w:color w:val="auto"/>
        </w:rPr>
        <w:t>Noni</w:t>
      </w:r>
      <w:bookmarkEnd w:id="23"/>
      <w:proofErr w:type="spellEnd"/>
    </w:p>
    <w:p w:rsidR="00A4590F" w:rsidRDefault="00A4590F" w:rsidP="00A4590F">
      <w:pPr>
        <w:pStyle w:val="Default"/>
        <w:spacing w:after="100" w:line="360" w:lineRule="auto"/>
        <w:ind w:left="425"/>
        <w:contextualSpacing/>
        <w:jc w:val="both"/>
        <w:rPr>
          <w:rFonts w:ascii="Arial" w:hAnsi="Arial" w:cs="Arial"/>
          <w:b/>
          <w:color w:val="auto"/>
        </w:rPr>
      </w:pPr>
    </w:p>
    <w:p w:rsidR="001C7480" w:rsidRDefault="001C7480" w:rsidP="00A4590F">
      <w:pPr>
        <w:pStyle w:val="Default"/>
        <w:spacing w:after="100" w:line="360" w:lineRule="auto"/>
        <w:ind w:left="425"/>
        <w:contextualSpacing/>
        <w:jc w:val="both"/>
        <w:rPr>
          <w:rFonts w:ascii="Arial" w:hAnsi="Arial" w:cs="Arial"/>
          <w:color w:val="auto"/>
        </w:rPr>
      </w:pPr>
      <w:r w:rsidRPr="006D1C9E">
        <w:rPr>
          <w:rFonts w:ascii="Arial" w:hAnsi="Arial" w:cs="Arial"/>
          <w:color w:val="auto"/>
        </w:rPr>
        <w:t xml:space="preserve">El cultivo del </w:t>
      </w:r>
      <w:proofErr w:type="spellStart"/>
      <w:r w:rsidR="00C76458" w:rsidRPr="006D1C9E">
        <w:rPr>
          <w:rFonts w:ascii="Arial" w:hAnsi="Arial" w:cs="Arial"/>
          <w:color w:val="auto"/>
        </w:rPr>
        <w:t>Noni</w:t>
      </w:r>
      <w:proofErr w:type="spellEnd"/>
      <w:r w:rsidRPr="006D1C9E">
        <w:rPr>
          <w:rFonts w:ascii="Arial" w:hAnsi="Arial" w:cs="Arial"/>
          <w:color w:val="auto"/>
        </w:rPr>
        <w:t>, llamada la fruta milagrosa debido a las bondades que ofrece a quien lo consuma, comenzó a intensificarse en el país en estos últimos cinco años, motivado por la demanda del producto en los centros naturistas</w:t>
      </w:r>
      <w:r w:rsidR="00231806" w:rsidRPr="006D1C9E">
        <w:rPr>
          <w:rFonts w:ascii="Arial" w:hAnsi="Arial" w:cs="Arial"/>
          <w:color w:val="auto"/>
        </w:rPr>
        <w:t>.</w:t>
      </w:r>
    </w:p>
    <w:p w:rsidR="00A4590F" w:rsidRPr="00A4590F" w:rsidRDefault="00A4590F" w:rsidP="00A4590F">
      <w:pPr>
        <w:pStyle w:val="Default"/>
        <w:spacing w:after="100" w:line="360" w:lineRule="auto"/>
        <w:ind w:left="425"/>
        <w:contextualSpacing/>
        <w:jc w:val="both"/>
        <w:rPr>
          <w:rFonts w:ascii="Arial" w:hAnsi="Arial" w:cs="Arial"/>
          <w:b/>
          <w:color w:val="auto"/>
        </w:rPr>
      </w:pPr>
    </w:p>
    <w:p w:rsidR="00231806" w:rsidRDefault="001C7480" w:rsidP="00A4590F">
      <w:pPr>
        <w:pStyle w:val="Default"/>
        <w:spacing w:before="0" w:beforeAutospacing="0" w:after="200" w:afterAutospacing="0" w:line="360" w:lineRule="auto"/>
        <w:ind w:left="425"/>
        <w:contextualSpacing/>
        <w:jc w:val="both"/>
        <w:rPr>
          <w:rFonts w:ascii="Arial" w:hAnsi="Arial" w:cs="Arial"/>
          <w:color w:val="auto"/>
        </w:rPr>
      </w:pPr>
      <w:r w:rsidRPr="006D1C9E">
        <w:rPr>
          <w:rFonts w:ascii="Arial" w:hAnsi="Arial" w:cs="Arial"/>
          <w:color w:val="auto"/>
        </w:rPr>
        <w:t xml:space="preserve">Byron </w:t>
      </w:r>
      <w:proofErr w:type="spellStart"/>
      <w:r w:rsidRPr="006D1C9E">
        <w:rPr>
          <w:rFonts w:ascii="Arial" w:hAnsi="Arial" w:cs="Arial"/>
          <w:color w:val="auto"/>
        </w:rPr>
        <w:t>Casiguaña</w:t>
      </w:r>
      <w:proofErr w:type="spellEnd"/>
      <w:r w:rsidRPr="006D1C9E">
        <w:rPr>
          <w:rFonts w:ascii="Arial" w:hAnsi="Arial" w:cs="Arial"/>
          <w:color w:val="auto"/>
        </w:rPr>
        <w:t xml:space="preserve">, director de la Corporación </w:t>
      </w:r>
      <w:proofErr w:type="spellStart"/>
      <w:r w:rsidRPr="006D1C9E">
        <w:rPr>
          <w:rFonts w:ascii="Arial" w:hAnsi="Arial" w:cs="Arial"/>
          <w:color w:val="auto"/>
        </w:rPr>
        <w:t>Cederena</w:t>
      </w:r>
      <w:proofErr w:type="spellEnd"/>
      <w:r w:rsidRPr="006D1C9E">
        <w:rPr>
          <w:rFonts w:ascii="Arial" w:hAnsi="Arial" w:cs="Arial"/>
          <w:color w:val="auto"/>
        </w:rPr>
        <w:t xml:space="preserve"> (dedicada a los cultivos no tradicionales), indicó que, con el fin de incrementar sus ingresos, una parte de agricultores de Manabí, el noroccidente de Pichincha, Los Ríos, y del Guayas han comenzado a incluir al </w:t>
      </w:r>
      <w:proofErr w:type="spellStart"/>
      <w:r w:rsidRPr="006D1C9E">
        <w:rPr>
          <w:rFonts w:ascii="Arial" w:hAnsi="Arial" w:cs="Arial"/>
          <w:color w:val="auto"/>
        </w:rPr>
        <w:t>noni</w:t>
      </w:r>
      <w:proofErr w:type="spellEnd"/>
      <w:r w:rsidRPr="006D1C9E">
        <w:rPr>
          <w:rFonts w:ascii="Arial" w:hAnsi="Arial" w:cs="Arial"/>
          <w:color w:val="auto"/>
        </w:rPr>
        <w:t xml:space="preserve"> en su oferta de productos, j</w:t>
      </w:r>
      <w:r w:rsidR="004168E2" w:rsidRPr="006D1C9E">
        <w:rPr>
          <w:rFonts w:ascii="Arial" w:hAnsi="Arial" w:cs="Arial"/>
          <w:color w:val="auto"/>
        </w:rPr>
        <w:t>untas conforman alrededor de 598 hectáreas considerando que por hectárea alcanzan las 800 plantas.</w:t>
      </w:r>
    </w:p>
    <w:p w:rsidR="00A4590F" w:rsidRPr="00A4590F" w:rsidRDefault="00A4590F" w:rsidP="00CF554A">
      <w:pPr>
        <w:pStyle w:val="Default"/>
        <w:spacing w:before="0" w:beforeAutospacing="0" w:after="200" w:afterAutospacing="0" w:line="360" w:lineRule="auto"/>
        <w:contextualSpacing/>
        <w:jc w:val="both"/>
        <w:rPr>
          <w:rFonts w:ascii="Arial" w:hAnsi="Arial" w:cs="Arial"/>
          <w:color w:val="auto"/>
        </w:rPr>
      </w:pPr>
    </w:p>
    <w:p w:rsidR="004168E2" w:rsidRDefault="00501382" w:rsidP="00B23687">
      <w:pPr>
        <w:pStyle w:val="Default"/>
        <w:spacing w:before="0" w:beforeAutospacing="0" w:after="200" w:afterAutospacing="0" w:line="360" w:lineRule="auto"/>
        <w:ind w:left="425"/>
        <w:contextualSpacing/>
        <w:jc w:val="both"/>
        <w:outlineLvl w:val="2"/>
        <w:rPr>
          <w:rFonts w:ascii="Arial" w:hAnsi="Arial" w:cs="Arial"/>
          <w:b/>
          <w:color w:val="auto"/>
        </w:rPr>
      </w:pPr>
      <w:bookmarkStart w:id="24" w:name="_Toc322390486"/>
      <w:r w:rsidRPr="005574BB">
        <w:rPr>
          <w:rFonts w:ascii="Arial" w:hAnsi="Arial" w:cs="Arial"/>
          <w:b/>
          <w:color w:val="auto"/>
        </w:rPr>
        <w:t>1.2.5.</w:t>
      </w:r>
      <w:r w:rsidR="004168E2" w:rsidRPr="005574BB">
        <w:rPr>
          <w:rFonts w:ascii="Arial" w:hAnsi="Arial" w:cs="Arial"/>
          <w:b/>
          <w:color w:val="auto"/>
        </w:rPr>
        <w:t>3 Producción Nacional de Kiwi</w:t>
      </w:r>
      <w:r w:rsidR="008D406A" w:rsidRPr="005574BB">
        <w:rPr>
          <w:rFonts w:ascii="Arial" w:hAnsi="Arial" w:cs="Arial"/>
          <w:b/>
          <w:color w:val="auto"/>
        </w:rPr>
        <w:t>.</w:t>
      </w:r>
      <w:bookmarkEnd w:id="24"/>
    </w:p>
    <w:p w:rsidR="00A4590F" w:rsidRPr="005574BB" w:rsidRDefault="00A4590F" w:rsidP="00A4590F">
      <w:pPr>
        <w:pStyle w:val="Default"/>
        <w:spacing w:before="0" w:beforeAutospacing="0" w:after="200" w:afterAutospacing="0" w:line="360" w:lineRule="auto"/>
        <w:ind w:left="425"/>
        <w:contextualSpacing/>
        <w:jc w:val="both"/>
        <w:rPr>
          <w:rFonts w:ascii="Arial" w:hAnsi="Arial" w:cs="Arial"/>
          <w:b/>
          <w:color w:val="auto"/>
        </w:rPr>
      </w:pPr>
    </w:p>
    <w:tbl>
      <w:tblPr>
        <w:tblStyle w:val="Sombreadomedio1-nfasis1"/>
        <w:tblW w:w="9110" w:type="dxa"/>
        <w:jc w:val="center"/>
        <w:tblInd w:w="576" w:type="dxa"/>
        <w:tblLook w:val="04A0" w:firstRow="1" w:lastRow="0" w:firstColumn="1" w:lastColumn="0" w:noHBand="0" w:noVBand="1"/>
      </w:tblPr>
      <w:tblGrid>
        <w:gridCol w:w="1851"/>
        <w:gridCol w:w="1947"/>
        <w:gridCol w:w="1794"/>
        <w:gridCol w:w="1759"/>
        <w:gridCol w:w="1759"/>
      </w:tblGrid>
      <w:tr w:rsidR="00252ECD" w:rsidTr="009B6AF5">
        <w:trPr>
          <w:cnfStyle w:val="100000000000" w:firstRow="1" w:lastRow="0" w:firstColumn="0" w:lastColumn="0" w:oddVBand="0" w:evenVBand="0" w:oddHBand="0" w:evenHBand="0" w:firstRowFirstColumn="0" w:firstRowLastColumn="0" w:lastRowFirstColumn="0" w:lastRowLastColumn="0"/>
          <w:trHeight w:val="1096"/>
          <w:jc w:val="center"/>
        </w:trPr>
        <w:tc>
          <w:tcPr>
            <w:cnfStyle w:val="001000000000" w:firstRow="0" w:lastRow="0" w:firstColumn="1" w:lastColumn="0" w:oddVBand="0" w:evenVBand="0" w:oddHBand="0" w:evenHBand="0" w:firstRowFirstColumn="0" w:firstRowLastColumn="0" w:lastRowFirstColumn="0" w:lastRowLastColumn="0"/>
            <w:tcW w:w="1851" w:type="dxa"/>
          </w:tcPr>
          <w:p w:rsidR="00252ECD" w:rsidRDefault="00252ECD" w:rsidP="00252ECD">
            <w:pPr>
              <w:pStyle w:val="Default"/>
              <w:spacing w:after="100" w:line="360" w:lineRule="auto"/>
              <w:jc w:val="both"/>
              <w:rPr>
                <w:rFonts w:ascii="Arial" w:hAnsi="Arial" w:cs="Arial"/>
                <w:color w:val="auto"/>
              </w:rPr>
            </w:pPr>
            <w:r>
              <w:rPr>
                <w:rFonts w:ascii="Arial" w:hAnsi="Arial" w:cs="Arial"/>
                <w:color w:val="auto"/>
              </w:rPr>
              <w:t>SUBPARTIDA NANDINA</w:t>
            </w:r>
          </w:p>
        </w:tc>
        <w:tc>
          <w:tcPr>
            <w:tcW w:w="1947" w:type="dxa"/>
          </w:tcPr>
          <w:p w:rsidR="00252ECD" w:rsidRDefault="00252ECD" w:rsidP="00252ECD">
            <w:pPr>
              <w:pStyle w:val="Default"/>
              <w:spacing w:after="10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DESCRIPCION</w:t>
            </w:r>
          </w:p>
        </w:tc>
        <w:tc>
          <w:tcPr>
            <w:tcW w:w="1794" w:type="dxa"/>
          </w:tcPr>
          <w:p w:rsidR="00252ECD" w:rsidRDefault="00252ECD" w:rsidP="00252ECD">
            <w:pPr>
              <w:pStyle w:val="Default"/>
              <w:spacing w:after="10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TONELADAS</w:t>
            </w:r>
          </w:p>
        </w:tc>
        <w:tc>
          <w:tcPr>
            <w:tcW w:w="1759" w:type="dxa"/>
          </w:tcPr>
          <w:p w:rsidR="00252ECD" w:rsidRDefault="00252ECD" w:rsidP="00252ECD">
            <w:pPr>
              <w:pStyle w:val="Default"/>
              <w:spacing w:after="10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FOB–DÓLAR</w:t>
            </w:r>
          </w:p>
        </w:tc>
        <w:tc>
          <w:tcPr>
            <w:tcW w:w="1759" w:type="dxa"/>
          </w:tcPr>
          <w:p w:rsidR="00252ECD" w:rsidRDefault="00252ECD" w:rsidP="00252ECD">
            <w:pPr>
              <w:pStyle w:val="Default"/>
              <w:spacing w:after="10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 TOTAL FOB-DOLAR</w:t>
            </w:r>
          </w:p>
        </w:tc>
      </w:tr>
      <w:tr w:rsidR="00252ECD" w:rsidTr="009B6AF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851" w:type="dxa"/>
          </w:tcPr>
          <w:p w:rsidR="00252ECD" w:rsidRDefault="00252ECD" w:rsidP="00252ECD">
            <w:pPr>
              <w:pStyle w:val="Default"/>
              <w:spacing w:after="100" w:line="360" w:lineRule="auto"/>
              <w:jc w:val="both"/>
              <w:rPr>
                <w:rFonts w:ascii="Arial" w:hAnsi="Arial" w:cs="Arial"/>
                <w:color w:val="auto"/>
              </w:rPr>
            </w:pPr>
            <w:r>
              <w:rPr>
                <w:rFonts w:ascii="Arial" w:hAnsi="Arial" w:cs="Arial"/>
                <w:color w:val="auto"/>
              </w:rPr>
              <w:t>0810500000</w:t>
            </w:r>
          </w:p>
        </w:tc>
        <w:tc>
          <w:tcPr>
            <w:tcW w:w="1947" w:type="dxa"/>
          </w:tcPr>
          <w:p w:rsidR="00252ECD" w:rsidRDefault="00252ECD" w:rsidP="00252ECD">
            <w:pPr>
              <w:pStyle w:val="Default"/>
              <w:spacing w:after="1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KIWIS</w:t>
            </w:r>
          </w:p>
        </w:tc>
        <w:tc>
          <w:tcPr>
            <w:tcW w:w="1794" w:type="dxa"/>
          </w:tcPr>
          <w:p w:rsidR="00252ECD" w:rsidRDefault="00252ECD" w:rsidP="00252ECD">
            <w:pPr>
              <w:pStyle w:val="Default"/>
              <w:spacing w:after="1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20,96</w:t>
            </w:r>
          </w:p>
        </w:tc>
        <w:tc>
          <w:tcPr>
            <w:tcW w:w="1759" w:type="dxa"/>
          </w:tcPr>
          <w:p w:rsidR="00252ECD" w:rsidRDefault="00252ECD" w:rsidP="00252ECD">
            <w:pPr>
              <w:pStyle w:val="Default"/>
              <w:spacing w:after="1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53,68</w:t>
            </w:r>
          </w:p>
        </w:tc>
        <w:tc>
          <w:tcPr>
            <w:tcW w:w="1759" w:type="dxa"/>
          </w:tcPr>
          <w:p w:rsidR="00252ECD" w:rsidRDefault="00252ECD" w:rsidP="00252ECD">
            <w:pPr>
              <w:pStyle w:val="Default"/>
              <w:spacing w:after="1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100</w:t>
            </w:r>
          </w:p>
        </w:tc>
      </w:tr>
      <w:tr w:rsidR="00252ECD" w:rsidTr="009B6AF5">
        <w:trPr>
          <w:cnfStyle w:val="000000010000" w:firstRow="0" w:lastRow="0" w:firstColumn="0" w:lastColumn="0" w:oddVBand="0" w:evenVBand="0" w:oddHBand="0" w:evenHBand="1" w:firstRowFirstColumn="0" w:firstRowLastColumn="0" w:lastRowFirstColumn="0" w:lastRowLastColumn="0"/>
          <w:trHeight w:val="1165"/>
          <w:jc w:val="center"/>
        </w:trPr>
        <w:tc>
          <w:tcPr>
            <w:cnfStyle w:val="001000000000" w:firstRow="0" w:lastRow="0" w:firstColumn="1" w:lastColumn="0" w:oddVBand="0" w:evenVBand="0" w:oddHBand="0" w:evenHBand="0" w:firstRowFirstColumn="0" w:firstRowLastColumn="0" w:lastRowFirstColumn="0" w:lastRowLastColumn="0"/>
            <w:tcW w:w="1851" w:type="dxa"/>
          </w:tcPr>
          <w:p w:rsidR="00252ECD" w:rsidRDefault="00252ECD" w:rsidP="00252ECD">
            <w:pPr>
              <w:pStyle w:val="Default"/>
              <w:spacing w:after="100" w:line="360" w:lineRule="auto"/>
              <w:jc w:val="both"/>
              <w:rPr>
                <w:rFonts w:ascii="Arial" w:hAnsi="Arial" w:cs="Arial"/>
                <w:color w:val="auto"/>
              </w:rPr>
            </w:pPr>
            <w:r>
              <w:rPr>
                <w:rFonts w:ascii="Arial" w:hAnsi="Arial" w:cs="Arial"/>
                <w:color w:val="auto"/>
              </w:rPr>
              <w:t>TOTAL GENERAL</w:t>
            </w:r>
          </w:p>
        </w:tc>
        <w:tc>
          <w:tcPr>
            <w:tcW w:w="1947" w:type="dxa"/>
          </w:tcPr>
          <w:p w:rsidR="00252ECD" w:rsidRDefault="00252ECD" w:rsidP="00252ECD">
            <w:pPr>
              <w:pStyle w:val="Default"/>
              <w:spacing w:after="100"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c>
          <w:tcPr>
            <w:tcW w:w="1794" w:type="dxa"/>
          </w:tcPr>
          <w:p w:rsidR="00252ECD" w:rsidRDefault="00252ECD" w:rsidP="00252ECD">
            <w:pPr>
              <w:pStyle w:val="Default"/>
              <w:spacing w:after="100"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20,96</w:t>
            </w:r>
          </w:p>
        </w:tc>
        <w:tc>
          <w:tcPr>
            <w:tcW w:w="1759" w:type="dxa"/>
          </w:tcPr>
          <w:p w:rsidR="00252ECD" w:rsidRDefault="00252ECD" w:rsidP="00252ECD">
            <w:pPr>
              <w:pStyle w:val="Default"/>
              <w:spacing w:after="100"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53,68</w:t>
            </w:r>
          </w:p>
        </w:tc>
        <w:tc>
          <w:tcPr>
            <w:tcW w:w="1759" w:type="dxa"/>
          </w:tcPr>
          <w:p w:rsidR="00252ECD" w:rsidRDefault="00252ECD" w:rsidP="00252ECD">
            <w:pPr>
              <w:pStyle w:val="Default"/>
              <w:keepNext/>
              <w:spacing w:after="100"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100</w:t>
            </w:r>
          </w:p>
        </w:tc>
      </w:tr>
    </w:tbl>
    <w:p w:rsidR="00357354" w:rsidRPr="009B6AF5" w:rsidRDefault="00252ECD" w:rsidP="00A4590F">
      <w:pPr>
        <w:pStyle w:val="Epgrafe"/>
        <w:spacing w:line="240" w:lineRule="atLeast"/>
        <w:contextualSpacing/>
        <w:jc w:val="center"/>
        <w:rPr>
          <w:rFonts w:ascii="Arial" w:hAnsi="Arial" w:cs="Arial"/>
          <w:b w:val="0"/>
          <w:color w:val="auto"/>
          <w:sz w:val="20"/>
          <w:szCs w:val="20"/>
        </w:rPr>
      </w:pPr>
      <w:r w:rsidRPr="009B6AF5">
        <w:rPr>
          <w:rFonts w:ascii="Arial" w:hAnsi="Arial" w:cs="Arial"/>
          <w:b w:val="0"/>
          <w:color w:val="auto"/>
          <w:sz w:val="20"/>
          <w:szCs w:val="20"/>
        </w:rPr>
        <w:t xml:space="preserve">Tabla </w:t>
      </w:r>
      <w:r w:rsidR="00357354" w:rsidRPr="009B6AF5">
        <w:rPr>
          <w:rFonts w:ascii="Arial" w:hAnsi="Arial" w:cs="Arial"/>
          <w:b w:val="0"/>
          <w:color w:val="auto"/>
          <w:sz w:val="20"/>
          <w:szCs w:val="20"/>
        </w:rPr>
        <w:t>4</w:t>
      </w:r>
      <w:r w:rsidRPr="009B6AF5">
        <w:rPr>
          <w:rFonts w:ascii="Arial" w:hAnsi="Arial" w:cs="Arial"/>
          <w:b w:val="0"/>
          <w:color w:val="auto"/>
          <w:sz w:val="20"/>
          <w:szCs w:val="20"/>
        </w:rPr>
        <w:t>.</w:t>
      </w:r>
      <w:r w:rsidR="00357354" w:rsidRPr="009B6AF5">
        <w:rPr>
          <w:rFonts w:ascii="Arial" w:hAnsi="Arial" w:cs="Arial"/>
          <w:b w:val="0"/>
          <w:color w:val="auto"/>
          <w:sz w:val="20"/>
          <w:szCs w:val="20"/>
        </w:rPr>
        <w:t xml:space="preserve"> Datos de Exportación del kiwi</w:t>
      </w:r>
    </w:p>
    <w:p w:rsidR="00252ECD" w:rsidRPr="009B6AF5" w:rsidRDefault="00357354" w:rsidP="00A4590F">
      <w:pPr>
        <w:pStyle w:val="Epgrafe"/>
        <w:spacing w:line="240" w:lineRule="atLeast"/>
        <w:ind w:left="426"/>
        <w:contextualSpacing/>
        <w:jc w:val="center"/>
        <w:rPr>
          <w:rFonts w:ascii="Arial" w:hAnsi="Arial" w:cs="Arial"/>
          <w:b w:val="0"/>
          <w:color w:val="auto"/>
          <w:sz w:val="20"/>
          <w:szCs w:val="20"/>
        </w:rPr>
      </w:pPr>
      <w:r w:rsidRPr="009B6AF5">
        <w:rPr>
          <w:rFonts w:ascii="Arial" w:hAnsi="Arial" w:cs="Arial"/>
          <w:b w:val="0"/>
          <w:color w:val="auto"/>
          <w:sz w:val="20"/>
          <w:szCs w:val="20"/>
        </w:rPr>
        <w:t xml:space="preserve">Fuente: </w:t>
      </w:r>
      <w:r w:rsidR="00252ECD" w:rsidRPr="009B6AF5">
        <w:rPr>
          <w:rFonts w:ascii="Arial" w:hAnsi="Arial" w:cs="Arial"/>
          <w:b w:val="0"/>
          <w:color w:val="auto"/>
          <w:sz w:val="20"/>
          <w:szCs w:val="20"/>
        </w:rPr>
        <w:t>Banco Central del Ecuador</w:t>
      </w:r>
    </w:p>
    <w:p w:rsidR="009B6AF5" w:rsidRDefault="009B6AF5" w:rsidP="009B6AF5">
      <w:pPr>
        <w:jc w:val="both"/>
        <w:rPr>
          <w:rFonts w:ascii="Arial" w:hAnsi="Arial" w:cs="Arial"/>
          <w:sz w:val="24"/>
          <w:szCs w:val="24"/>
          <w:lang w:val="es-MX"/>
        </w:rPr>
      </w:pPr>
    </w:p>
    <w:p w:rsidR="008F7216" w:rsidRDefault="00A31BC8" w:rsidP="008F7216">
      <w:pPr>
        <w:spacing w:line="360" w:lineRule="auto"/>
        <w:ind w:left="425"/>
        <w:contextualSpacing/>
        <w:jc w:val="both"/>
        <w:rPr>
          <w:rFonts w:ascii="Arial" w:hAnsi="Arial" w:cs="Arial"/>
          <w:sz w:val="24"/>
          <w:szCs w:val="24"/>
          <w:lang w:val="es-MX"/>
        </w:rPr>
      </w:pPr>
      <w:r>
        <w:rPr>
          <w:rFonts w:ascii="Arial" w:hAnsi="Arial" w:cs="Arial"/>
          <w:sz w:val="24"/>
          <w:szCs w:val="24"/>
          <w:lang w:val="es-MX"/>
        </w:rPr>
        <w:lastRenderedPageBreak/>
        <w:t>No se pudieron encontrar más datos que los de la tabla porque l</w:t>
      </w:r>
      <w:r w:rsidR="00252ECD" w:rsidRPr="008F7216">
        <w:rPr>
          <w:rFonts w:ascii="Arial" w:hAnsi="Arial" w:cs="Arial"/>
          <w:sz w:val="24"/>
          <w:szCs w:val="24"/>
          <w:lang w:val="es-MX"/>
        </w:rPr>
        <w:t xml:space="preserve">a producción nacional del kiwi es incipiente. El único exportador y uno de los productores más grandes de Kiwi es la empresa ecuatoriana </w:t>
      </w:r>
      <w:proofErr w:type="spellStart"/>
      <w:r w:rsidR="00252ECD" w:rsidRPr="008F7216">
        <w:rPr>
          <w:rFonts w:ascii="Arial" w:hAnsi="Arial" w:cs="Arial"/>
          <w:sz w:val="24"/>
          <w:szCs w:val="24"/>
          <w:lang w:val="es-MX"/>
        </w:rPr>
        <w:t>Frutierrez</w:t>
      </w:r>
      <w:proofErr w:type="spellEnd"/>
    </w:p>
    <w:p w:rsidR="00A4590F" w:rsidRPr="008F7216" w:rsidRDefault="00A4590F" w:rsidP="00CF554A">
      <w:pPr>
        <w:spacing w:line="360" w:lineRule="auto"/>
        <w:contextualSpacing/>
        <w:jc w:val="both"/>
        <w:rPr>
          <w:rFonts w:ascii="Arial" w:hAnsi="Arial" w:cs="Arial"/>
          <w:sz w:val="24"/>
          <w:szCs w:val="24"/>
          <w:lang w:val="es-MX"/>
        </w:rPr>
      </w:pPr>
    </w:p>
    <w:p w:rsidR="00A4590F" w:rsidRPr="00B23687" w:rsidRDefault="00501382" w:rsidP="002E2DE7">
      <w:pPr>
        <w:pStyle w:val="Ttulo3"/>
        <w:ind w:firstLine="425"/>
        <w:rPr>
          <w:rFonts w:ascii="Arial" w:hAnsi="Arial" w:cs="Arial"/>
          <w:color w:val="auto"/>
          <w:sz w:val="24"/>
          <w:szCs w:val="24"/>
        </w:rPr>
      </w:pPr>
      <w:bookmarkStart w:id="25" w:name="_Toc322390487"/>
      <w:r w:rsidRPr="00B23687">
        <w:rPr>
          <w:rFonts w:ascii="Arial" w:hAnsi="Arial" w:cs="Arial"/>
          <w:color w:val="auto"/>
          <w:sz w:val="24"/>
          <w:szCs w:val="24"/>
        </w:rPr>
        <w:t>1.2.5.</w:t>
      </w:r>
      <w:r w:rsidR="004168E2" w:rsidRPr="00B23687">
        <w:rPr>
          <w:rFonts w:ascii="Arial" w:hAnsi="Arial" w:cs="Arial"/>
          <w:color w:val="auto"/>
          <w:sz w:val="24"/>
          <w:szCs w:val="24"/>
        </w:rPr>
        <w:t>4 Producción Nacional de Aguacate</w:t>
      </w:r>
      <w:bookmarkEnd w:id="25"/>
    </w:p>
    <w:p w:rsidR="008F7216" w:rsidRPr="008F7216" w:rsidRDefault="008F7216" w:rsidP="008F7216">
      <w:pPr>
        <w:spacing w:line="360" w:lineRule="auto"/>
        <w:ind w:left="425"/>
        <w:contextualSpacing/>
        <w:jc w:val="both"/>
        <w:rPr>
          <w:rFonts w:ascii="Arial" w:hAnsi="Arial" w:cs="Arial"/>
          <w:b/>
          <w:sz w:val="24"/>
          <w:szCs w:val="24"/>
        </w:rPr>
      </w:pPr>
    </w:p>
    <w:p w:rsidR="008F7216" w:rsidRDefault="004168E2" w:rsidP="008F7216">
      <w:pPr>
        <w:spacing w:line="360" w:lineRule="auto"/>
        <w:ind w:left="425"/>
        <w:contextualSpacing/>
        <w:jc w:val="both"/>
        <w:rPr>
          <w:rFonts w:ascii="Arial" w:hAnsi="Arial" w:cs="Arial"/>
          <w:sz w:val="24"/>
          <w:szCs w:val="24"/>
        </w:rPr>
      </w:pPr>
      <w:r w:rsidRPr="008F7216">
        <w:rPr>
          <w:rFonts w:ascii="Arial" w:hAnsi="Arial" w:cs="Arial"/>
          <w:sz w:val="24"/>
          <w:szCs w:val="24"/>
        </w:rPr>
        <w:t>Asociación de Productores de Aguacate del Norte del Ecuador “ASOAGUACATE”</w:t>
      </w:r>
      <w:r w:rsidR="00850FA4" w:rsidRPr="008F7216">
        <w:rPr>
          <w:rFonts w:ascii="Arial" w:hAnsi="Arial" w:cs="Arial"/>
          <w:sz w:val="24"/>
          <w:szCs w:val="24"/>
        </w:rPr>
        <w:t xml:space="preserve">  </w:t>
      </w:r>
      <w:r w:rsidRPr="008F7216">
        <w:rPr>
          <w:rFonts w:ascii="Arial" w:hAnsi="Arial" w:cs="Arial"/>
          <w:sz w:val="24"/>
          <w:szCs w:val="24"/>
        </w:rPr>
        <w:t>misma que desde el 4 de Agosto de 2005 es legalmente constituida, para organizar a los productores de aguacate. En este tiempo, los técnicos han mejorado la calidad de las plantas y han capacitado a los pequeños y medianos productores de las provincias de Imbabura, Carchi y Pichincha para lograr cultivos óptimos y de mejor calidad.</w:t>
      </w:r>
    </w:p>
    <w:p w:rsidR="008F7216" w:rsidRDefault="008F7216" w:rsidP="008F7216">
      <w:pPr>
        <w:spacing w:line="360" w:lineRule="auto"/>
        <w:ind w:left="425"/>
        <w:contextualSpacing/>
        <w:jc w:val="both"/>
        <w:rPr>
          <w:rFonts w:ascii="Arial" w:hAnsi="Arial" w:cs="Arial"/>
          <w:sz w:val="24"/>
          <w:szCs w:val="24"/>
        </w:rPr>
      </w:pPr>
    </w:p>
    <w:p w:rsidR="008F7216" w:rsidRDefault="004168E2" w:rsidP="008F7216">
      <w:pPr>
        <w:spacing w:line="360" w:lineRule="auto"/>
        <w:ind w:left="425"/>
        <w:contextualSpacing/>
        <w:jc w:val="both"/>
        <w:rPr>
          <w:rFonts w:ascii="Arial" w:hAnsi="Arial" w:cs="Arial"/>
          <w:sz w:val="24"/>
          <w:szCs w:val="24"/>
        </w:rPr>
      </w:pPr>
      <w:r w:rsidRPr="008F7216">
        <w:rPr>
          <w:rFonts w:ascii="Arial" w:hAnsi="Arial" w:cs="Arial"/>
          <w:sz w:val="24"/>
          <w:szCs w:val="24"/>
        </w:rPr>
        <w:t>Según la Corporación de Promociones, Exportaciones e Inversiones (</w:t>
      </w:r>
      <w:proofErr w:type="spellStart"/>
      <w:r w:rsidRPr="008F7216">
        <w:rPr>
          <w:rFonts w:ascii="Arial" w:hAnsi="Arial" w:cs="Arial"/>
          <w:sz w:val="24"/>
          <w:szCs w:val="24"/>
        </w:rPr>
        <w:t>Corpei</w:t>
      </w:r>
      <w:proofErr w:type="spellEnd"/>
      <w:r w:rsidRPr="008F7216">
        <w:rPr>
          <w:rFonts w:ascii="Arial" w:hAnsi="Arial" w:cs="Arial"/>
          <w:sz w:val="24"/>
          <w:szCs w:val="24"/>
        </w:rPr>
        <w:t xml:space="preserve">), las ventas externas de aguacate nacional sumaron 4 954 toneladas, equivalentes a $301 mil durante 2006. Actualmente, el país ocupa el vigésimo tercer lugar dentro del </w:t>
      </w:r>
      <w:r w:rsidR="00F55781" w:rsidRPr="008F7216">
        <w:rPr>
          <w:rFonts w:ascii="Arial" w:hAnsi="Arial" w:cs="Arial"/>
          <w:sz w:val="24"/>
          <w:szCs w:val="24"/>
        </w:rPr>
        <w:t>Rankin</w:t>
      </w:r>
      <w:r w:rsidRPr="008F7216">
        <w:rPr>
          <w:rFonts w:ascii="Arial" w:hAnsi="Arial" w:cs="Arial"/>
          <w:sz w:val="24"/>
          <w:szCs w:val="24"/>
        </w:rPr>
        <w:t xml:space="preserve"> mundial de exportadores del fruto de esta planta laurácea</w:t>
      </w:r>
      <w:r w:rsidR="00705DD2" w:rsidRPr="008F7216">
        <w:rPr>
          <w:rStyle w:val="Refdenotaalpie"/>
          <w:rFonts w:ascii="Arial" w:hAnsi="Arial" w:cs="Arial"/>
          <w:sz w:val="24"/>
          <w:szCs w:val="24"/>
        </w:rPr>
        <w:footnoteReference w:id="17"/>
      </w:r>
      <w:r w:rsidRPr="008F7216">
        <w:rPr>
          <w:rFonts w:ascii="Arial" w:hAnsi="Arial" w:cs="Arial"/>
          <w:sz w:val="24"/>
          <w:szCs w:val="24"/>
        </w:rPr>
        <w:t>.</w:t>
      </w:r>
    </w:p>
    <w:p w:rsidR="008F7216" w:rsidRDefault="008F7216" w:rsidP="00CF554A">
      <w:pPr>
        <w:spacing w:line="360" w:lineRule="auto"/>
        <w:contextualSpacing/>
        <w:jc w:val="both"/>
        <w:rPr>
          <w:rFonts w:ascii="Arial" w:hAnsi="Arial" w:cs="Arial"/>
          <w:sz w:val="24"/>
          <w:szCs w:val="24"/>
        </w:rPr>
      </w:pPr>
    </w:p>
    <w:p w:rsidR="008F7216" w:rsidRPr="00B23687" w:rsidRDefault="00501382" w:rsidP="002E2DE7">
      <w:pPr>
        <w:pStyle w:val="Ttulo3"/>
        <w:ind w:firstLine="425"/>
        <w:rPr>
          <w:rFonts w:ascii="Arial" w:hAnsi="Arial" w:cs="Arial"/>
          <w:color w:val="auto"/>
          <w:sz w:val="24"/>
          <w:szCs w:val="24"/>
        </w:rPr>
      </w:pPr>
      <w:bookmarkStart w:id="26" w:name="_Toc322390488"/>
      <w:r w:rsidRPr="00B23687">
        <w:rPr>
          <w:rFonts w:ascii="Arial" w:hAnsi="Arial" w:cs="Arial"/>
          <w:color w:val="auto"/>
          <w:sz w:val="24"/>
          <w:szCs w:val="24"/>
        </w:rPr>
        <w:t>1.2.5</w:t>
      </w:r>
      <w:r w:rsidR="004168E2" w:rsidRPr="00B23687">
        <w:rPr>
          <w:rFonts w:ascii="Arial" w:hAnsi="Arial" w:cs="Arial"/>
          <w:color w:val="auto"/>
          <w:sz w:val="24"/>
          <w:szCs w:val="24"/>
        </w:rPr>
        <w:t>.5 Producción Nacional de Pitahaya</w:t>
      </w:r>
      <w:bookmarkEnd w:id="26"/>
    </w:p>
    <w:p w:rsidR="008F7216" w:rsidRPr="008F7216" w:rsidRDefault="008F7216" w:rsidP="008F7216">
      <w:pPr>
        <w:spacing w:line="360" w:lineRule="auto"/>
        <w:ind w:left="425"/>
        <w:contextualSpacing/>
        <w:jc w:val="both"/>
        <w:rPr>
          <w:rFonts w:ascii="Arial" w:hAnsi="Arial" w:cs="Arial"/>
          <w:b/>
          <w:sz w:val="24"/>
          <w:szCs w:val="24"/>
        </w:rPr>
      </w:pPr>
    </w:p>
    <w:p w:rsidR="00CF023D" w:rsidRPr="008F7216" w:rsidRDefault="00CF023D" w:rsidP="008F7216">
      <w:pPr>
        <w:spacing w:line="360" w:lineRule="auto"/>
        <w:ind w:left="425"/>
        <w:contextualSpacing/>
        <w:jc w:val="both"/>
        <w:rPr>
          <w:rFonts w:ascii="Arial" w:hAnsi="Arial" w:cs="Arial"/>
          <w:sz w:val="24"/>
          <w:szCs w:val="24"/>
          <w:lang w:val="es-MX"/>
        </w:rPr>
      </w:pPr>
      <w:r w:rsidRPr="008F7216">
        <w:rPr>
          <w:rStyle w:val="Refdenotaalpie"/>
          <w:rFonts w:ascii="Arial" w:hAnsi="Arial" w:cs="Arial"/>
          <w:sz w:val="24"/>
          <w:szCs w:val="24"/>
        </w:rPr>
        <w:footnoteReference w:id="18"/>
      </w:r>
      <w:r w:rsidRPr="008F7216">
        <w:rPr>
          <w:rFonts w:ascii="Arial" w:hAnsi="Arial" w:cs="Arial"/>
          <w:sz w:val="24"/>
          <w:szCs w:val="24"/>
        </w:rPr>
        <w:t xml:space="preserve">Hay dos variedades que se cultivan en el país: la nacional ecuatoriana y la nacional </w:t>
      </w:r>
      <w:proofErr w:type="spellStart"/>
      <w:r w:rsidRPr="008F7216">
        <w:rPr>
          <w:rFonts w:ascii="Arial" w:hAnsi="Arial" w:cs="Arial"/>
          <w:sz w:val="24"/>
          <w:szCs w:val="24"/>
        </w:rPr>
        <w:t>Palora</w:t>
      </w:r>
      <w:proofErr w:type="spellEnd"/>
      <w:r w:rsidRPr="008F7216">
        <w:rPr>
          <w:rFonts w:ascii="Arial" w:hAnsi="Arial" w:cs="Arial"/>
          <w:sz w:val="24"/>
          <w:szCs w:val="24"/>
        </w:rPr>
        <w:t xml:space="preserve">, pero también existen otras que fueron introducidas de Colombia. </w:t>
      </w:r>
    </w:p>
    <w:p w:rsidR="009B6AF5" w:rsidRDefault="009B6AF5" w:rsidP="00501382">
      <w:pPr>
        <w:pStyle w:val="Default"/>
        <w:spacing w:after="100" w:line="360" w:lineRule="auto"/>
        <w:ind w:left="426"/>
        <w:jc w:val="both"/>
        <w:rPr>
          <w:rFonts w:ascii="Arial" w:hAnsi="Arial" w:cs="Arial"/>
          <w:color w:val="auto"/>
        </w:rPr>
      </w:pPr>
    </w:p>
    <w:p w:rsidR="00A23BE1" w:rsidRDefault="00CF023D" w:rsidP="008F7216">
      <w:pPr>
        <w:pStyle w:val="Default"/>
        <w:spacing w:before="0" w:beforeAutospacing="0" w:after="200" w:afterAutospacing="0" w:line="360" w:lineRule="auto"/>
        <w:ind w:left="425"/>
        <w:jc w:val="both"/>
        <w:rPr>
          <w:rFonts w:ascii="Arial" w:hAnsi="Arial" w:cs="Arial"/>
          <w:color w:val="auto"/>
        </w:rPr>
      </w:pPr>
      <w:r>
        <w:rPr>
          <w:rFonts w:ascii="Arial" w:hAnsi="Arial" w:cs="Arial"/>
          <w:color w:val="auto"/>
        </w:rPr>
        <w:lastRenderedPageBreak/>
        <w:t>Los ingresos por la</w:t>
      </w:r>
      <w:r w:rsidRPr="00FB4871">
        <w:rPr>
          <w:rFonts w:ascii="Arial" w:hAnsi="Arial" w:cs="Arial"/>
          <w:color w:val="auto"/>
        </w:rPr>
        <w:t xml:space="preserve"> exportación de Pitahaya, una de las frutas exóticas que produce el país, han crecido en los últimos años. Según manifestó Ana Cecilia Andrade, gerente general de F.L.P </w:t>
      </w:r>
      <w:proofErr w:type="spellStart"/>
      <w:r w:rsidRPr="00FB4871">
        <w:rPr>
          <w:rFonts w:ascii="Arial" w:hAnsi="Arial" w:cs="Arial"/>
          <w:color w:val="auto"/>
        </w:rPr>
        <w:t>Latinoamerican</w:t>
      </w:r>
      <w:proofErr w:type="spellEnd"/>
      <w:r w:rsidRPr="00FB4871">
        <w:rPr>
          <w:rFonts w:ascii="Arial" w:hAnsi="Arial" w:cs="Arial"/>
          <w:color w:val="auto"/>
        </w:rPr>
        <w:t xml:space="preserve"> </w:t>
      </w:r>
      <w:proofErr w:type="spellStart"/>
      <w:r w:rsidRPr="00FB4871">
        <w:rPr>
          <w:rFonts w:ascii="Arial" w:hAnsi="Arial" w:cs="Arial"/>
          <w:color w:val="auto"/>
        </w:rPr>
        <w:t>Perishables</w:t>
      </w:r>
      <w:proofErr w:type="spellEnd"/>
      <w:r w:rsidRPr="00FB4871">
        <w:rPr>
          <w:rFonts w:ascii="Arial" w:hAnsi="Arial" w:cs="Arial"/>
          <w:color w:val="auto"/>
        </w:rPr>
        <w:t xml:space="preserve"> del Ecuador, cuando la empresa comenzó con envíos del producto, desde 1994, no llegaba a la tonelada métrica, mientras que</w:t>
      </w:r>
      <w:r>
        <w:rPr>
          <w:rFonts w:ascii="Arial" w:hAnsi="Arial" w:cs="Arial"/>
          <w:color w:val="auto"/>
        </w:rPr>
        <w:t xml:space="preserve"> en el 2008</w:t>
      </w:r>
      <w:r w:rsidRPr="00FB4871">
        <w:rPr>
          <w:rFonts w:ascii="Arial" w:hAnsi="Arial" w:cs="Arial"/>
          <w:color w:val="auto"/>
        </w:rPr>
        <w:t xml:space="preserve"> las ventas alcanzan las 18 toneladas métricas anuales. </w:t>
      </w:r>
      <w:r>
        <w:rPr>
          <w:rStyle w:val="Refdenotaalpie"/>
          <w:rFonts w:ascii="Arial" w:hAnsi="Arial" w:cs="Arial"/>
          <w:color w:val="auto"/>
        </w:rPr>
        <w:footnoteReference w:id="19"/>
      </w:r>
      <w:r>
        <w:rPr>
          <w:rFonts w:ascii="Arial" w:hAnsi="Arial" w:cs="Arial"/>
          <w:color w:val="auto"/>
        </w:rPr>
        <w:t>Actualmente se exportan, según datos del Banco Central del Ecuador, 77.68 anuales, casi llegando a los 80.</w:t>
      </w:r>
    </w:p>
    <w:p w:rsidR="00A23BE1" w:rsidRDefault="00A23BE1" w:rsidP="00A23BE1">
      <w:pPr>
        <w:pStyle w:val="Default"/>
        <w:spacing w:after="100" w:line="240" w:lineRule="atLeast"/>
        <w:ind w:left="426"/>
        <w:contextualSpacing/>
        <w:jc w:val="both"/>
        <w:rPr>
          <w:rFonts w:ascii="Arial" w:hAnsi="Arial" w:cs="Arial"/>
          <w:color w:val="auto"/>
        </w:rPr>
      </w:pPr>
    </w:p>
    <w:tbl>
      <w:tblPr>
        <w:tblStyle w:val="Listaclara-nfasis5"/>
        <w:tblW w:w="9029" w:type="dxa"/>
        <w:tblLook w:val="04A0" w:firstRow="1" w:lastRow="0" w:firstColumn="1" w:lastColumn="0" w:noHBand="0" w:noVBand="1"/>
      </w:tblPr>
      <w:tblGrid>
        <w:gridCol w:w="1805"/>
        <w:gridCol w:w="1806"/>
        <w:gridCol w:w="1806"/>
        <w:gridCol w:w="1806"/>
        <w:gridCol w:w="1806"/>
      </w:tblGrid>
      <w:tr w:rsidR="00A23BE1" w:rsidRPr="00644C75" w:rsidTr="00A23BE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805" w:type="dxa"/>
          </w:tcPr>
          <w:p w:rsidR="00CF023D" w:rsidRPr="00644C75" w:rsidRDefault="00CF023D" w:rsidP="00A23BE1">
            <w:pPr>
              <w:pStyle w:val="Default"/>
              <w:spacing w:after="100" w:line="240" w:lineRule="atLeast"/>
              <w:contextualSpacing/>
              <w:jc w:val="both"/>
              <w:rPr>
                <w:rFonts w:ascii="Arial" w:hAnsi="Arial" w:cs="Arial"/>
                <w:color w:val="auto"/>
                <w:sz w:val="20"/>
                <w:szCs w:val="20"/>
              </w:rPr>
            </w:pPr>
            <w:r w:rsidRPr="00644C75">
              <w:rPr>
                <w:rFonts w:ascii="Arial" w:hAnsi="Arial" w:cs="Arial"/>
                <w:color w:val="auto"/>
                <w:sz w:val="20"/>
                <w:szCs w:val="20"/>
              </w:rPr>
              <w:t>SUBPARTIDA NANDINA</w:t>
            </w:r>
          </w:p>
        </w:tc>
        <w:tc>
          <w:tcPr>
            <w:tcW w:w="1806" w:type="dxa"/>
          </w:tcPr>
          <w:p w:rsidR="00CF023D" w:rsidRPr="00644C75" w:rsidRDefault="00CF023D" w:rsidP="00A23BE1">
            <w:pPr>
              <w:pStyle w:val="Default"/>
              <w:spacing w:after="100" w:line="24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DESCRIPCION</w:t>
            </w:r>
          </w:p>
        </w:tc>
        <w:tc>
          <w:tcPr>
            <w:tcW w:w="1806" w:type="dxa"/>
          </w:tcPr>
          <w:p w:rsidR="00CF023D" w:rsidRPr="00644C75" w:rsidRDefault="00CF023D" w:rsidP="00A23BE1">
            <w:pPr>
              <w:pStyle w:val="Default"/>
              <w:spacing w:after="100" w:line="24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TONELADAS</w:t>
            </w:r>
          </w:p>
        </w:tc>
        <w:tc>
          <w:tcPr>
            <w:tcW w:w="1806" w:type="dxa"/>
          </w:tcPr>
          <w:p w:rsidR="00CF023D" w:rsidRPr="00644C75" w:rsidRDefault="00CF023D" w:rsidP="00A23BE1">
            <w:pPr>
              <w:pStyle w:val="Default"/>
              <w:spacing w:after="100" w:line="24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FOB-DÓLAR</w:t>
            </w:r>
          </w:p>
        </w:tc>
        <w:tc>
          <w:tcPr>
            <w:tcW w:w="1806" w:type="dxa"/>
          </w:tcPr>
          <w:p w:rsidR="00CF023D" w:rsidRPr="00644C75" w:rsidRDefault="00CF023D" w:rsidP="00A23BE1">
            <w:pPr>
              <w:pStyle w:val="Default"/>
              <w:spacing w:after="100" w:line="24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%/TOTAL FOB-</w:t>
            </w:r>
            <w:r w:rsidR="008B1D6F">
              <w:rPr>
                <w:rFonts w:ascii="Arial" w:hAnsi="Arial" w:cs="Arial"/>
                <w:color w:val="auto"/>
                <w:sz w:val="20"/>
                <w:szCs w:val="20"/>
              </w:rPr>
              <w:t>DÓLAR</w:t>
            </w:r>
          </w:p>
        </w:tc>
      </w:tr>
      <w:tr w:rsidR="00A23BE1" w:rsidRPr="00644C75" w:rsidTr="00A23BE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805" w:type="dxa"/>
          </w:tcPr>
          <w:p w:rsidR="00CF023D" w:rsidRPr="00644C75" w:rsidRDefault="00CF023D" w:rsidP="00A23BE1">
            <w:pPr>
              <w:pStyle w:val="Default"/>
              <w:spacing w:after="100" w:line="240" w:lineRule="atLeast"/>
              <w:contextualSpacing/>
              <w:jc w:val="both"/>
              <w:rPr>
                <w:rFonts w:ascii="Arial" w:hAnsi="Arial" w:cs="Arial"/>
                <w:color w:val="auto"/>
                <w:sz w:val="20"/>
                <w:szCs w:val="20"/>
              </w:rPr>
            </w:pPr>
            <w:r w:rsidRPr="00644C75">
              <w:rPr>
                <w:rFonts w:ascii="Arial" w:hAnsi="Arial" w:cs="Arial"/>
                <w:color w:val="auto"/>
                <w:sz w:val="20"/>
                <w:szCs w:val="20"/>
              </w:rPr>
              <w:t>0810904000</w:t>
            </w:r>
          </w:p>
        </w:tc>
        <w:tc>
          <w:tcPr>
            <w:tcW w:w="1806" w:type="dxa"/>
          </w:tcPr>
          <w:p w:rsidR="00CF023D" w:rsidRPr="00644C75" w:rsidRDefault="00CF023D" w:rsidP="00A23BE1">
            <w:pPr>
              <w:pStyle w:val="Default"/>
              <w:spacing w:after="10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PITAHAYAS (CEREUS SPP.)</w:t>
            </w:r>
          </w:p>
        </w:tc>
        <w:tc>
          <w:tcPr>
            <w:tcW w:w="1806" w:type="dxa"/>
          </w:tcPr>
          <w:p w:rsidR="00CF023D" w:rsidRPr="00644C75" w:rsidRDefault="00CF023D" w:rsidP="00A23BE1">
            <w:pPr>
              <w:pStyle w:val="Default"/>
              <w:spacing w:after="10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77,68</w:t>
            </w:r>
          </w:p>
        </w:tc>
        <w:tc>
          <w:tcPr>
            <w:tcW w:w="1806" w:type="dxa"/>
          </w:tcPr>
          <w:p w:rsidR="00CF023D" w:rsidRPr="00644C75" w:rsidRDefault="00CF023D" w:rsidP="00A23BE1">
            <w:pPr>
              <w:pStyle w:val="Default"/>
              <w:spacing w:after="10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347,62</w:t>
            </w:r>
          </w:p>
        </w:tc>
        <w:tc>
          <w:tcPr>
            <w:tcW w:w="1806" w:type="dxa"/>
          </w:tcPr>
          <w:p w:rsidR="00CF023D" w:rsidRPr="00644C75" w:rsidRDefault="00CF023D" w:rsidP="00A23BE1">
            <w:pPr>
              <w:pStyle w:val="Default"/>
              <w:spacing w:after="100" w:line="24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100</w:t>
            </w:r>
          </w:p>
        </w:tc>
      </w:tr>
      <w:tr w:rsidR="00A23BE1" w:rsidRPr="00644C75" w:rsidTr="00A23BE1">
        <w:trPr>
          <w:trHeight w:val="670"/>
        </w:trPr>
        <w:tc>
          <w:tcPr>
            <w:cnfStyle w:val="001000000000" w:firstRow="0" w:lastRow="0" w:firstColumn="1" w:lastColumn="0" w:oddVBand="0" w:evenVBand="0" w:oddHBand="0" w:evenHBand="0" w:firstRowFirstColumn="0" w:firstRowLastColumn="0" w:lastRowFirstColumn="0" w:lastRowLastColumn="0"/>
            <w:tcW w:w="1805" w:type="dxa"/>
          </w:tcPr>
          <w:p w:rsidR="00CF023D" w:rsidRPr="00644C75" w:rsidRDefault="00CF023D" w:rsidP="00A23BE1">
            <w:pPr>
              <w:pStyle w:val="Default"/>
              <w:spacing w:after="100" w:line="240" w:lineRule="atLeast"/>
              <w:contextualSpacing/>
              <w:jc w:val="both"/>
              <w:rPr>
                <w:rFonts w:ascii="Arial" w:hAnsi="Arial" w:cs="Arial"/>
                <w:color w:val="auto"/>
                <w:sz w:val="20"/>
                <w:szCs w:val="20"/>
              </w:rPr>
            </w:pPr>
            <w:r w:rsidRPr="00644C75">
              <w:rPr>
                <w:rFonts w:ascii="Arial" w:hAnsi="Arial" w:cs="Arial"/>
                <w:color w:val="auto"/>
                <w:sz w:val="20"/>
                <w:szCs w:val="20"/>
              </w:rPr>
              <w:t>TOTAL GENERAL</w:t>
            </w:r>
          </w:p>
        </w:tc>
        <w:tc>
          <w:tcPr>
            <w:tcW w:w="1806" w:type="dxa"/>
          </w:tcPr>
          <w:p w:rsidR="00CF023D" w:rsidRPr="00644C75" w:rsidRDefault="00CF023D" w:rsidP="00A23BE1">
            <w:pPr>
              <w:pStyle w:val="Default"/>
              <w:spacing w:after="10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806" w:type="dxa"/>
          </w:tcPr>
          <w:p w:rsidR="00CF023D" w:rsidRPr="00644C75" w:rsidRDefault="00CF023D" w:rsidP="00A23BE1">
            <w:pPr>
              <w:pStyle w:val="Default"/>
              <w:spacing w:after="10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77,68</w:t>
            </w:r>
          </w:p>
        </w:tc>
        <w:tc>
          <w:tcPr>
            <w:tcW w:w="1806" w:type="dxa"/>
          </w:tcPr>
          <w:p w:rsidR="00CF023D" w:rsidRPr="00644C75" w:rsidRDefault="00CF023D" w:rsidP="00A23BE1">
            <w:pPr>
              <w:pStyle w:val="Default"/>
              <w:spacing w:after="10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347,62</w:t>
            </w:r>
          </w:p>
        </w:tc>
        <w:tc>
          <w:tcPr>
            <w:tcW w:w="1806" w:type="dxa"/>
          </w:tcPr>
          <w:p w:rsidR="00CF023D" w:rsidRPr="00644C75" w:rsidRDefault="00CF023D" w:rsidP="00A23BE1">
            <w:pPr>
              <w:pStyle w:val="Default"/>
              <w:spacing w:after="100" w:line="24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644C75">
              <w:rPr>
                <w:rFonts w:ascii="Arial" w:hAnsi="Arial" w:cs="Arial"/>
                <w:color w:val="auto"/>
                <w:sz w:val="20"/>
                <w:szCs w:val="20"/>
              </w:rPr>
              <w:t>100</w:t>
            </w:r>
          </w:p>
        </w:tc>
      </w:tr>
    </w:tbl>
    <w:p w:rsidR="00CF023D" w:rsidRPr="005574BB" w:rsidRDefault="00357354" w:rsidP="008F7216">
      <w:pPr>
        <w:pStyle w:val="Default"/>
        <w:tabs>
          <w:tab w:val="left" w:pos="337"/>
          <w:tab w:val="center" w:pos="4419"/>
        </w:tabs>
        <w:spacing w:after="100" w:line="240" w:lineRule="atLeast"/>
        <w:contextualSpacing/>
        <w:jc w:val="center"/>
        <w:rPr>
          <w:rFonts w:ascii="Arial" w:hAnsi="Arial" w:cs="Arial"/>
          <w:color w:val="auto"/>
          <w:sz w:val="20"/>
          <w:szCs w:val="20"/>
        </w:rPr>
      </w:pPr>
      <w:r w:rsidRPr="005574BB">
        <w:rPr>
          <w:rFonts w:ascii="Arial" w:hAnsi="Arial" w:cs="Arial"/>
          <w:color w:val="auto"/>
          <w:sz w:val="20"/>
          <w:szCs w:val="20"/>
        </w:rPr>
        <w:t>Tabla 5. Datos de Exportación de la Pitahaya</w:t>
      </w:r>
    </w:p>
    <w:p w:rsidR="00357354" w:rsidRPr="005574BB" w:rsidRDefault="00357354" w:rsidP="008F7216">
      <w:pPr>
        <w:pStyle w:val="Default"/>
        <w:spacing w:after="100" w:line="240" w:lineRule="atLeast"/>
        <w:contextualSpacing/>
        <w:jc w:val="center"/>
        <w:rPr>
          <w:rFonts w:ascii="Arial" w:hAnsi="Arial" w:cs="Arial"/>
          <w:color w:val="auto"/>
          <w:sz w:val="20"/>
          <w:szCs w:val="20"/>
        </w:rPr>
      </w:pPr>
      <w:r w:rsidRPr="005574BB">
        <w:rPr>
          <w:rFonts w:ascii="Arial" w:hAnsi="Arial" w:cs="Arial"/>
          <w:color w:val="auto"/>
          <w:sz w:val="20"/>
          <w:szCs w:val="20"/>
        </w:rPr>
        <w:t>Fuen</w:t>
      </w:r>
      <w:r w:rsidR="00A23BE1" w:rsidRPr="005574BB">
        <w:rPr>
          <w:rFonts w:ascii="Arial" w:hAnsi="Arial" w:cs="Arial"/>
          <w:color w:val="auto"/>
          <w:sz w:val="20"/>
          <w:szCs w:val="20"/>
        </w:rPr>
        <w:t>te: Banco Central del Ecuador</w:t>
      </w:r>
    </w:p>
    <w:p w:rsidR="00A23BE1" w:rsidRDefault="00A23BE1" w:rsidP="00A23BE1">
      <w:pPr>
        <w:pStyle w:val="Default"/>
        <w:spacing w:after="100" w:line="240" w:lineRule="atLeast"/>
        <w:contextualSpacing/>
        <w:rPr>
          <w:rFonts w:ascii="Arial" w:hAnsi="Arial" w:cs="Arial"/>
          <w:color w:val="auto"/>
          <w:sz w:val="20"/>
          <w:szCs w:val="20"/>
        </w:rPr>
      </w:pPr>
    </w:p>
    <w:p w:rsidR="00A23BE1" w:rsidRDefault="00A23BE1" w:rsidP="00A23BE1">
      <w:pPr>
        <w:pStyle w:val="Default"/>
        <w:spacing w:after="100" w:line="240" w:lineRule="atLeast"/>
        <w:contextualSpacing/>
        <w:rPr>
          <w:rFonts w:ascii="Arial" w:hAnsi="Arial" w:cs="Arial"/>
          <w:color w:val="auto"/>
          <w:sz w:val="20"/>
          <w:szCs w:val="20"/>
        </w:rPr>
      </w:pPr>
    </w:p>
    <w:p w:rsidR="008F7216" w:rsidRPr="00357354" w:rsidRDefault="008F7216" w:rsidP="00A23BE1">
      <w:pPr>
        <w:pStyle w:val="Default"/>
        <w:spacing w:after="100" w:line="240" w:lineRule="atLeast"/>
        <w:contextualSpacing/>
        <w:rPr>
          <w:rFonts w:ascii="Arial" w:hAnsi="Arial" w:cs="Arial"/>
          <w:color w:val="auto"/>
          <w:sz w:val="20"/>
          <w:szCs w:val="20"/>
        </w:rPr>
      </w:pPr>
    </w:p>
    <w:p w:rsidR="00A23BE1" w:rsidRDefault="00CF023D" w:rsidP="00A23BE1">
      <w:pPr>
        <w:pStyle w:val="Default"/>
        <w:spacing w:after="100" w:line="360" w:lineRule="auto"/>
        <w:ind w:left="426"/>
        <w:jc w:val="both"/>
        <w:rPr>
          <w:rFonts w:ascii="Arial" w:hAnsi="Arial" w:cs="Arial"/>
          <w:color w:val="auto"/>
        </w:rPr>
      </w:pPr>
      <w:r w:rsidRPr="00FB4871">
        <w:rPr>
          <w:rFonts w:ascii="Arial" w:hAnsi="Arial" w:cs="Arial"/>
          <w:color w:val="auto"/>
        </w:rPr>
        <w:t>Debido a que el cultivo es de ciclo corto y se requiere de una gran inversión por cada hectárea de producción, todavía en el Ecuador no se ha podido llegar a niveles de producción que demandan los mercados externos</w:t>
      </w:r>
      <w:r>
        <w:rPr>
          <w:rFonts w:ascii="Arial" w:hAnsi="Arial" w:cs="Arial"/>
          <w:color w:val="auto"/>
        </w:rPr>
        <w:t xml:space="preserve">. </w:t>
      </w:r>
      <w:r w:rsidRPr="00FB4871">
        <w:rPr>
          <w:rFonts w:ascii="Arial" w:hAnsi="Arial" w:cs="Arial"/>
          <w:color w:val="auto"/>
        </w:rPr>
        <w:t>Es así que muchas empresas exportan la pitaha</w:t>
      </w:r>
      <w:r>
        <w:rPr>
          <w:rFonts w:ascii="Arial" w:hAnsi="Arial" w:cs="Arial"/>
          <w:color w:val="auto"/>
        </w:rPr>
        <w:t>ya en contenedores, junto a otro</w:t>
      </w:r>
      <w:r w:rsidRPr="00FB4871">
        <w:rPr>
          <w:rFonts w:ascii="Arial" w:hAnsi="Arial" w:cs="Arial"/>
          <w:color w:val="auto"/>
        </w:rPr>
        <w:t>s productos. </w:t>
      </w:r>
    </w:p>
    <w:p w:rsidR="00A23BE1" w:rsidRDefault="00A23BE1" w:rsidP="00A23BE1">
      <w:pPr>
        <w:pStyle w:val="Default"/>
        <w:spacing w:after="100" w:line="360" w:lineRule="auto"/>
        <w:ind w:left="426"/>
        <w:jc w:val="both"/>
        <w:rPr>
          <w:rFonts w:ascii="Arial" w:hAnsi="Arial" w:cs="Arial"/>
          <w:color w:val="auto"/>
        </w:rPr>
      </w:pPr>
    </w:p>
    <w:p w:rsidR="00A23BE1" w:rsidRDefault="00A23BE1" w:rsidP="008F7216">
      <w:pPr>
        <w:pStyle w:val="Default"/>
        <w:spacing w:after="100" w:line="360" w:lineRule="auto"/>
        <w:jc w:val="both"/>
        <w:rPr>
          <w:rFonts w:ascii="Arial" w:hAnsi="Arial" w:cs="Arial"/>
          <w:color w:val="auto"/>
        </w:rPr>
      </w:pPr>
    </w:p>
    <w:p w:rsidR="001A71A0" w:rsidRDefault="00346EEC" w:rsidP="00926CCC">
      <w:pPr>
        <w:pStyle w:val="Default"/>
        <w:spacing w:before="0" w:beforeAutospacing="0" w:after="200" w:afterAutospacing="0" w:line="360" w:lineRule="auto"/>
        <w:contextualSpacing/>
        <w:jc w:val="both"/>
        <w:outlineLvl w:val="1"/>
        <w:rPr>
          <w:rFonts w:ascii="Arial" w:hAnsi="Arial" w:cs="Arial"/>
          <w:b/>
          <w:color w:val="auto"/>
        </w:rPr>
      </w:pPr>
      <w:bookmarkStart w:id="27" w:name="_Toc322390489"/>
      <w:r w:rsidRPr="005574BB">
        <w:rPr>
          <w:rFonts w:ascii="Arial" w:hAnsi="Arial" w:cs="Arial"/>
          <w:b/>
          <w:color w:val="auto"/>
        </w:rPr>
        <w:lastRenderedPageBreak/>
        <w:t xml:space="preserve">1.3 </w:t>
      </w:r>
      <w:r w:rsidR="00D43D69">
        <w:rPr>
          <w:rFonts w:ascii="Arial" w:hAnsi="Arial" w:cs="Arial"/>
          <w:b/>
          <w:color w:val="auto"/>
        </w:rPr>
        <w:t>P</w:t>
      </w:r>
      <w:r w:rsidR="00D43D69" w:rsidRPr="005574BB">
        <w:rPr>
          <w:rFonts w:ascii="Arial" w:hAnsi="Arial" w:cs="Arial"/>
          <w:b/>
          <w:color w:val="auto"/>
        </w:rPr>
        <w:t>lanteamiento del problema</w:t>
      </w:r>
      <w:bookmarkEnd w:id="27"/>
    </w:p>
    <w:p w:rsidR="008F7216" w:rsidRPr="005574BB" w:rsidRDefault="008F7216" w:rsidP="008F7216">
      <w:pPr>
        <w:pStyle w:val="Default"/>
        <w:spacing w:before="0" w:beforeAutospacing="0" w:after="200" w:afterAutospacing="0" w:line="360" w:lineRule="auto"/>
        <w:contextualSpacing/>
        <w:jc w:val="both"/>
        <w:rPr>
          <w:rFonts w:ascii="Arial" w:hAnsi="Arial" w:cs="Arial"/>
          <w:b/>
          <w:color w:val="auto"/>
        </w:rPr>
      </w:pPr>
    </w:p>
    <w:p w:rsidR="001A71A0" w:rsidRDefault="001A71A0" w:rsidP="008F7216">
      <w:pPr>
        <w:pStyle w:val="Default"/>
        <w:spacing w:before="0" w:beforeAutospacing="0" w:after="200" w:afterAutospacing="0" w:line="360" w:lineRule="auto"/>
        <w:ind w:left="426"/>
        <w:contextualSpacing/>
        <w:jc w:val="both"/>
        <w:rPr>
          <w:rFonts w:ascii="Arial" w:hAnsi="Arial" w:cs="Arial"/>
          <w:color w:val="auto"/>
        </w:rPr>
      </w:pPr>
      <w:r>
        <w:rPr>
          <w:rFonts w:ascii="Arial" w:hAnsi="Arial" w:cs="Arial"/>
          <w:color w:val="auto"/>
        </w:rPr>
        <w:t>El helado por muchos años ha sido un icono en las preferencias</w:t>
      </w:r>
      <w:r w:rsidR="00624E35">
        <w:rPr>
          <w:rFonts w:ascii="Arial" w:hAnsi="Arial" w:cs="Arial"/>
          <w:color w:val="auto"/>
        </w:rPr>
        <w:t xml:space="preserve"> alimenticias</w:t>
      </w:r>
      <w:r>
        <w:rPr>
          <w:rFonts w:ascii="Arial" w:hAnsi="Arial" w:cs="Arial"/>
          <w:color w:val="auto"/>
        </w:rPr>
        <w:t xml:space="preserve"> de</w:t>
      </w:r>
      <w:r w:rsidR="00624E35">
        <w:rPr>
          <w:rFonts w:ascii="Arial" w:hAnsi="Arial" w:cs="Arial"/>
          <w:color w:val="auto"/>
        </w:rPr>
        <w:t xml:space="preserve"> las personas, pero estas</w:t>
      </w:r>
      <w:r>
        <w:rPr>
          <w:rFonts w:ascii="Arial" w:hAnsi="Arial" w:cs="Arial"/>
          <w:color w:val="auto"/>
        </w:rPr>
        <w:t xml:space="preserve"> constantemente están cambiando sus hábitos alimenticios, procurando no comer alimentos que contengan azucares o grasas.</w:t>
      </w:r>
    </w:p>
    <w:p w:rsidR="008F7216" w:rsidRDefault="008F7216" w:rsidP="008F7216">
      <w:pPr>
        <w:pStyle w:val="Default"/>
        <w:spacing w:before="0" w:beforeAutospacing="0" w:after="200" w:afterAutospacing="0" w:line="360" w:lineRule="auto"/>
        <w:ind w:left="426"/>
        <w:contextualSpacing/>
        <w:jc w:val="both"/>
        <w:rPr>
          <w:rFonts w:ascii="Arial" w:hAnsi="Arial" w:cs="Arial"/>
          <w:color w:val="auto"/>
        </w:rPr>
      </w:pPr>
    </w:p>
    <w:p w:rsidR="001A71A0" w:rsidRDefault="001A71A0" w:rsidP="008F7216">
      <w:pPr>
        <w:pStyle w:val="Default"/>
        <w:spacing w:before="0" w:beforeAutospacing="0" w:after="200" w:afterAutospacing="0" w:line="360" w:lineRule="auto"/>
        <w:ind w:left="426"/>
        <w:contextualSpacing/>
        <w:jc w:val="both"/>
        <w:rPr>
          <w:rFonts w:ascii="Arial" w:hAnsi="Arial" w:cs="Arial"/>
          <w:color w:val="auto"/>
        </w:rPr>
      </w:pPr>
      <w:r>
        <w:rPr>
          <w:rFonts w:ascii="Arial" w:hAnsi="Arial" w:cs="Arial"/>
          <w:color w:val="auto"/>
        </w:rPr>
        <w:t xml:space="preserve">La mayoría de las empresas productoras y comercializadoras de la industria alimentaria están incursionando en nuevas líneas de productos que brinden una mayor satisfacción al cliente, cabe recalcar que estos productos contienen un mayor valor nutricional.  </w:t>
      </w:r>
    </w:p>
    <w:p w:rsidR="008F7216" w:rsidRDefault="008F7216" w:rsidP="008F7216">
      <w:pPr>
        <w:pStyle w:val="Default"/>
        <w:spacing w:before="0" w:beforeAutospacing="0" w:after="200" w:afterAutospacing="0" w:line="360" w:lineRule="auto"/>
        <w:ind w:left="426"/>
        <w:contextualSpacing/>
        <w:jc w:val="both"/>
        <w:rPr>
          <w:rFonts w:ascii="Arial" w:hAnsi="Arial" w:cs="Arial"/>
          <w:color w:val="auto"/>
        </w:rPr>
      </w:pPr>
    </w:p>
    <w:p w:rsidR="00231806" w:rsidRPr="009B6AF5" w:rsidRDefault="001A71A0" w:rsidP="009C50C8">
      <w:pPr>
        <w:pStyle w:val="Default"/>
        <w:spacing w:before="0" w:beforeAutospacing="0" w:after="200" w:afterAutospacing="0" w:line="360" w:lineRule="auto"/>
        <w:ind w:left="425"/>
        <w:contextualSpacing/>
        <w:jc w:val="both"/>
        <w:rPr>
          <w:rFonts w:ascii="Arial" w:hAnsi="Arial" w:cs="Arial"/>
          <w:color w:val="auto"/>
        </w:rPr>
      </w:pPr>
      <w:r>
        <w:rPr>
          <w:rFonts w:ascii="Arial" w:hAnsi="Arial" w:cs="Arial"/>
          <w:color w:val="auto"/>
        </w:rPr>
        <w:t xml:space="preserve">¿Es factible la  comercialización de helados a base de frutas </w:t>
      </w:r>
      <w:r w:rsidR="005C2511">
        <w:rPr>
          <w:rFonts w:ascii="Arial" w:hAnsi="Arial" w:cs="Arial"/>
          <w:color w:val="auto"/>
        </w:rPr>
        <w:t xml:space="preserve">exóticas? </w:t>
      </w:r>
      <w:r>
        <w:rPr>
          <w:rFonts w:ascii="Arial" w:hAnsi="Arial" w:cs="Arial"/>
          <w:color w:val="auto"/>
        </w:rPr>
        <w:t xml:space="preserve">Se generan diversas hipótesis a esta nueva interrogante; las personas estarán dispuestas a probar helados totalmente diferentes a los helados tradicionales, cuáles serán nuestros segmentos de mercado. Dado que en la industria de los congelados  aún no se han elaborado  helados a base de frutas exóticas y la falta de conocimiento por parte de una población acerca de las propiedades curativas que poseen estas frutas como son: </w:t>
      </w:r>
      <w:proofErr w:type="spellStart"/>
      <w:r>
        <w:rPr>
          <w:rFonts w:ascii="Arial" w:hAnsi="Arial" w:cs="Arial"/>
          <w:color w:val="auto"/>
        </w:rPr>
        <w:t>noni</w:t>
      </w:r>
      <w:proofErr w:type="spellEnd"/>
      <w:r>
        <w:rPr>
          <w:rFonts w:ascii="Arial" w:hAnsi="Arial" w:cs="Arial"/>
          <w:color w:val="auto"/>
        </w:rPr>
        <w:t>, kiwi, aguacate y pitahaya,  nos han permitido desarrollar u</w:t>
      </w:r>
      <w:r w:rsidR="009B6AF5">
        <w:rPr>
          <w:rFonts w:ascii="Arial" w:hAnsi="Arial" w:cs="Arial"/>
          <w:color w:val="auto"/>
        </w:rPr>
        <w:t xml:space="preserve">na nueva propuesta de negocio. </w:t>
      </w:r>
    </w:p>
    <w:p w:rsidR="00231806" w:rsidRDefault="00231806" w:rsidP="00B95D8E">
      <w:pPr>
        <w:spacing w:line="360" w:lineRule="auto"/>
        <w:jc w:val="both"/>
        <w:rPr>
          <w:rFonts w:ascii="Arial" w:hAnsi="Arial" w:cs="Arial"/>
          <w:sz w:val="24"/>
          <w:szCs w:val="24"/>
        </w:rPr>
      </w:pPr>
    </w:p>
    <w:p w:rsidR="009B6AF5" w:rsidRDefault="009B6AF5" w:rsidP="00B95D8E">
      <w:pPr>
        <w:spacing w:line="360" w:lineRule="auto"/>
        <w:jc w:val="both"/>
        <w:rPr>
          <w:rFonts w:ascii="Arial" w:hAnsi="Arial" w:cs="Arial"/>
          <w:sz w:val="24"/>
          <w:szCs w:val="24"/>
        </w:rPr>
      </w:pPr>
    </w:p>
    <w:p w:rsidR="009B6AF5" w:rsidRDefault="009B6AF5" w:rsidP="00B95D8E">
      <w:pPr>
        <w:spacing w:line="360" w:lineRule="auto"/>
        <w:jc w:val="both"/>
        <w:rPr>
          <w:rFonts w:ascii="Arial" w:hAnsi="Arial" w:cs="Arial"/>
          <w:sz w:val="24"/>
          <w:szCs w:val="24"/>
        </w:rPr>
      </w:pPr>
    </w:p>
    <w:p w:rsidR="009B6AF5" w:rsidRDefault="009B6AF5" w:rsidP="00B95D8E">
      <w:pPr>
        <w:spacing w:line="360" w:lineRule="auto"/>
        <w:jc w:val="both"/>
        <w:rPr>
          <w:rFonts w:ascii="Arial" w:hAnsi="Arial" w:cs="Arial"/>
          <w:sz w:val="24"/>
          <w:szCs w:val="24"/>
        </w:rPr>
      </w:pPr>
    </w:p>
    <w:p w:rsidR="009B6AF5" w:rsidRPr="00A411D0" w:rsidRDefault="009B6AF5" w:rsidP="00B95D8E">
      <w:pPr>
        <w:spacing w:line="360" w:lineRule="auto"/>
        <w:jc w:val="both"/>
        <w:rPr>
          <w:rFonts w:ascii="Arial" w:hAnsi="Arial" w:cs="Arial"/>
          <w:sz w:val="24"/>
          <w:szCs w:val="24"/>
        </w:rPr>
      </w:pPr>
    </w:p>
    <w:p w:rsidR="00D8263B" w:rsidRPr="002E7135" w:rsidRDefault="00346EEC" w:rsidP="002E7135">
      <w:pPr>
        <w:pStyle w:val="Ttulo2"/>
        <w:rPr>
          <w:rFonts w:cs="Arial"/>
          <w:szCs w:val="24"/>
        </w:rPr>
      </w:pPr>
      <w:bookmarkStart w:id="28" w:name="_Toc322390490"/>
      <w:r w:rsidRPr="002E7135">
        <w:rPr>
          <w:rFonts w:cs="Arial"/>
          <w:szCs w:val="24"/>
        </w:rPr>
        <w:lastRenderedPageBreak/>
        <w:t xml:space="preserve">1.4 </w:t>
      </w:r>
      <w:r w:rsidR="00D43D69">
        <w:rPr>
          <w:rFonts w:cs="Arial"/>
          <w:szCs w:val="24"/>
        </w:rPr>
        <w:t>I</w:t>
      </w:r>
      <w:r w:rsidR="00D43D69" w:rsidRPr="002E7135">
        <w:rPr>
          <w:rFonts w:cs="Arial"/>
          <w:szCs w:val="24"/>
        </w:rPr>
        <w:t>mportancia del estudio</w:t>
      </w:r>
      <w:bookmarkEnd w:id="28"/>
    </w:p>
    <w:p w:rsidR="008F7216" w:rsidRPr="005574BB" w:rsidRDefault="008F7216" w:rsidP="00B95D8E">
      <w:pPr>
        <w:spacing w:line="360" w:lineRule="auto"/>
        <w:contextualSpacing/>
        <w:jc w:val="both"/>
        <w:rPr>
          <w:rFonts w:ascii="Arial" w:hAnsi="Arial" w:cs="Arial"/>
          <w:b/>
          <w:sz w:val="24"/>
          <w:szCs w:val="24"/>
        </w:rPr>
      </w:pPr>
    </w:p>
    <w:p w:rsidR="00D8263B" w:rsidRDefault="008941B1" w:rsidP="001A71A0">
      <w:pPr>
        <w:spacing w:line="360" w:lineRule="auto"/>
        <w:ind w:left="426"/>
        <w:contextualSpacing/>
        <w:jc w:val="both"/>
        <w:rPr>
          <w:rFonts w:ascii="Arial" w:hAnsi="Arial" w:cs="Arial"/>
          <w:sz w:val="24"/>
          <w:szCs w:val="24"/>
        </w:rPr>
      </w:pPr>
      <w:r w:rsidRPr="00A411D0">
        <w:rPr>
          <w:rFonts w:ascii="Arial" w:hAnsi="Arial" w:cs="Arial"/>
          <w:sz w:val="24"/>
          <w:szCs w:val="24"/>
        </w:rPr>
        <w:t>Necesitamos alimentarnos bien  para vivir, los alimentos juegan un papel central en nuestra vida. El hambre, el ser alimentado y sentirse saciado, son de las primeras y más básicas sensaciones que se experimentan de deseo, alivio, y satisfacción</w:t>
      </w:r>
      <w:r w:rsidR="008A5659" w:rsidRPr="00A411D0">
        <w:rPr>
          <w:rStyle w:val="Refdenotaalpie"/>
          <w:rFonts w:ascii="Arial" w:hAnsi="Arial" w:cs="Arial"/>
          <w:sz w:val="24"/>
          <w:szCs w:val="24"/>
        </w:rPr>
        <w:footnoteReference w:id="20"/>
      </w:r>
      <w:r w:rsidR="00F55781" w:rsidRPr="00A411D0">
        <w:rPr>
          <w:rFonts w:ascii="Arial" w:hAnsi="Arial" w:cs="Arial"/>
          <w:sz w:val="24"/>
          <w:szCs w:val="24"/>
        </w:rPr>
        <w:t>.</w:t>
      </w:r>
    </w:p>
    <w:p w:rsidR="008F7216" w:rsidRPr="00A411D0" w:rsidRDefault="008F7216" w:rsidP="001A71A0">
      <w:pPr>
        <w:spacing w:line="360" w:lineRule="auto"/>
        <w:ind w:left="426"/>
        <w:contextualSpacing/>
        <w:jc w:val="both"/>
        <w:rPr>
          <w:rFonts w:ascii="Arial" w:hAnsi="Arial" w:cs="Arial"/>
          <w:sz w:val="24"/>
          <w:szCs w:val="24"/>
        </w:rPr>
      </w:pPr>
    </w:p>
    <w:p w:rsidR="000436FF" w:rsidRDefault="00D8263B" w:rsidP="00734410">
      <w:pPr>
        <w:spacing w:line="360" w:lineRule="auto"/>
        <w:ind w:left="426"/>
        <w:contextualSpacing/>
        <w:jc w:val="both"/>
        <w:rPr>
          <w:rFonts w:ascii="Arial" w:hAnsi="Arial" w:cs="Arial"/>
          <w:sz w:val="24"/>
          <w:szCs w:val="24"/>
        </w:rPr>
      </w:pPr>
      <w:r w:rsidRPr="00A411D0">
        <w:rPr>
          <w:rFonts w:ascii="Arial" w:hAnsi="Arial" w:cs="Arial"/>
          <w:sz w:val="24"/>
          <w:szCs w:val="24"/>
        </w:rPr>
        <w:t>En vista de que la mayoría de las personas no tienen un</w:t>
      </w:r>
      <w:r w:rsidR="000436FF" w:rsidRPr="00A411D0">
        <w:rPr>
          <w:rFonts w:ascii="Arial" w:hAnsi="Arial" w:cs="Arial"/>
          <w:sz w:val="24"/>
          <w:szCs w:val="24"/>
        </w:rPr>
        <w:t>a</w:t>
      </w:r>
      <w:r w:rsidRPr="00A411D0">
        <w:rPr>
          <w:rFonts w:ascii="Arial" w:hAnsi="Arial" w:cs="Arial"/>
          <w:sz w:val="24"/>
          <w:szCs w:val="24"/>
        </w:rPr>
        <w:t xml:space="preserve"> alimentación balanceada y equilibrada</w:t>
      </w:r>
      <w:r w:rsidR="00645FB9" w:rsidRPr="00A411D0">
        <w:rPr>
          <w:rStyle w:val="Refdenotaalpie"/>
          <w:rFonts w:ascii="Arial" w:hAnsi="Arial" w:cs="Arial"/>
          <w:sz w:val="24"/>
          <w:szCs w:val="24"/>
        </w:rPr>
        <w:footnoteReference w:id="21"/>
      </w:r>
      <w:r w:rsidR="000436FF" w:rsidRPr="00A411D0">
        <w:rPr>
          <w:rFonts w:ascii="Arial" w:hAnsi="Arial" w:cs="Arial"/>
          <w:sz w:val="24"/>
          <w:szCs w:val="24"/>
        </w:rPr>
        <w:t>y muchas veces  los alimentos ricos en vita</w:t>
      </w:r>
      <w:r w:rsidR="00C76458">
        <w:rPr>
          <w:rFonts w:ascii="Arial" w:hAnsi="Arial" w:cs="Arial"/>
          <w:sz w:val="24"/>
          <w:szCs w:val="24"/>
        </w:rPr>
        <w:t>minas, proteínas, enzimas son r</w:t>
      </w:r>
      <w:r w:rsidR="000436FF" w:rsidRPr="00A411D0">
        <w:rPr>
          <w:rFonts w:ascii="Arial" w:hAnsi="Arial" w:cs="Arial"/>
          <w:sz w:val="24"/>
          <w:szCs w:val="24"/>
        </w:rPr>
        <w:t xml:space="preserve">emplazados con alimentos que contienen un alto índice de azucares y grasa, he aquí nuestra </w:t>
      </w:r>
      <w:r w:rsidR="008941B1" w:rsidRPr="00A411D0">
        <w:rPr>
          <w:rFonts w:ascii="Arial" w:hAnsi="Arial" w:cs="Arial"/>
          <w:sz w:val="24"/>
          <w:szCs w:val="24"/>
        </w:rPr>
        <w:t>preocupación</w:t>
      </w:r>
      <w:r w:rsidR="000436FF" w:rsidRPr="00A411D0">
        <w:rPr>
          <w:rFonts w:ascii="Arial" w:hAnsi="Arial" w:cs="Arial"/>
          <w:sz w:val="24"/>
          <w:szCs w:val="24"/>
        </w:rPr>
        <w:t xml:space="preserve"> por la s</w:t>
      </w:r>
      <w:r w:rsidR="008941B1" w:rsidRPr="00A411D0">
        <w:rPr>
          <w:rFonts w:ascii="Arial" w:hAnsi="Arial" w:cs="Arial"/>
          <w:sz w:val="24"/>
          <w:szCs w:val="24"/>
        </w:rPr>
        <w:t>alud, ya que de manera provechosa se puede incidir en el comportamiento alimenticio de las personas.</w:t>
      </w:r>
    </w:p>
    <w:p w:rsidR="008F7216" w:rsidRPr="00A411D0" w:rsidRDefault="008F7216" w:rsidP="00734410">
      <w:pPr>
        <w:spacing w:line="360" w:lineRule="auto"/>
        <w:ind w:left="426"/>
        <w:contextualSpacing/>
        <w:jc w:val="both"/>
        <w:rPr>
          <w:rFonts w:ascii="Arial" w:hAnsi="Arial" w:cs="Arial"/>
          <w:sz w:val="24"/>
          <w:szCs w:val="24"/>
        </w:rPr>
      </w:pPr>
    </w:p>
    <w:p w:rsidR="008941B1" w:rsidRPr="00A411D0" w:rsidRDefault="008941B1" w:rsidP="00734410">
      <w:pPr>
        <w:spacing w:line="360" w:lineRule="auto"/>
        <w:ind w:left="426"/>
        <w:contextualSpacing/>
        <w:jc w:val="both"/>
        <w:rPr>
          <w:rFonts w:ascii="Arial" w:hAnsi="Arial" w:cs="Arial"/>
          <w:sz w:val="24"/>
          <w:szCs w:val="24"/>
        </w:rPr>
      </w:pPr>
      <w:r w:rsidRPr="00A411D0">
        <w:rPr>
          <w:rFonts w:ascii="Arial" w:hAnsi="Arial" w:cs="Arial"/>
          <w:sz w:val="24"/>
          <w:szCs w:val="24"/>
        </w:rPr>
        <w:t>Este tema ha sido escogido debido a los beneficios que tantas frutas nos ofrecen y que no han sido aprovechadas en su máximo rendimiento. Como conocemos, se fabrica</w:t>
      </w:r>
      <w:r w:rsidR="00645FB9" w:rsidRPr="00A411D0">
        <w:rPr>
          <w:rFonts w:ascii="Arial" w:hAnsi="Arial" w:cs="Arial"/>
          <w:sz w:val="24"/>
          <w:szCs w:val="24"/>
        </w:rPr>
        <w:t xml:space="preserve"> y exporta jug</w:t>
      </w:r>
      <w:r w:rsidR="007D5E8F" w:rsidRPr="00A411D0">
        <w:rPr>
          <w:rFonts w:ascii="Arial" w:hAnsi="Arial" w:cs="Arial"/>
          <w:sz w:val="24"/>
          <w:szCs w:val="24"/>
        </w:rPr>
        <w:t>o</w:t>
      </w:r>
      <w:r w:rsidRPr="00A411D0">
        <w:rPr>
          <w:rFonts w:ascii="Arial" w:hAnsi="Arial" w:cs="Arial"/>
          <w:sz w:val="24"/>
          <w:szCs w:val="24"/>
        </w:rPr>
        <w:t xml:space="preserve"> de </w:t>
      </w:r>
      <w:proofErr w:type="spellStart"/>
      <w:r w:rsidRPr="00A411D0">
        <w:rPr>
          <w:rFonts w:ascii="Arial" w:hAnsi="Arial" w:cs="Arial"/>
          <w:sz w:val="24"/>
          <w:szCs w:val="24"/>
        </w:rPr>
        <w:t>Noni</w:t>
      </w:r>
      <w:proofErr w:type="spellEnd"/>
      <w:r w:rsidRPr="00A411D0">
        <w:rPr>
          <w:rFonts w:ascii="Arial" w:hAnsi="Arial" w:cs="Arial"/>
          <w:sz w:val="24"/>
          <w:szCs w:val="24"/>
        </w:rPr>
        <w:t xml:space="preserve"> pero no se fabrican helados</w:t>
      </w:r>
      <w:r w:rsidR="00645FB9" w:rsidRPr="00A411D0">
        <w:rPr>
          <w:rStyle w:val="Refdenotaalpie"/>
          <w:rFonts w:ascii="Arial" w:hAnsi="Arial" w:cs="Arial"/>
          <w:sz w:val="24"/>
          <w:szCs w:val="24"/>
        </w:rPr>
        <w:footnoteReference w:id="22"/>
      </w:r>
      <w:r w:rsidR="007D5E8F" w:rsidRPr="00A411D0">
        <w:rPr>
          <w:rFonts w:ascii="Arial" w:hAnsi="Arial" w:cs="Arial"/>
          <w:sz w:val="24"/>
          <w:szCs w:val="24"/>
        </w:rPr>
        <w:t>, el kiwi se lo utiliza mucho como postres para ser comidos de forma natural, pero esta fruta tiene muchas otras cualidades y puede ser aprovechado de diferente manera. La pitahaya</w:t>
      </w:r>
      <w:r w:rsidR="00705DD2" w:rsidRPr="00A411D0">
        <w:rPr>
          <w:rFonts w:ascii="Arial" w:hAnsi="Arial" w:cs="Arial"/>
          <w:sz w:val="24"/>
          <w:szCs w:val="24"/>
        </w:rPr>
        <w:t xml:space="preserve"> </w:t>
      </w:r>
      <w:r w:rsidR="007D5E8F" w:rsidRPr="00A411D0">
        <w:rPr>
          <w:rFonts w:ascii="Arial" w:hAnsi="Arial" w:cs="Arial"/>
          <w:sz w:val="24"/>
          <w:szCs w:val="24"/>
        </w:rPr>
        <w:t>incluso no es una fruta muy conocida ni utilizada, pero tiene un sabor muy dulce y apetecedor que puede ser muy fácil para comercializar.</w:t>
      </w:r>
    </w:p>
    <w:p w:rsidR="00A23BE1" w:rsidRDefault="00A23BE1" w:rsidP="00734410">
      <w:pPr>
        <w:spacing w:line="360" w:lineRule="auto"/>
        <w:ind w:left="426"/>
        <w:contextualSpacing/>
        <w:jc w:val="both"/>
        <w:rPr>
          <w:rFonts w:ascii="Arial" w:hAnsi="Arial" w:cs="Arial"/>
          <w:sz w:val="24"/>
          <w:szCs w:val="24"/>
        </w:rPr>
      </w:pPr>
    </w:p>
    <w:p w:rsidR="00A23BE1" w:rsidRDefault="00A23BE1" w:rsidP="00734410">
      <w:pPr>
        <w:spacing w:line="360" w:lineRule="auto"/>
        <w:ind w:left="426"/>
        <w:contextualSpacing/>
        <w:jc w:val="both"/>
        <w:rPr>
          <w:rFonts w:ascii="Arial" w:hAnsi="Arial" w:cs="Arial"/>
          <w:sz w:val="24"/>
          <w:szCs w:val="24"/>
        </w:rPr>
      </w:pPr>
    </w:p>
    <w:p w:rsidR="00890376" w:rsidRDefault="00663C1F" w:rsidP="00734410">
      <w:pPr>
        <w:spacing w:line="360" w:lineRule="auto"/>
        <w:ind w:left="426"/>
        <w:contextualSpacing/>
        <w:jc w:val="both"/>
        <w:rPr>
          <w:rStyle w:val="Textoennegrita"/>
          <w:rFonts w:ascii="Arial" w:hAnsi="Arial" w:cs="Arial"/>
          <w:b w:val="0"/>
          <w:sz w:val="24"/>
          <w:szCs w:val="24"/>
          <w:shd w:val="clear" w:color="auto" w:fill="FFFFFF"/>
        </w:rPr>
      </w:pPr>
      <w:r w:rsidRPr="00A411D0">
        <w:rPr>
          <w:rFonts w:ascii="Arial" w:hAnsi="Arial" w:cs="Arial"/>
          <w:sz w:val="24"/>
          <w:szCs w:val="24"/>
        </w:rPr>
        <w:lastRenderedPageBreak/>
        <w:t xml:space="preserve">Los helados de frutas exóticas no solo son un deleite para el </w:t>
      </w:r>
      <w:r w:rsidR="000A5F97" w:rsidRPr="00A411D0">
        <w:rPr>
          <w:rFonts w:ascii="Arial" w:hAnsi="Arial" w:cs="Arial"/>
          <w:sz w:val="24"/>
          <w:szCs w:val="24"/>
        </w:rPr>
        <w:t>paladar</w:t>
      </w:r>
      <w:r w:rsidRPr="00A411D0">
        <w:rPr>
          <w:rFonts w:ascii="Arial" w:hAnsi="Arial" w:cs="Arial"/>
          <w:sz w:val="24"/>
          <w:szCs w:val="24"/>
        </w:rPr>
        <w:t>, sino también poseen altos beneficios</w:t>
      </w:r>
      <w:r w:rsidR="004D5C9E" w:rsidRPr="00A411D0">
        <w:rPr>
          <w:rStyle w:val="Refdenotaalpie"/>
          <w:rFonts w:ascii="Arial" w:hAnsi="Arial" w:cs="Arial"/>
          <w:sz w:val="24"/>
          <w:szCs w:val="24"/>
        </w:rPr>
        <w:footnoteReference w:id="23"/>
      </w:r>
      <w:r w:rsidRPr="00A411D0">
        <w:rPr>
          <w:rFonts w:ascii="Arial" w:hAnsi="Arial" w:cs="Arial"/>
          <w:sz w:val="24"/>
          <w:szCs w:val="24"/>
        </w:rPr>
        <w:t xml:space="preserve">, ya que están </w:t>
      </w:r>
      <w:r w:rsidR="000A5F97" w:rsidRPr="00A411D0">
        <w:rPr>
          <w:rFonts w:ascii="Arial" w:hAnsi="Arial" w:cs="Arial"/>
          <w:sz w:val="24"/>
          <w:szCs w:val="24"/>
        </w:rPr>
        <w:t xml:space="preserve">elaborados a base de </w:t>
      </w:r>
      <w:proofErr w:type="spellStart"/>
      <w:r w:rsidR="000A5F97" w:rsidRPr="00A411D0">
        <w:rPr>
          <w:rFonts w:ascii="Arial" w:hAnsi="Arial" w:cs="Arial"/>
          <w:sz w:val="24"/>
          <w:szCs w:val="24"/>
        </w:rPr>
        <w:t>N</w:t>
      </w:r>
      <w:r w:rsidRPr="00A411D0">
        <w:rPr>
          <w:rFonts w:ascii="Arial" w:hAnsi="Arial" w:cs="Arial"/>
          <w:sz w:val="24"/>
          <w:szCs w:val="24"/>
        </w:rPr>
        <w:t>oni</w:t>
      </w:r>
      <w:proofErr w:type="spellEnd"/>
      <w:r w:rsidRPr="00A411D0">
        <w:rPr>
          <w:rFonts w:ascii="Arial" w:hAnsi="Arial" w:cs="Arial"/>
          <w:sz w:val="24"/>
          <w:szCs w:val="24"/>
        </w:rPr>
        <w:t xml:space="preserve"> que es una fruta que  </w:t>
      </w:r>
      <w:r w:rsidRPr="00A411D0">
        <w:rPr>
          <w:rFonts w:ascii="Arial" w:hAnsi="Arial" w:cs="Arial"/>
          <w:sz w:val="24"/>
          <w:szCs w:val="24"/>
          <w:shd w:val="clear" w:color="auto" w:fill="FFFFFF"/>
        </w:rPr>
        <w:t xml:space="preserve">ayuda a reducir los niveles de presión sanguínea, además de ayudar a disminuir los dolores y las inflamaciones en las articulaciones. Por otra parte, el </w:t>
      </w:r>
      <w:proofErr w:type="spellStart"/>
      <w:r w:rsidR="000A5F97" w:rsidRPr="00A411D0">
        <w:rPr>
          <w:rFonts w:ascii="Arial" w:hAnsi="Arial" w:cs="Arial"/>
          <w:sz w:val="24"/>
          <w:szCs w:val="24"/>
          <w:shd w:val="clear" w:color="auto" w:fill="FFFFFF"/>
        </w:rPr>
        <w:t>N</w:t>
      </w:r>
      <w:r w:rsidRPr="00A411D0">
        <w:rPr>
          <w:rFonts w:ascii="Arial" w:hAnsi="Arial" w:cs="Arial"/>
          <w:sz w:val="24"/>
          <w:szCs w:val="24"/>
          <w:shd w:val="clear" w:color="auto" w:fill="FFFFFF"/>
        </w:rPr>
        <w:t>oni</w:t>
      </w:r>
      <w:proofErr w:type="spellEnd"/>
      <w:r w:rsidRPr="00A411D0">
        <w:rPr>
          <w:rFonts w:ascii="Arial" w:hAnsi="Arial" w:cs="Arial"/>
          <w:sz w:val="24"/>
          <w:szCs w:val="24"/>
          <w:shd w:val="clear" w:color="auto" w:fill="FFFFFF"/>
        </w:rPr>
        <w:t xml:space="preserve"> posee propiedades </w:t>
      </w:r>
      <w:r w:rsidRPr="00A411D0">
        <w:rPr>
          <w:rStyle w:val="Textoennegrita"/>
          <w:rFonts w:ascii="Arial" w:hAnsi="Arial" w:cs="Arial"/>
          <w:b w:val="0"/>
          <w:sz w:val="24"/>
          <w:szCs w:val="24"/>
          <w:shd w:val="clear" w:color="auto" w:fill="FFFFFF"/>
        </w:rPr>
        <w:t>sedantes</w:t>
      </w:r>
      <w:r w:rsidRPr="00A411D0">
        <w:rPr>
          <w:rFonts w:ascii="Arial" w:hAnsi="Arial" w:cs="Arial"/>
          <w:sz w:val="24"/>
          <w:szCs w:val="24"/>
          <w:shd w:val="clear" w:color="auto" w:fill="FFFFFF"/>
        </w:rPr>
        <w:t xml:space="preserve">, también es muy útil para tratar las úlceras y el colon </w:t>
      </w:r>
      <w:r w:rsidR="004D5C9E" w:rsidRPr="00A411D0">
        <w:rPr>
          <w:rFonts w:ascii="Arial" w:hAnsi="Arial" w:cs="Arial"/>
          <w:sz w:val="24"/>
          <w:szCs w:val="24"/>
          <w:shd w:val="clear" w:color="auto" w:fill="FFFFFF"/>
        </w:rPr>
        <w:t xml:space="preserve">irritable. </w:t>
      </w:r>
      <w:r w:rsidRPr="00A411D0">
        <w:rPr>
          <w:rFonts w:ascii="Arial" w:hAnsi="Arial" w:cs="Arial"/>
          <w:sz w:val="24"/>
          <w:szCs w:val="24"/>
          <w:shd w:val="clear" w:color="auto" w:fill="FFFFFF"/>
        </w:rPr>
        <w:t xml:space="preserve">El </w:t>
      </w:r>
      <w:r w:rsidR="000A5F97" w:rsidRPr="00A411D0">
        <w:rPr>
          <w:rFonts w:ascii="Arial" w:hAnsi="Arial" w:cs="Arial"/>
          <w:sz w:val="24"/>
          <w:szCs w:val="24"/>
          <w:shd w:val="clear" w:color="auto" w:fill="FFFFFF"/>
        </w:rPr>
        <w:t>aguacate contienen los ácidos grasos esenciales y proteínas de alta calidad que se digieren fácilmente sin contribuir</w:t>
      </w:r>
      <w:r w:rsidR="004D5C9E" w:rsidRPr="00A411D0">
        <w:rPr>
          <w:rFonts w:ascii="Arial" w:hAnsi="Arial" w:cs="Arial"/>
          <w:sz w:val="24"/>
          <w:szCs w:val="24"/>
          <w:shd w:val="clear" w:color="auto" w:fill="FFFFFF"/>
        </w:rPr>
        <w:t xml:space="preserve"> negativamente en el colesterol</w:t>
      </w:r>
      <w:r w:rsidR="004D5C9E" w:rsidRPr="00A411D0">
        <w:rPr>
          <w:rStyle w:val="Refdenotaalpie"/>
          <w:rFonts w:ascii="Arial" w:hAnsi="Arial" w:cs="Arial"/>
          <w:sz w:val="24"/>
          <w:szCs w:val="24"/>
          <w:shd w:val="clear" w:color="auto" w:fill="FFFFFF"/>
        </w:rPr>
        <w:footnoteReference w:id="24"/>
      </w:r>
      <w:r w:rsidR="000A5F97" w:rsidRPr="00A411D0">
        <w:rPr>
          <w:rFonts w:ascii="Arial" w:hAnsi="Arial" w:cs="Arial"/>
          <w:sz w:val="24"/>
          <w:szCs w:val="24"/>
          <w:shd w:val="clear" w:color="auto" w:fill="FFFFFF"/>
        </w:rPr>
        <w:t>, la pitahaya que contiene La</w:t>
      </w:r>
      <w:r w:rsidR="000A5F97" w:rsidRPr="00A411D0">
        <w:rPr>
          <w:rStyle w:val="apple-converted-space"/>
          <w:rFonts w:ascii="Arial" w:hAnsi="Arial" w:cs="Arial"/>
          <w:sz w:val="24"/>
          <w:szCs w:val="24"/>
          <w:shd w:val="clear" w:color="auto" w:fill="FFFFFF"/>
        </w:rPr>
        <w:t> </w:t>
      </w:r>
      <w:r w:rsidR="000A5F97" w:rsidRPr="00A411D0">
        <w:rPr>
          <w:rStyle w:val="Textoennegrita"/>
          <w:rFonts w:ascii="Arial" w:hAnsi="Arial" w:cs="Arial"/>
          <w:b w:val="0"/>
          <w:sz w:val="24"/>
          <w:szCs w:val="24"/>
          <w:shd w:val="clear" w:color="auto" w:fill="FFFFFF"/>
        </w:rPr>
        <w:t>vitamina C</w:t>
      </w:r>
      <w:r w:rsidR="007D5E8F" w:rsidRPr="00A411D0">
        <w:rPr>
          <w:rStyle w:val="Textoennegrita"/>
          <w:rFonts w:ascii="Arial" w:hAnsi="Arial" w:cs="Arial"/>
          <w:b w:val="0"/>
          <w:sz w:val="24"/>
          <w:szCs w:val="24"/>
          <w:shd w:val="clear" w:color="auto" w:fill="FFFFFF"/>
        </w:rPr>
        <w:t xml:space="preserve">, </w:t>
      </w:r>
      <w:r w:rsidR="000A5F97" w:rsidRPr="00A411D0">
        <w:rPr>
          <w:rStyle w:val="Textoennegrita"/>
          <w:rFonts w:ascii="Arial" w:hAnsi="Arial" w:cs="Arial"/>
          <w:b w:val="0"/>
          <w:sz w:val="24"/>
          <w:szCs w:val="24"/>
          <w:shd w:val="clear" w:color="auto" w:fill="FFFFFF"/>
        </w:rPr>
        <w:t>poderes  antioxidante</w:t>
      </w:r>
      <w:r w:rsidR="007D5E8F" w:rsidRPr="00A411D0">
        <w:rPr>
          <w:rStyle w:val="Textoennegrita"/>
          <w:rFonts w:ascii="Arial" w:hAnsi="Arial" w:cs="Arial"/>
          <w:b w:val="0"/>
          <w:sz w:val="24"/>
          <w:szCs w:val="24"/>
          <w:shd w:val="clear" w:color="auto" w:fill="FFFFFF"/>
        </w:rPr>
        <w:t>s y laxantes</w:t>
      </w:r>
      <w:r w:rsidR="004D5C9E" w:rsidRPr="00A411D0">
        <w:rPr>
          <w:rStyle w:val="Refdenotaalpie"/>
          <w:rFonts w:ascii="Arial" w:hAnsi="Arial" w:cs="Arial"/>
          <w:bCs/>
          <w:sz w:val="24"/>
          <w:szCs w:val="24"/>
          <w:shd w:val="clear" w:color="auto" w:fill="FFFFFF"/>
        </w:rPr>
        <w:footnoteReference w:id="25"/>
      </w:r>
      <w:r w:rsidR="007D5E8F" w:rsidRPr="00A411D0">
        <w:rPr>
          <w:rStyle w:val="Textoennegrita"/>
          <w:rFonts w:ascii="Arial" w:hAnsi="Arial" w:cs="Arial"/>
          <w:b w:val="0"/>
          <w:sz w:val="24"/>
          <w:szCs w:val="24"/>
          <w:shd w:val="clear" w:color="auto" w:fill="FFFFFF"/>
        </w:rPr>
        <w:t>. P</w:t>
      </w:r>
      <w:r w:rsidR="000A5F97" w:rsidRPr="00A411D0">
        <w:rPr>
          <w:rStyle w:val="Textoennegrita"/>
          <w:rFonts w:ascii="Arial" w:hAnsi="Arial" w:cs="Arial"/>
          <w:b w:val="0"/>
          <w:sz w:val="24"/>
          <w:szCs w:val="24"/>
          <w:shd w:val="clear" w:color="auto" w:fill="FFFFFF"/>
        </w:rPr>
        <w:t xml:space="preserve">or último el kiwi, que contiene gran cantidad de vitamina e y ácidos grasos omega 3 y omega </w:t>
      </w:r>
      <w:r w:rsidR="004D5C9E" w:rsidRPr="00A411D0">
        <w:rPr>
          <w:rStyle w:val="Refdenotaalpie"/>
          <w:rFonts w:ascii="Arial" w:hAnsi="Arial" w:cs="Arial"/>
          <w:bCs/>
          <w:sz w:val="24"/>
          <w:szCs w:val="24"/>
          <w:shd w:val="clear" w:color="auto" w:fill="FFFFFF"/>
        </w:rPr>
        <w:footnoteReference w:id="26"/>
      </w:r>
    </w:p>
    <w:p w:rsidR="008F7216" w:rsidRPr="00A411D0" w:rsidRDefault="008F7216" w:rsidP="00CF554A">
      <w:pPr>
        <w:spacing w:line="360" w:lineRule="auto"/>
        <w:ind w:left="425"/>
        <w:contextualSpacing/>
        <w:jc w:val="both"/>
        <w:rPr>
          <w:rStyle w:val="Textoennegrita"/>
          <w:rFonts w:ascii="Arial" w:hAnsi="Arial" w:cs="Arial"/>
          <w:b w:val="0"/>
          <w:sz w:val="24"/>
          <w:szCs w:val="24"/>
          <w:shd w:val="clear" w:color="auto" w:fill="FFFFFF"/>
        </w:rPr>
      </w:pPr>
    </w:p>
    <w:p w:rsidR="00E32E41" w:rsidRDefault="00E32E41" w:rsidP="00734410">
      <w:pPr>
        <w:spacing w:line="360" w:lineRule="auto"/>
        <w:ind w:left="426"/>
        <w:contextualSpacing/>
        <w:jc w:val="both"/>
        <w:rPr>
          <w:rFonts w:ascii="Arial" w:hAnsi="Arial" w:cs="Arial"/>
          <w:sz w:val="24"/>
          <w:szCs w:val="24"/>
        </w:rPr>
      </w:pPr>
      <w:r w:rsidRPr="00A411D0">
        <w:rPr>
          <w:rFonts w:ascii="Arial" w:hAnsi="Arial" w:cs="Arial"/>
          <w:sz w:val="24"/>
          <w:szCs w:val="24"/>
        </w:rPr>
        <w:t>Otra razón muy importante es la factibilidad. La factibilidad de crear una empresa que manufacture helados a base de frutas exóticas, como ninguna otra empresa lo hace. Una empresa que brinde sabor, delicias, buen servicio y principalmente salud.</w:t>
      </w:r>
    </w:p>
    <w:p w:rsidR="008F7216" w:rsidRPr="00A411D0" w:rsidRDefault="008F7216" w:rsidP="00734410">
      <w:pPr>
        <w:spacing w:line="360" w:lineRule="auto"/>
        <w:ind w:left="426"/>
        <w:contextualSpacing/>
        <w:jc w:val="both"/>
        <w:rPr>
          <w:rFonts w:ascii="Arial" w:hAnsi="Arial" w:cs="Arial"/>
          <w:sz w:val="24"/>
          <w:szCs w:val="24"/>
        </w:rPr>
      </w:pPr>
    </w:p>
    <w:p w:rsidR="00E32E41" w:rsidRPr="00A411D0" w:rsidRDefault="00F1532A" w:rsidP="00734410">
      <w:pPr>
        <w:spacing w:line="360" w:lineRule="auto"/>
        <w:ind w:left="426"/>
        <w:contextualSpacing/>
        <w:jc w:val="both"/>
        <w:rPr>
          <w:rFonts w:ascii="Arial" w:hAnsi="Arial" w:cs="Arial"/>
          <w:sz w:val="24"/>
          <w:szCs w:val="24"/>
        </w:rPr>
      </w:pPr>
      <w:r w:rsidRPr="00A411D0">
        <w:rPr>
          <w:rFonts w:ascii="Arial" w:hAnsi="Arial" w:cs="Arial"/>
          <w:sz w:val="24"/>
          <w:szCs w:val="24"/>
        </w:rPr>
        <w:t>Este estudio también nos servirá para poder hallar a nuestro nicho de mercado, el mercado objetivo, nuestra demanda estimada y la proyección y acogida que pueda tener este proyecto.</w:t>
      </w:r>
    </w:p>
    <w:p w:rsidR="00477834" w:rsidRDefault="00477834" w:rsidP="00B95D8E">
      <w:pPr>
        <w:spacing w:line="360" w:lineRule="auto"/>
        <w:contextualSpacing/>
        <w:jc w:val="both"/>
        <w:rPr>
          <w:rFonts w:ascii="Arial" w:hAnsi="Arial" w:cs="Arial"/>
          <w:sz w:val="24"/>
          <w:szCs w:val="24"/>
          <w:shd w:val="clear" w:color="auto" w:fill="FFFFFF"/>
        </w:rPr>
      </w:pPr>
    </w:p>
    <w:p w:rsidR="00A23BE1" w:rsidRDefault="00A23BE1" w:rsidP="00B95D8E">
      <w:pPr>
        <w:spacing w:line="360" w:lineRule="auto"/>
        <w:contextualSpacing/>
        <w:jc w:val="both"/>
        <w:rPr>
          <w:rFonts w:ascii="Arial" w:hAnsi="Arial" w:cs="Arial"/>
          <w:sz w:val="24"/>
          <w:szCs w:val="24"/>
          <w:shd w:val="clear" w:color="auto" w:fill="FFFFFF"/>
        </w:rPr>
      </w:pPr>
    </w:p>
    <w:p w:rsidR="00A23BE1" w:rsidRDefault="00A23BE1" w:rsidP="00B95D8E">
      <w:pPr>
        <w:spacing w:line="360" w:lineRule="auto"/>
        <w:jc w:val="both"/>
        <w:rPr>
          <w:rFonts w:ascii="Arial" w:hAnsi="Arial" w:cs="Arial"/>
          <w:sz w:val="24"/>
          <w:szCs w:val="24"/>
          <w:shd w:val="clear" w:color="auto" w:fill="FFFFFF"/>
        </w:rPr>
      </w:pPr>
    </w:p>
    <w:p w:rsidR="00A23BE1" w:rsidRPr="00A411D0" w:rsidRDefault="00A23BE1" w:rsidP="00B95D8E">
      <w:pPr>
        <w:spacing w:line="360" w:lineRule="auto"/>
        <w:jc w:val="both"/>
        <w:rPr>
          <w:rFonts w:ascii="Arial" w:hAnsi="Arial" w:cs="Arial"/>
          <w:sz w:val="24"/>
          <w:szCs w:val="24"/>
          <w:shd w:val="clear" w:color="auto" w:fill="FFFFFF"/>
        </w:rPr>
      </w:pPr>
    </w:p>
    <w:p w:rsidR="00663C1F" w:rsidRPr="002E7135" w:rsidRDefault="00346EEC" w:rsidP="002E7135">
      <w:pPr>
        <w:pStyle w:val="Ttulo2"/>
        <w:rPr>
          <w:rFonts w:cs="Arial"/>
          <w:szCs w:val="24"/>
          <w:shd w:val="clear" w:color="auto" w:fill="FFFFFF"/>
        </w:rPr>
      </w:pPr>
      <w:bookmarkStart w:id="29" w:name="_Toc322390491"/>
      <w:r w:rsidRPr="002E7135">
        <w:rPr>
          <w:rFonts w:cs="Arial"/>
          <w:szCs w:val="24"/>
          <w:shd w:val="clear" w:color="auto" w:fill="FFFFFF"/>
        </w:rPr>
        <w:lastRenderedPageBreak/>
        <w:t xml:space="preserve">1.5 </w:t>
      </w:r>
      <w:r w:rsidR="00D43D69">
        <w:rPr>
          <w:rFonts w:cs="Arial"/>
          <w:szCs w:val="24"/>
          <w:shd w:val="clear" w:color="auto" w:fill="FFFFFF"/>
        </w:rPr>
        <w:t>M</w:t>
      </w:r>
      <w:r w:rsidR="00D43D69" w:rsidRPr="002E7135">
        <w:rPr>
          <w:rFonts w:cs="Arial"/>
          <w:szCs w:val="24"/>
          <w:shd w:val="clear" w:color="auto" w:fill="FFFFFF"/>
        </w:rPr>
        <w:t>arco teórico</w:t>
      </w:r>
      <w:bookmarkEnd w:id="29"/>
    </w:p>
    <w:p w:rsidR="008F7216" w:rsidRPr="005574BB" w:rsidRDefault="008F7216" w:rsidP="008F7216">
      <w:pPr>
        <w:spacing w:line="360" w:lineRule="auto"/>
        <w:contextualSpacing/>
        <w:jc w:val="both"/>
        <w:rPr>
          <w:rFonts w:ascii="Arial" w:hAnsi="Arial" w:cs="Arial"/>
          <w:b/>
          <w:sz w:val="24"/>
          <w:szCs w:val="24"/>
          <w:shd w:val="clear" w:color="auto" w:fill="FFFFFF"/>
        </w:rPr>
      </w:pPr>
    </w:p>
    <w:p w:rsidR="008F7216" w:rsidRDefault="00477834" w:rsidP="008F7216">
      <w:pPr>
        <w:spacing w:line="360" w:lineRule="auto"/>
        <w:ind w:left="426"/>
        <w:contextualSpacing/>
        <w:jc w:val="both"/>
        <w:rPr>
          <w:rFonts w:ascii="Arial" w:hAnsi="Arial" w:cs="Arial"/>
          <w:color w:val="000000"/>
          <w:sz w:val="24"/>
          <w:szCs w:val="24"/>
        </w:rPr>
      </w:pPr>
      <w:r w:rsidRPr="00A411D0">
        <w:rPr>
          <w:rFonts w:ascii="Arial" w:hAnsi="Arial" w:cs="Arial"/>
          <w:color w:val="000000"/>
          <w:sz w:val="24"/>
          <w:szCs w:val="24"/>
        </w:rPr>
        <w:t xml:space="preserve">Los helados son una buena opción para los niños, en especial para aquellos a </w:t>
      </w:r>
      <w:r w:rsidR="0024087C" w:rsidRPr="00A411D0">
        <w:rPr>
          <w:rFonts w:ascii="Arial" w:hAnsi="Arial" w:cs="Arial"/>
          <w:color w:val="000000"/>
          <w:sz w:val="24"/>
          <w:szCs w:val="24"/>
        </w:rPr>
        <w:t>quienes</w:t>
      </w:r>
      <w:r w:rsidRPr="00A411D0">
        <w:rPr>
          <w:rFonts w:ascii="Arial" w:hAnsi="Arial" w:cs="Arial"/>
          <w:color w:val="000000"/>
          <w:sz w:val="24"/>
          <w:szCs w:val="24"/>
        </w:rPr>
        <w:t xml:space="preserve"> no les gusta la leche. Son excelentes para los ancianos con problemas de masticación, por su textura suave y cremosa. Para los deportistas son una fuente rá</w:t>
      </w:r>
      <w:r w:rsidR="008F7216">
        <w:rPr>
          <w:rFonts w:ascii="Arial" w:hAnsi="Arial" w:cs="Arial"/>
          <w:color w:val="000000"/>
          <w:sz w:val="24"/>
          <w:szCs w:val="24"/>
        </w:rPr>
        <w:t>pida de energías y nutrientes.</w:t>
      </w:r>
      <w:r w:rsidR="008F7216">
        <w:rPr>
          <w:rFonts w:ascii="Arial" w:hAnsi="Arial" w:cs="Arial"/>
          <w:color w:val="000000"/>
          <w:sz w:val="24"/>
          <w:szCs w:val="24"/>
        </w:rPr>
        <w:br/>
      </w:r>
    </w:p>
    <w:p w:rsidR="008540AE" w:rsidRPr="00A411D0" w:rsidRDefault="00477834" w:rsidP="008F7216">
      <w:pPr>
        <w:spacing w:line="360" w:lineRule="auto"/>
        <w:ind w:left="426"/>
        <w:contextualSpacing/>
        <w:jc w:val="both"/>
        <w:rPr>
          <w:rFonts w:ascii="Arial" w:hAnsi="Arial" w:cs="Arial"/>
          <w:color w:val="000000"/>
          <w:sz w:val="24"/>
          <w:szCs w:val="24"/>
        </w:rPr>
      </w:pPr>
      <w:r w:rsidRPr="00A411D0">
        <w:rPr>
          <w:rFonts w:ascii="Arial" w:hAnsi="Arial" w:cs="Arial"/>
          <w:color w:val="000000"/>
          <w:sz w:val="24"/>
          <w:szCs w:val="24"/>
        </w:rPr>
        <w:t>Además, los helados contribuyen a la hidratación, combaten la sequedad de las vías respiratorias, facilitan la digestión y crean una sensación de bienestar. Todas estas características hacen de este un producto adaptable a casi todas las edades y dietas.</w:t>
      </w:r>
    </w:p>
    <w:p w:rsidR="008F7216" w:rsidRDefault="008F7216" w:rsidP="008F7216">
      <w:pPr>
        <w:spacing w:line="360" w:lineRule="auto"/>
        <w:ind w:left="426"/>
        <w:contextualSpacing/>
        <w:jc w:val="both"/>
        <w:rPr>
          <w:rFonts w:ascii="Arial" w:hAnsi="Arial" w:cs="Arial"/>
          <w:color w:val="000000"/>
          <w:sz w:val="24"/>
          <w:szCs w:val="24"/>
        </w:rPr>
      </w:pPr>
    </w:p>
    <w:p w:rsidR="0024087C" w:rsidRPr="00A411D0" w:rsidRDefault="00477834" w:rsidP="008F7216">
      <w:pPr>
        <w:spacing w:line="360" w:lineRule="auto"/>
        <w:ind w:left="426"/>
        <w:contextualSpacing/>
        <w:jc w:val="both"/>
        <w:rPr>
          <w:rFonts w:ascii="Arial" w:hAnsi="Arial" w:cs="Arial"/>
          <w:color w:val="000000"/>
          <w:sz w:val="24"/>
          <w:szCs w:val="24"/>
        </w:rPr>
      </w:pPr>
      <w:r w:rsidRPr="00A411D0">
        <w:rPr>
          <w:rFonts w:ascii="Arial" w:hAnsi="Arial" w:cs="Arial"/>
          <w:color w:val="000000"/>
          <w:sz w:val="24"/>
          <w:szCs w:val="24"/>
        </w:rPr>
        <w:t>El valor alimenticio y nutritivo del helado depende de los componentes del mismo. En todo caso siempre será igual o superior al de los productos lácteos, ya que la leche y sus derivados constituyen el ingrediente mayoritario. En cuanto a los sorbetes, tienen otras cualidades, basadas en el porcentaje de frutas que contienen, y su contribución es principalmente energética y refrescante.</w:t>
      </w:r>
    </w:p>
    <w:p w:rsidR="008F7216" w:rsidRDefault="008F7216" w:rsidP="008F7216">
      <w:pPr>
        <w:spacing w:line="360" w:lineRule="auto"/>
        <w:ind w:left="426"/>
        <w:contextualSpacing/>
        <w:jc w:val="both"/>
        <w:rPr>
          <w:rFonts w:ascii="Arial" w:hAnsi="Arial" w:cs="Arial"/>
          <w:color w:val="000000"/>
          <w:sz w:val="24"/>
          <w:szCs w:val="24"/>
        </w:rPr>
      </w:pPr>
    </w:p>
    <w:p w:rsidR="008F7216" w:rsidRPr="008F7216" w:rsidRDefault="00477834" w:rsidP="008F7216">
      <w:pPr>
        <w:spacing w:line="360" w:lineRule="auto"/>
        <w:ind w:left="426"/>
        <w:contextualSpacing/>
        <w:jc w:val="both"/>
        <w:rPr>
          <w:rStyle w:val="apple-converted-space"/>
          <w:rFonts w:ascii="Arial" w:hAnsi="Arial" w:cs="Arial"/>
          <w:color w:val="000000"/>
          <w:sz w:val="24"/>
          <w:szCs w:val="24"/>
        </w:rPr>
      </w:pPr>
      <w:r w:rsidRPr="008F7216">
        <w:rPr>
          <w:rFonts w:ascii="Arial" w:hAnsi="Arial" w:cs="Arial"/>
          <w:color w:val="000000"/>
          <w:sz w:val="24"/>
          <w:szCs w:val="24"/>
        </w:rPr>
        <w:t>El helado es una mezcla de distintos ingredientes (agua, leche y derivados azúcares, grasas vegetales, frutas y frutos secos, huevos y derivados, etc.) que suponen un aporte de proteínas, azúcares, grasas de origen lácteo o vegetal, vitaminas y sales minerales.</w:t>
      </w:r>
      <w:r w:rsidRPr="008F7216">
        <w:rPr>
          <w:rStyle w:val="apple-converted-space"/>
          <w:rFonts w:ascii="Arial" w:hAnsi="Arial" w:cs="Arial"/>
          <w:color w:val="000000"/>
          <w:sz w:val="24"/>
          <w:szCs w:val="24"/>
        </w:rPr>
        <w:t> </w:t>
      </w:r>
    </w:p>
    <w:p w:rsidR="008F7216" w:rsidRPr="008F7216" w:rsidRDefault="008F7216" w:rsidP="008F7216">
      <w:pPr>
        <w:spacing w:line="360" w:lineRule="auto"/>
        <w:ind w:left="426"/>
        <w:contextualSpacing/>
        <w:jc w:val="both"/>
        <w:rPr>
          <w:rStyle w:val="apple-converted-space"/>
          <w:rFonts w:ascii="Arial" w:hAnsi="Arial" w:cs="Arial"/>
          <w:color w:val="000000"/>
          <w:sz w:val="24"/>
          <w:szCs w:val="24"/>
        </w:rPr>
      </w:pPr>
    </w:p>
    <w:p w:rsidR="008F7216" w:rsidRDefault="00477834" w:rsidP="005C1927">
      <w:pPr>
        <w:spacing w:line="360" w:lineRule="auto"/>
        <w:ind w:left="425"/>
        <w:contextualSpacing/>
        <w:jc w:val="both"/>
        <w:rPr>
          <w:rFonts w:ascii="Arial" w:eastAsia="Times New Roman" w:hAnsi="Arial" w:cs="Arial"/>
          <w:sz w:val="24"/>
          <w:szCs w:val="24"/>
          <w:lang w:eastAsia="es-EC"/>
        </w:rPr>
      </w:pPr>
      <w:r w:rsidRPr="008F7216">
        <w:rPr>
          <w:rFonts w:ascii="Arial" w:eastAsia="Times New Roman" w:hAnsi="Arial" w:cs="Arial"/>
          <w:sz w:val="24"/>
          <w:szCs w:val="24"/>
          <w:lang w:eastAsia="es-EC"/>
        </w:rPr>
        <w:t xml:space="preserve">Francisco Rodríguez, </w:t>
      </w:r>
      <w:proofErr w:type="spellStart"/>
      <w:r w:rsidRPr="008F7216">
        <w:rPr>
          <w:rFonts w:ascii="Arial" w:eastAsia="Times New Roman" w:hAnsi="Arial" w:cs="Arial"/>
          <w:sz w:val="24"/>
          <w:szCs w:val="24"/>
          <w:lang w:eastAsia="es-EC"/>
        </w:rPr>
        <w:t>neuropsicólogo</w:t>
      </w:r>
      <w:proofErr w:type="spellEnd"/>
      <w:r w:rsidRPr="008F7216">
        <w:rPr>
          <w:rFonts w:ascii="Arial" w:eastAsia="Times New Roman" w:hAnsi="Arial" w:cs="Arial"/>
          <w:sz w:val="24"/>
          <w:szCs w:val="24"/>
          <w:lang w:eastAsia="es-EC"/>
        </w:rPr>
        <w:t xml:space="preserve"> de la Universidad Autónoma de Madrid, que confirma que “los helados funcionan como </w:t>
      </w:r>
      <w:proofErr w:type="spellStart"/>
      <w:r w:rsidRPr="008F7216">
        <w:rPr>
          <w:rFonts w:ascii="Arial" w:eastAsia="Times New Roman" w:hAnsi="Arial" w:cs="Arial"/>
          <w:sz w:val="24"/>
          <w:szCs w:val="24"/>
          <w:lang w:eastAsia="es-EC"/>
        </w:rPr>
        <w:t>exorfinas</w:t>
      </w:r>
      <w:proofErr w:type="spellEnd"/>
      <w:r w:rsidRPr="008F7216">
        <w:rPr>
          <w:rFonts w:ascii="Arial" w:eastAsia="Times New Roman" w:hAnsi="Arial" w:cs="Arial"/>
          <w:sz w:val="24"/>
          <w:szCs w:val="24"/>
          <w:lang w:eastAsia="es-EC"/>
        </w:rPr>
        <w:t xml:space="preserve"> que son convertidas en endorfinas por el metabolismo, que están implicadas en </w:t>
      </w:r>
      <w:r w:rsidRPr="008F7216">
        <w:rPr>
          <w:rFonts w:ascii="Arial" w:eastAsia="Times New Roman" w:hAnsi="Arial" w:cs="Arial"/>
          <w:sz w:val="24"/>
          <w:szCs w:val="24"/>
          <w:lang w:eastAsia="es-EC"/>
        </w:rPr>
        <w:lastRenderedPageBreak/>
        <w:t>mecanismos de reducción del estrés”</w:t>
      </w:r>
      <w:r w:rsidR="00671ACD" w:rsidRPr="008F7216">
        <w:rPr>
          <w:rStyle w:val="Refdenotaalpie"/>
          <w:rFonts w:ascii="Arial" w:eastAsia="Times New Roman" w:hAnsi="Arial" w:cs="Arial"/>
          <w:sz w:val="24"/>
          <w:szCs w:val="24"/>
          <w:lang w:eastAsia="es-EC"/>
        </w:rPr>
        <w:footnoteReference w:id="27"/>
      </w:r>
      <w:r w:rsidRPr="008F7216">
        <w:rPr>
          <w:rFonts w:ascii="Arial" w:eastAsia="Times New Roman" w:hAnsi="Arial" w:cs="Arial"/>
          <w:sz w:val="24"/>
          <w:szCs w:val="24"/>
          <w:lang w:eastAsia="es-EC"/>
        </w:rPr>
        <w:t>.</w:t>
      </w:r>
      <w:r w:rsidR="00AF1F39" w:rsidRPr="008F7216">
        <w:rPr>
          <w:rFonts w:ascii="Arial" w:eastAsia="Times New Roman" w:hAnsi="Arial" w:cs="Arial"/>
          <w:sz w:val="24"/>
          <w:szCs w:val="24"/>
          <w:lang w:eastAsia="es-EC"/>
        </w:rPr>
        <w:t xml:space="preserve"> </w:t>
      </w:r>
      <w:r w:rsidR="0041580A">
        <w:rPr>
          <w:rFonts w:ascii="Arial" w:eastAsia="Times New Roman" w:hAnsi="Arial" w:cs="Arial"/>
          <w:sz w:val="24"/>
          <w:szCs w:val="24"/>
          <w:lang w:eastAsia="es-EC"/>
        </w:rPr>
        <w:t>Otro aspecto muy</w:t>
      </w:r>
      <w:r w:rsidR="0041580A" w:rsidRPr="008F7216">
        <w:rPr>
          <w:rFonts w:ascii="Arial" w:eastAsia="Times New Roman" w:hAnsi="Arial" w:cs="Arial"/>
          <w:sz w:val="24"/>
          <w:szCs w:val="24"/>
          <w:lang w:eastAsia="es-EC"/>
        </w:rPr>
        <w:t xml:space="preserve"> importante que cabe recalcar es que </w:t>
      </w:r>
      <w:proofErr w:type="spellStart"/>
      <w:r w:rsidR="0041580A" w:rsidRPr="008F7216">
        <w:rPr>
          <w:rFonts w:ascii="Arial" w:eastAsia="Times New Roman" w:hAnsi="Arial" w:cs="Arial"/>
          <w:sz w:val="24"/>
          <w:szCs w:val="24"/>
          <w:lang w:eastAsia="es-EC"/>
        </w:rPr>
        <w:t>aun</w:t>
      </w:r>
      <w:proofErr w:type="spellEnd"/>
      <w:r w:rsidR="0041580A" w:rsidRPr="008F7216">
        <w:rPr>
          <w:rFonts w:ascii="Arial" w:eastAsia="Times New Roman" w:hAnsi="Arial" w:cs="Arial"/>
          <w:sz w:val="24"/>
          <w:szCs w:val="24"/>
          <w:lang w:eastAsia="es-EC"/>
        </w:rPr>
        <w:t xml:space="preserve"> no se producen helados que puedan contribuir con altos nutrientes esenciales en la alimentación, es una excelente alternativa para disfrutar comiendo lo que queremos sin preocuparnos por las calorías, debido a que serán  100% libres de grasa y sin adición de azúcar.</w:t>
      </w:r>
    </w:p>
    <w:p w:rsidR="005C1927" w:rsidRDefault="005C1927" w:rsidP="00CF554A">
      <w:pPr>
        <w:spacing w:line="360" w:lineRule="auto"/>
        <w:contextualSpacing/>
        <w:jc w:val="both"/>
        <w:rPr>
          <w:rFonts w:ascii="Arial" w:eastAsia="Times New Roman" w:hAnsi="Arial" w:cs="Arial"/>
          <w:sz w:val="24"/>
          <w:szCs w:val="24"/>
          <w:lang w:eastAsia="es-EC"/>
        </w:rPr>
      </w:pPr>
    </w:p>
    <w:p w:rsidR="008F7216" w:rsidRPr="002E7135" w:rsidRDefault="001A71A0" w:rsidP="002E2DE7">
      <w:pPr>
        <w:pStyle w:val="Ttulo3"/>
        <w:ind w:firstLine="425"/>
        <w:rPr>
          <w:rFonts w:ascii="Arial" w:hAnsi="Arial" w:cs="Arial"/>
          <w:color w:val="auto"/>
          <w:sz w:val="24"/>
          <w:szCs w:val="24"/>
        </w:rPr>
      </w:pPr>
      <w:bookmarkStart w:id="30" w:name="_Toc322390492"/>
      <w:r w:rsidRPr="002E7135">
        <w:rPr>
          <w:rFonts w:ascii="Arial" w:hAnsi="Arial" w:cs="Arial"/>
          <w:color w:val="auto"/>
          <w:sz w:val="24"/>
          <w:szCs w:val="24"/>
        </w:rPr>
        <w:t>1.5</w:t>
      </w:r>
      <w:r w:rsidR="004965B9" w:rsidRPr="002E7135">
        <w:rPr>
          <w:rFonts w:ascii="Arial" w:hAnsi="Arial" w:cs="Arial"/>
          <w:color w:val="auto"/>
          <w:sz w:val="24"/>
          <w:szCs w:val="24"/>
        </w:rPr>
        <w:t>.1 D</w:t>
      </w:r>
      <w:r w:rsidR="00671ACD" w:rsidRPr="002E7135">
        <w:rPr>
          <w:rFonts w:ascii="Arial" w:hAnsi="Arial" w:cs="Arial"/>
          <w:color w:val="auto"/>
          <w:sz w:val="24"/>
          <w:szCs w:val="24"/>
        </w:rPr>
        <w:t>escripción del producto</w:t>
      </w:r>
      <w:bookmarkEnd w:id="30"/>
    </w:p>
    <w:p w:rsidR="008F7216" w:rsidRPr="008F7216" w:rsidRDefault="008F7216" w:rsidP="008F7216">
      <w:pPr>
        <w:spacing w:line="360" w:lineRule="auto"/>
        <w:ind w:left="425"/>
        <w:contextualSpacing/>
        <w:jc w:val="both"/>
        <w:rPr>
          <w:rFonts w:ascii="Arial" w:hAnsi="Arial" w:cs="Arial"/>
          <w:b/>
          <w:sz w:val="24"/>
          <w:szCs w:val="24"/>
        </w:rPr>
      </w:pPr>
    </w:p>
    <w:p w:rsidR="008F7216" w:rsidRPr="008F7216" w:rsidRDefault="002E2DE7" w:rsidP="008F7216">
      <w:pPr>
        <w:spacing w:line="360" w:lineRule="auto"/>
        <w:ind w:left="425"/>
        <w:contextualSpacing/>
        <w:jc w:val="both"/>
        <w:rPr>
          <w:rFonts w:ascii="Arial" w:eastAsia="MS Mincho" w:hAnsi="Arial" w:cs="Arial"/>
          <w:sz w:val="24"/>
          <w:szCs w:val="24"/>
        </w:rPr>
      </w:pPr>
      <w:r>
        <w:rPr>
          <w:rFonts w:ascii="Arial" w:eastAsia="MS Mincho" w:hAnsi="Arial" w:cs="Arial"/>
          <w:sz w:val="24"/>
          <w:szCs w:val="24"/>
        </w:rPr>
        <w:t>El</w:t>
      </w:r>
      <w:r w:rsidR="001F4602" w:rsidRPr="008F7216">
        <w:rPr>
          <w:rFonts w:ascii="Arial" w:eastAsia="MS Mincho" w:hAnsi="Arial" w:cs="Arial"/>
          <w:sz w:val="24"/>
          <w:szCs w:val="24"/>
        </w:rPr>
        <w:t xml:space="preserve"> producto que ofrecemos, el helado de frutas exóticas es algo </w:t>
      </w:r>
      <w:proofErr w:type="spellStart"/>
      <w:r w:rsidR="001F4602" w:rsidRPr="008F7216">
        <w:rPr>
          <w:rFonts w:ascii="Arial" w:eastAsia="MS Mincho" w:hAnsi="Arial" w:cs="Arial"/>
          <w:sz w:val="24"/>
          <w:szCs w:val="24"/>
        </w:rPr>
        <w:t>mas</w:t>
      </w:r>
      <w:proofErr w:type="spellEnd"/>
      <w:r w:rsidR="001F4602" w:rsidRPr="008F7216">
        <w:rPr>
          <w:rFonts w:ascii="Arial" w:eastAsia="MS Mincho" w:hAnsi="Arial" w:cs="Arial"/>
          <w:sz w:val="24"/>
          <w:szCs w:val="24"/>
        </w:rPr>
        <w:t xml:space="preserve"> en particular de lo que es el helado que las personas consumen regularmente nos atribuimos a que el contenido es bastante saludable y beneficioso para cada una de ellas, el </w:t>
      </w:r>
      <w:proofErr w:type="spellStart"/>
      <w:r w:rsidR="001F4602" w:rsidRPr="008F7216">
        <w:rPr>
          <w:rFonts w:ascii="Arial" w:eastAsia="MS Mincho" w:hAnsi="Arial" w:cs="Arial"/>
          <w:sz w:val="24"/>
          <w:szCs w:val="24"/>
        </w:rPr>
        <w:t>Noni</w:t>
      </w:r>
      <w:proofErr w:type="spellEnd"/>
      <w:r w:rsidR="001F4602" w:rsidRPr="008F7216">
        <w:rPr>
          <w:rFonts w:ascii="Arial" w:eastAsia="MS Mincho" w:hAnsi="Arial" w:cs="Arial"/>
          <w:sz w:val="24"/>
          <w:szCs w:val="24"/>
        </w:rPr>
        <w:t xml:space="preserve"> contiene muchas propiedades importante ya sea para el crecimiento (niños), para mantener el peso (jóvenes) y personas que no pueda consumir el dulce normalmente (adultos y adultos mayores).</w:t>
      </w:r>
    </w:p>
    <w:p w:rsidR="008F7216" w:rsidRPr="008F7216" w:rsidRDefault="008F7216" w:rsidP="008F7216">
      <w:pPr>
        <w:spacing w:line="360" w:lineRule="auto"/>
        <w:ind w:left="425"/>
        <w:contextualSpacing/>
        <w:jc w:val="both"/>
        <w:rPr>
          <w:rFonts w:ascii="Arial" w:eastAsia="MS Mincho" w:hAnsi="Arial" w:cs="Arial"/>
          <w:sz w:val="24"/>
          <w:szCs w:val="24"/>
        </w:rPr>
      </w:pPr>
    </w:p>
    <w:p w:rsidR="008F7216" w:rsidRPr="00CF554A" w:rsidRDefault="0076362E" w:rsidP="00CF554A">
      <w:pPr>
        <w:spacing w:line="360" w:lineRule="auto"/>
        <w:ind w:left="425"/>
        <w:contextualSpacing/>
        <w:jc w:val="both"/>
        <w:rPr>
          <w:rFonts w:ascii="Arial" w:eastAsia="MS Mincho" w:hAnsi="Arial" w:cs="Arial"/>
          <w:sz w:val="24"/>
          <w:szCs w:val="24"/>
        </w:rPr>
      </w:pPr>
      <w:r w:rsidRPr="008F7216">
        <w:rPr>
          <w:rStyle w:val="Refdenotaalpie"/>
          <w:rFonts w:ascii="Arial" w:eastAsia="MS Mincho" w:hAnsi="Arial" w:cs="Arial"/>
          <w:sz w:val="24"/>
          <w:szCs w:val="24"/>
        </w:rPr>
        <w:footnoteReference w:id="28"/>
      </w:r>
      <w:r w:rsidR="001F4602" w:rsidRPr="008F7216">
        <w:rPr>
          <w:rFonts w:ascii="Arial" w:eastAsia="MS Mincho" w:hAnsi="Arial" w:cs="Arial"/>
          <w:sz w:val="24"/>
          <w:szCs w:val="24"/>
        </w:rPr>
        <w:t>Entre los ingredientes principales para elaborar un helado tradicional tenemos los siguientes:</w:t>
      </w:r>
    </w:p>
    <w:p w:rsidR="001F4602" w:rsidRPr="00A411D0" w:rsidRDefault="001F4602" w:rsidP="006F6F09">
      <w:pPr>
        <w:pStyle w:val="NormalWeb"/>
        <w:numPr>
          <w:ilvl w:val="0"/>
          <w:numId w:val="1"/>
        </w:numPr>
        <w:spacing w:before="0" w:beforeAutospacing="0" w:after="0" w:afterAutospacing="0" w:line="360" w:lineRule="auto"/>
        <w:ind w:left="426" w:hanging="11"/>
        <w:jc w:val="both"/>
        <w:rPr>
          <w:rFonts w:ascii="Arial" w:eastAsia="MS Mincho" w:hAnsi="Arial" w:cs="Arial"/>
          <w:lang w:eastAsia="en-US"/>
        </w:rPr>
      </w:pPr>
      <w:r w:rsidRPr="00A411D0">
        <w:rPr>
          <w:rFonts w:ascii="Arial" w:eastAsia="MS Mincho" w:hAnsi="Arial" w:cs="Arial"/>
          <w:lang w:eastAsia="en-US"/>
        </w:rPr>
        <w:t xml:space="preserve">Leche entera </w:t>
      </w:r>
    </w:p>
    <w:p w:rsidR="001F4602" w:rsidRPr="00A411D0" w:rsidRDefault="001F4602" w:rsidP="006F6F09">
      <w:pPr>
        <w:pStyle w:val="NormalWeb"/>
        <w:numPr>
          <w:ilvl w:val="0"/>
          <w:numId w:val="1"/>
        </w:numPr>
        <w:spacing w:before="0" w:beforeAutospacing="0" w:after="0" w:afterAutospacing="0" w:line="360" w:lineRule="auto"/>
        <w:ind w:left="426" w:hanging="11"/>
        <w:jc w:val="both"/>
        <w:rPr>
          <w:rFonts w:ascii="Arial" w:eastAsia="MS Mincho" w:hAnsi="Arial" w:cs="Arial"/>
          <w:lang w:eastAsia="en-US"/>
        </w:rPr>
      </w:pPr>
      <w:r w:rsidRPr="00A411D0">
        <w:rPr>
          <w:rFonts w:ascii="Arial" w:eastAsia="MS Mincho" w:hAnsi="Arial" w:cs="Arial"/>
          <w:lang w:eastAsia="en-US"/>
        </w:rPr>
        <w:t>Crema de leche</w:t>
      </w:r>
      <w:r w:rsidR="00A23BE1">
        <w:rPr>
          <w:rFonts w:ascii="Arial" w:eastAsia="MS Mincho" w:hAnsi="Arial" w:cs="Arial"/>
          <w:lang w:eastAsia="en-US"/>
        </w:rPr>
        <w:t>, manteca</w:t>
      </w:r>
      <w:r w:rsidRPr="00A411D0">
        <w:rPr>
          <w:rFonts w:ascii="Arial" w:eastAsia="MS Mincho" w:hAnsi="Arial" w:cs="Arial"/>
          <w:lang w:eastAsia="en-US"/>
        </w:rPr>
        <w:t xml:space="preserve"> </w:t>
      </w:r>
    </w:p>
    <w:p w:rsidR="00A23BE1" w:rsidRPr="00A23BE1" w:rsidRDefault="00A23BE1" w:rsidP="00A23BE1">
      <w:pPr>
        <w:pStyle w:val="NormalWeb"/>
        <w:numPr>
          <w:ilvl w:val="0"/>
          <w:numId w:val="2"/>
        </w:numPr>
        <w:spacing w:before="0" w:beforeAutospacing="0" w:after="0" w:afterAutospacing="0" w:line="360" w:lineRule="auto"/>
        <w:ind w:left="426" w:hanging="11"/>
        <w:jc w:val="both"/>
        <w:rPr>
          <w:rFonts w:ascii="Arial" w:eastAsia="MS Mincho" w:hAnsi="Arial" w:cs="Arial"/>
          <w:lang w:eastAsia="en-US"/>
        </w:rPr>
      </w:pPr>
      <w:r>
        <w:rPr>
          <w:rFonts w:ascii="Arial" w:eastAsia="MS Mincho" w:hAnsi="Arial" w:cs="Arial"/>
          <w:lang w:eastAsia="en-US"/>
        </w:rPr>
        <w:t>Frutas</w:t>
      </w:r>
    </w:p>
    <w:p w:rsidR="001F4602" w:rsidRPr="00A411D0" w:rsidRDefault="001F4602" w:rsidP="006F6F09">
      <w:pPr>
        <w:pStyle w:val="NormalWeb"/>
        <w:numPr>
          <w:ilvl w:val="0"/>
          <w:numId w:val="3"/>
        </w:numPr>
        <w:spacing w:before="0" w:beforeAutospacing="0" w:after="0" w:afterAutospacing="0" w:line="360" w:lineRule="auto"/>
        <w:ind w:left="426" w:hanging="11"/>
        <w:jc w:val="both"/>
        <w:rPr>
          <w:rFonts w:ascii="Arial" w:eastAsia="MS Mincho" w:hAnsi="Arial" w:cs="Arial"/>
          <w:lang w:eastAsia="en-US"/>
        </w:rPr>
      </w:pPr>
      <w:r w:rsidRPr="00A411D0">
        <w:rPr>
          <w:rFonts w:ascii="Arial" w:eastAsia="MS Mincho" w:hAnsi="Arial" w:cs="Arial"/>
          <w:lang w:eastAsia="en-US"/>
        </w:rPr>
        <w:t xml:space="preserve">Azúcar </w:t>
      </w:r>
    </w:p>
    <w:p w:rsidR="001F4602" w:rsidRPr="00A411D0" w:rsidRDefault="001F4602" w:rsidP="006F6F09">
      <w:pPr>
        <w:pStyle w:val="NormalWeb"/>
        <w:numPr>
          <w:ilvl w:val="0"/>
          <w:numId w:val="4"/>
        </w:numPr>
        <w:spacing w:before="0" w:beforeAutospacing="0" w:after="0" w:afterAutospacing="0" w:line="360" w:lineRule="auto"/>
        <w:ind w:left="426" w:hanging="11"/>
        <w:jc w:val="both"/>
        <w:rPr>
          <w:rFonts w:ascii="Arial" w:eastAsia="MS Mincho" w:hAnsi="Arial" w:cs="Arial"/>
          <w:lang w:eastAsia="en-US"/>
        </w:rPr>
      </w:pPr>
      <w:r w:rsidRPr="00A411D0">
        <w:rPr>
          <w:rFonts w:ascii="Arial" w:eastAsia="MS Mincho" w:hAnsi="Arial" w:cs="Arial"/>
          <w:lang w:eastAsia="en-US"/>
        </w:rPr>
        <w:t xml:space="preserve">Leche en polvo </w:t>
      </w:r>
    </w:p>
    <w:p w:rsidR="001F4602" w:rsidRPr="00A411D0" w:rsidRDefault="001F4602" w:rsidP="006F6F09">
      <w:pPr>
        <w:pStyle w:val="NormalWeb"/>
        <w:numPr>
          <w:ilvl w:val="0"/>
          <w:numId w:val="5"/>
        </w:numPr>
        <w:spacing w:before="0" w:beforeAutospacing="0" w:after="0" w:afterAutospacing="0" w:line="360" w:lineRule="auto"/>
        <w:ind w:left="426" w:hanging="11"/>
        <w:jc w:val="both"/>
        <w:rPr>
          <w:rFonts w:ascii="Arial" w:eastAsia="MS Mincho" w:hAnsi="Arial" w:cs="Arial"/>
          <w:lang w:eastAsia="en-US"/>
        </w:rPr>
      </w:pPr>
      <w:r w:rsidRPr="00A411D0">
        <w:rPr>
          <w:rFonts w:ascii="Arial" w:eastAsia="MS Mincho" w:hAnsi="Arial" w:cs="Arial"/>
          <w:lang w:eastAsia="en-US"/>
        </w:rPr>
        <w:t xml:space="preserve">Estabilizador </w:t>
      </w:r>
    </w:p>
    <w:p w:rsidR="008F7216" w:rsidRDefault="001F4602" w:rsidP="008F7216">
      <w:pPr>
        <w:pStyle w:val="NormalWeb"/>
        <w:numPr>
          <w:ilvl w:val="0"/>
          <w:numId w:val="6"/>
        </w:numPr>
        <w:spacing w:before="0" w:beforeAutospacing="0" w:after="0" w:afterAutospacing="0" w:line="360" w:lineRule="auto"/>
        <w:ind w:left="426" w:hanging="11"/>
        <w:jc w:val="both"/>
        <w:rPr>
          <w:rFonts w:ascii="Arial" w:eastAsia="MS Mincho" w:hAnsi="Arial" w:cs="Arial"/>
          <w:lang w:eastAsia="en-US"/>
        </w:rPr>
      </w:pPr>
      <w:proofErr w:type="spellStart"/>
      <w:r w:rsidRPr="00A411D0">
        <w:rPr>
          <w:rFonts w:ascii="Arial" w:eastAsia="MS Mincho" w:hAnsi="Arial" w:cs="Arial"/>
          <w:lang w:eastAsia="en-US"/>
        </w:rPr>
        <w:t>Emulsificantes</w:t>
      </w:r>
      <w:proofErr w:type="spellEnd"/>
    </w:p>
    <w:p w:rsidR="008F7216" w:rsidRPr="008F7216" w:rsidRDefault="008F7216" w:rsidP="008F7216">
      <w:pPr>
        <w:pStyle w:val="NormalWeb"/>
        <w:spacing w:before="0" w:beforeAutospacing="0" w:after="0" w:afterAutospacing="0" w:line="360" w:lineRule="auto"/>
        <w:jc w:val="both"/>
        <w:rPr>
          <w:rFonts w:ascii="Arial" w:eastAsia="MS Mincho" w:hAnsi="Arial" w:cs="Arial"/>
          <w:lang w:eastAsia="en-US"/>
        </w:rPr>
      </w:pPr>
    </w:p>
    <w:p w:rsidR="008F7216" w:rsidRDefault="001F4602" w:rsidP="005C1927">
      <w:pPr>
        <w:pStyle w:val="NormalWeb"/>
        <w:spacing w:after="0" w:afterAutospacing="0" w:line="360" w:lineRule="auto"/>
        <w:ind w:left="425"/>
        <w:contextualSpacing/>
        <w:jc w:val="both"/>
        <w:rPr>
          <w:rFonts w:ascii="Arial" w:eastAsia="MS Mincho" w:hAnsi="Arial" w:cs="Arial"/>
          <w:lang w:eastAsia="en-US"/>
        </w:rPr>
      </w:pPr>
      <w:r w:rsidRPr="00A411D0">
        <w:rPr>
          <w:rFonts w:ascii="Arial" w:eastAsia="MS Mincho" w:hAnsi="Arial" w:cs="Arial"/>
          <w:lang w:eastAsia="en-US"/>
        </w:rPr>
        <w:t xml:space="preserve">Para el caso de nuestro helado el azúcar será </w:t>
      </w:r>
      <w:r w:rsidR="0041580A" w:rsidRPr="00A411D0">
        <w:rPr>
          <w:rFonts w:ascii="Arial" w:eastAsia="MS Mincho" w:hAnsi="Arial" w:cs="Arial"/>
          <w:lang w:eastAsia="en-US"/>
        </w:rPr>
        <w:t>remplazada</w:t>
      </w:r>
      <w:r w:rsidRPr="00A411D0">
        <w:rPr>
          <w:rFonts w:ascii="Arial" w:eastAsia="MS Mincho" w:hAnsi="Arial" w:cs="Arial"/>
          <w:lang w:eastAsia="en-US"/>
        </w:rPr>
        <w:t xml:space="preserve"> por otras frutas naturales como lo son uvas, manzanas, tomatillos, naranjas, frutillas entre otras combinaciones para que nuestro pro</w:t>
      </w:r>
      <w:r w:rsidR="008F7216">
        <w:rPr>
          <w:rFonts w:ascii="Arial" w:eastAsia="MS Mincho" w:hAnsi="Arial" w:cs="Arial"/>
          <w:lang w:eastAsia="en-US"/>
        </w:rPr>
        <w:t>ducto sea llamativo y aceptado.</w:t>
      </w:r>
    </w:p>
    <w:p w:rsidR="005C1927" w:rsidRPr="008F7216" w:rsidRDefault="005C1927" w:rsidP="00CF554A">
      <w:pPr>
        <w:pStyle w:val="NormalWeb"/>
        <w:spacing w:after="0" w:afterAutospacing="0" w:line="360" w:lineRule="auto"/>
        <w:contextualSpacing/>
        <w:jc w:val="both"/>
        <w:rPr>
          <w:rFonts w:ascii="Arial" w:eastAsia="MS Mincho" w:hAnsi="Arial" w:cs="Arial"/>
          <w:lang w:eastAsia="en-US"/>
        </w:rPr>
      </w:pPr>
    </w:p>
    <w:p w:rsidR="00FB60C9" w:rsidRPr="002E7135" w:rsidRDefault="001A71A0" w:rsidP="009B497D">
      <w:pPr>
        <w:pStyle w:val="Ttulo3"/>
        <w:ind w:firstLine="425"/>
        <w:rPr>
          <w:rFonts w:ascii="Arial" w:hAnsi="Arial" w:cs="Arial"/>
          <w:sz w:val="24"/>
          <w:szCs w:val="24"/>
        </w:rPr>
      </w:pPr>
      <w:bookmarkStart w:id="31" w:name="_Toc322390493"/>
      <w:r w:rsidRPr="002E7135">
        <w:rPr>
          <w:rFonts w:ascii="Arial" w:hAnsi="Arial" w:cs="Arial"/>
          <w:color w:val="auto"/>
          <w:sz w:val="24"/>
          <w:szCs w:val="24"/>
        </w:rPr>
        <w:t>1.5</w:t>
      </w:r>
      <w:r w:rsidR="00F55781" w:rsidRPr="002E7135">
        <w:rPr>
          <w:rFonts w:ascii="Arial" w:hAnsi="Arial" w:cs="Arial"/>
          <w:color w:val="auto"/>
          <w:sz w:val="24"/>
          <w:szCs w:val="24"/>
        </w:rPr>
        <w:t>.2 Naturaleza y usos del producto</w:t>
      </w:r>
      <w:bookmarkEnd w:id="31"/>
      <w:r w:rsidR="00F55781" w:rsidRPr="002E7135">
        <w:rPr>
          <w:rFonts w:ascii="Arial" w:hAnsi="Arial" w:cs="Arial"/>
          <w:sz w:val="24"/>
          <w:szCs w:val="24"/>
        </w:rPr>
        <w:t xml:space="preserve"> </w:t>
      </w:r>
    </w:p>
    <w:p w:rsidR="008F7216" w:rsidRPr="005574BB" w:rsidRDefault="008F7216" w:rsidP="008F7216">
      <w:pPr>
        <w:spacing w:line="360" w:lineRule="auto"/>
        <w:ind w:left="426"/>
        <w:contextualSpacing/>
        <w:jc w:val="both"/>
        <w:rPr>
          <w:rFonts w:ascii="Arial" w:hAnsi="Arial" w:cs="Arial"/>
          <w:b/>
          <w:sz w:val="24"/>
          <w:szCs w:val="24"/>
        </w:rPr>
      </w:pPr>
    </w:p>
    <w:p w:rsidR="00DD7FC8" w:rsidRDefault="001F4602" w:rsidP="008F7216">
      <w:pPr>
        <w:spacing w:line="360" w:lineRule="auto"/>
        <w:ind w:left="425"/>
        <w:contextualSpacing/>
        <w:jc w:val="both"/>
        <w:rPr>
          <w:rFonts w:ascii="Arial" w:hAnsi="Arial" w:cs="Arial"/>
          <w:sz w:val="24"/>
          <w:szCs w:val="24"/>
        </w:rPr>
      </w:pPr>
      <w:r w:rsidRPr="00A411D0">
        <w:rPr>
          <w:rFonts w:ascii="Arial" w:hAnsi="Arial" w:cs="Arial"/>
          <w:sz w:val="24"/>
          <w:szCs w:val="24"/>
        </w:rPr>
        <w:t>Nuestro producto es altamente perecible pese a que puede permanecer congelado, nuestro objetivo es ofrecer productos frescos y saludables. Así mismo es un bien que se adquiere por comparación heterogénea es decir, que a juicio del consumidor, merece la pena el tiempo y el esfuerzo necesarios para compararlos con productos rivales y que considera diferentes y desea examinar detenidamente para compr</w:t>
      </w:r>
      <w:r w:rsidR="008F7216">
        <w:rPr>
          <w:rFonts w:ascii="Arial" w:hAnsi="Arial" w:cs="Arial"/>
          <w:sz w:val="24"/>
          <w:szCs w:val="24"/>
        </w:rPr>
        <w:t>obar su calidad y conveniencia.</w:t>
      </w:r>
    </w:p>
    <w:p w:rsidR="005C1927" w:rsidRPr="008F7216" w:rsidRDefault="005C1927" w:rsidP="00CF554A">
      <w:pPr>
        <w:spacing w:line="360" w:lineRule="auto"/>
        <w:contextualSpacing/>
        <w:jc w:val="both"/>
        <w:rPr>
          <w:rFonts w:ascii="Arial" w:hAnsi="Arial" w:cs="Arial"/>
          <w:sz w:val="24"/>
          <w:szCs w:val="24"/>
        </w:rPr>
      </w:pPr>
    </w:p>
    <w:p w:rsidR="005C1927" w:rsidRPr="002E7135" w:rsidRDefault="00501382" w:rsidP="009B497D">
      <w:pPr>
        <w:pStyle w:val="Ttulo3"/>
        <w:ind w:firstLine="425"/>
        <w:rPr>
          <w:rFonts w:ascii="Arial" w:hAnsi="Arial" w:cs="Arial"/>
          <w:color w:val="auto"/>
          <w:sz w:val="24"/>
          <w:szCs w:val="24"/>
        </w:rPr>
      </w:pPr>
      <w:bookmarkStart w:id="32" w:name="_Toc322390494"/>
      <w:r w:rsidRPr="002E7135">
        <w:rPr>
          <w:rFonts w:ascii="Arial" w:hAnsi="Arial" w:cs="Arial"/>
          <w:color w:val="auto"/>
          <w:sz w:val="24"/>
          <w:szCs w:val="24"/>
        </w:rPr>
        <w:t>1.5</w:t>
      </w:r>
      <w:r w:rsidR="001F4602" w:rsidRPr="002E7135">
        <w:rPr>
          <w:rFonts w:ascii="Arial" w:hAnsi="Arial" w:cs="Arial"/>
          <w:color w:val="auto"/>
          <w:sz w:val="24"/>
          <w:szCs w:val="24"/>
        </w:rPr>
        <w:t>.3 Propiedades  del producto</w:t>
      </w:r>
      <w:bookmarkEnd w:id="32"/>
    </w:p>
    <w:p w:rsidR="001F4602" w:rsidRPr="005574BB" w:rsidRDefault="001F4602" w:rsidP="005C1927">
      <w:pPr>
        <w:spacing w:line="360" w:lineRule="auto"/>
        <w:ind w:left="851"/>
        <w:contextualSpacing/>
        <w:jc w:val="both"/>
        <w:rPr>
          <w:rFonts w:ascii="Arial" w:hAnsi="Arial" w:cs="Arial"/>
          <w:b/>
          <w:sz w:val="24"/>
          <w:szCs w:val="24"/>
        </w:rPr>
      </w:pPr>
      <w:r w:rsidRPr="005574BB">
        <w:rPr>
          <w:rFonts w:ascii="Arial" w:hAnsi="Arial" w:cs="Arial"/>
          <w:b/>
          <w:sz w:val="24"/>
          <w:szCs w:val="24"/>
        </w:rPr>
        <w:t xml:space="preserve"> </w:t>
      </w:r>
    </w:p>
    <w:p w:rsidR="004965B9" w:rsidRPr="00A411D0" w:rsidRDefault="001F4602" w:rsidP="00E84CB1">
      <w:pPr>
        <w:spacing w:line="360" w:lineRule="auto"/>
        <w:ind w:left="426"/>
        <w:jc w:val="both"/>
        <w:rPr>
          <w:rFonts w:ascii="Arial" w:hAnsi="Arial" w:cs="Arial"/>
          <w:sz w:val="24"/>
          <w:szCs w:val="24"/>
        </w:rPr>
      </w:pPr>
      <w:r w:rsidRPr="00A411D0">
        <w:rPr>
          <w:rFonts w:ascii="Arial" w:hAnsi="Arial" w:cs="Arial"/>
          <w:sz w:val="24"/>
          <w:szCs w:val="24"/>
        </w:rPr>
        <w:t xml:space="preserve">Nuestro helado posees propiedades debido ya que son a bases de </w:t>
      </w:r>
      <w:proofErr w:type="spellStart"/>
      <w:r w:rsidR="003E6D9E" w:rsidRPr="00A411D0">
        <w:rPr>
          <w:rFonts w:ascii="Arial" w:hAnsi="Arial" w:cs="Arial"/>
          <w:sz w:val="24"/>
          <w:szCs w:val="24"/>
        </w:rPr>
        <w:t>Noni</w:t>
      </w:r>
      <w:proofErr w:type="spellEnd"/>
      <w:r w:rsidRPr="00A411D0">
        <w:rPr>
          <w:rFonts w:ascii="Arial" w:hAnsi="Arial" w:cs="Arial"/>
          <w:sz w:val="24"/>
          <w:szCs w:val="24"/>
        </w:rPr>
        <w:t>, kiwi, aguacate y pitahaya.</w:t>
      </w:r>
    </w:p>
    <w:p w:rsidR="00882462" w:rsidRDefault="00882462" w:rsidP="00042D32">
      <w:pPr>
        <w:spacing w:line="360" w:lineRule="auto"/>
        <w:ind w:left="426"/>
        <w:jc w:val="both"/>
        <w:rPr>
          <w:rFonts w:ascii="Arial" w:eastAsia="MS Mincho" w:hAnsi="Arial" w:cs="Arial"/>
          <w:b/>
          <w:sz w:val="24"/>
          <w:szCs w:val="24"/>
        </w:rPr>
      </w:pPr>
    </w:p>
    <w:p w:rsidR="005C1927" w:rsidRDefault="005C1927" w:rsidP="00042D32">
      <w:pPr>
        <w:spacing w:line="360" w:lineRule="auto"/>
        <w:ind w:left="426"/>
        <w:jc w:val="both"/>
        <w:rPr>
          <w:rFonts w:ascii="Arial" w:eastAsia="MS Mincho" w:hAnsi="Arial" w:cs="Arial"/>
          <w:b/>
          <w:sz w:val="24"/>
          <w:szCs w:val="24"/>
        </w:rPr>
      </w:pPr>
    </w:p>
    <w:p w:rsidR="00CF554A" w:rsidRDefault="00CF554A" w:rsidP="00042D32">
      <w:pPr>
        <w:spacing w:line="360" w:lineRule="auto"/>
        <w:ind w:left="426"/>
        <w:jc w:val="both"/>
        <w:rPr>
          <w:rFonts w:ascii="Arial" w:eastAsia="MS Mincho" w:hAnsi="Arial" w:cs="Arial"/>
          <w:b/>
          <w:sz w:val="24"/>
          <w:szCs w:val="24"/>
        </w:rPr>
      </w:pPr>
    </w:p>
    <w:p w:rsidR="00CF554A" w:rsidRPr="005574BB" w:rsidRDefault="00CF554A" w:rsidP="00042D32">
      <w:pPr>
        <w:spacing w:line="360" w:lineRule="auto"/>
        <w:ind w:left="426"/>
        <w:jc w:val="both"/>
        <w:rPr>
          <w:rFonts w:ascii="Arial" w:eastAsia="MS Mincho" w:hAnsi="Arial" w:cs="Arial"/>
          <w:b/>
          <w:sz w:val="24"/>
          <w:szCs w:val="24"/>
        </w:rPr>
      </w:pPr>
    </w:p>
    <w:p w:rsidR="004965B9" w:rsidRPr="002E7135" w:rsidRDefault="001A71A0" w:rsidP="005C2511">
      <w:pPr>
        <w:pStyle w:val="Ttulo3"/>
        <w:ind w:left="426"/>
        <w:rPr>
          <w:rFonts w:ascii="Arial" w:hAnsi="Arial" w:cs="Arial"/>
          <w:sz w:val="24"/>
          <w:szCs w:val="24"/>
        </w:rPr>
      </w:pPr>
      <w:bookmarkStart w:id="33" w:name="_Toc322390495"/>
      <w:r w:rsidRPr="002E7135">
        <w:rPr>
          <w:rFonts w:ascii="Arial" w:hAnsi="Arial" w:cs="Arial"/>
          <w:color w:val="auto"/>
          <w:sz w:val="24"/>
          <w:szCs w:val="24"/>
        </w:rPr>
        <w:lastRenderedPageBreak/>
        <w:t>1.5</w:t>
      </w:r>
      <w:r w:rsidR="00501382" w:rsidRPr="002E7135">
        <w:rPr>
          <w:rFonts w:ascii="Arial" w:hAnsi="Arial" w:cs="Arial"/>
          <w:color w:val="auto"/>
          <w:sz w:val="24"/>
          <w:szCs w:val="24"/>
        </w:rPr>
        <w:t>.3</w:t>
      </w:r>
      <w:r w:rsidR="001E5E4C" w:rsidRPr="002E7135">
        <w:rPr>
          <w:rFonts w:ascii="Arial" w:hAnsi="Arial" w:cs="Arial"/>
          <w:color w:val="auto"/>
          <w:sz w:val="24"/>
          <w:szCs w:val="24"/>
        </w:rPr>
        <w:t>.1</w:t>
      </w:r>
      <w:r w:rsidR="00FB60C9" w:rsidRPr="002E7135">
        <w:rPr>
          <w:rStyle w:val="Refdenotaalpie"/>
          <w:rFonts w:ascii="Arial" w:hAnsi="Arial" w:cs="Arial"/>
          <w:color w:val="auto"/>
          <w:sz w:val="24"/>
          <w:szCs w:val="24"/>
        </w:rPr>
        <w:footnoteReference w:id="29"/>
      </w:r>
      <w:r w:rsidR="00AC15D5" w:rsidRPr="002E7135">
        <w:rPr>
          <w:rFonts w:ascii="Arial" w:hAnsi="Arial" w:cs="Arial"/>
          <w:color w:val="auto"/>
          <w:sz w:val="24"/>
          <w:szCs w:val="24"/>
        </w:rPr>
        <w:t xml:space="preserve"> </w:t>
      </w:r>
      <w:proofErr w:type="spellStart"/>
      <w:r w:rsidR="00AC15D5" w:rsidRPr="002E7135">
        <w:rPr>
          <w:rFonts w:ascii="Arial" w:hAnsi="Arial" w:cs="Arial"/>
          <w:color w:val="auto"/>
          <w:sz w:val="24"/>
          <w:szCs w:val="24"/>
        </w:rPr>
        <w:t>N</w:t>
      </w:r>
      <w:r w:rsidR="004965B9" w:rsidRPr="002E7135">
        <w:rPr>
          <w:rFonts w:ascii="Arial" w:hAnsi="Arial" w:cs="Arial"/>
          <w:color w:val="auto"/>
          <w:sz w:val="24"/>
          <w:szCs w:val="24"/>
        </w:rPr>
        <w:t>oni</w:t>
      </w:r>
      <w:proofErr w:type="spellEnd"/>
      <w:r w:rsidR="0074468A" w:rsidRPr="002E7135">
        <w:rPr>
          <w:rFonts w:ascii="Arial" w:hAnsi="Arial" w:cs="Arial"/>
          <w:color w:val="auto"/>
          <w:sz w:val="24"/>
          <w:szCs w:val="24"/>
        </w:rPr>
        <w:t>.</w:t>
      </w:r>
      <w:bookmarkEnd w:id="33"/>
    </w:p>
    <w:p w:rsidR="005C1927" w:rsidRPr="005574BB" w:rsidRDefault="005C1927" w:rsidP="005C1927">
      <w:pPr>
        <w:spacing w:line="360" w:lineRule="auto"/>
        <w:ind w:left="851"/>
        <w:contextualSpacing/>
        <w:jc w:val="both"/>
        <w:rPr>
          <w:rFonts w:ascii="Arial" w:hAnsi="Arial" w:cs="Arial"/>
          <w:b/>
          <w:sz w:val="24"/>
          <w:szCs w:val="24"/>
        </w:rPr>
      </w:pPr>
    </w:p>
    <w:p w:rsidR="00FB60C9" w:rsidRDefault="00FB60C9" w:rsidP="00FD0A81">
      <w:pPr>
        <w:spacing w:line="240" w:lineRule="atLeast"/>
        <w:ind w:left="851"/>
        <w:contextualSpacing/>
        <w:jc w:val="center"/>
        <w:rPr>
          <w:rFonts w:ascii="Arial" w:hAnsi="Arial" w:cs="Arial"/>
          <w:sz w:val="24"/>
          <w:szCs w:val="24"/>
        </w:rPr>
      </w:pPr>
      <w:r w:rsidRPr="00A411D0">
        <w:rPr>
          <w:rFonts w:ascii="Arial" w:hAnsi="Arial" w:cs="Arial"/>
          <w:noProof/>
          <w:color w:val="505050"/>
          <w:sz w:val="24"/>
          <w:szCs w:val="24"/>
          <w:lang w:eastAsia="es-EC"/>
        </w:rPr>
        <w:drawing>
          <wp:inline distT="0" distB="0" distL="0" distR="0" wp14:anchorId="0E7C393F" wp14:editId="4EACD936">
            <wp:extent cx="2292985" cy="2211070"/>
            <wp:effectExtent l="0" t="0" r="0" b="0"/>
            <wp:docPr id="1" name="Imagen 1" descr="Fruta del N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ruta del Non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985" cy="2211070"/>
                    </a:xfrm>
                    <a:prstGeom prst="rect">
                      <a:avLst/>
                    </a:prstGeom>
                    <a:noFill/>
                    <a:ln>
                      <a:noFill/>
                    </a:ln>
                  </pic:spPr>
                </pic:pic>
              </a:graphicData>
            </a:graphic>
          </wp:inline>
        </w:drawing>
      </w:r>
    </w:p>
    <w:p w:rsidR="00A23BE1" w:rsidRDefault="00A23BE1" w:rsidP="00A23BE1">
      <w:pPr>
        <w:spacing w:line="240" w:lineRule="atLeast"/>
        <w:ind w:left="851"/>
        <w:contextualSpacing/>
        <w:jc w:val="center"/>
        <w:rPr>
          <w:rFonts w:ascii="Arial" w:hAnsi="Arial" w:cs="Arial"/>
          <w:sz w:val="24"/>
          <w:szCs w:val="24"/>
        </w:rPr>
      </w:pPr>
      <w:r>
        <w:rPr>
          <w:rFonts w:ascii="Arial" w:hAnsi="Arial" w:cs="Arial"/>
          <w:sz w:val="24"/>
          <w:szCs w:val="24"/>
        </w:rPr>
        <w:t xml:space="preserve">Figura 1. </w:t>
      </w:r>
      <w:proofErr w:type="spellStart"/>
      <w:r>
        <w:rPr>
          <w:rFonts w:ascii="Arial" w:hAnsi="Arial" w:cs="Arial"/>
          <w:sz w:val="24"/>
          <w:szCs w:val="24"/>
        </w:rPr>
        <w:t>Noni</w:t>
      </w:r>
      <w:proofErr w:type="spellEnd"/>
    </w:p>
    <w:p w:rsidR="00FD0A81" w:rsidRDefault="00FD0A81" w:rsidP="005C1927">
      <w:pPr>
        <w:spacing w:line="360" w:lineRule="auto"/>
        <w:jc w:val="both"/>
        <w:rPr>
          <w:rFonts w:ascii="Arial" w:hAnsi="Arial" w:cs="Arial"/>
          <w:sz w:val="24"/>
          <w:szCs w:val="24"/>
        </w:rPr>
      </w:pPr>
    </w:p>
    <w:p w:rsidR="00FD0A81" w:rsidRPr="00A411D0" w:rsidRDefault="00FD0A81" w:rsidP="00FD0A81">
      <w:pPr>
        <w:spacing w:line="240" w:lineRule="atLeast"/>
        <w:ind w:left="425"/>
        <w:contextualSpacing/>
        <w:jc w:val="both"/>
        <w:rPr>
          <w:rFonts w:ascii="Arial" w:hAnsi="Arial" w:cs="Arial"/>
          <w:sz w:val="24"/>
          <w:szCs w:val="24"/>
        </w:rPr>
      </w:pPr>
    </w:p>
    <w:tbl>
      <w:tblPr>
        <w:tblW w:w="10199" w:type="dxa"/>
        <w:jc w:val="center"/>
        <w:tblInd w:w="-1098" w:type="dxa"/>
        <w:tblCellMar>
          <w:left w:w="70" w:type="dxa"/>
          <w:right w:w="70" w:type="dxa"/>
        </w:tblCellMar>
        <w:tblLook w:val="04A0" w:firstRow="1" w:lastRow="0" w:firstColumn="1" w:lastColumn="0" w:noHBand="0" w:noVBand="1"/>
      </w:tblPr>
      <w:tblGrid>
        <w:gridCol w:w="10199"/>
      </w:tblGrid>
      <w:tr w:rsidR="001E5E4C" w:rsidRPr="001E5E4C" w:rsidTr="00357354">
        <w:trPr>
          <w:trHeight w:val="330"/>
          <w:jc w:val="center"/>
        </w:trPr>
        <w:tc>
          <w:tcPr>
            <w:tcW w:w="10199" w:type="dxa"/>
            <w:tcBorders>
              <w:top w:val="double" w:sz="6" w:space="0" w:color="538DD5"/>
              <w:left w:val="double" w:sz="6" w:space="0" w:color="538DD5"/>
              <w:bottom w:val="nil"/>
              <w:right w:val="double" w:sz="6" w:space="0" w:color="538DD5"/>
            </w:tcBorders>
            <w:shd w:val="clear" w:color="000000" w:fill="8DB4E2"/>
            <w:noWrap/>
            <w:vAlign w:val="center"/>
            <w:hideMark/>
          </w:tcPr>
          <w:p w:rsidR="001E5E4C" w:rsidRPr="001E5E4C" w:rsidRDefault="001E5E4C" w:rsidP="001E5E4C">
            <w:pPr>
              <w:spacing w:after="0" w:line="240" w:lineRule="auto"/>
              <w:jc w:val="center"/>
              <w:rPr>
                <w:rFonts w:ascii="Arial" w:eastAsia="Times New Roman" w:hAnsi="Arial" w:cs="Arial"/>
                <w:b/>
                <w:bCs/>
                <w:color w:val="FFFFFF"/>
                <w:sz w:val="24"/>
                <w:szCs w:val="24"/>
                <w:lang w:val="es-ES" w:eastAsia="es-ES"/>
              </w:rPr>
            </w:pPr>
            <w:r w:rsidRPr="001E5E4C">
              <w:rPr>
                <w:rFonts w:ascii="Arial" w:eastAsia="Times New Roman" w:hAnsi="Arial" w:cs="Arial"/>
                <w:b/>
                <w:bCs/>
                <w:color w:val="FFFFFF"/>
                <w:sz w:val="24"/>
                <w:szCs w:val="24"/>
                <w:lang w:eastAsia="es-ES"/>
              </w:rPr>
              <w:t>Ficha Técnica</w:t>
            </w:r>
          </w:p>
        </w:tc>
      </w:tr>
      <w:tr w:rsidR="001E5E4C" w:rsidRPr="001E5E4C" w:rsidTr="00357354">
        <w:trPr>
          <w:trHeight w:val="300"/>
          <w:jc w:val="center"/>
        </w:trPr>
        <w:tc>
          <w:tcPr>
            <w:tcW w:w="10199" w:type="dxa"/>
            <w:tcBorders>
              <w:top w:val="nil"/>
              <w:left w:val="double" w:sz="6" w:space="0" w:color="538DD5"/>
              <w:bottom w:val="nil"/>
              <w:right w:val="double" w:sz="6" w:space="0" w:color="538DD5"/>
            </w:tcBorders>
            <w:shd w:val="clear" w:color="000000" w:fill="DCE6F1"/>
            <w:noWrap/>
            <w:vAlign w:val="center"/>
            <w:hideMark/>
          </w:tcPr>
          <w:p w:rsidR="001E5E4C" w:rsidRPr="001E5E4C" w:rsidRDefault="001E5E4C" w:rsidP="001E5E4C">
            <w:pPr>
              <w:spacing w:after="0" w:line="240" w:lineRule="auto"/>
              <w:rPr>
                <w:rFonts w:ascii="Arial" w:eastAsia="Times New Roman" w:hAnsi="Arial" w:cs="Arial"/>
                <w:color w:val="000000"/>
                <w:sz w:val="24"/>
                <w:szCs w:val="24"/>
                <w:lang w:val="es-ES" w:eastAsia="es-ES"/>
              </w:rPr>
            </w:pPr>
            <w:r w:rsidRPr="001E5E4C">
              <w:rPr>
                <w:rFonts w:ascii="Arial" w:eastAsia="Times New Roman" w:hAnsi="Arial" w:cs="Arial"/>
                <w:b/>
                <w:color w:val="000000"/>
                <w:sz w:val="24"/>
                <w:szCs w:val="24"/>
                <w:lang w:eastAsia="es-ES"/>
              </w:rPr>
              <w:t>Nombre científico:</w:t>
            </w:r>
            <w:r w:rsidRPr="001E5E4C">
              <w:rPr>
                <w:rFonts w:ascii="Arial" w:eastAsia="Times New Roman" w:hAnsi="Arial" w:cs="Arial"/>
                <w:color w:val="000000"/>
                <w:sz w:val="24"/>
                <w:szCs w:val="24"/>
                <w:lang w:eastAsia="es-ES"/>
              </w:rPr>
              <w:t xml:space="preserve"> </w:t>
            </w:r>
            <w:proofErr w:type="spellStart"/>
            <w:r w:rsidRPr="001E5E4C">
              <w:rPr>
                <w:rFonts w:ascii="Arial" w:eastAsia="Times New Roman" w:hAnsi="Arial" w:cs="Arial"/>
                <w:color w:val="000000"/>
                <w:sz w:val="24"/>
                <w:szCs w:val="24"/>
                <w:lang w:eastAsia="es-ES"/>
              </w:rPr>
              <w:t>Morinda</w:t>
            </w:r>
            <w:proofErr w:type="spellEnd"/>
            <w:r w:rsidRPr="001E5E4C">
              <w:rPr>
                <w:rFonts w:ascii="Arial" w:eastAsia="Times New Roman" w:hAnsi="Arial" w:cs="Arial"/>
                <w:color w:val="000000"/>
                <w:sz w:val="24"/>
                <w:szCs w:val="24"/>
                <w:lang w:eastAsia="es-ES"/>
              </w:rPr>
              <w:t xml:space="preserve"> </w:t>
            </w:r>
            <w:proofErr w:type="spellStart"/>
            <w:r w:rsidRPr="001E5E4C">
              <w:rPr>
                <w:rFonts w:ascii="Arial" w:eastAsia="Times New Roman" w:hAnsi="Arial" w:cs="Arial"/>
                <w:color w:val="000000"/>
                <w:sz w:val="24"/>
                <w:szCs w:val="24"/>
                <w:lang w:eastAsia="es-ES"/>
              </w:rPr>
              <w:t>citrifolia</w:t>
            </w:r>
            <w:proofErr w:type="spellEnd"/>
            <w:r w:rsidRPr="001E5E4C">
              <w:rPr>
                <w:rFonts w:ascii="Arial" w:eastAsia="Times New Roman" w:hAnsi="Arial" w:cs="Arial"/>
                <w:color w:val="000000"/>
                <w:sz w:val="24"/>
                <w:szCs w:val="24"/>
                <w:lang w:eastAsia="es-ES"/>
              </w:rPr>
              <w:t xml:space="preserve"> L.</w:t>
            </w:r>
          </w:p>
        </w:tc>
      </w:tr>
      <w:tr w:rsidR="001E5E4C" w:rsidRPr="001E5E4C" w:rsidTr="00357354">
        <w:trPr>
          <w:trHeight w:val="300"/>
          <w:jc w:val="center"/>
        </w:trPr>
        <w:tc>
          <w:tcPr>
            <w:tcW w:w="10199" w:type="dxa"/>
            <w:tcBorders>
              <w:top w:val="nil"/>
              <w:left w:val="double" w:sz="6" w:space="0" w:color="538DD5"/>
              <w:bottom w:val="nil"/>
              <w:right w:val="double" w:sz="6" w:space="0" w:color="538DD5"/>
            </w:tcBorders>
            <w:shd w:val="clear" w:color="000000" w:fill="DCE6F1"/>
            <w:noWrap/>
            <w:vAlign w:val="center"/>
            <w:hideMark/>
          </w:tcPr>
          <w:p w:rsidR="001E5E4C" w:rsidRPr="001E5E4C" w:rsidRDefault="001E5E4C" w:rsidP="001E5E4C">
            <w:pPr>
              <w:spacing w:after="0" w:line="240" w:lineRule="auto"/>
              <w:rPr>
                <w:rFonts w:ascii="Arial" w:eastAsia="Times New Roman" w:hAnsi="Arial" w:cs="Arial"/>
                <w:color w:val="000000"/>
                <w:sz w:val="24"/>
                <w:szCs w:val="24"/>
                <w:lang w:val="es-ES" w:eastAsia="es-ES"/>
              </w:rPr>
            </w:pPr>
            <w:r w:rsidRPr="001E5E4C">
              <w:rPr>
                <w:rFonts w:ascii="Arial" w:eastAsia="Times New Roman" w:hAnsi="Arial" w:cs="Arial"/>
                <w:b/>
                <w:color w:val="000000"/>
                <w:sz w:val="24"/>
                <w:szCs w:val="24"/>
                <w:lang w:eastAsia="es-ES"/>
              </w:rPr>
              <w:t>Nombre común</w:t>
            </w:r>
            <w:r w:rsidRPr="001E5E4C">
              <w:rPr>
                <w:rFonts w:ascii="Arial" w:eastAsia="Times New Roman" w:hAnsi="Arial" w:cs="Arial"/>
                <w:color w:val="000000"/>
                <w:sz w:val="24"/>
                <w:szCs w:val="24"/>
                <w:lang w:eastAsia="es-ES"/>
              </w:rPr>
              <w:t xml:space="preserve">: </w:t>
            </w:r>
            <w:proofErr w:type="spellStart"/>
            <w:r w:rsidRPr="001E5E4C">
              <w:rPr>
                <w:rFonts w:ascii="Arial" w:eastAsia="Times New Roman" w:hAnsi="Arial" w:cs="Arial"/>
                <w:color w:val="000000"/>
                <w:sz w:val="24"/>
                <w:szCs w:val="24"/>
                <w:lang w:eastAsia="es-ES"/>
              </w:rPr>
              <w:t>Noni</w:t>
            </w:r>
            <w:proofErr w:type="spellEnd"/>
          </w:p>
        </w:tc>
      </w:tr>
      <w:tr w:rsidR="001E5E4C" w:rsidRPr="001E5E4C" w:rsidTr="00357354">
        <w:trPr>
          <w:trHeight w:val="300"/>
          <w:jc w:val="center"/>
        </w:trPr>
        <w:tc>
          <w:tcPr>
            <w:tcW w:w="10199" w:type="dxa"/>
            <w:tcBorders>
              <w:top w:val="nil"/>
              <w:left w:val="double" w:sz="6" w:space="0" w:color="538DD5"/>
              <w:bottom w:val="nil"/>
              <w:right w:val="double" w:sz="6" w:space="0" w:color="538DD5"/>
            </w:tcBorders>
            <w:shd w:val="clear" w:color="000000" w:fill="DCE6F1"/>
            <w:noWrap/>
            <w:vAlign w:val="center"/>
            <w:hideMark/>
          </w:tcPr>
          <w:p w:rsidR="001E5E4C" w:rsidRPr="001E5E4C" w:rsidRDefault="001E5E4C" w:rsidP="001E5E4C">
            <w:pPr>
              <w:spacing w:after="0" w:line="240" w:lineRule="auto"/>
              <w:rPr>
                <w:rFonts w:ascii="Arial" w:eastAsia="Times New Roman" w:hAnsi="Arial" w:cs="Arial"/>
                <w:b/>
                <w:color w:val="000000"/>
                <w:sz w:val="24"/>
                <w:szCs w:val="24"/>
                <w:lang w:val="es-ES" w:eastAsia="es-ES"/>
              </w:rPr>
            </w:pPr>
            <w:r w:rsidRPr="001E5E4C">
              <w:rPr>
                <w:rFonts w:ascii="Arial" w:eastAsia="Times New Roman" w:hAnsi="Arial" w:cs="Arial"/>
                <w:b/>
                <w:color w:val="000000"/>
                <w:sz w:val="24"/>
                <w:szCs w:val="24"/>
                <w:lang w:eastAsia="es-ES"/>
              </w:rPr>
              <w:t xml:space="preserve">Origen y distribución geográfica: </w:t>
            </w:r>
          </w:p>
        </w:tc>
      </w:tr>
      <w:tr w:rsidR="001E5E4C" w:rsidRPr="001E5E4C" w:rsidTr="00357354">
        <w:trPr>
          <w:trHeight w:val="300"/>
          <w:jc w:val="center"/>
        </w:trPr>
        <w:tc>
          <w:tcPr>
            <w:tcW w:w="10199" w:type="dxa"/>
            <w:tcBorders>
              <w:top w:val="nil"/>
              <w:left w:val="double" w:sz="6" w:space="0" w:color="538DD5"/>
              <w:bottom w:val="nil"/>
              <w:right w:val="double" w:sz="6" w:space="0" w:color="538DD5"/>
            </w:tcBorders>
            <w:shd w:val="clear" w:color="000000" w:fill="DCE6F1"/>
            <w:noWrap/>
            <w:vAlign w:val="center"/>
            <w:hideMark/>
          </w:tcPr>
          <w:p w:rsidR="001E5E4C" w:rsidRPr="00A411D0" w:rsidRDefault="001E5E4C" w:rsidP="001E5E4C">
            <w:pPr>
              <w:spacing w:after="0" w:line="240" w:lineRule="auto"/>
              <w:rPr>
                <w:rFonts w:ascii="Arial" w:eastAsia="Times New Roman" w:hAnsi="Arial" w:cs="Arial"/>
                <w:color w:val="000000"/>
                <w:sz w:val="24"/>
                <w:szCs w:val="24"/>
                <w:lang w:eastAsia="es-ES"/>
              </w:rPr>
            </w:pPr>
            <w:r w:rsidRPr="001E5E4C">
              <w:rPr>
                <w:rFonts w:ascii="Arial" w:eastAsia="Times New Roman" w:hAnsi="Arial" w:cs="Arial"/>
                <w:color w:val="000000"/>
                <w:sz w:val="24"/>
                <w:szCs w:val="24"/>
                <w:lang w:eastAsia="es-ES"/>
              </w:rPr>
              <w:t>En Antillas, Asia, América Central (general), Oceanía (incluyendo Australia).</w:t>
            </w:r>
          </w:p>
          <w:p w:rsidR="001E5E4C" w:rsidRPr="001E5E4C" w:rsidRDefault="001E5E4C" w:rsidP="001E5E4C">
            <w:pPr>
              <w:spacing w:after="0" w:line="240" w:lineRule="auto"/>
              <w:rPr>
                <w:rFonts w:ascii="Arial" w:eastAsia="Times New Roman" w:hAnsi="Arial" w:cs="Arial"/>
                <w:color w:val="000000"/>
                <w:sz w:val="24"/>
                <w:szCs w:val="24"/>
                <w:lang w:val="es-ES" w:eastAsia="es-ES"/>
              </w:rPr>
            </w:pPr>
            <w:r w:rsidRPr="001E5E4C">
              <w:rPr>
                <w:rFonts w:ascii="Arial" w:eastAsia="Times New Roman" w:hAnsi="Arial" w:cs="Arial"/>
                <w:color w:val="000000"/>
                <w:sz w:val="24"/>
                <w:szCs w:val="24"/>
                <w:lang w:eastAsia="es-ES"/>
              </w:rPr>
              <w:t xml:space="preserve">Crece mejor en tierras vírgenes. </w:t>
            </w:r>
            <w:r w:rsidR="0041580A" w:rsidRPr="001E5E4C">
              <w:rPr>
                <w:rFonts w:ascii="Arial" w:eastAsia="Times New Roman" w:hAnsi="Arial" w:cs="Arial"/>
                <w:color w:val="000000"/>
                <w:sz w:val="24"/>
                <w:szCs w:val="24"/>
                <w:lang w:eastAsia="es-ES"/>
              </w:rPr>
              <w:t>También</w:t>
            </w:r>
            <w:r w:rsidRPr="001E5E4C">
              <w:rPr>
                <w:rFonts w:ascii="Arial" w:eastAsia="Times New Roman" w:hAnsi="Arial" w:cs="Arial"/>
                <w:color w:val="000000"/>
                <w:sz w:val="24"/>
                <w:szCs w:val="24"/>
                <w:lang w:eastAsia="es-ES"/>
              </w:rPr>
              <w:t xml:space="preserve"> pero en menor cantidad  en </w:t>
            </w:r>
            <w:r w:rsidR="0041580A" w:rsidRPr="001E5E4C">
              <w:rPr>
                <w:rFonts w:ascii="Arial" w:eastAsia="Times New Roman" w:hAnsi="Arial" w:cs="Arial"/>
                <w:color w:val="000000"/>
                <w:sz w:val="24"/>
                <w:szCs w:val="24"/>
                <w:lang w:eastAsia="es-ES"/>
              </w:rPr>
              <w:t>Panamá</w:t>
            </w:r>
            <w:r w:rsidRPr="001E5E4C">
              <w:rPr>
                <w:rFonts w:ascii="Arial" w:eastAsia="Times New Roman" w:hAnsi="Arial" w:cs="Arial"/>
                <w:color w:val="000000"/>
                <w:sz w:val="24"/>
                <w:szCs w:val="24"/>
                <w:lang w:eastAsia="es-ES"/>
              </w:rPr>
              <w:t>, Ecuador, Venezuela, etc.</w:t>
            </w:r>
          </w:p>
        </w:tc>
      </w:tr>
      <w:tr w:rsidR="001E5E4C" w:rsidRPr="001E5E4C" w:rsidTr="00357354">
        <w:trPr>
          <w:trHeight w:val="300"/>
          <w:jc w:val="center"/>
        </w:trPr>
        <w:tc>
          <w:tcPr>
            <w:tcW w:w="10199" w:type="dxa"/>
            <w:tcBorders>
              <w:top w:val="nil"/>
              <w:left w:val="double" w:sz="6" w:space="0" w:color="538DD5"/>
              <w:bottom w:val="nil"/>
              <w:right w:val="double" w:sz="6" w:space="0" w:color="538DD5"/>
            </w:tcBorders>
            <w:shd w:val="clear" w:color="000000" w:fill="DCE6F1"/>
            <w:noWrap/>
            <w:vAlign w:val="center"/>
            <w:hideMark/>
          </w:tcPr>
          <w:p w:rsidR="001E5E4C" w:rsidRPr="001E5E4C" w:rsidRDefault="001E5E4C" w:rsidP="001E5E4C">
            <w:pPr>
              <w:spacing w:after="0" w:line="240" w:lineRule="auto"/>
              <w:rPr>
                <w:rFonts w:ascii="Arial" w:eastAsia="Times New Roman" w:hAnsi="Arial" w:cs="Arial"/>
                <w:b/>
                <w:color w:val="000000"/>
                <w:sz w:val="24"/>
                <w:szCs w:val="24"/>
                <w:lang w:val="es-ES" w:eastAsia="es-ES"/>
              </w:rPr>
            </w:pPr>
            <w:r w:rsidRPr="001E5E4C">
              <w:rPr>
                <w:rFonts w:ascii="Arial" w:eastAsia="Times New Roman" w:hAnsi="Arial" w:cs="Arial"/>
                <w:b/>
                <w:color w:val="000000"/>
                <w:sz w:val="24"/>
                <w:szCs w:val="24"/>
                <w:lang w:eastAsia="es-ES"/>
              </w:rPr>
              <w:t xml:space="preserve">Importancia económica del </w:t>
            </w:r>
            <w:proofErr w:type="spellStart"/>
            <w:r w:rsidRPr="001E5E4C">
              <w:rPr>
                <w:rFonts w:ascii="Arial" w:eastAsia="Times New Roman" w:hAnsi="Arial" w:cs="Arial"/>
                <w:b/>
                <w:color w:val="000000"/>
                <w:sz w:val="24"/>
                <w:szCs w:val="24"/>
                <w:lang w:eastAsia="es-ES"/>
              </w:rPr>
              <w:t>Noni</w:t>
            </w:r>
            <w:proofErr w:type="spellEnd"/>
            <w:r w:rsidRPr="001E5E4C">
              <w:rPr>
                <w:rFonts w:ascii="Arial" w:eastAsia="Times New Roman" w:hAnsi="Arial" w:cs="Arial"/>
                <w:b/>
                <w:color w:val="000000"/>
                <w:sz w:val="24"/>
                <w:szCs w:val="24"/>
                <w:lang w:eastAsia="es-ES"/>
              </w:rPr>
              <w:t>:</w:t>
            </w:r>
          </w:p>
        </w:tc>
      </w:tr>
      <w:tr w:rsidR="001E5E4C" w:rsidRPr="001E5E4C" w:rsidTr="00357354">
        <w:trPr>
          <w:trHeight w:val="300"/>
          <w:jc w:val="center"/>
        </w:trPr>
        <w:tc>
          <w:tcPr>
            <w:tcW w:w="10199" w:type="dxa"/>
            <w:tcBorders>
              <w:top w:val="nil"/>
              <w:left w:val="double" w:sz="6" w:space="0" w:color="538DD5"/>
              <w:bottom w:val="nil"/>
              <w:right w:val="double" w:sz="6" w:space="0" w:color="538DD5"/>
            </w:tcBorders>
            <w:shd w:val="clear" w:color="000000" w:fill="DCE6F1"/>
            <w:noWrap/>
            <w:vAlign w:val="center"/>
            <w:hideMark/>
          </w:tcPr>
          <w:p w:rsidR="001E5E4C" w:rsidRPr="001E5E4C" w:rsidRDefault="001E5E4C" w:rsidP="001E5E4C">
            <w:pPr>
              <w:spacing w:after="0" w:line="240" w:lineRule="auto"/>
              <w:contextualSpacing/>
              <w:rPr>
                <w:rFonts w:ascii="Arial" w:eastAsia="Times New Roman" w:hAnsi="Arial" w:cs="Arial"/>
                <w:color w:val="000000"/>
                <w:sz w:val="24"/>
                <w:szCs w:val="24"/>
                <w:lang w:eastAsia="es-ES"/>
              </w:rPr>
            </w:pPr>
            <w:r w:rsidRPr="001E5E4C">
              <w:rPr>
                <w:rFonts w:ascii="Arial" w:eastAsia="Times New Roman" w:hAnsi="Arial" w:cs="Arial"/>
                <w:color w:val="000000"/>
                <w:sz w:val="24"/>
                <w:szCs w:val="24"/>
                <w:lang w:eastAsia="es-ES"/>
              </w:rPr>
              <w:t>Salvaje y cultivado comercialmente</w:t>
            </w:r>
            <w:r w:rsidRPr="00A411D0">
              <w:rPr>
                <w:rFonts w:ascii="Arial" w:eastAsia="Times New Roman" w:hAnsi="Arial" w:cs="Arial"/>
                <w:color w:val="000000"/>
                <w:sz w:val="24"/>
                <w:szCs w:val="24"/>
                <w:lang w:eastAsia="es-ES"/>
              </w:rPr>
              <w:t>.</w:t>
            </w:r>
            <w:r w:rsidRPr="001E5E4C">
              <w:rPr>
                <w:rFonts w:ascii="Arial" w:eastAsia="Times New Roman" w:hAnsi="Arial" w:cs="Arial"/>
                <w:color w:val="000000"/>
                <w:sz w:val="24"/>
                <w:szCs w:val="24"/>
                <w:lang w:eastAsia="es-ES"/>
              </w:rPr>
              <w:t xml:space="preserve"> Usualmente se produce en: jugo, néctar, tabletas, cápsulas, crema y té.</w:t>
            </w:r>
          </w:p>
        </w:tc>
      </w:tr>
      <w:tr w:rsidR="001E5E4C" w:rsidRPr="001E5E4C" w:rsidTr="00357354">
        <w:trPr>
          <w:trHeight w:val="300"/>
          <w:jc w:val="center"/>
        </w:trPr>
        <w:tc>
          <w:tcPr>
            <w:tcW w:w="10199" w:type="dxa"/>
            <w:tcBorders>
              <w:top w:val="nil"/>
              <w:left w:val="double" w:sz="6" w:space="0" w:color="538DD5"/>
              <w:bottom w:val="nil"/>
              <w:right w:val="double" w:sz="6" w:space="0" w:color="538DD5"/>
            </w:tcBorders>
            <w:shd w:val="clear" w:color="000000" w:fill="DCE6F1"/>
            <w:noWrap/>
            <w:vAlign w:val="center"/>
            <w:hideMark/>
          </w:tcPr>
          <w:p w:rsidR="001E5E4C" w:rsidRPr="001E5E4C" w:rsidRDefault="001E5E4C" w:rsidP="001E5E4C">
            <w:pPr>
              <w:spacing w:after="0" w:line="240" w:lineRule="auto"/>
              <w:rPr>
                <w:rFonts w:ascii="Arial" w:eastAsia="Times New Roman" w:hAnsi="Arial" w:cs="Arial"/>
                <w:b/>
                <w:color w:val="000000"/>
                <w:sz w:val="24"/>
                <w:szCs w:val="24"/>
                <w:lang w:val="es-ES" w:eastAsia="es-ES"/>
              </w:rPr>
            </w:pPr>
            <w:r w:rsidRPr="001E5E4C">
              <w:rPr>
                <w:rFonts w:ascii="Arial" w:eastAsia="Times New Roman" w:hAnsi="Arial" w:cs="Arial"/>
                <w:b/>
                <w:color w:val="000000"/>
                <w:sz w:val="24"/>
                <w:szCs w:val="24"/>
                <w:lang w:eastAsia="es-ES"/>
              </w:rPr>
              <w:t xml:space="preserve">Descripción: </w:t>
            </w:r>
          </w:p>
        </w:tc>
      </w:tr>
      <w:tr w:rsidR="001E5E4C" w:rsidRPr="001E5E4C" w:rsidTr="00357354">
        <w:trPr>
          <w:trHeight w:val="300"/>
          <w:jc w:val="center"/>
        </w:trPr>
        <w:tc>
          <w:tcPr>
            <w:tcW w:w="10199" w:type="dxa"/>
            <w:tcBorders>
              <w:top w:val="nil"/>
              <w:left w:val="double" w:sz="6" w:space="0" w:color="538DD5"/>
              <w:bottom w:val="nil"/>
              <w:right w:val="double" w:sz="6" w:space="0" w:color="538DD5"/>
            </w:tcBorders>
            <w:shd w:val="clear" w:color="000000" w:fill="DCE6F1"/>
            <w:noWrap/>
            <w:vAlign w:val="center"/>
            <w:hideMark/>
          </w:tcPr>
          <w:p w:rsidR="001E5E4C" w:rsidRPr="001E5E4C" w:rsidRDefault="001E5E4C" w:rsidP="001E5E4C">
            <w:pPr>
              <w:spacing w:after="0" w:line="240" w:lineRule="auto"/>
              <w:rPr>
                <w:rFonts w:ascii="Arial" w:eastAsia="Times New Roman" w:hAnsi="Arial" w:cs="Arial"/>
                <w:color w:val="000000"/>
                <w:sz w:val="24"/>
                <w:szCs w:val="24"/>
                <w:lang w:val="es-ES" w:eastAsia="es-ES"/>
              </w:rPr>
            </w:pPr>
            <w:r w:rsidRPr="001E5E4C">
              <w:rPr>
                <w:rFonts w:ascii="Arial" w:eastAsia="Times New Roman" w:hAnsi="Arial" w:cs="Arial"/>
                <w:color w:val="000000"/>
                <w:sz w:val="24"/>
                <w:szCs w:val="24"/>
                <w:lang w:eastAsia="es-ES"/>
              </w:rPr>
              <w:t xml:space="preserve">La planta de </w:t>
            </w:r>
            <w:proofErr w:type="spellStart"/>
            <w:r w:rsidRPr="001E5E4C">
              <w:rPr>
                <w:rFonts w:ascii="Arial" w:eastAsia="Times New Roman" w:hAnsi="Arial" w:cs="Arial"/>
                <w:color w:val="000000"/>
                <w:sz w:val="24"/>
                <w:szCs w:val="24"/>
                <w:lang w:eastAsia="es-ES"/>
              </w:rPr>
              <w:t>Noni</w:t>
            </w:r>
            <w:proofErr w:type="spellEnd"/>
            <w:r w:rsidRPr="001E5E4C">
              <w:rPr>
                <w:rFonts w:ascii="Arial" w:eastAsia="Times New Roman" w:hAnsi="Arial" w:cs="Arial"/>
                <w:color w:val="000000"/>
                <w:sz w:val="24"/>
                <w:szCs w:val="24"/>
                <w:lang w:eastAsia="es-ES"/>
              </w:rPr>
              <w:t xml:space="preserve"> florece en tierras vírgenes, generalmente cerca del mar. Puede llegar a crecer desde 10 a 20 pies.</w:t>
            </w:r>
          </w:p>
        </w:tc>
      </w:tr>
      <w:tr w:rsidR="001E5E4C" w:rsidRPr="001E5E4C" w:rsidTr="00357354">
        <w:trPr>
          <w:trHeight w:val="315"/>
          <w:jc w:val="center"/>
        </w:trPr>
        <w:tc>
          <w:tcPr>
            <w:tcW w:w="10199" w:type="dxa"/>
            <w:tcBorders>
              <w:top w:val="nil"/>
              <w:left w:val="double" w:sz="6" w:space="0" w:color="538DD5"/>
              <w:bottom w:val="double" w:sz="6" w:space="0" w:color="538DD5"/>
              <w:right w:val="double" w:sz="6" w:space="0" w:color="538DD5"/>
            </w:tcBorders>
            <w:shd w:val="clear" w:color="000000" w:fill="DCE6F1"/>
            <w:noWrap/>
            <w:vAlign w:val="center"/>
            <w:hideMark/>
          </w:tcPr>
          <w:p w:rsidR="001E5E4C" w:rsidRPr="001E5E4C" w:rsidRDefault="001E5E4C" w:rsidP="001E5E4C">
            <w:pPr>
              <w:spacing w:after="0" w:line="240" w:lineRule="auto"/>
              <w:rPr>
                <w:rFonts w:ascii="Arial" w:eastAsia="Times New Roman" w:hAnsi="Arial" w:cs="Arial"/>
                <w:color w:val="000000"/>
                <w:sz w:val="24"/>
                <w:szCs w:val="24"/>
                <w:lang w:val="es-ES" w:eastAsia="es-ES"/>
              </w:rPr>
            </w:pPr>
            <w:r w:rsidRPr="001E5E4C">
              <w:rPr>
                <w:rFonts w:ascii="Arial" w:eastAsia="Times New Roman" w:hAnsi="Arial" w:cs="Arial"/>
                <w:color w:val="000000"/>
                <w:sz w:val="24"/>
                <w:szCs w:val="24"/>
                <w:lang w:eastAsia="es-ES"/>
              </w:rPr>
              <w:t xml:space="preserve">El árbol da frutos durante todo el año, y su flor es de color blanca. La fruta tiene </w:t>
            </w:r>
            <w:proofErr w:type="spellStart"/>
            <w:r w:rsidRPr="001E5E4C">
              <w:rPr>
                <w:rFonts w:ascii="Arial" w:eastAsia="Times New Roman" w:hAnsi="Arial" w:cs="Arial"/>
                <w:color w:val="000000"/>
                <w:sz w:val="24"/>
                <w:szCs w:val="24"/>
                <w:lang w:eastAsia="es-ES"/>
              </w:rPr>
              <w:t>aprox</w:t>
            </w:r>
            <w:proofErr w:type="spellEnd"/>
            <w:r w:rsidRPr="001E5E4C">
              <w:rPr>
                <w:rFonts w:ascii="Arial" w:eastAsia="Times New Roman" w:hAnsi="Arial" w:cs="Arial"/>
                <w:color w:val="000000"/>
                <w:sz w:val="24"/>
                <w:szCs w:val="24"/>
                <w:lang w:eastAsia="es-ES"/>
              </w:rPr>
              <w:t xml:space="preserve"> 8 centímetros de diámetro, de amarillo a blanco; pulpa chocolate y densa. Tiene un mal sabor y olor.</w:t>
            </w:r>
          </w:p>
        </w:tc>
      </w:tr>
    </w:tbl>
    <w:p w:rsidR="00882462" w:rsidRDefault="00882462" w:rsidP="00FD0A81">
      <w:pPr>
        <w:tabs>
          <w:tab w:val="left" w:pos="3460"/>
        </w:tabs>
        <w:spacing w:line="240" w:lineRule="atLeast"/>
        <w:contextualSpacing/>
        <w:rPr>
          <w:rFonts w:ascii="Times New Roman" w:hAnsi="Times New Roman" w:cs="Times New Roman"/>
          <w:sz w:val="20"/>
          <w:szCs w:val="20"/>
        </w:rPr>
      </w:pPr>
    </w:p>
    <w:p w:rsidR="005C1927" w:rsidRDefault="005C1927" w:rsidP="005C1927">
      <w:pPr>
        <w:tabs>
          <w:tab w:val="left" w:pos="3460"/>
        </w:tabs>
        <w:spacing w:line="360" w:lineRule="auto"/>
        <w:ind w:left="425"/>
        <w:contextualSpacing/>
        <w:jc w:val="both"/>
        <w:rPr>
          <w:rFonts w:ascii="Arial" w:hAnsi="Arial" w:cs="Arial"/>
          <w:sz w:val="24"/>
          <w:szCs w:val="24"/>
        </w:rPr>
      </w:pPr>
      <w:r w:rsidRPr="00A411D0">
        <w:rPr>
          <w:rFonts w:ascii="Arial" w:hAnsi="Arial" w:cs="Arial"/>
          <w:sz w:val="24"/>
          <w:szCs w:val="24"/>
        </w:rPr>
        <w:lastRenderedPageBreak/>
        <w:t xml:space="preserve">El </w:t>
      </w:r>
      <w:proofErr w:type="spellStart"/>
      <w:r w:rsidRPr="00A411D0">
        <w:rPr>
          <w:rFonts w:ascii="Arial" w:hAnsi="Arial" w:cs="Arial"/>
          <w:sz w:val="24"/>
          <w:szCs w:val="24"/>
        </w:rPr>
        <w:t>noni</w:t>
      </w:r>
      <w:proofErr w:type="spellEnd"/>
      <w:r w:rsidRPr="00A411D0">
        <w:rPr>
          <w:rFonts w:ascii="Arial" w:hAnsi="Arial" w:cs="Arial"/>
          <w:sz w:val="24"/>
          <w:szCs w:val="24"/>
        </w:rPr>
        <w:t xml:space="preserve"> es el nombre como se le conoce a la fruta </w:t>
      </w:r>
      <w:proofErr w:type="spellStart"/>
      <w:r w:rsidRPr="00A411D0">
        <w:rPr>
          <w:rFonts w:ascii="Arial" w:hAnsi="Arial" w:cs="Arial"/>
          <w:sz w:val="24"/>
          <w:szCs w:val="24"/>
        </w:rPr>
        <w:t>Morinda</w:t>
      </w:r>
      <w:proofErr w:type="spellEnd"/>
      <w:r w:rsidRPr="00A411D0">
        <w:rPr>
          <w:rFonts w:ascii="Arial" w:hAnsi="Arial" w:cs="Arial"/>
          <w:sz w:val="24"/>
          <w:szCs w:val="24"/>
        </w:rPr>
        <w:t xml:space="preserve"> </w:t>
      </w:r>
      <w:proofErr w:type="spellStart"/>
      <w:r w:rsidRPr="00A411D0">
        <w:rPr>
          <w:rFonts w:ascii="Arial" w:hAnsi="Arial" w:cs="Arial"/>
          <w:sz w:val="24"/>
          <w:szCs w:val="24"/>
        </w:rPr>
        <w:t>citrifolia</w:t>
      </w:r>
      <w:proofErr w:type="spellEnd"/>
      <w:r w:rsidRPr="00A411D0">
        <w:rPr>
          <w:rFonts w:ascii="Arial" w:hAnsi="Arial" w:cs="Arial"/>
          <w:sz w:val="24"/>
          <w:szCs w:val="24"/>
        </w:rPr>
        <w:t>. La fruta madura es de aproximadamente el mismo tamaño que una papa, y tiene un color amarillo que se transforma en blanco al madurar. Tiene un sabor amargo, no huele muy bien, mas sin embargo es utilizado generalmente como Suplemento Dietético alimenticio por sus bondades nutricionales.</w:t>
      </w:r>
    </w:p>
    <w:p w:rsidR="005C1927" w:rsidRDefault="005C1927" w:rsidP="00CF554A">
      <w:pPr>
        <w:tabs>
          <w:tab w:val="left" w:pos="3460"/>
        </w:tabs>
        <w:spacing w:line="360" w:lineRule="auto"/>
        <w:contextualSpacing/>
        <w:jc w:val="both"/>
        <w:rPr>
          <w:rFonts w:ascii="Arial" w:hAnsi="Arial" w:cs="Arial"/>
          <w:sz w:val="24"/>
          <w:szCs w:val="24"/>
        </w:rPr>
      </w:pPr>
    </w:p>
    <w:p w:rsidR="005C1927" w:rsidRPr="002E7135" w:rsidRDefault="001A71A0" w:rsidP="009B497D">
      <w:pPr>
        <w:pStyle w:val="Ttulo3"/>
        <w:ind w:firstLine="425"/>
        <w:rPr>
          <w:rFonts w:ascii="Arial" w:hAnsi="Arial" w:cs="Arial"/>
          <w:color w:val="auto"/>
          <w:sz w:val="24"/>
          <w:szCs w:val="24"/>
        </w:rPr>
      </w:pPr>
      <w:bookmarkStart w:id="34" w:name="_Toc322390496"/>
      <w:r w:rsidRPr="002E7135">
        <w:rPr>
          <w:rFonts w:ascii="Arial" w:hAnsi="Arial" w:cs="Arial"/>
          <w:color w:val="auto"/>
          <w:sz w:val="24"/>
          <w:szCs w:val="24"/>
        </w:rPr>
        <w:t>1.5</w:t>
      </w:r>
      <w:r w:rsidR="007A39E1" w:rsidRPr="002E7135">
        <w:rPr>
          <w:rFonts w:ascii="Arial" w:hAnsi="Arial" w:cs="Arial"/>
          <w:color w:val="auto"/>
          <w:sz w:val="24"/>
          <w:szCs w:val="24"/>
        </w:rPr>
        <w:t>.3.1.1</w:t>
      </w:r>
      <w:r w:rsidR="00882462" w:rsidRPr="002E7135">
        <w:rPr>
          <w:rFonts w:ascii="Arial" w:hAnsi="Arial" w:cs="Arial"/>
          <w:color w:val="auto"/>
          <w:sz w:val="24"/>
          <w:szCs w:val="24"/>
        </w:rPr>
        <w:t xml:space="preserve"> Aplicaciones y usos:</w:t>
      </w:r>
      <w:bookmarkEnd w:id="34"/>
    </w:p>
    <w:p w:rsidR="005C1927" w:rsidRDefault="005C1927" w:rsidP="005C1927">
      <w:pPr>
        <w:spacing w:line="360" w:lineRule="auto"/>
        <w:ind w:left="425"/>
        <w:contextualSpacing/>
        <w:jc w:val="both"/>
        <w:rPr>
          <w:rFonts w:ascii="Arial" w:hAnsi="Arial" w:cs="Arial"/>
          <w:b/>
          <w:sz w:val="24"/>
          <w:szCs w:val="24"/>
        </w:rPr>
      </w:pPr>
    </w:p>
    <w:p w:rsidR="00042D32" w:rsidRDefault="00042D32" w:rsidP="005C1927">
      <w:pPr>
        <w:spacing w:line="360" w:lineRule="auto"/>
        <w:ind w:left="425"/>
        <w:contextualSpacing/>
        <w:jc w:val="both"/>
        <w:rPr>
          <w:rFonts w:ascii="Arial" w:hAnsi="Arial" w:cs="Arial"/>
          <w:sz w:val="24"/>
          <w:szCs w:val="24"/>
        </w:rPr>
      </w:pPr>
      <w:r w:rsidRPr="00A411D0">
        <w:rPr>
          <w:rFonts w:ascii="Arial" w:hAnsi="Arial" w:cs="Arial"/>
          <w:sz w:val="24"/>
          <w:szCs w:val="24"/>
        </w:rPr>
        <w:t xml:space="preserve">La fruta de </w:t>
      </w:r>
      <w:proofErr w:type="spellStart"/>
      <w:r w:rsidRPr="00A411D0">
        <w:rPr>
          <w:rFonts w:ascii="Arial" w:hAnsi="Arial" w:cs="Arial"/>
          <w:sz w:val="24"/>
          <w:szCs w:val="24"/>
        </w:rPr>
        <w:t>Noni</w:t>
      </w:r>
      <w:proofErr w:type="spellEnd"/>
      <w:r w:rsidRPr="00A411D0">
        <w:rPr>
          <w:rFonts w:ascii="Arial" w:hAnsi="Arial" w:cs="Arial"/>
          <w:sz w:val="24"/>
          <w:szCs w:val="24"/>
        </w:rPr>
        <w:t xml:space="preserve"> es famosa por sus características beneficiosas para la salud. El </w:t>
      </w:r>
      <w:proofErr w:type="spellStart"/>
      <w:r w:rsidRPr="00A411D0">
        <w:rPr>
          <w:rFonts w:ascii="Arial" w:hAnsi="Arial" w:cs="Arial"/>
          <w:sz w:val="24"/>
          <w:szCs w:val="24"/>
        </w:rPr>
        <w:t>Noni</w:t>
      </w:r>
      <w:proofErr w:type="spellEnd"/>
      <w:r w:rsidRPr="00A411D0">
        <w:rPr>
          <w:rFonts w:ascii="Arial" w:hAnsi="Arial" w:cs="Arial"/>
          <w:sz w:val="24"/>
          <w:szCs w:val="24"/>
        </w:rPr>
        <w:t xml:space="preserve"> es un estabilizador del pH, neutraliza la acidez, lo que hace posible la estabilidad de la función del </w:t>
      </w:r>
      <w:r w:rsidR="0041580A" w:rsidRPr="00A411D0">
        <w:rPr>
          <w:rFonts w:ascii="Arial" w:hAnsi="Arial" w:cs="Arial"/>
          <w:sz w:val="24"/>
          <w:szCs w:val="24"/>
        </w:rPr>
        <w:t>páncreas</w:t>
      </w:r>
      <w:r w:rsidRPr="00A411D0">
        <w:rPr>
          <w:rFonts w:ascii="Arial" w:hAnsi="Arial" w:cs="Arial"/>
          <w:sz w:val="24"/>
          <w:szCs w:val="24"/>
        </w:rPr>
        <w:t>, hígado, riñones, vejiga, sistema reproductor femenino, etc. Por lo tanto puede ayudar a mejorar condiciones como la diabetes o hipoglucemia, colesterol calam</w:t>
      </w:r>
      <w:r w:rsidR="00AA22CF">
        <w:rPr>
          <w:rFonts w:ascii="Arial" w:hAnsi="Arial" w:cs="Arial"/>
          <w:sz w:val="24"/>
          <w:szCs w:val="24"/>
        </w:rPr>
        <w:t>bres menstruales, presión sanguín</w:t>
      </w:r>
      <w:r w:rsidRPr="00A411D0">
        <w:rPr>
          <w:rFonts w:ascii="Arial" w:hAnsi="Arial" w:cs="Arial"/>
          <w:sz w:val="24"/>
          <w:szCs w:val="24"/>
        </w:rPr>
        <w:t>ea alta o baja, gota, artritis, etc.</w:t>
      </w:r>
    </w:p>
    <w:p w:rsidR="005C1927" w:rsidRPr="005C1927" w:rsidRDefault="005C1927" w:rsidP="005C1927">
      <w:pPr>
        <w:spacing w:line="360" w:lineRule="auto"/>
        <w:ind w:left="425"/>
        <w:contextualSpacing/>
        <w:jc w:val="both"/>
        <w:rPr>
          <w:rFonts w:ascii="Arial" w:hAnsi="Arial" w:cs="Arial"/>
          <w:b/>
          <w:sz w:val="24"/>
          <w:szCs w:val="24"/>
        </w:rPr>
      </w:pPr>
    </w:p>
    <w:p w:rsidR="00042D32" w:rsidRPr="00A411D0" w:rsidRDefault="00042D32" w:rsidP="007A39E1">
      <w:pPr>
        <w:spacing w:line="360" w:lineRule="auto"/>
        <w:ind w:left="426"/>
        <w:jc w:val="both"/>
        <w:rPr>
          <w:rFonts w:ascii="Arial" w:hAnsi="Arial" w:cs="Arial"/>
          <w:sz w:val="24"/>
          <w:szCs w:val="24"/>
        </w:rPr>
      </w:pPr>
      <w:r w:rsidRPr="00A411D0">
        <w:rPr>
          <w:rFonts w:ascii="Arial" w:hAnsi="Arial" w:cs="Arial"/>
          <w:sz w:val="24"/>
          <w:szCs w:val="24"/>
        </w:rPr>
        <w:t xml:space="preserve">En análisis bromatológicos del </w:t>
      </w:r>
      <w:proofErr w:type="spellStart"/>
      <w:r w:rsidRPr="00A411D0">
        <w:rPr>
          <w:rFonts w:ascii="Arial" w:hAnsi="Arial" w:cs="Arial"/>
          <w:sz w:val="24"/>
          <w:szCs w:val="24"/>
        </w:rPr>
        <w:t>Noni</w:t>
      </w:r>
      <w:proofErr w:type="spellEnd"/>
      <w:r w:rsidRPr="00A411D0">
        <w:rPr>
          <w:rFonts w:ascii="Arial" w:hAnsi="Arial" w:cs="Arial"/>
          <w:sz w:val="24"/>
          <w:szCs w:val="24"/>
        </w:rPr>
        <w:t xml:space="preserve"> se ha detectado que es rico en elementos importantes para la alimentación humana:</w:t>
      </w:r>
    </w:p>
    <w:p w:rsidR="00042D32" w:rsidRPr="00A411D0" w:rsidRDefault="00042D32" w:rsidP="007A39E1">
      <w:pPr>
        <w:spacing w:line="360" w:lineRule="auto"/>
        <w:ind w:left="426"/>
        <w:jc w:val="both"/>
        <w:rPr>
          <w:rFonts w:ascii="Arial" w:hAnsi="Arial" w:cs="Arial"/>
          <w:sz w:val="24"/>
          <w:szCs w:val="24"/>
        </w:rPr>
      </w:pPr>
      <w:r w:rsidRPr="00A411D0">
        <w:rPr>
          <w:rFonts w:ascii="Arial" w:hAnsi="Arial" w:cs="Arial"/>
          <w:sz w:val="24"/>
          <w:szCs w:val="24"/>
        </w:rPr>
        <w:t>· Fibra</w:t>
      </w:r>
    </w:p>
    <w:p w:rsidR="00042D32" w:rsidRPr="00A411D0" w:rsidRDefault="00042D32" w:rsidP="007A39E1">
      <w:pPr>
        <w:spacing w:line="360" w:lineRule="auto"/>
        <w:ind w:left="426"/>
        <w:jc w:val="both"/>
        <w:rPr>
          <w:rFonts w:ascii="Arial" w:hAnsi="Arial" w:cs="Arial"/>
          <w:sz w:val="24"/>
          <w:szCs w:val="24"/>
        </w:rPr>
      </w:pPr>
      <w:r w:rsidRPr="00A411D0">
        <w:rPr>
          <w:rFonts w:ascii="Arial" w:hAnsi="Arial" w:cs="Arial"/>
          <w:sz w:val="24"/>
          <w:szCs w:val="24"/>
        </w:rPr>
        <w:t>· Proteínas</w:t>
      </w:r>
    </w:p>
    <w:p w:rsidR="00042D32" w:rsidRPr="00A411D0" w:rsidRDefault="00042D32" w:rsidP="007A39E1">
      <w:pPr>
        <w:spacing w:line="360" w:lineRule="auto"/>
        <w:ind w:left="426"/>
        <w:jc w:val="both"/>
        <w:rPr>
          <w:rFonts w:ascii="Arial" w:hAnsi="Arial" w:cs="Arial"/>
          <w:sz w:val="24"/>
          <w:szCs w:val="24"/>
        </w:rPr>
      </w:pPr>
      <w:r w:rsidRPr="00A411D0">
        <w:rPr>
          <w:rFonts w:ascii="Arial" w:hAnsi="Arial" w:cs="Arial"/>
          <w:sz w:val="24"/>
          <w:szCs w:val="24"/>
        </w:rPr>
        <w:t>· Hierro</w:t>
      </w:r>
    </w:p>
    <w:p w:rsidR="00042D32" w:rsidRPr="00A411D0" w:rsidRDefault="00042D32" w:rsidP="007A39E1">
      <w:pPr>
        <w:spacing w:line="360" w:lineRule="auto"/>
        <w:ind w:left="426"/>
        <w:jc w:val="both"/>
        <w:rPr>
          <w:rFonts w:ascii="Arial" w:hAnsi="Arial" w:cs="Arial"/>
          <w:sz w:val="24"/>
          <w:szCs w:val="24"/>
        </w:rPr>
      </w:pPr>
      <w:r w:rsidRPr="00A411D0">
        <w:rPr>
          <w:rFonts w:ascii="Arial" w:hAnsi="Arial" w:cs="Arial"/>
          <w:sz w:val="24"/>
          <w:szCs w:val="24"/>
        </w:rPr>
        <w:t>· Vitamina C</w:t>
      </w:r>
    </w:p>
    <w:p w:rsidR="00042D32" w:rsidRPr="00A411D0" w:rsidRDefault="00042D32" w:rsidP="007A39E1">
      <w:pPr>
        <w:spacing w:line="360" w:lineRule="auto"/>
        <w:ind w:left="426"/>
        <w:jc w:val="both"/>
        <w:rPr>
          <w:rFonts w:ascii="Arial" w:hAnsi="Arial" w:cs="Arial"/>
          <w:sz w:val="24"/>
          <w:szCs w:val="24"/>
        </w:rPr>
      </w:pPr>
      <w:r w:rsidRPr="00A411D0">
        <w:rPr>
          <w:rFonts w:ascii="Arial" w:hAnsi="Arial" w:cs="Arial"/>
          <w:sz w:val="24"/>
          <w:szCs w:val="24"/>
        </w:rPr>
        <w:t>· Calcio</w:t>
      </w:r>
    </w:p>
    <w:p w:rsidR="001E5E4C" w:rsidRDefault="00FD0A81" w:rsidP="00FD0A81">
      <w:pPr>
        <w:spacing w:line="360" w:lineRule="auto"/>
        <w:ind w:left="426"/>
        <w:jc w:val="both"/>
        <w:rPr>
          <w:rFonts w:ascii="Arial" w:hAnsi="Arial" w:cs="Arial"/>
          <w:sz w:val="24"/>
          <w:szCs w:val="24"/>
        </w:rPr>
      </w:pPr>
      <w:r>
        <w:rPr>
          <w:rFonts w:ascii="Arial" w:hAnsi="Arial" w:cs="Arial"/>
          <w:sz w:val="24"/>
          <w:szCs w:val="24"/>
        </w:rPr>
        <w:t>· Zinc</w:t>
      </w:r>
    </w:p>
    <w:p w:rsidR="00CF554A" w:rsidRPr="005574BB" w:rsidRDefault="00CF554A" w:rsidP="009B497D">
      <w:pPr>
        <w:spacing w:line="360" w:lineRule="auto"/>
        <w:jc w:val="both"/>
        <w:rPr>
          <w:rFonts w:ascii="Arial" w:hAnsi="Arial" w:cs="Arial"/>
          <w:b/>
          <w:sz w:val="24"/>
          <w:szCs w:val="24"/>
        </w:rPr>
      </w:pPr>
    </w:p>
    <w:p w:rsidR="005C1927" w:rsidRDefault="001E5E4C" w:rsidP="009B497D">
      <w:pPr>
        <w:pStyle w:val="Ttulo3"/>
        <w:ind w:firstLine="426"/>
        <w:rPr>
          <w:rFonts w:ascii="Arial" w:hAnsi="Arial" w:cs="Arial"/>
          <w:b w:val="0"/>
          <w:sz w:val="24"/>
          <w:szCs w:val="24"/>
        </w:rPr>
      </w:pPr>
      <w:bookmarkStart w:id="35" w:name="_Toc322390497"/>
      <w:r w:rsidRPr="002E7135">
        <w:rPr>
          <w:rFonts w:ascii="Arial" w:hAnsi="Arial" w:cs="Arial"/>
          <w:color w:val="auto"/>
          <w:sz w:val="24"/>
          <w:szCs w:val="24"/>
        </w:rPr>
        <w:lastRenderedPageBreak/>
        <w:t>1.</w:t>
      </w:r>
      <w:r w:rsidR="001A71A0" w:rsidRPr="002E7135">
        <w:rPr>
          <w:rFonts w:ascii="Arial" w:hAnsi="Arial" w:cs="Arial"/>
          <w:color w:val="auto"/>
          <w:sz w:val="24"/>
          <w:szCs w:val="24"/>
        </w:rPr>
        <w:t>5</w:t>
      </w:r>
      <w:r w:rsidR="007A39E1" w:rsidRPr="002E7135">
        <w:rPr>
          <w:rFonts w:ascii="Arial" w:hAnsi="Arial" w:cs="Arial"/>
          <w:color w:val="auto"/>
          <w:sz w:val="24"/>
          <w:szCs w:val="24"/>
        </w:rPr>
        <w:t>.3.1.2</w:t>
      </w:r>
      <w:r w:rsidR="005C1927" w:rsidRPr="002E7135">
        <w:rPr>
          <w:rFonts w:ascii="Arial" w:hAnsi="Arial" w:cs="Arial"/>
          <w:color w:val="auto"/>
          <w:sz w:val="24"/>
          <w:szCs w:val="24"/>
        </w:rPr>
        <w:t xml:space="preserve"> Beneficios</w:t>
      </w:r>
      <w:r w:rsidR="005C1927">
        <w:rPr>
          <w:rFonts w:ascii="Arial" w:hAnsi="Arial" w:cs="Arial"/>
          <w:b w:val="0"/>
          <w:sz w:val="24"/>
          <w:szCs w:val="24"/>
        </w:rPr>
        <w:t>.</w:t>
      </w:r>
      <w:bookmarkEnd w:id="35"/>
    </w:p>
    <w:p w:rsidR="005C1927" w:rsidRDefault="005C1927" w:rsidP="005C1927">
      <w:pPr>
        <w:spacing w:line="360" w:lineRule="auto"/>
        <w:ind w:left="426"/>
        <w:contextualSpacing/>
        <w:jc w:val="both"/>
        <w:rPr>
          <w:rFonts w:ascii="Arial" w:hAnsi="Arial" w:cs="Arial"/>
          <w:b/>
          <w:sz w:val="24"/>
          <w:szCs w:val="24"/>
        </w:rPr>
      </w:pPr>
    </w:p>
    <w:p w:rsidR="00871714" w:rsidRPr="0086339A" w:rsidRDefault="00042D32" w:rsidP="00CF554A">
      <w:pPr>
        <w:spacing w:line="360" w:lineRule="auto"/>
        <w:ind w:left="426"/>
        <w:contextualSpacing/>
        <w:jc w:val="both"/>
        <w:rPr>
          <w:rFonts w:ascii="Arial" w:hAnsi="Arial" w:cs="Arial"/>
          <w:b/>
          <w:sz w:val="24"/>
          <w:szCs w:val="24"/>
        </w:rPr>
      </w:pPr>
      <w:r w:rsidRPr="00A411D0">
        <w:rPr>
          <w:rFonts w:ascii="Arial" w:hAnsi="Arial" w:cs="Arial"/>
          <w:sz w:val="24"/>
          <w:szCs w:val="24"/>
        </w:rPr>
        <w:t xml:space="preserve">Al </w:t>
      </w:r>
      <w:proofErr w:type="spellStart"/>
      <w:r w:rsidRPr="00A411D0">
        <w:rPr>
          <w:rFonts w:ascii="Arial" w:hAnsi="Arial" w:cs="Arial"/>
          <w:sz w:val="24"/>
          <w:szCs w:val="24"/>
        </w:rPr>
        <w:t>Noni</w:t>
      </w:r>
      <w:proofErr w:type="spellEnd"/>
      <w:r w:rsidRPr="00A411D0">
        <w:rPr>
          <w:rFonts w:ascii="Arial" w:hAnsi="Arial" w:cs="Arial"/>
          <w:sz w:val="24"/>
          <w:szCs w:val="24"/>
        </w:rPr>
        <w:t xml:space="preserve"> se le atribuyen muchos beneficios para la salud que pueden ser atribuidos a la sinergia de sus componentes.</w:t>
      </w:r>
      <w:r w:rsidR="0086339A">
        <w:rPr>
          <w:rFonts w:ascii="Arial" w:hAnsi="Arial" w:cs="Arial"/>
          <w:b/>
          <w:sz w:val="24"/>
          <w:szCs w:val="24"/>
        </w:rPr>
        <w:t xml:space="preserve"> </w:t>
      </w:r>
      <w:r w:rsidRPr="00A411D0">
        <w:rPr>
          <w:rFonts w:ascii="Arial" w:hAnsi="Arial" w:cs="Arial"/>
          <w:sz w:val="24"/>
          <w:szCs w:val="24"/>
        </w:rPr>
        <w:t>Entre los componentes naturales y sustanc</w:t>
      </w:r>
      <w:r w:rsidR="005C1927">
        <w:rPr>
          <w:rFonts w:ascii="Arial" w:hAnsi="Arial" w:cs="Arial"/>
          <w:sz w:val="24"/>
          <w:szCs w:val="24"/>
        </w:rPr>
        <w:t xml:space="preserve">ias que contiene el </w:t>
      </w:r>
      <w:proofErr w:type="spellStart"/>
      <w:r w:rsidR="005C1927">
        <w:rPr>
          <w:rFonts w:ascii="Arial" w:hAnsi="Arial" w:cs="Arial"/>
          <w:sz w:val="24"/>
          <w:szCs w:val="24"/>
        </w:rPr>
        <w:t>Noni</w:t>
      </w:r>
      <w:proofErr w:type="spellEnd"/>
      <w:r w:rsidR="005C1927">
        <w:rPr>
          <w:rFonts w:ascii="Arial" w:hAnsi="Arial" w:cs="Arial"/>
          <w:sz w:val="24"/>
          <w:szCs w:val="24"/>
        </w:rPr>
        <w:t xml:space="preserve"> están:</w:t>
      </w:r>
    </w:p>
    <w:p w:rsidR="005C1927" w:rsidRPr="005C1927" w:rsidRDefault="005C1927" w:rsidP="00CF554A">
      <w:pPr>
        <w:spacing w:line="360" w:lineRule="auto"/>
        <w:ind w:left="425"/>
        <w:contextualSpacing/>
        <w:jc w:val="both"/>
        <w:rPr>
          <w:rFonts w:ascii="Arial" w:hAnsi="Arial" w:cs="Arial"/>
          <w:sz w:val="24"/>
          <w:szCs w:val="24"/>
        </w:rPr>
      </w:pPr>
    </w:p>
    <w:p w:rsidR="00FD0A81" w:rsidRDefault="00FB60C9"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proofErr w:type="spellStart"/>
      <w:r w:rsidRPr="0086339A">
        <w:rPr>
          <w:rFonts w:ascii="Arial" w:eastAsia="Times New Roman" w:hAnsi="Arial" w:cs="Arial"/>
          <w:bCs/>
          <w:i/>
          <w:color w:val="000000"/>
          <w:sz w:val="24"/>
          <w:szCs w:val="24"/>
          <w:lang w:eastAsia="es-EC"/>
        </w:rPr>
        <w:t>Xeronina</w:t>
      </w:r>
      <w:proofErr w:type="spellEnd"/>
      <w:r w:rsidRPr="0086339A">
        <w:rPr>
          <w:rFonts w:ascii="Arial" w:eastAsia="Times New Roman" w:hAnsi="Arial" w:cs="Arial"/>
          <w:i/>
          <w:color w:val="000000"/>
          <w:sz w:val="24"/>
          <w:szCs w:val="24"/>
          <w:lang w:eastAsia="es-EC"/>
        </w:rPr>
        <w:t>:</w:t>
      </w:r>
      <w:r w:rsidRPr="00A411D0">
        <w:rPr>
          <w:rFonts w:ascii="Arial" w:eastAsia="Times New Roman" w:hAnsi="Arial" w:cs="Arial"/>
          <w:color w:val="000000"/>
          <w:sz w:val="24"/>
          <w:szCs w:val="24"/>
          <w:lang w:eastAsia="es-EC"/>
        </w:rPr>
        <w:t xml:space="preserve"> Alcaloide que ocasiona una reacción en el núcleo de la célula en la síntesis de proteína. La </w:t>
      </w:r>
      <w:proofErr w:type="spellStart"/>
      <w:r w:rsidRPr="00A411D0">
        <w:rPr>
          <w:rFonts w:ascii="Arial" w:eastAsia="Times New Roman" w:hAnsi="Arial" w:cs="Arial"/>
          <w:color w:val="000000"/>
          <w:sz w:val="24"/>
          <w:szCs w:val="24"/>
          <w:lang w:eastAsia="es-EC"/>
        </w:rPr>
        <w:t>Xeronina</w:t>
      </w:r>
      <w:proofErr w:type="spellEnd"/>
      <w:r w:rsidRPr="00A411D0">
        <w:rPr>
          <w:rFonts w:ascii="Arial" w:eastAsia="Times New Roman" w:hAnsi="Arial" w:cs="Arial"/>
          <w:color w:val="000000"/>
          <w:sz w:val="24"/>
          <w:szCs w:val="24"/>
          <w:lang w:eastAsia="es-EC"/>
        </w:rPr>
        <w:t xml:space="preserve"> y la Serotonina hacen que las personas se sientan mejor porque da más energía física y mental y por ende, ayuda a reducir las adicciones tales como alcoholismo, cigarrillo, drogas, etc.</w:t>
      </w:r>
    </w:p>
    <w:p w:rsidR="005C1927" w:rsidRPr="00A411D0" w:rsidRDefault="005C1927"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p>
    <w:p w:rsidR="00FD0A81" w:rsidRDefault="00FB60C9"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r w:rsidRPr="0086339A">
        <w:rPr>
          <w:rFonts w:ascii="Arial" w:eastAsia="Times New Roman" w:hAnsi="Arial" w:cs="Arial"/>
          <w:bCs/>
          <w:i/>
          <w:color w:val="000000"/>
          <w:sz w:val="24"/>
          <w:szCs w:val="24"/>
          <w:lang w:eastAsia="es-EC"/>
        </w:rPr>
        <w:t>Oligosacáridos</w:t>
      </w:r>
      <w:r w:rsidRPr="0086339A">
        <w:rPr>
          <w:rFonts w:ascii="Arial" w:eastAsia="Times New Roman" w:hAnsi="Arial" w:cs="Arial"/>
          <w:i/>
          <w:color w:val="000000"/>
          <w:sz w:val="24"/>
          <w:szCs w:val="24"/>
          <w:lang w:eastAsia="es-EC"/>
        </w:rPr>
        <w:t>:</w:t>
      </w:r>
      <w:r w:rsidRPr="00A411D0">
        <w:rPr>
          <w:rFonts w:ascii="Arial" w:eastAsia="Times New Roman" w:hAnsi="Arial" w:cs="Arial"/>
          <w:color w:val="000000"/>
          <w:sz w:val="24"/>
          <w:szCs w:val="24"/>
          <w:lang w:eastAsia="es-EC"/>
        </w:rPr>
        <w:t xml:space="preserve"> Es un tipo de azúcar que estimula la producción de </w:t>
      </w:r>
      <w:proofErr w:type="spellStart"/>
      <w:r w:rsidRPr="00A411D0">
        <w:rPr>
          <w:rFonts w:ascii="Arial" w:eastAsia="Times New Roman" w:hAnsi="Arial" w:cs="Arial"/>
          <w:color w:val="000000"/>
          <w:sz w:val="24"/>
          <w:szCs w:val="24"/>
          <w:lang w:eastAsia="es-EC"/>
        </w:rPr>
        <w:t>xerotonina</w:t>
      </w:r>
      <w:proofErr w:type="spellEnd"/>
      <w:r w:rsidRPr="00A411D0">
        <w:rPr>
          <w:rFonts w:ascii="Arial" w:eastAsia="Times New Roman" w:hAnsi="Arial" w:cs="Arial"/>
          <w:color w:val="000000"/>
          <w:sz w:val="24"/>
          <w:szCs w:val="24"/>
          <w:lang w:eastAsia="es-EC"/>
        </w:rPr>
        <w:t>, antidepresivo, analgésico, somnífero, combate la migraña.</w:t>
      </w:r>
    </w:p>
    <w:p w:rsidR="005C1927" w:rsidRPr="00A411D0" w:rsidRDefault="005C1927"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p>
    <w:p w:rsidR="005C1927" w:rsidRDefault="00FB60C9"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r w:rsidRPr="0086339A">
        <w:rPr>
          <w:rFonts w:ascii="Arial" w:eastAsia="Times New Roman" w:hAnsi="Arial" w:cs="Arial"/>
          <w:bCs/>
          <w:i/>
          <w:color w:val="000000"/>
          <w:sz w:val="24"/>
          <w:szCs w:val="24"/>
          <w:lang w:eastAsia="es-EC"/>
        </w:rPr>
        <w:t>Flavonoides</w:t>
      </w:r>
      <w:r w:rsidRPr="00A411D0">
        <w:rPr>
          <w:rFonts w:ascii="Arial" w:eastAsia="Times New Roman" w:hAnsi="Arial" w:cs="Arial"/>
          <w:b/>
          <w:bCs/>
          <w:color w:val="000000"/>
          <w:sz w:val="24"/>
          <w:szCs w:val="24"/>
          <w:lang w:eastAsia="es-EC"/>
        </w:rPr>
        <w:t>: </w:t>
      </w:r>
      <w:r w:rsidRPr="00A411D0">
        <w:rPr>
          <w:rFonts w:ascii="Arial" w:eastAsia="Times New Roman" w:hAnsi="Arial" w:cs="Arial"/>
          <w:color w:val="000000"/>
          <w:sz w:val="24"/>
          <w:szCs w:val="24"/>
          <w:lang w:eastAsia="es-EC"/>
        </w:rPr>
        <w:t xml:space="preserve">El </w:t>
      </w:r>
      <w:proofErr w:type="spellStart"/>
      <w:r w:rsidRPr="00A411D0">
        <w:rPr>
          <w:rFonts w:ascii="Arial" w:eastAsia="Times New Roman" w:hAnsi="Arial" w:cs="Arial"/>
          <w:color w:val="000000"/>
          <w:sz w:val="24"/>
          <w:szCs w:val="24"/>
          <w:lang w:eastAsia="es-EC"/>
        </w:rPr>
        <w:t>Noni</w:t>
      </w:r>
      <w:proofErr w:type="spellEnd"/>
      <w:r w:rsidRPr="00A411D0">
        <w:rPr>
          <w:rFonts w:ascii="Arial" w:eastAsia="Times New Roman" w:hAnsi="Arial" w:cs="Arial"/>
          <w:color w:val="000000"/>
          <w:sz w:val="24"/>
          <w:szCs w:val="24"/>
          <w:lang w:eastAsia="es-EC"/>
        </w:rPr>
        <w:t xml:space="preserve"> tiene 10 flavonoides diferentes. Los flavonoides son las sustancias de pigmentación de las frutas y los vegetales. Ayudan en la reparación de los capilares, son an</w:t>
      </w:r>
      <w:r w:rsidR="005C1927">
        <w:rPr>
          <w:rFonts w:ascii="Arial" w:eastAsia="Times New Roman" w:hAnsi="Arial" w:cs="Arial"/>
          <w:color w:val="000000"/>
          <w:sz w:val="24"/>
          <w:szCs w:val="24"/>
          <w:lang w:eastAsia="es-EC"/>
        </w:rPr>
        <w:t>ti-inflamatorios y antivirus. </w:t>
      </w:r>
      <w:r w:rsidR="005C1927">
        <w:rPr>
          <w:rFonts w:ascii="Arial" w:eastAsia="Times New Roman" w:hAnsi="Arial" w:cs="Arial"/>
          <w:color w:val="000000"/>
          <w:sz w:val="24"/>
          <w:szCs w:val="24"/>
          <w:lang w:eastAsia="es-EC"/>
        </w:rPr>
        <w:br/>
      </w:r>
    </w:p>
    <w:p w:rsidR="00FB60C9" w:rsidRPr="00FD0A81" w:rsidRDefault="00FB60C9" w:rsidP="00CF554A">
      <w:pPr>
        <w:shd w:val="clear" w:color="auto" w:fill="FFFFFF"/>
        <w:spacing w:before="100" w:beforeAutospacing="1" w:after="100" w:afterAutospacing="1" w:line="360" w:lineRule="auto"/>
        <w:ind w:left="425"/>
        <w:contextualSpacing/>
        <w:jc w:val="both"/>
        <w:rPr>
          <w:rFonts w:ascii="Arial" w:eastAsia="Times New Roman" w:hAnsi="Arial" w:cs="Arial"/>
          <w:b/>
          <w:bCs/>
          <w:color w:val="000000"/>
          <w:sz w:val="24"/>
          <w:szCs w:val="24"/>
          <w:lang w:eastAsia="es-EC"/>
        </w:rPr>
      </w:pPr>
      <w:proofErr w:type="spellStart"/>
      <w:r w:rsidRPr="0086339A">
        <w:rPr>
          <w:rFonts w:ascii="Arial" w:eastAsia="Times New Roman" w:hAnsi="Arial" w:cs="Arial"/>
          <w:bCs/>
          <w:i/>
          <w:color w:val="000000"/>
          <w:sz w:val="24"/>
          <w:szCs w:val="24"/>
          <w:lang w:eastAsia="es-EC"/>
        </w:rPr>
        <w:t>Quercetin</w:t>
      </w:r>
      <w:proofErr w:type="spellEnd"/>
      <w:r w:rsidRPr="0086339A">
        <w:rPr>
          <w:rFonts w:ascii="Arial" w:eastAsia="Times New Roman" w:hAnsi="Arial" w:cs="Arial"/>
          <w:bCs/>
          <w:i/>
          <w:color w:val="000000"/>
          <w:sz w:val="24"/>
          <w:szCs w:val="24"/>
          <w:lang w:eastAsia="es-EC"/>
        </w:rPr>
        <w:t>:</w:t>
      </w:r>
      <w:r w:rsidRPr="0086339A">
        <w:rPr>
          <w:rFonts w:ascii="Arial" w:eastAsia="Times New Roman" w:hAnsi="Arial" w:cs="Arial"/>
          <w:i/>
          <w:color w:val="000000"/>
          <w:sz w:val="24"/>
          <w:szCs w:val="24"/>
          <w:lang w:eastAsia="es-EC"/>
        </w:rPr>
        <w:t> </w:t>
      </w:r>
      <w:r w:rsidRPr="00A411D0">
        <w:rPr>
          <w:rFonts w:ascii="Arial" w:eastAsia="Times New Roman" w:hAnsi="Arial" w:cs="Arial"/>
          <w:color w:val="000000"/>
          <w:sz w:val="24"/>
          <w:szCs w:val="24"/>
          <w:lang w:eastAsia="es-EC"/>
        </w:rPr>
        <w:t>Flavonoide que repara las vasos sanguíneos y es anti-inflamatorio. Mejora condiciones de varices y hemorroides.</w:t>
      </w:r>
    </w:p>
    <w:p w:rsidR="00FD0A81" w:rsidRPr="00A411D0" w:rsidRDefault="00FD0A81"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p>
    <w:p w:rsidR="00FB60C9" w:rsidRDefault="00FB60C9"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r w:rsidRPr="0086339A">
        <w:rPr>
          <w:rFonts w:ascii="Arial" w:eastAsia="Times New Roman" w:hAnsi="Arial" w:cs="Arial"/>
          <w:bCs/>
          <w:i/>
          <w:color w:val="000000"/>
          <w:sz w:val="24"/>
          <w:szCs w:val="24"/>
          <w:lang w:eastAsia="es-EC"/>
        </w:rPr>
        <w:t>Enzimas:</w:t>
      </w:r>
      <w:r w:rsidRPr="00A411D0">
        <w:rPr>
          <w:rFonts w:ascii="Arial" w:eastAsia="Times New Roman" w:hAnsi="Arial" w:cs="Arial"/>
          <w:b/>
          <w:bCs/>
          <w:color w:val="000000"/>
          <w:sz w:val="24"/>
          <w:szCs w:val="24"/>
          <w:lang w:eastAsia="es-EC"/>
        </w:rPr>
        <w:t> </w:t>
      </w:r>
      <w:proofErr w:type="spellStart"/>
      <w:r w:rsidRPr="00A411D0">
        <w:rPr>
          <w:rFonts w:ascii="Arial" w:eastAsia="Times New Roman" w:hAnsi="Arial" w:cs="Arial"/>
          <w:color w:val="000000"/>
          <w:sz w:val="24"/>
          <w:szCs w:val="24"/>
          <w:lang w:eastAsia="es-EC"/>
        </w:rPr>
        <w:t>Proxeroninasa</w:t>
      </w:r>
      <w:proofErr w:type="spellEnd"/>
      <w:r w:rsidRPr="00A411D0">
        <w:rPr>
          <w:rFonts w:ascii="Arial" w:eastAsia="Times New Roman" w:hAnsi="Arial" w:cs="Arial"/>
          <w:color w:val="000000"/>
          <w:sz w:val="24"/>
          <w:szCs w:val="24"/>
          <w:lang w:eastAsia="es-EC"/>
        </w:rPr>
        <w:t xml:space="preserve">, ayuda en la digestión y absorción de nutrientes. Es también </w:t>
      </w:r>
      <w:proofErr w:type="spellStart"/>
      <w:r w:rsidRPr="00A411D0">
        <w:rPr>
          <w:rFonts w:ascii="Arial" w:eastAsia="Times New Roman" w:hAnsi="Arial" w:cs="Arial"/>
          <w:color w:val="000000"/>
          <w:sz w:val="24"/>
          <w:szCs w:val="24"/>
          <w:lang w:eastAsia="es-EC"/>
        </w:rPr>
        <w:t>antiflamatorio</w:t>
      </w:r>
      <w:proofErr w:type="spellEnd"/>
      <w:r w:rsidRPr="00A411D0">
        <w:rPr>
          <w:rFonts w:ascii="Arial" w:eastAsia="Times New Roman" w:hAnsi="Arial" w:cs="Arial"/>
          <w:color w:val="000000"/>
          <w:sz w:val="24"/>
          <w:szCs w:val="24"/>
          <w:lang w:eastAsia="es-EC"/>
        </w:rPr>
        <w:t>, ayuda particularmente a la inflamación de los órganos sexuales femeninos en condiciones como calambres, endometriosis, etc.</w:t>
      </w:r>
    </w:p>
    <w:p w:rsidR="00FD0A81" w:rsidRPr="00A411D0" w:rsidRDefault="00FD0A81"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p>
    <w:p w:rsidR="00FB60C9" w:rsidRDefault="00FB60C9"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r w:rsidRPr="0086339A">
        <w:rPr>
          <w:rFonts w:ascii="Arial" w:eastAsia="Times New Roman" w:hAnsi="Arial" w:cs="Arial"/>
          <w:bCs/>
          <w:i/>
          <w:color w:val="000000"/>
          <w:sz w:val="24"/>
          <w:szCs w:val="24"/>
          <w:lang w:eastAsia="es-EC"/>
        </w:rPr>
        <w:t>Neutralizador:</w:t>
      </w:r>
      <w:r w:rsidRPr="00A411D0">
        <w:rPr>
          <w:rFonts w:ascii="Arial" w:eastAsia="Times New Roman" w:hAnsi="Arial" w:cs="Arial"/>
          <w:color w:val="000000"/>
          <w:sz w:val="24"/>
          <w:szCs w:val="24"/>
          <w:lang w:eastAsia="es-EC"/>
        </w:rPr>
        <w:t> Neutraliza el oxalato de calcio, que ayuda a eliminar las piedras en el riñón.</w:t>
      </w:r>
    </w:p>
    <w:p w:rsidR="00FD0A81" w:rsidRPr="00A411D0" w:rsidRDefault="00FD0A81"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p>
    <w:p w:rsidR="00FB60C9" w:rsidRDefault="00FB60C9"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r w:rsidRPr="0086339A">
        <w:rPr>
          <w:rFonts w:ascii="Arial" w:eastAsia="Times New Roman" w:hAnsi="Arial" w:cs="Arial"/>
          <w:bCs/>
          <w:i/>
          <w:color w:val="000000"/>
          <w:sz w:val="24"/>
          <w:szCs w:val="24"/>
          <w:lang w:eastAsia="es-EC"/>
        </w:rPr>
        <w:lastRenderedPageBreak/>
        <w:t>Antioxidantes</w:t>
      </w:r>
      <w:r w:rsidRPr="00A411D0">
        <w:rPr>
          <w:rFonts w:ascii="Arial" w:eastAsia="Times New Roman" w:hAnsi="Arial" w:cs="Arial"/>
          <w:b/>
          <w:bCs/>
          <w:color w:val="000000"/>
          <w:sz w:val="24"/>
          <w:szCs w:val="24"/>
          <w:lang w:eastAsia="es-EC"/>
        </w:rPr>
        <w:t>:</w:t>
      </w:r>
      <w:r w:rsidRPr="00A411D0">
        <w:rPr>
          <w:rFonts w:ascii="Arial" w:eastAsia="Times New Roman" w:hAnsi="Arial" w:cs="Arial"/>
          <w:color w:val="000000"/>
          <w:sz w:val="24"/>
          <w:szCs w:val="24"/>
          <w:lang w:eastAsia="es-EC"/>
        </w:rPr>
        <w:t xml:space="preserve"> El </w:t>
      </w:r>
      <w:proofErr w:type="spellStart"/>
      <w:r w:rsidRPr="00A411D0">
        <w:rPr>
          <w:rFonts w:ascii="Arial" w:eastAsia="Times New Roman" w:hAnsi="Arial" w:cs="Arial"/>
          <w:color w:val="000000"/>
          <w:sz w:val="24"/>
          <w:szCs w:val="24"/>
          <w:lang w:eastAsia="es-EC"/>
        </w:rPr>
        <w:t>Noni</w:t>
      </w:r>
      <w:proofErr w:type="spellEnd"/>
      <w:r w:rsidRPr="00A411D0">
        <w:rPr>
          <w:rFonts w:ascii="Arial" w:eastAsia="Times New Roman" w:hAnsi="Arial" w:cs="Arial"/>
          <w:color w:val="000000"/>
          <w:sz w:val="24"/>
          <w:szCs w:val="24"/>
          <w:lang w:eastAsia="es-EC"/>
        </w:rPr>
        <w:t xml:space="preserve"> contiene varios antioxidantes que actúan impidiendo la acción de los Radicales libres causantes del envejecimiento.</w:t>
      </w:r>
      <w:r w:rsidRPr="00A411D0">
        <w:rPr>
          <w:rFonts w:ascii="Arial" w:eastAsia="Times New Roman" w:hAnsi="Arial" w:cs="Arial"/>
          <w:color w:val="000000"/>
          <w:sz w:val="24"/>
          <w:szCs w:val="24"/>
          <w:lang w:eastAsia="es-EC"/>
        </w:rPr>
        <w:br/>
      </w:r>
      <w:r w:rsidRPr="0086339A">
        <w:rPr>
          <w:rFonts w:ascii="Arial" w:eastAsia="Times New Roman" w:hAnsi="Arial" w:cs="Arial"/>
          <w:i/>
          <w:color w:val="000000"/>
          <w:sz w:val="24"/>
          <w:szCs w:val="24"/>
          <w:lang w:eastAsia="es-EC"/>
        </w:rPr>
        <w:br/>
      </w:r>
      <w:r w:rsidRPr="0086339A">
        <w:rPr>
          <w:rFonts w:ascii="Arial" w:eastAsia="Times New Roman" w:hAnsi="Arial" w:cs="Arial"/>
          <w:bCs/>
          <w:i/>
          <w:color w:val="000000"/>
          <w:sz w:val="24"/>
          <w:szCs w:val="24"/>
          <w:lang w:eastAsia="es-EC"/>
        </w:rPr>
        <w:t>Cicatrizantes:</w:t>
      </w:r>
      <w:r w:rsidRPr="00A411D0">
        <w:rPr>
          <w:rFonts w:ascii="Arial" w:eastAsia="Times New Roman" w:hAnsi="Arial" w:cs="Arial"/>
          <w:b/>
          <w:bCs/>
          <w:color w:val="000000"/>
          <w:sz w:val="24"/>
          <w:szCs w:val="24"/>
          <w:lang w:eastAsia="es-EC"/>
        </w:rPr>
        <w:t> </w:t>
      </w:r>
      <w:r w:rsidRPr="00A411D0">
        <w:rPr>
          <w:rFonts w:ascii="Arial" w:eastAsia="Times New Roman" w:hAnsi="Arial" w:cs="Arial"/>
          <w:color w:val="000000"/>
          <w:sz w:val="24"/>
          <w:szCs w:val="24"/>
          <w:lang w:eastAsia="es-EC"/>
        </w:rPr>
        <w:t xml:space="preserve">Diversos testimonios de médicos y pacientes aseguran que el </w:t>
      </w:r>
      <w:proofErr w:type="spellStart"/>
      <w:r w:rsidRPr="00A411D0">
        <w:rPr>
          <w:rFonts w:ascii="Arial" w:eastAsia="Times New Roman" w:hAnsi="Arial" w:cs="Arial"/>
          <w:color w:val="000000"/>
          <w:sz w:val="24"/>
          <w:szCs w:val="24"/>
          <w:lang w:eastAsia="es-EC"/>
        </w:rPr>
        <w:t>Noni</w:t>
      </w:r>
      <w:proofErr w:type="spellEnd"/>
      <w:r w:rsidRPr="00A411D0">
        <w:rPr>
          <w:rFonts w:ascii="Arial" w:eastAsia="Times New Roman" w:hAnsi="Arial" w:cs="Arial"/>
          <w:color w:val="000000"/>
          <w:sz w:val="24"/>
          <w:szCs w:val="24"/>
          <w:lang w:eastAsia="es-EC"/>
        </w:rPr>
        <w:t xml:space="preserve"> contribuye a la rápida cicatrización de heridas.</w:t>
      </w:r>
    </w:p>
    <w:p w:rsidR="005C1927" w:rsidRPr="00A411D0" w:rsidRDefault="005C1927" w:rsidP="00CF554A">
      <w:pPr>
        <w:shd w:val="clear" w:color="auto" w:fill="FFFFFF"/>
        <w:spacing w:before="100" w:beforeAutospacing="1" w:after="100" w:afterAutospacing="1" w:line="360" w:lineRule="auto"/>
        <w:ind w:left="425"/>
        <w:contextualSpacing/>
        <w:jc w:val="both"/>
        <w:rPr>
          <w:rFonts w:ascii="Arial" w:eastAsia="Times New Roman" w:hAnsi="Arial" w:cs="Arial"/>
          <w:color w:val="000000"/>
          <w:sz w:val="24"/>
          <w:szCs w:val="24"/>
          <w:lang w:eastAsia="es-EC"/>
        </w:rPr>
      </w:pPr>
    </w:p>
    <w:p w:rsidR="00FD0A81" w:rsidRPr="00A411D0" w:rsidRDefault="00FB60C9" w:rsidP="00CF554A">
      <w:pPr>
        <w:shd w:val="clear" w:color="auto" w:fill="FFFFFF"/>
        <w:spacing w:before="100" w:beforeAutospacing="1" w:after="100" w:afterAutospacing="1" w:line="360" w:lineRule="auto"/>
        <w:ind w:left="425"/>
        <w:jc w:val="both"/>
        <w:rPr>
          <w:rFonts w:ascii="Arial" w:eastAsia="Times New Roman" w:hAnsi="Arial" w:cs="Arial"/>
          <w:color w:val="000000"/>
          <w:sz w:val="24"/>
          <w:szCs w:val="24"/>
          <w:lang w:eastAsia="es-EC"/>
        </w:rPr>
      </w:pPr>
      <w:proofErr w:type="spellStart"/>
      <w:r w:rsidRPr="0086339A">
        <w:rPr>
          <w:rFonts w:ascii="Arial" w:eastAsia="Times New Roman" w:hAnsi="Arial" w:cs="Arial"/>
          <w:bCs/>
          <w:i/>
          <w:color w:val="000000"/>
          <w:sz w:val="24"/>
          <w:szCs w:val="24"/>
          <w:lang w:eastAsia="es-EC"/>
        </w:rPr>
        <w:t>Antiflamatorio</w:t>
      </w:r>
      <w:proofErr w:type="spellEnd"/>
      <w:r w:rsidRPr="0086339A">
        <w:rPr>
          <w:rFonts w:ascii="Arial" w:eastAsia="Times New Roman" w:hAnsi="Arial" w:cs="Arial"/>
          <w:i/>
          <w:color w:val="000000"/>
          <w:sz w:val="24"/>
          <w:szCs w:val="24"/>
          <w:lang w:eastAsia="es-EC"/>
        </w:rPr>
        <w:t>:</w:t>
      </w:r>
      <w:r w:rsidRPr="00A411D0">
        <w:rPr>
          <w:rFonts w:ascii="Arial" w:eastAsia="Times New Roman" w:hAnsi="Arial" w:cs="Arial"/>
          <w:color w:val="000000"/>
          <w:sz w:val="24"/>
          <w:szCs w:val="24"/>
          <w:lang w:eastAsia="es-EC"/>
        </w:rPr>
        <w:t xml:space="preserve"> Ingerido y usado tópicamente (sobre la piel) el </w:t>
      </w:r>
      <w:proofErr w:type="spellStart"/>
      <w:r w:rsidRPr="00A411D0">
        <w:rPr>
          <w:rFonts w:ascii="Arial" w:eastAsia="Times New Roman" w:hAnsi="Arial" w:cs="Arial"/>
          <w:color w:val="000000"/>
          <w:sz w:val="24"/>
          <w:szCs w:val="24"/>
          <w:lang w:eastAsia="es-EC"/>
        </w:rPr>
        <w:t>Noni</w:t>
      </w:r>
      <w:proofErr w:type="spellEnd"/>
      <w:r w:rsidRPr="00A411D0">
        <w:rPr>
          <w:rFonts w:ascii="Arial" w:eastAsia="Times New Roman" w:hAnsi="Arial" w:cs="Arial"/>
          <w:color w:val="000000"/>
          <w:sz w:val="24"/>
          <w:szCs w:val="24"/>
          <w:lang w:eastAsia="es-EC"/>
        </w:rPr>
        <w:t xml:space="preserve"> reduce inflamaciones en la piel, acné, erupciones, etc.</w:t>
      </w:r>
    </w:p>
    <w:p w:rsidR="00FB60C9" w:rsidRPr="00A411D0" w:rsidRDefault="00FB60C9" w:rsidP="00CF554A">
      <w:pPr>
        <w:shd w:val="clear" w:color="auto" w:fill="FFFFFF"/>
        <w:spacing w:before="100" w:beforeAutospacing="1" w:after="100" w:afterAutospacing="1" w:line="360" w:lineRule="auto"/>
        <w:ind w:left="425"/>
        <w:jc w:val="both"/>
        <w:rPr>
          <w:rFonts w:ascii="Arial" w:eastAsia="Times New Roman" w:hAnsi="Arial" w:cs="Arial"/>
          <w:color w:val="000000"/>
          <w:sz w:val="24"/>
          <w:szCs w:val="24"/>
          <w:lang w:eastAsia="es-EC"/>
        </w:rPr>
      </w:pPr>
      <w:r w:rsidRPr="0086339A">
        <w:rPr>
          <w:rFonts w:ascii="Arial" w:eastAsia="Times New Roman" w:hAnsi="Arial" w:cs="Arial"/>
          <w:bCs/>
          <w:i/>
          <w:color w:val="000000"/>
          <w:sz w:val="24"/>
          <w:szCs w:val="24"/>
          <w:lang w:eastAsia="es-EC"/>
        </w:rPr>
        <w:t>Desintoxicante:</w:t>
      </w:r>
      <w:r w:rsidRPr="00A411D0">
        <w:rPr>
          <w:rFonts w:ascii="Arial" w:eastAsia="Times New Roman" w:hAnsi="Arial" w:cs="Arial"/>
          <w:color w:val="000000"/>
          <w:sz w:val="24"/>
          <w:szCs w:val="24"/>
          <w:lang w:eastAsia="es-EC"/>
        </w:rPr>
        <w:t> Ayuda a eliminar toxinas del cuerpo.</w:t>
      </w:r>
    </w:p>
    <w:p w:rsidR="005C1927" w:rsidRDefault="00FB60C9" w:rsidP="00CF554A">
      <w:pPr>
        <w:shd w:val="clear" w:color="auto" w:fill="FFFFFF"/>
        <w:spacing w:line="360" w:lineRule="auto"/>
        <w:ind w:left="425"/>
        <w:contextualSpacing/>
        <w:jc w:val="both"/>
        <w:rPr>
          <w:rFonts w:ascii="Arial" w:eastAsia="Times New Roman" w:hAnsi="Arial" w:cs="Arial"/>
          <w:color w:val="000000"/>
          <w:sz w:val="24"/>
          <w:szCs w:val="24"/>
          <w:lang w:eastAsia="es-EC"/>
        </w:rPr>
      </w:pPr>
      <w:r w:rsidRPr="0086339A">
        <w:rPr>
          <w:rFonts w:ascii="Arial" w:eastAsia="Times New Roman" w:hAnsi="Arial" w:cs="Arial"/>
          <w:bCs/>
          <w:i/>
          <w:color w:val="000000"/>
          <w:sz w:val="24"/>
          <w:szCs w:val="24"/>
          <w:lang w:eastAsia="es-EC"/>
        </w:rPr>
        <w:t>Antiparásitos:</w:t>
      </w:r>
      <w:r w:rsidRPr="00A411D0">
        <w:rPr>
          <w:rFonts w:ascii="Arial" w:eastAsia="Times New Roman" w:hAnsi="Arial" w:cs="Arial"/>
          <w:b/>
          <w:bCs/>
          <w:color w:val="000000"/>
          <w:sz w:val="24"/>
          <w:szCs w:val="24"/>
          <w:lang w:eastAsia="es-EC"/>
        </w:rPr>
        <w:t> </w:t>
      </w:r>
      <w:r w:rsidRPr="00A411D0">
        <w:rPr>
          <w:rFonts w:ascii="Arial" w:eastAsia="Times New Roman" w:hAnsi="Arial" w:cs="Arial"/>
          <w:color w:val="000000"/>
          <w:sz w:val="24"/>
          <w:szCs w:val="24"/>
          <w:lang w:eastAsia="es-EC"/>
        </w:rPr>
        <w:t>Ayuda a combatir todo tipo de parásitos.</w:t>
      </w:r>
    </w:p>
    <w:p w:rsidR="00AE0CCC" w:rsidRDefault="00AE0CCC" w:rsidP="00CF554A">
      <w:pPr>
        <w:shd w:val="clear" w:color="auto" w:fill="FFFFFF"/>
        <w:spacing w:line="360" w:lineRule="auto"/>
        <w:ind w:left="425"/>
        <w:contextualSpacing/>
        <w:jc w:val="both"/>
        <w:rPr>
          <w:rFonts w:ascii="Arial" w:eastAsia="Times New Roman" w:hAnsi="Arial" w:cs="Arial"/>
          <w:color w:val="000000"/>
          <w:sz w:val="24"/>
          <w:szCs w:val="24"/>
          <w:lang w:eastAsia="es-EC"/>
        </w:rPr>
      </w:pPr>
    </w:p>
    <w:p w:rsidR="00AE0CCC" w:rsidRPr="005C1927" w:rsidRDefault="00AE0CCC" w:rsidP="00AE0CCC">
      <w:pPr>
        <w:shd w:val="clear" w:color="auto" w:fill="FFFFFF"/>
        <w:spacing w:line="360" w:lineRule="auto"/>
        <w:contextualSpacing/>
        <w:jc w:val="both"/>
        <w:rPr>
          <w:rFonts w:ascii="Arial" w:eastAsia="Times New Roman" w:hAnsi="Arial" w:cs="Arial"/>
          <w:color w:val="000000"/>
          <w:sz w:val="24"/>
          <w:szCs w:val="24"/>
          <w:lang w:eastAsia="es-EC"/>
        </w:rPr>
      </w:pPr>
    </w:p>
    <w:p w:rsidR="00AE0CCC" w:rsidRPr="002E7135" w:rsidRDefault="00116D68" w:rsidP="009B497D">
      <w:pPr>
        <w:pStyle w:val="Ttulo3"/>
        <w:ind w:firstLine="425"/>
        <w:rPr>
          <w:rFonts w:ascii="Arial" w:hAnsi="Arial" w:cs="Arial"/>
          <w:color w:val="auto"/>
          <w:sz w:val="24"/>
          <w:szCs w:val="24"/>
        </w:rPr>
      </w:pPr>
      <w:bookmarkStart w:id="36" w:name="_Toc322390498"/>
      <w:r w:rsidRPr="002E7135">
        <w:rPr>
          <w:rFonts w:ascii="Arial" w:hAnsi="Arial" w:cs="Arial"/>
          <w:color w:val="auto"/>
          <w:sz w:val="24"/>
          <w:szCs w:val="24"/>
        </w:rPr>
        <w:t>1.</w:t>
      </w:r>
      <w:r w:rsidR="001A71A0" w:rsidRPr="002E7135">
        <w:rPr>
          <w:rFonts w:ascii="Arial" w:hAnsi="Arial" w:cs="Arial"/>
          <w:color w:val="auto"/>
          <w:sz w:val="24"/>
          <w:szCs w:val="24"/>
        </w:rPr>
        <w:t>5</w:t>
      </w:r>
      <w:r w:rsidR="007A39E1" w:rsidRPr="002E7135">
        <w:rPr>
          <w:rFonts w:ascii="Arial" w:hAnsi="Arial" w:cs="Arial"/>
          <w:color w:val="auto"/>
          <w:sz w:val="24"/>
          <w:szCs w:val="24"/>
        </w:rPr>
        <w:t>.3.1.3</w:t>
      </w:r>
      <w:r w:rsidRPr="002E7135">
        <w:rPr>
          <w:rFonts w:ascii="Arial" w:hAnsi="Arial" w:cs="Arial"/>
          <w:color w:val="auto"/>
          <w:sz w:val="24"/>
          <w:szCs w:val="24"/>
        </w:rPr>
        <w:t xml:space="preserve"> Contenido Nutricional del </w:t>
      </w:r>
      <w:proofErr w:type="spellStart"/>
      <w:r w:rsidRPr="002E7135">
        <w:rPr>
          <w:rFonts w:ascii="Arial" w:hAnsi="Arial" w:cs="Arial"/>
          <w:color w:val="auto"/>
          <w:sz w:val="24"/>
          <w:szCs w:val="24"/>
        </w:rPr>
        <w:t>noni</w:t>
      </w:r>
      <w:bookmarkEnd w:id="36"/>
      <w:proofErr w:type="spellEnd"/>
      <w:r w:rsidRPr="002E7135">
        <w:rPr>
          <w:rFonts w:ascii="Arial" w:hAnsi="Arial" w:cs="Arial"/>
          <w:color w:val="auto"/>
          <w:sz w:val="24"/>
          <w:szCs w:val="24"/>
        </w:rPr>
        <w:t xml:space="preserve"> </w:t>
      </w:r>
    </w:p>
    <w:tbl>
      <w:tblPr>
        <w:tblStyle w:val="Tablaconcuadrcula"/>
        <w:tblW w:w="4690" w:type="dxa"/>
        <w:jc w:val="center"/>
        <w:tblLook w:val="04A0" w:firstRow="1" w:lastRow="0" w:firstColumn="1" w:lastColumn="0" w:noHBand="0" w:noVBand="1"/>
      </w:tblPr>
      <w:tblGrid>
        <w:gridCol w:w="1978"/>
        <w:gridCol w:w="2712"/>
      </w:tblGrid>
      <w:tr w:rsidR="00FB60C9" w:rsidTr="00871714">
        <w:trPr>
          <w:trHeight w:val="276"/>
          <w:jc w:val="center"/>
        </w:trPr>
        <w:tc>
          <w:tcPr>
            <w:tcW w:w="4690" w:type="dxa"/>
            <w:gridSpan w:val="2"/>
            <w:hideMark/>
          </w:tcPr>
          <w:p w:rsidR="00FB60C9" w:rsidRPr="002815B1" w:rsidRDefault="00FB60C9" w:rsidP="002815B1">
            <w:pPr>
              <w:spacing w:before="100" w:beforeAutospacing="1" w:after="100" w:afterAutospacing="1"/>
              <w:jc w:val="center"/>
              <w:rPr>
                <w:rFonts w:ascii="Arial" w:eastAsia="Times New Roman" w:hAnsi="Arial" w:cs="Arial"/>
                <w:b/>
                <w:bCs/>
                <w:sz w:val="18"/>
                <w:szCs w:val="18"/>
                <w:lang w:eastAsia="es-EC"/>
              </w:rPr>
            </w:pPr>
            <w:r>
              <w:rPr>
                <w:rFonts w:ascii="Arial" w:eastAsia="Times New Roman" w:hAnsi="Arial" w:cs="Arial"/>
                <w:b/>
                <w:bCs/>
                <w:sz w:val="18"/>
                <w:szCs w:val="18"/>
                <w:lang w:eastAsia="es-EC"/>
              </w:rPr>
              <w:t xml:space="preserve"> Valor Nutricional por 100gr de pulpa de </w:t>
            </w:r>
            <w:proofErr w:type="spellStart"/>
            <w:r>
              <w:rPr>
                <w:rFonts w:ascii="Arial" w:eastAsia="Times New Roman" w:hAnsi="Arial" w:cs="Arial"/>
                <w:b/>
                <w:bCs/>
                <w:sz w:val="18"/>
                <w:szCs w:val="18"/>
                <w:lang w:eastAsia="es-EC"/>
              </w:rPr>
              <w:t>Noni</w:t>
            </w:r>
            <w:proofErr w:type="spellEnd"/>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Calorías</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339.08</w:t>
            </w:r>
          </w:p>
        </w:tc>
      </w:tr>
      <w:tr w:rsidR="00FB60C9" w:rsidTr="00871714">
        <w:trPr>
          <w:trHeight w:val="222"/>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Fósforo</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271.2 mg</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Calcio</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251.0 mg</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Niacina</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124.2 ppm</w:t>
            </w:r>
          </w:p>
        </w:tc>
      </w:tr>
      <w:tr w:rsidR="00FB60C9" w:rsidTr="00871714">
        <w:trPr>
          <w:trHeight w:val="222"/>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Carbohidratos</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77.38</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Tiamina</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76.65 ppm</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Cobre</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16.46 ppm</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proofErr w:type="spellStart"/>
            <w:r>
              <w:rPr>
                <w:rFonts w:ascii="Arial" w:eastAsia="Times New Roman" w:hAnsi="Arial" w:cs="Arial"/>
                <w:sz w:val="18"/>
                <w:szCs w:val="18"/>
                <w:lang w:eastAsia="es-EC"/>
              </w:rPr>
              <w:t>Piridoxina</w:t>
            </w:r>
            <w:proofErr w:type="spellEnd"/>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14.16</w:t>
            </w:r>
          </w:p>
        </w:tc>
      </w:tr>
      <w:tr w:rsidR="00FB60C9" w:rsidTr="00871714">
        <w:trPr>
          <w:trHeight w:val="222"/>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Zinc</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11.54 ppm</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Humedad</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9.18</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proofErr w:type="spellStart"/>
            <w:r>
              <w:rPr>
                <w:rFonts w:ascii="Arial" w:eastAsia="Times New Roman" w:hAnsi="Arial" w:cs="Arial"/>
                <w:sz w:val="18"/>
                <w:szCs w:val="18"/>
                <w:lang w:eastAsia="es-EC"/>
              </w:rPr>
              <w:t>Riboxlavina</w:t>
            </w:r>
            <w:proofErr w:type="spellEnd"/>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7.56</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Proteína</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6.4</w:t>
            </w:r>
          </w:p>
        </w:tc>
      </w:tr>
      <w:tr w:rsidR="00FB60C9" w:rsidTr="00871714">
        <w:trPr>
          <w:trHeight w:val="222"/>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Cenizas</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5.69 %</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Magnesio</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1.51 ppm</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Fibra</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0.91</w:t>
            </w:r>
          </w:p>
        </w:tc>
      </w:tr>
      <w:tr w:rsidR="00FB60C9" w:rsidTr="00871714">
        <w:trPr>
          <w:trHeight w:val="276"/>
          <w:jc w:val="center"/>
        </w:trPr>
        <w:tc>
          <w:tcPr>
            <w:tcW w:w="1978"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Grasas</w:t>
            </w:r>
          </w:p>
        </w:tc>
        <w:tc>
          <w:tcPr>
            <w:tcW w:w="2712" w:type="dxa"/>
            <w:hideMark/>
          </w:tcPr>
          <w:p w:rsidR="00FB60C9" w:rsidRDefault="00FB60C9">
            <w:pPr>
              <w:spacing w:before="100" w:beforeAutospacing="1" w:after="100" w:afterAutospacing="1"/>
              <w:rPr>
                <w:rFonts w:ascii="Arial" w:eastAsia="Times New Roman" w:hAnsi="Arial" w:cs="Arial"/>
                <w:sz w:val="18"/>
                <w:szCs w:val="18"/>
                <w:lang w:eastAsia="es-EC"/>
              </w:rPr>
            </w:pPr>
            <w:r>
              <w:rPr>
                <w:rFonts w:ascii="Arial" w:eastAsia="Times New Roman" w:hAnsi="Arial" w:cs="Arial"/>
                <w:sz w:val="18"/>
                <w:szCs w:val="18"/>
                <w:lang w:eastAsia="es-EC"/>
              </w:rPr>
              <w:t>0.44</w:t>
            </w:r>
          </w:p>
        </w:tc>
      </w:tr>
    </w:tbl>
    <w:p w:rsidR="00042D32" w:rsidRDefault="00FD0A81" w:rsidP="00FD0A81">
      <w:pPr>
        <w:spacing w:line="240" w:lineRule="atLeast"/>
        <w:contextualSpacing/>
        <w:jc w:val="center"/>
      </w:pPr>
      <w:r>
        <w:t xml:space="preserve">Tabla 6. Información nutricional del </w:t>
      </w:r>
      <w:proofErr w:type="spellStart"/>
      <w:r>
        <w:t>noni</w:t>
      </w:r>
      <w:proofErr w:type="spellEnd"/>
    </w:p>
    <w:p w:rsidR="00FD0A81" w:rsidRDefault="00FD0A81" w:rsidP="00871714">
      <w:pPr>
        <w:spacing w:line="240" w:lineRule="atLeast"/>
        <w:contextualSpacing/>
        <w:jc w:val="center"/>
      </w:pPr>
      <w:r>
        <w:t xml:space="preserve">Fuente: </w:t>
      </w:r>
      <w:proofErr w:type="spellStart"/>
      <w:r>
        <w:t>Borojo</w:t>
      </w:r>
      <w:proofErr w:type="spellEnd"/>
      <w:r>
        <w:t xml:space="preserve"> de Colombia/ materias primas.</w:t>
      </w:r>
    </w:p>
    <w:p w:rsidR="0086339A" w:rsidRPr="00042D32" w:rsidRDefault="002815B1" w:rsidP="00042D32">
      <w:r>
        <w:t xml:space="preserve">                 </w:t>
      </w:r>
    </w:p>
    <w:p w:rsidR="004965B9" w:rsidRPr="002E7135" w:rsidRDefault="001A71A0" w:rsidP="005C2511">
      <w:pPr>
        <w:pStyle w:val="Ttulo3"/>
        <w:ind w:left="426"/>
        <w:rPr>
          <w:rFonts w:ascii="Arial" w:hAnsi="Arial" w:cs="Arial"/>
          <w:color w:val="auto"/>
          <w:sz w:val="24"/>
          <w:szCs w:val="24"/>
        </w:rPr>
      </w:pPr>
      <w:bookmarkStart w:id="37" w:name="_Toc322390499"/>
      <w:r w:rsidRPr="002E7135">
        <w:rPr>
          <w:rFonts w:ascii="Arial" w:hAnsi="Arial" w:cs="Arial"/>
          <w:color w:val="auto"/>
          <w:sz w:val="24"/>
          <w:szCs w:val="24"/>
        </w:rPr>
        <w:lastRenderedPageBreak/>
        <w:t>1.5</w:t>
      </w:r>
      <w:r w:rsidR="004965B9" w:rsidRPr="002E7135">
        <w:rPr>
          <w:rFonts w:ascii="Arial" w:hAnsi="Arial" w:cs="Arial"/>
          <w:color w:val="auto"/>
          <w:sz w:val="24"/>
          <w:szCs w:val="24"/>
        </w:rPr>
        <w:t xml:space="preserve">.3.2 </w:t>
      </w:r>
      <w:r w:rsidR="0045498C" w:rsidRPr="002E7135">
        <w:rPr>
          <w:rStyle w:val="Refdenotaalpie"/>
          <w:rFonts w:ascii="Arial" w:hAnsi="Arial" w:cs="Arial"/>
          <w:color w:val="auto"/>
          <w:sz w:val="24"/>
          <w:szCs w:val="24"/>
        </w:rPr>
        <w:footnoteReference w:id="30"/>
      </w:r>
      <w:r w:rsidR="00A63397" w:rsidRPr="002E7135">
        <w:rPr>
          <w:rFonts w:ascii="Arial" w:hAnsi="Arial" w:cs="Arial"/>
          <w:color w:val="auto"/>
          <w:sz w:val="24"/>
          <w:szCs w:val="24"/>
        </w:rPr>
        <w:t xml:space="preserve"> K</w:t>
      </w:r>
      <w:r w:rsidR="004965B9" w:rsidRPr="002E7135">
        <w:rPr>
          <w:rFonts w:ascii="Arial" w:hAnsi="Arial" w:cs="Arial"/>
          <w:color w:val="auto"/>
          <w:sz w:val="24"/>
          <w:szCs w:val="24"/>
        </w:rPr>
        <w:t>iwi</w:t>
      </w:r>
      <w:bookmarkEnd w:id="37"/>
    </w:p>
    <w:p w:rsidR="0045498C" w:rsidRDefault="0045498C" w:rsidP="00871714">
      <w:pPr>
        <w:spacing w:line="240" w:lineRule="atLeast"/>
        <w:ind w:left="851"/>
        <w:contextualSpacing/>
        <w:jc w:val="center"/>
        <w:rPr>
          <w:rFonts w:ascii="Arial" w:hAnsi="Arial" w:cs="Arial"/>
          <w:sz w:val="24"/>
          <w:szCs w:val="24"/>
        </w:rPr>
      </w:pPr>
      <w:r>
        <w:rPr>
          <w:rFonts w:ascii="Arial" w:eastAsia="Times New Roman" w:hAnsi="Arial" w:cs="Arial"/>
          <w:noProof/>
          <w:color w:val="000000"/>
          <w:sz w:val="29"/>
          <w:szCs w:val="29"/>
          <w:lang w:eastAsia="es-EC"/>
        </w:rPr>
        <w:drawing>
          <wp:inline distT="0" distB="0" distL="0" distR="0" wp14:anchorId="5815D6B7" wp14:editId="58DB0C1C">
            <wp:extent cx="2695074" cy="1852863"/>
            <wp:effectExtent l="133350" t="114300" r="143510" b="167005"/>
            <wp:docPr id="3" name="Imagen 3" descr="kiwi-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kiwi-propiedad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8337" cy="1848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1714" w:rsidRDefault="00871714" w:rsidP="00871714">
      <w:pPr>
        <w:spacing w:line="240" w:lineRule="atLeast"/>
        <w:ind w:left="851"/>
        <w:contextualSpacing/>
        <w:jc w:val="center"/>
        <w:rPr>
          <w:rFonts w:ascii="Arial" w:hAnsi="Arial" w:cs="Arial"/>
          <w:sz w:val="24"/>
          <w:szCs w:val="24"/>
        </w:rPr>
      </w:pPr>
      <w:r>
        <w:rPr>
          <w:rFonts w:ascii="Arial" w:hAnsi="Arial" w:cs="Arial"/>
          <w:sz w:val="24"/>
          <w:szCs w:val="24"/>
        </w:rPr>
        <w:t xml:space="preserve">Figura 2. </w:t>
      </w:r>
      <w:proofErr w:type="gramStart"/>
      <w:r>
        <w:rPr>
          <w:rFonts w:ascii="Arial" w:hAnsi="Arial" w:cs="Arial"/>
          <w:sz w:val="24"/>
          <w:szCs w:val="24"/>
        </w:rPr>
        <w:t>kiwi</w:t>
      </w:r>
      <w:proofErr w:type="gramEnd"/>
    </w:p>
    <w:p w:rsidR="00871714" w:rsidRDefault="00871714" w:rsidP="0045498C">
      <w:pPr>
        <w:spacing w:line="360" w:lineRule="auto"/>
        <w:ind w:left="851"/>
        <w:jc w:val="center"/>
        <w:rPr>
          <w:rFonts w:ascii="Arial" w:hAnsi="Arial" w:cs="Arial"/>
          <w:sz w:val="24"/>
          <w:szCs w:val="24"/>
        </w:rPr>
      </w:pPr>
    </w:p>
    <w:p w:rsidR="0045498C" w:rsidRDefault="0045498C" w:rsidP="00AE0CCC">
      <w:pPr>
        <w:spacing w:line="360" w:lineRule="auto"/>
        <w:ind w:left="425"/>
        <w:contextualSpacing/>
        <w:jc w:val="both"/>
        <w:rPr>
          <w:rFonts w:ascii="Arial" w:hAnsi="Arial" w:cs="Arial"/>
          <w:sz w:val="24"/>
          <w:szCs w:val="24"/>
        </w:rPr>
      </w:pPr>
      <w:r w:rsidRPr="00116D68">
        <w:rPr>
          <w:rFonts w:ascii="Arial" w:hAnsi="Arial" w:cs="Arial"/>
          <w:sz w:val="24"/>
          <w:szCs w:val="24"/>
        </w:rPr>
        <w:t xml:space="preserve">El kiwi o </w:t>
      </w:r>
      <w:proofErr w:type="spellStart"/>
      <w:r w:rsidRPr="00116D68">
        <w:rPr>
          <w:rFonts w:ascii="Arial" w:hAnsi="Arial" w:cs="Arial"/>
          <w:sz w:val="24"/>
          <w:szCs w:val="24"/>
        </w:rPr>
        <w:t>actinidia</w:t>
      </w:r>
      <w:proofErr w:type="spellEnd"/>
      <w:r w:rsidRPr="00116D68">
        <w:rPr>
          <w:rFonts w:ascii="Arial" w:hAnsi="Arial" w:cs="Arial"/>
          <w:sz w:val="24"/>
          <w:szCs w:val="24"/>
        </w:rPr>
        <w:t xml:space="preserve"> (</w:t>
      </w:r>
      <w:proofErr w:type="spellStart"/>
      <w:r w:rsidRPr="00116D68">
        <w:rPr>
          <w:rFonts w:ascii="Arial" w:hAnsi="Arial" w:cs="Arial"/>
          <w:sz w:val="24"/>
          <w:szCs w:val="24"/>
        </w:rPr>
        <w:t>Actinidia</w:t>
      </w:r>
      <w:proofErr w:type="spellEnd"/>
      <w:r w:rsidRPr="00116D68">
        <w:rPr>
          <w:rFonts w:ascii="Arial" w:hAnsi="Arial" w:cs="Arial"/>
          <w:sz w:val="24"/>
          <w:szCs w:val="24"/>
        </w:rPr>
        <w:t xml:space="preserve"> deliciosa) es una planta trepadora originaria de las laderas del Himalaya, en el sur de China, introducida en Nueva Zelanda en 1904 y desde entonces cultivada en muchas regiones templadas por su fruto comestible.</w:t>
      </w:r>
    </w:p>
    <w:p w:rsidR="00AE0CCC" w:rsidRPr="00116D68" w:rsidRDefault="00AE0CCC" w:rsidP="00AE0CCC">
      <w:pPr>
        <w:spacing w:line="360" w:lineRule="auto"/>
        <w:ind w:left="425"/>
        <w:contextualSpacing/>
        <w:jc w:val="both"/>
        <w:rPr>
          <w:rFonts w:ascii="Arial" w:hAnsi="Arial" w:cs="Arial"/>
          <w:sz w:val="24"/>
          <w:szCs w:val="24"/>
        </w:rPr>
      </w:pPr>
    </w:p>
    <w:p w:rsidR="00CF554A" w:rsidRDefault="0045498C" w:rsidP="00CF554A">
      <w:pPr>
        <w:spacing w:line="360" w:lineRule="auto"/>
        <w:ind w:left="425"/>
        <w:contextualSpacing/>
        <w:jc w:val="both"/>
        <w:rPr>
          <w:rFonts w:ascii="Arial" w:hAnsi="Arial" w:cs="Arial"/>
          <w:sz w:val="24"/>
          <w:szCs w:val="24"/>
        </w:rPr>
      </w:pPr>
      <w:r w:rsidRPr="00116D68">
        <w:rPr>
          <w:rFonts w:ascii="Arial" w:hAnsi="Arial" w:cs="Arial"/>
          <w:sz w:val="24"/>
          <w:szCs w:val="24"/>
        </w:rPr>
        <w:t xml:space="preserve">El nombre "kiwi" le fue otorgado en Nueva Zelanda, posiblemente por una remota similitud de aspecto entre el fruto cubierto de vellosidades y el ave kiwi. El fruto es una baya oval, con piel delgada de color verde parduzco y superficie vellosa. La </w:t>
      </w:r>
      <w:proofErr w:type="spellStart"/>
      <w:r w:rsidRPr="00116D68">
        <w:rPr>
          <w:rFonts w:ascii="Arial" w:hAnsi="Arial" w:cs="Arial"/>
          <w:sz w:val="24"/>
          <w:szCs w:val="24"/>
        </w:rPr>
        <w:t>pulpa</w:t>
      </w:r>
      <w:proofErr w:type="spellEnd"/>
      <w:r w:rsidRPr="00116D68">
        <w:rPr>
          <w:rFonts w:ascii="Arial" w:hAnsi="Arial" w:cs="Arial"/>
          <w:sz w:val="24"/>
          <w:szCs w:val="24"/>
        </w:rPr>
        <w:t xml:space="preserve"> es de color verde y con diminutas semillas negras dispuestas en torno a un corazón blanquecino. Suele ser un alérgeno</w:t>
      </w:r>
      <w:r w:rsidR="00CF554A">
        <w:rPr>
          <w:rFonts w:ascii="Arial" w:hAnsi="Arial" w:cs="Arial"/>
          <w:sz w:val="24"/>
          <w:szCs w:val="24"/>
        </w:rPr>
        <w:t xml:space="preserve"> frecuente, sobre todo su piel.</w:t>
      </w:r>
    </w:p>
    <w:p w:rsidR="00CF554A" w:rsidRDefault="00CF554A" w:rsidP="00CF554A">
      <w:pPr>
        <w:spacing w:line="360" w:lineRule="auto"/>
        <w:ind w:left="425"/>
        <w:contextualSpacing/>
        <w:jc w:val="both"/>
        <w:rPr>
          <w:rFonts w:ascii="Arial" w:hAnsi="Arial" w:cs="Arial"/>
          <w:sz w:val="24"/>
          <w:szCs w:val="24"/>
        </w:rPr>
      </w:pPr>
    </w:p>
    <w:p w:rsidR="00AD0038" w:rsidRDefault="0045498C" w:rsidP="00CF554A">
      <w:pPr>
        <w:spacing w:line="360" w:lineRule="auto"/>
        <w:ind w:left="425"/>
        <w:contextualSpacing/>
        <w:jc w:val="both"/>
        <w:rPr>
          <w:rFonts w:ascii="Arial" w:hAnsi="Arial" w:cs="Arial"/>
          <w:sz w:val="24"/>
          <w:szCs w:val="24"/>
        </w:rPr>
      </w:pPr>
      <w:r w:rsidRPr="00116D68">
        <w:rPr>
          <w:rFonts w:ascii="Arial" w:hAnsi="Arial" w:cs="Arial"/>
          <w:sz w:val="24"/>
          <w:szCs w:val="24"/>
        </w:rPr>
        <w:t>Es una especie de sexos separados, en que la polinización requiere la participación de insectos; en las plantaciones usualmente se distribuyen colmenas de abejas para cumplir esta tarea.</w:t>
      </w:r>
    </w:p>
    <w:p w:rsidR="00AE0CCC" w:rsidRPr="00871714" w:rsidRDefault="00AE0CCC" w:rsidP="00CF554A">
      <w:pPr>
        <w:spacing w:line="360" w:lineRule="auto"/>
        <w:contextualSpacing/>
        <w:jc w:val="both"/>
        <w:rPr>
          <w:rFonts w:ascii="Arial" w:hAnsi="Arial" w:cs="Arial"/>
          <w:sz w:val="24"/>
          <w:szCs w:val="24"/>
        </w:rPr>
      </w:pPr>
    </w:p>
    <w:p w:rsidR="00AD0038" w:rsidRPr="002E7135" w:rsidRDefault="001A71A0" w:rsidP="009B497D">
      <w:pPr>
        <w:pStyle w:val="Ttulo3"/>
        <w:ind w:firstLine="425"/>
        <w:rPr>
          <w:rFonts w:ascii="Arial" w:hAnsi="Arial" w:cs="Arial"/>
          <w:color w:val="auto"/>
          <w:sz w:val="24"/>
          <w:szCs w:val="24"/>
        </w:rPr>
      </w:pPr>
      <w:bookmarkStart w:id="38" w:name="_Toc322390500"/>
      <w:r w:rsidRPr="002E7135">
        <w:rPr>
          <w:rFonts w:ascii="Arial" w:hAnsi="Arial" w:cs="Arial"/>
          <w:color w:val="auto"/>
          <w:sz w:val="24"/>
          <w:szCs w:val="24"/>
        </w:rPr>
        <w:t>1.5</w:t>
      </w:r>
      <w:r w:rsidR="00AD0038" w:rsidRPr="002E7135">
        <w:rPr>
          <w:rFonts w:ascii="Arial" w:hAnsi="Arial" w:cs="Arial"/>
          <w:color w:val="auto"/>
          <w:sz w:val="24"/>
          <w:szCs w:val="24"/>
        </w:rPr>
        <w:t xml:space="preserve">.3.2.1 </w:t>
      </w:r>
      <w:r w:rsidR="00116D68" w:rsidRPr="002E7135">
        <w:rPr>
          <w:rFonts w:ascii="Arial" w:hAnsi="Arial" w:cs="Arial"/>
          <w:color w:val="auto"/>
          <w:sz w:val="24"/>
          <w:szCs w:val="24"/>
        </w:rPr>
        <w:t>Propiedades</w:t>
      </w:r>
      <w:r w:rsidR="00AD0038" w:rsidRPr="002E7135">
        <w:rPr>
          <w:rFonts w:ascii="Arial" w:hAnsi="Arial" w:cs="Arial"/>
          <w:color w:val="auto"/>
          <w:sz w:val="24"/>
          <w:szCs w:val="24"/>
        </w:rPr>
        <w:t xml:space="preserve"> curativas del kiwi</w:t>
      </w:r>
      <w:bookmarkEnd w:id="38"/>
    </w:p>
    <w:p w:rsidR="00AE0CCC" w:rsidRPr="005574BB" w:rsidRDefault="00AE0CCC" w:rsidP="00AE0CCC">
      <w:pPr>
        <w:spacing w:line="360" w:lineRule="auto"/>
        <w:ind w:left="851"/>
        <w:contextualSpacing/>
        <w:jc w:val="both"/>
        <w:rPr>
          <w:rFonts w:ascii="Arial" w:hAnsi="Arial" w:cs="Arial"/>
          <w:b/>
          <w:sz w:val="24"/>
          <w:szCs w:val="24"/>
        </w:rPr>
      </w:pPr>
    </w:p>
    <w:p w:rsidR="00AE0CCC" w:rsidRDefault="0045498C" w:rsidP="00AE0CCC">
      <w:pPr>
        <w:spacing w:line="360" w:lineRule="auto"/>
        <w:ind w:left="425"/>
        <w:contextualSpacing/>
        <w:jc w:val="both"/>
        <w:rPr>
          <w:rFonts w:ascii="Arial" w:hAnsi="Arial" w:cs="Arial"/>
          <w:sz w:val="24"/>
          <w:szCs w:val="24"/>
        </w:rPr>
      </w:pPr>
      <w:r w:rsidRPr="00116D68">
        <w:rPr>
          <w:rFonts w:ascii="Arial" w:hAnsi="Arial" w:cs="Arial"/>
          <w:sz w:val="24"/>
          <w:szCs w:val="24"/>
        </w:rPr>
        <w:t xml:space="preserve">Reduce la hipertensión arterial, gracias a su alto contenido en potasio y a una sustancia (ácido </w:t>
      </w:r>
      <w:proofErr w:type="spellStart"/>
      <w:r w:rsidRPr="00116D68">
        <w:rPr>
          <w:rFonts w:ascii="Arial" w:hAnsi="Arial" w:cs="Arial"/>
          <w:sz w:val="24"/>
          <w:szCs w:val="24"/>
        </w:rPr>
        <w:t>propeolítico</w:t>
      </w:r>
      <w:proofErr w:type="spellEnd"/>
      <w:r w:rsidRPr="00116D68">
        <w:rPr>
          <w:rFonts w:ascii="Arial" w:hAnsi="Arial" w:cs="Arial"/>
          <w:sz w:val="24"/>
          <w:szCs w:val="24"/>
        </w:rPr>
        <w:t>) que mejo</w:t>
      </w:r>
      <w:r w:rsidR="00AE0CCC">
        <w:rPr>
          <w:rFonts w:ascii="Arial" w:hAnsi="Arial" w:cs="Arial"/>
          <w:sz w:val="24"/>
          <w:szCs w:val="24"/>
        </w:rPr>
        <w:t>ra la circulación de la sangre.</w:t>
      </w:r>
    </w:p>
    <w:p w:rsidR="00AE0CCC" w:rsidRDefault="00AE0CCC" w:rsidP="00AE0CCC">
      <w:pPr>
        <w:spacing w:line="360" w:lineRule="auto"/>
        <w:ind w:left="425"/>
        <w:contextualSpacing/>
        <w:jc w:val="both"/>
        <w:rPr>
          <w:rFonts w:ascii="Arial" w:hAnsi="Arial" w:cs="Arial"/>
          <w:sz w:val="24"/>
          <w:szCs w:val="24"/>
        </w:rPr>
      </w:pPr>
    </w:p>
    <w:p w:rsidR="0045498C" w:rsidRDefault="0045498C" w:rsidP="00AE0CCC">
      <w:pPr>
        <w:spacing w:line="360" w:lineRule="auto"/>
        <w:ind w:left="425"/>
        <w:contextualSpacing/>
        <w:jc w:val="both"/>
        <w:rPr>
          <w:rFonts w:ascii="Arial" w:hAnsi="Arial" w:cs="Arial"/>
          <w:sz w:val="24"/>
          <w:szCs w:val="24"/>
        </w:rPr>
      </w:pPr>
      <w:r w:rsidRPr="00116D68">
        <w:rPr>
          <w:rFonts w:ascii="Arial" w:hAnsi="Arial" w:cs="Arial"/>
          <w:sz w:val="24"/>
          <w:szCs w:val="24"/>
        </w:rPr>
        <w:t>Reduce la síntesis hepática de triglicéridos y del colesterol malo o LDL.</w:t>
      </w:r>
    </w:p>
    <w:p w:rsidR="00AE0CCC" w:rsidRPr="00116D68" w:rsidRDefault="00AE0CCC" w:rsidP="00AE0CCC">
      <w:pPr>
        <w:spacing w:line="360" w:lineRule="auto"/>
        <w:ind w:left="425"/>
        <w:contextualSpacing/>
        <w:jc w:val="both"/>
        <w:rPr>
          <w:rFonts w:ascii="Arial" w:hAnsi="Arial" w:cs="Arial"/>
          <w:sz w:val="24"/>
          <w:szCs w:val="24"/>
        </w:rPr>
      </w:pPr>
    </w:p>
    <w:p w:rsidR="0045498C" w:rsidRDefault="0045498C" w:rsidP="00AE0CCC">
      <w:pPr>
        <w:spacing w:line="360" w:lineRule="auto"/>
        <w:ind w:left="425"/>
        <w:contextualSpacing/>
        <w:jc w:val="both"/>
        <w:rPr>
          <w:rFonts w:ascii="Arial" w:hAnsi="Arial" w:cs="Arial"/>
          <w:sz w:val="24"/>
          <w:szCs w:val="24"/>
        </w:rPr>
      </w:pPr>
      <w:r w:rsidRPr="00116D68">
        <w:rPr>
          <w:rFonts w:ascii="Arial" w:hAnsi="Arial" w:cs="Arial"/>
          <w:sz w:val="24"/>
          <w:szCs w:val="24"/>
        </w:rPr>
        <w:t>Mejora el trabajo celular, evita la oxidación de las grasas y reduce la actividad de los radicales libres, gracias a su capacidad antioxidante. Todas estas propiedades se logran gracias a la vitamina C que contiene.</w:t>
      </w:r>
    </w:p>
    <w:p w:rsidR="00AE0CCC" w:rsidRPr="00116D68" w:rsidRDefault="00AE0CCC" w:rsidP="00AE0CCC">
      <w:pPr>
        <w:spacing w:line="360" w:lineRule="auto"/>
        <w:ind w:left="425"/>
        <w:contextualSpacing/>
        <w:jc w:val="both"/>
        <w:rPr>
          <w:rFonts w:ascii="Arial" w:hAnsi="Arial" w:cs="Arial"/>
          <w:sz w:val="24"/>
          <w:szCs w:val="24"/>
        </w:rPr>
      </w:pPr>
    </w:p>
    <w:p w:rsidR="0045498C" w:rsidRDefault="0045498C" w:rsidP="00AE0CCC">
      <w:pPr>
        <w:spacing w:line="360" w:lineRule="auto"/>
        <w:ind w:left="425"/>
        <w:contextualSpacing/>
        <w:jc w:val="both"/>
        <w:rPr>
          <w:rFonts w:ascii="Arial" w:hAnsi="Arial" w:cs="Arial"/>
          <w:sz w:val="24"/>
          <w:szCs w:val="24"/>
        </w:rPr>
      </w:pPr>
      <w:r w:rsidRPr="00116D68">
        <w:rPr>
          <w:rFonts w:ascii="Arial" w:hAnsi="Arial" w:cs="Arial"/>
          <w:sz w:val="24"/>
          <w:szCs w:val="24"/>
        </w:rPr>
        <w:t>Previene la anemia, porque la vitamina C que contiene ayuda a que el hierro se absorba más y mejor. Además contiene ácido fólico.</w:t>
      </w:r>
    </w:p>
    <w:p w:rsidR="00AE0CCC" w:rsidRPr="00116D68" w:rsidRDefault="00AE0CCC" w:rsidP="00AE0CCC">
      <w:pPr>
        <w:spacing w:line="360" w:lineRule="auto"/>
        <w:ind w:left="425"/>
        <w:contextualSpacing/>
        <w:jc w:val="both"/>
        <w:rPr>
          <w:rFonts w:ascii="Arial" w:hAnsi="Arial" w:cs="Arial"/>
          <w:sz w:val="24"/>
          <w:szCs w:val="24"/>
        </w:rPr>
      </w:pPr>
    </w:p>
    <w:p w:rsidR="0045498C" w:rsidRDefault="0045498C" w:rsidP="00AE0CCC">
      <w:pPr>
        <w:spacing w:line="360" w:lineRule="auto"/>
        <w:ind w:left="425"/>
        <w:contextualSpacing/>
        <w:jc w:val="both"/>
        <w:rPr>
          <w:rFonts w:ascii="Arial" w:hAnsi="Arial" w:cs="Arial"/>
          <w:sz w:val="24"/>
          <w:szCs w:val="24"/>
        </w:rPr>
      </w:pPr>
      <w:r w:rsidRPr="00116D68">
        <w:rPr>
          <w:rFonts w:ascii="Arial" w:hAnsi="Arial" w:cs="Arial"/>
          <w:sz w:val="24"/>
          <w:szCs w:val="24"/>
        </w:rPr>
        <w:t>Aporta fibra que mejora el tránsito intestinal, tratando en forma natural el estreñimiento.</w:t>
      </w:r>
    </w:p>
    <w:p w:rsidR="00AE0CCC" w:rsidRPr="00116D68" w:rsidRDefault="00AE0CCC" w:rsidP="00AE0CCC">
      <w:pPr>
        <w:spacing w:line="360" w:lineRule="auto"/>
        <w:ind w:left="425"/>
        <w:contextualSpacing/>
        <w:jc w:val="both"/>
        <w:rPr>
          <w:rFonts w:ascii="Arial" w:hAnsi="Arial" w:cs="Arial"/>
          <w:sz w:val="24"/>
          <w:szCs w:val="24"/>
        </w:rPr>
      </w:pPr>
    </w:p>
    <w:p w:rsidR="0045498C" w:rsidRDefault="0045498C" w:rsidP="00AE0CCC">
      <w:pPr>
        <w:spacing w:line="360" w:lineRule="auto"/>
        <w:ind w:left="425"/>
        <w:contextualSpacing/>
        <w:jc w:val="both"/>
        <w:rPr>
          <w:rFonts w:ascii="Arial" w:hAnsi="Arial" w:cs="Arial"/>
          <w:sz w:val="24"/>
          <w:szCs w:val="24"/>
        </w:rPr>
      </w:pPr>
      <w:r w:rsidRPr="00116D68">
        <w:rPr>
          <w:rFonts w:ascii="Arial" w:hAnsi="Arial" w:cs="Arial"/>
          <w:sz w:val="24"/>
          <w:szCs w:val="24"/>
        </w:rPr>
        <w:t>Ayuda a bajar de peso, ya que contiene pocas calorías, mucha fibra y antioxidantes.</w:t>
      </w:r>
    </w:p>
    <w:p w:rsidR="00AE0CCC" w:rsidRPr="00116D68" w:rsidRDefault="00AE0CCC" w:rsidP="00AE0CCC">
      <w:pPr>
        <w:spacing w:line="360" w:lineRule="auto"/>
        <w:ind w:left="425"/>
        <w:contextualSpacing/>
        <w:jc w:val="both"/>
        <w:rPr>
          <w:rFonts w:ascii="Arial" w:hAnsi="Arial" w:cs="Arial"/>
          <w:sz w:val="24"/>
          <w:szCs w:val="24"/>
        </w:rPr>
      </w:pPr>
    </w:p>
    <w:p w:rsidR="00AE0CCC" w:rsidRDefault="0045498C" w:rsidP="00AE0CCC">
      <w:pPr>
        <w:spacing w:line="360" w:lineRule="auto"/>
        <w:ind w:left="425"/>
        <w:contextualSpacing/>
        <w:jc w:val="both"/>
        <w:rPr>
          <w:rFonts w:ascii="Arial" w:hAnsi="Arial" w:cs="Arial"/>
          <w:sz w:val="24"/>
          <w:szCs w:val="24"/>
        </w:rPr>
      </w:pPr>
      <w:r w:rsidRPr="00116D68">
        <w:rPr>
          <w:rFonts w:ascii="Arial" w:hAnsi="Arial" w:cs="Arial"/>
          <w:sz w:val="24"/>
          <w:szCs w:val="24"/>
        </w:rPr>
        <w:t xml:space="preserve">Además de tener más vitamina C que una naranja, el kiwi es rico en luteína, un compuesto </w:t>
      </w:r>
      <w:proofErr w:type="spellStart"/>
      <w:r w:rsidRPr="00116D68">
        <w:rPr>
          <w:rFonts w:ascii="Arial" w:hAnsi="Arial" w:cs="Arial"/>
          <w:sz w:val="24"/>
          <w:szCs w:val="24"/>
        </w:rPr>
        <w:t>fitoquímico</w:t>
      </w:r>
      <w:proofErr w:type="spellEnd"/>
      <w:r w:rsidRPr="00116D68">
        <w:rPr>
          <w:rFonts w:ascii="Arial" w:hAnsi="Arial" w:cs="Arial"/>
          <w:sz w:val="24"/>
          <w:szCs w:val="24"/>
        </w:rPr>
        <w:t xml:space="preserve"> que reduce el riesgo de cáncer, enfermedades cardíacas y degeneración macular y cataratas, ambas causas importantes de ceguera. Además, contiene mucha fibra soluble (diabetes, trastornos cardíacos) e insoluble (cáncer del colon, estreñimiento y </w:t>
      </w:r>
      <w:proofErr w:type="spellStart"/>
      <w:r w:rsidRPr="00116D68">
        <w:rPr>
          <w:rFonts w:ascii="Arial" w:hAnsi="Arial" w:cs="Arial"/>
          <w:sz w:val="24"/>
          <w:szCs w:val="24"/>
        </w:rPr>
        <w:t>diverticulitis</w:t>
      </w:r>
      <w:proofErr w:type="spellEnd"/>
      <w:r w:rsidRPr="00116D68">
        <w:rPr>
          <w:rFonts w:ascii="Arial" w:hAnsi="Arial" w:cs="Arial"/>
          <w:sz w:val="24"/>
          <w:szCs w:val="24"/>
        </w:rPr>
        <w:t xml:space="preserve">). Es también rico en cobre, vital para el crecimiento de los niños, fortalece los huesos y hace desarrollar el cerebro y el sistema autoinmune. Tiene más </w:t>
      </w:r>
      <w:r w:rsidRPr="00116D68">
        <w:rPr>
          <w:rFonts w:ascii="Arial" w:hAnsi="Arial" w:cs="Arial"/>
          <w:sz w:val="24"/>
          <w:szCs w:val="24"/>
        </w:rPr>
        <w:lastRenderedPageBreak/>
        <w:t>potasio que el banano y controla la presión sanguínea, controla la actividad del corazón y mantiene el equilibrio de los fluidos. Además es rico en folato, magnesio y vitamina E, con lo que ayuda a la formación ósea y reduce el riesgo de enfermedades cardíacas.</w:t>
      </w:r>
    </w:p>
    <w:p w:rsidR="00AE0CCC" w:rsidRDefault="00AE0CCC" w:rsidP="00CF554A">
      <w:pPr>
        <w:spacing w:line="360" w:lineRule="auto"/>
        <w:contextualSpacing/>
        <w:jc w:val="both"/>
        <w:rPr>
          <w:rFonts w:ascii="Arial" w:hAnsi="Arial" w:cs="Arial"/>
          <w:sz w:val="24"/>
          <w:szCs w:val="24"/>
        </w:rPr>
      </w:pPr>
    </w:p>
    <w:p w:rsidR="00AD0038" w:rsidRPr="002E7135" w:rsidRDefault="001A71A0" w:rsidP="009B497D">
      <w:pPr>
        <w:pStyle w:val="Ttulo3"/>
        <w:ind w:firstLine="425"/>
        <w:rPr>
          <w:rFonts w:ascii="Arial" w:hAnsi="Arial" w:cs="Arial"/>
          <w:color w:val="auto"/>
          <w:sz w:val="24"/>
          <w:szCs w:val="24"/>
        </w:rPr>
      </w:pPr>
      <w:bookmarkStart w:id="39" w:name="_Toc322390501"/>
      <w:r w:rsidRPr="002E7135">
        <w:rPr>
          <w:rFonts w:ascii="Arial" w:hAnsi="Arial" w:cs="Arial"/>
          <w:color w:val="auto"/>
          <w:sz w:val="24"/>
          <w:szCs w:val="24"/>
        </w:rPr>
        <w:t>1.5</w:t>
      </w:r>
      <w:r w:rsidR="00116D68" w:rsidRPr="002E7135">
        <w:rPr>
          <w:rFonts w:ascii="Arial" w:hAnsi="Arial" w:cs="Arial"/>
          <w:color w:val="auto"/>
          <w:sz w:val="24"/>
          <w:szCs w:val="24"/>
        </w:rPr>
        <w:t>.3.2.1 Contenido nutricional del kiwi</w:t>
      </w:r>
      <w:bookmarkEnd w:id="39"/>
    </w:p>
    <w:p w:rsidR="00116D68" w:rsidRPr="00116D68" w:rsidRDefault="00C232CE" w:rsidP="002815B1">
      <w:pPr>
        <w:spacing w:line="240" w:lineRule="atLeast"/>
        <w:ind w:left="851"/>
        <w:contextualSpacing/>
        <w:jc w:val="both"/>
        <w:rPr>
          <w:rFonts w:ascii="Arial" w:hAnsi="Arial" w:cs="Arial"/>
          <w:sz w:val="24"/>
          <w:szCs w:val="24"/>
        </w:rPr>
      </w:pPr>
      <w:r>
        <w:rPr>
          <w:rFonts w:ascii="Arial" w:hAnsi="Arial" w:cs="Arial"/>
          <w:sz w:val="24"/>
          <w:szCs w:val="24"/>
        </w:rPr>
        <w:t xml:space="preserve">               </w:t>
      </w:r>
    </w:p>
    <w:tbl>
      <w:tblPr>
        <w:tblW w:w="5306" w:type="dxa"/>
        <w:jc w:val="center"/>
        <w:tblInd w:w="55" w:type="dxa"/>
        <w:tblCellMar>
          <w:left w:w="70" w:type="dxa"/>
          <w:right w:w="70" w:type="dxa"/>
        </w:tblCellMar>
        <w:tblLook w:val="04A0" w:firstRow="1" w:lastRow="0" w:firstColumn="1" w:lastColumn="0" w:noHBand="0" w:noVBand="1"/>
      </w:tblPr>
      <w:tblGrid>
        <w:gridCol w:w="5306"/>
      </w:tblGrid>
      <w:tr w:rsidR="00AD0038" w:rsidRPr="00AD0038" w:rsidTr="00CA5D62">
        <w:trPr>
          <w:trHeight w:val="378"/>
          <w:jc w:val="center"/>
        </w:trPr>
        <w:tc>
          <w:tcPr>
            <w:tcW w:w="5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038" w:rsidRPr="00AD0038" w:rsidRDefault="00AD0038" w:rsidP="00AD0038">
            <w:pPr>
              <w:spacing w:after="0" w:line="240" w:lineRule="auto"/>
              <w:jc w:val="center"/>
              <w:rPr>
                <w:rFonts w:ascii="Arial" w:eastAsia="Times New Roman" w:hAnsi="Arial" w:cs="Arial"/>
                <w:b/>
                <w:bCs/>
                <w:color w:val="000000"/>
                <w:sz w:val="18"/>
                <w:szCs w:val="18"/>
                <w:lang w:val="es-ES" w:eastAsia="es-ES"/>
              </w:rPr>
            </w:pPr>
            <w:r w:rsidRPr="00AD0038">
              <w:rPr>
                <w:rFonts w:ascii="Arial" w:eastAsia="Times New Roman" w:hAnsi="Arial" w:cs="Arial"/>
                <w:b/>
                <w:bCs/>
                <w:color w:val="000000"/>
                <w:sz w:val="18"/>
                <w:szCs w:val="18"/>
                <w:lang w:eastAsia="es-ES"/>
              </w:rPr>
              <w:t>TABLA VALOR NUTRICIONAL POR 100GR DE KIWI</w:t>
            </w:r>
          </w:p>
        </w:tc>
      </w:tr>
      <w:tr w:rsidR="00AD0038" w:rsidRPr="00AD0038" w:rsidTr="00CA5D62">
        <w:trPr>
          <w:trHeight w:val="378"/>
          <w:jc w:val="center"/>
        </w:trPr>
        <w:tc>
          <w:tcPr>
            <w:tcW w:w="5306" w:type="dxa"/>
            <w:tcBorders>
              <w:top w:val="nil"/>
              <w:left w:val="single" w:sz="4" w:space="0" w:color="auto"/>
              <w:bottom w:val="nil"/>
              <w:right w:val="single" w:sz="4" w:space="0" w:color="auto"/>
            </w:tcBorders>
            <w:shd w:val="clear" w:color="auto" w:fill="auto"/>
            <w:noWrap/>
            <w:vAlign w:val="center"/>
            <w:hideMark/>
          </w:tcPr>
          <w:p w:rsidR="00AD0038" w:rsidRPr="00AD0038" w:rsidRDefault="00AD0038" w:rsidP="00AD0038">
            <w:pPr>
              <w:spacing w:after="0" w:line="240" w:lineRule="auto"/>
              <w:rPr>
                <w:rFonts w:ascii="Symbol" w:eastAsia="Times New Roman" w:hAnsi="Symbol" w:cs="Calibri"/>
                <w:sz w:val="20"/>
                <w:szCs w:val="20"/>
                <w:lang w:val="es-ES" w:eastAsia="es-ES"/>
              </w:rPr>
            </w:pPr>
            <w:r w:rsidRPr="00AD0038">
              <w:rPr>
                <w:rFonts w:ascii="Symbol" w:eastAsia="Times New Roman" w:hAnsi="Symbol" w:cs="Calibri"/>
                <w:sz w:val="20"/>
                <w:szCs w:val="20"/>
                <w:lang w:val="es-ES" w:eastAsia="es-ES"/>
              </w:rPr>
              <w:t></w:t>
            </w:r>
            <w:r w:rsidRPr="00AD0038">
              <w:rPr>
                <w:rFonts w:ascii="Times New Roman" w:eastAsia="Times New Roman" w:hAnsi="Times New Roman" w:cs="Times New Roman"/>
                <w:sz w:val="14"/>
                <w:szCs w:val="14"/>
                <w:lang w:val="es-ES" w:eastAsia="es-ES"/>
              </w:rPr>
              <w:t xml:space="preserve">         </w:t>
            </w:r>
            <w:r w:rsidRPr="00AD0038">
              <w:rPr>
                <w:rFonts w:ascii="Arial" w:eastAsia="Times New Roman" w:hAnsi="Arial" w:cs="Arial"/>
                <w:sz w:val="23"/>
                <w:szCs w:val="23"/>
                <w:lang w:val="es-ES" w:eastAsia="es-ES"/>
              </w:rPr>
              <w:t>55 calorías.</w:t>
            </w:r>
          </w:p>
        </w:tc>
      </w:tr>
      <w:tr w:rsidR="00AD0038" w:rsidRPr="00AD0038" w:rsidTr="00CA5D62">
        <w:trPr>
          <w:trHeight w:val="378"/>
          <w:jc w:val="center"/>
        </w:trPr>
        <w:tc>
          <w:tcPr>
            <w:tcW w:w="5306" w:type="dxa"/>
            <w:tcBorders>
              <w:top w:val="nil"/>
              <w:left w:val="single" w:sz="4" w:space="0" w:color="auto"/>
              <w:bottom w:val="nil"/>
              <w:right w:val="single" w:sz="4" w:space="0" w:color="auto"/>
            </w:tcBorders>
            <w:shd w:val="clear" w:color="auto" w:fill="auto"/>
            <w:noWrap/>
            <w:vAlign w:val="center"/>
            <w:hideMark/>
          </w:tcPr>
          <w:p w:rsidR="00AD0038" w:rsidRPr="00AD0038" w:rsidRDefault="00AD0038" w:rsidP="00AD0038">
            <w:pPr>
              <w:spacing w:after="0" w:line="240" w:lineRule="auto"/>
              <w:rPr>
                <w:rFonts w:ascii="Symbol" w:eastAsia="Times New Roman" w:hAnsi="Symbol" w:cs="Calibri"/>
                <w:sz w:val="20"/>
                <w:szCs w:val="20"/>
                <w:lang w:val="es-ES" w:eastAsia="es-ES"/>
              </w:rPr>
            </w:pPr>
            <w:r w:rsidRPr="00AD0038">
              <w:rPr>
                <w:rFonts w:ascii="Symbol" w:eastAsia="Times New Roman" w:hAnsi="Symbol" w:cs="Calibri"/>
                <w:sz w:val="20"/>
                <w:szCs w:val="20"/>
                <w:lang w:val="es-ES" w:eastAsia="es-ES"/>
              </w:rPr>
              <w:t></w:t>
            </w:r>
            <w:r w:rsidRPr="00AD0038">
              <w:rPr>
                <w:rFonts w:ascii="Times New Roman" w:eastAsia="Times New Roman" w:hAnsi="Times New Roman" w:cs="Times New Roman"/>
                <w:sz w:val="14"/>
                <w:szCs w:val="14"/>
                <w:lang w:val="es-ES" w:eastAsia="es-ES"/>
              </w:rPr>
              <w:t xml:space="preserve">         </w:t>
            </w:r>
            <w:r w:rsidRPr="00AD0038">
              <w:rPr>
                <w:rFonts w:ascii="Arial" w:eastAsia="Times New Roman" w:hAnsi="Arial" w:cs="Arial"/>
                <w:sz w:val="23"/>
                <w:szCs w:val="23"/>
                <w:lang w:val="es-ES" w:eastAsia="es-ES"/>
              </w:rPr>
              <w:t>0,5 gramos de grasas.</w:t>
            </w:r>
          </w:p>
        </w:tc>
      </w:tr>
      <w:tr w:rsidR="00AD0038" w:rsidRPr="00AD0038" w:rsidTr="00CA5D62">
        <w:trPr>
          <w:trHeight w:val="378"/>
          <w:jc w:val="center"/>
        </w:trPr>
        <w:tc>
          <w:tcPr>
            <w:tcW w:w="5306" w:type="dxa"/>
            <w:tcBorders>
              <w:top w:val="nil"/>
              <w:left w:val="single" w:sz="4" w:space="0" w:color="auto"/>
              <w:bottom w:val="nil"/>
              <w:right w:val="single" w:sz="4" w:space="0" w:color="auto"/>
            </w:tcBorders>
            <w:shd w:val="clear" w:color="auto" w:fill="auto"/>
            <w:noWrap/>
            <w:vAlign w:val="center"/>
            <w:hideMark/>
          </w:tcPr>
          <w:p w:rsidR="00AD0038" w:rsidRPr="00AD0038" w:rsidRDefault="00AD0038" w:rsidP="00AD0038">
            <w:pPr>
              <w:spacing w:after="0" w:line="240" w:lineRule="auto"/>
              <w:rPr>
                <w:rFonts w:ascii="Symbol" w:eastAsia="Times New Roman" w:hAnsi="Symbol" w:cs="Calibri"/>
                <w:sz w:val="20"/>
                <w:szCs w:val="20"/>
                <w:lang w:val="es-ES" w:eastAsia="es-ES"/>
              </w:rPr>
            </w:pPr>
            <w:r w:rsidRPr="00AD0038">
              <w:rPr>
                <w:rFonts w:ascii="Symbol" w:eastAsia="Times New Roman" w:hAnsi="Symbol" w:cs="Calibri"/>
                <w:sz w:val="20"/>
                <w:szCs w:val="20"/>
                <w:lang w:val="es-ES" w:eastAsia="es-ES"/>
              </w:rPr>
              <w:t></w:t>
            </w:r>
            <w:r w:rsidRPr="00AD0038">
              <w:rPr>
                <w:rFonts w:ascii="Times New Roman" w:eastAsia="Times New Roman" w:hAnsi="Times New Roman" w:cs="Times New Roman"/>
                <w:sz w:val="14"/>
                <w:szCs w:val="14"/>
                <w:lang w:val="es-ES" w:eastAsia="es-ES"/>
              </w:rPr>
              <w:t xml:space="preserve">         </w:t>
            </w:r>
            <w:r w:rsidRPr="00AD0038">
              <w:rPr>
                <w:rFonts w:ascii="Arial" w:eastAsia="Times New Roman" w:hAnsi="Arial" w:cs="Arial"/>
                <w:sz w:val="23"/>
                <w:szCs w:val="23"/>
                <w:lang w:val="es-ES" w:eastAsia="es-ES"/>
              </w:rPr>
              <w:t>13 gramos de hidratos de carbono.</w:t>
            </w:r>
          </w:p>
        </w:tc>
      </w:tr>
      <w:tr w:rsidR="00AD0038" w:rsidRPr="00AD0038" w:rsidTr="00CA5D62">
        <w:trPr>
          <w:trHeight w:val="378"/>
          <w:jc w:val="center"/>
        </w:trPr>
        <w:tc>
          <w:tcPr>
            <w:tcW w:w="5306" w:type="dxa"/>
            <w:tcBorders>
              <w:top w:val="nil"/>
              <w:left w:val="single" w:sz="4" w:space="0" w:color="auto"/>
              <w:bottom w:val="nil"/>
              <w:right w:val="single" w:sz="4" w:space="0" w:color="auto"/>
            </w:tcBorders>
            <w:shd w:val="clear" w:color="auto" w:fill="auto"/>
            <w:noWrap/>
            <w:vAlign w:val="center"/>
            <w:hideMark/>
          </w:tcPr>
          <w:p w:rsidR="00AD0038" w:rsidRPr="00AD0038" w:rsidRDefault="00AD0038" w:rsidP="00AD0038">
            <w:pPr>
              <w:spacing w:after="0" w:line="240" w:lineRule="auto"/>
              <w:rPr>
                <w:rFonts w:ascii="Symbol" w:eastAsia="Times New Roman" w:hAnsi="Symbol" w:cs="Calibri"/>
                <w:sz w:val="20"/>
                <w:szCs w:val="20"/>
                <w:lang w:val="es-ES" w:eastAsia="es-ES"/>
              </w:rPr>
            </w:pPr>
            <w:r w:rsidRPr="00AD0038">
              <w:rPr>
                <w:rFonts w:ascii="Symbol" w:eastAsia="Times New Roman" w:hAnsi="Symbol" w:cs="Calibri"/>
                <w:sz w:val="20"/>
                <w:szCs w:val="20"/>
                <w:lang w:val="es-ES" w:eastAsia="es-ES"/>
              </w:rPr>
              <w:t></w:t>
            </w:r>
            <w:r w:rsidRPr="00AD0038">
              <w:rPr>
                <w:rFonts w:ascii="Times New Roman" w:eastAsia="Times New Roman" w:hAnsi="Times New Roman" w:cs="Times New Roman"/>
                <w:sz w:val="14"/>
                <w:szCs w:val="14"/>
                <w:lang w:val="es-ES" w:eastAsia="es-ES"/>
              </w:rPr>
              <w:t xml:space="preserve">         </w:t>
            </w:r>
            <w:r w:rsidRPr="00AD0038">
              <w:rPr>
                <w:rFonts w:ascii="Arial" w:eastAsia="Times New Roman" w:hAnsi="Arial" w:cs="Arial"/>
                <w:sz w:val="23"/>
                <w:szCs w:val="23"/>
                <w:lang w:val="es-ES" w:eastAsia="es-ES"/>
              </w:rPr>
              <w:t>1 gramo de proteínas.</w:t>
            </w:r>
          </w:p>
        </w:tc>
      </w:tr>
      <w:tr w:rsidR="00AD0038" w:rsidRPr="00AD0038" w:rsidTr="00CA5D62">
        <w:trPr>
          <w:trHeight w:val="378"/>
          <w:jc w:val="center"/>
        </w:trPr>
        <w:tc>
          <w:tcPr>
            <w:tcW w:w="5306" w:type="dxa"/>
            <w:tcBorders>
              <w:top w:val="nil"/>
              <w:left w:val="single" w:sz="4" w:space="0" w:color="auto"/>
              <w:bottom w:val="nil"/>
              <w:right w:val="single" w:sz="4" w:space="0" w:color="auto"/>
            </w:tcBorders>
            <w:shd w:val="clear" w:color="auto" w:fill="auto"/>
            <w:noWrap/>
            <w:vAlign w:val="center"/>
            <w:hideMark/>
          </w:tcPr>
          <w:p w:rsidR="00AD0038" w:rsidRPr="00AD0038" w:rsidRDefault="00AD0038" w:rsidP="00AD0038">
            <w:pPr>
              <w:spacing w:after="0" w:line="240" w:lineRule="auto"/>
              <w:rPr>
                <w:rFonts w:ascii="Symbol" w:eastAsia="Times New Roman" w:hAnsi="Symbol" w:cs="Calibri"/>
                <w:sz w:val="20"/>
                <w:szCs w:val="20"/>
                <w:lang w:val="es-ES" w:eastAsia="es-ES"/>
              </w:rPr>
            </w:pPr>
            <w:r w:rsidRPr="00AD0038">
              <w:rPr>
                <w:rFonts w:ascii="Symbol" w:eastAsia="Times New Roman" w:hAnsi="Symbol" w:cs="Calibri"/>
                <w:sz w:val="20"/>
                <w:szCs w:val="20"/>
                <w:lang w:val="es-ES" w:eastAsia="es-ES"/>
              </w:rPr>
              <w:t></w:t>
            </w:r>
            <w:r w:rsidRPr="00AD0038">
              <w:rPr>
                <w:rFonts w:ascii="Times New Roman" w:eastAsia="Times New Roman" w:hAnsi="Times New Roman" w:cs="Times New Roman"/>
                <w:sz w:val="14"/>
                <w:szCs w:val="14"/>
                <w:lang w:val="es-ES" w:eastAsia="es-ES"/>
              </w:rPr>
              <w:t xml:space="preserve">         </w:t>
            </w:r>
            <w:r w:rsidRPr="00AD0038">
              <w:rPr>
                <w:rFonts w:ascii="Arial" w:eastAsia="Times New Roman" w:hAnsi="Arial" w:cs="Arial"/>
                <w:sz w:val="23"/>
                <w:szCs w:val="23"/>
                <w:lang w:val="es-ES" w:eastAsia="es-ES"/>
              </w:rPr>
              <w:t>37 miligramos de calcio.</w:t>
            </w:r>
          </w:p>
        </w:tc>
      </w:tr>
      <w:tr w:rsidR="00AD0038" w:rsidRPr="00AD0038" w:rsidTr="00CA5D62">
        <w:trPr>
          <w:trHeight w:val="378"/>
          <w:jc w:val="center"/>
        </w:trPr>
        <w:tc>
          <w:tcPr>
            <w:tcW w:w="5306" w:type="dxa"/>
            <w:tcBorders>
              <w:top w:val="nil"/>
              <w:left w:val="single" w:sz="4" w:space="0" w:color="auto"/>
              <w:bottom w:val="nil"/>
              <w:right w:val="single" w:sz="4" w:space="0" w:color="auto"/>
            </w:tcBorders>
            <w:shd w:val="clear" w:color="auto" w:fill="auto"/>
            <w:noWrap/>
            <w:vAlign w:val="center"/>
            <w:hideMark/>
          </w:tcPr>
          <w:p w:rsidR="00AD0038" w:rsidRPr="00AD0038" w:rsidRDefault="00AD0038" w:rsidP="00AD0038">
            <w:pPr>
              <w:spacing w:after="0" w:line="240" w:lineRule="auto"/>
              <w:rPr>
                <w:rFonts w:ascii="Symbol" w:eastAsia="Times New Roman" w:hAnsi="Symbol" w:cs="Calibri"/>
                <w:sz w:val="20"/>
                <w:szCs w:val="20"/>
                <w:lang w:val="es-ES" w:eastAsia="es-ES"/>
              </w:rPr>
            </w:pPr>
            <w:r w:rsidRPr="00AD0038">
              <w:rPr>
                <w:rFonts w:ascii="Symbol" w:eastAsia="Times New Roman" w:hAnsi="Symbol" w:cs="Calibri"/>
                <w:sz w:val="20"/>
                <w:szCs w:val="20"/>
                <w:lang w:val="es-ES" w:eastAsia="es-ES"/>
              </w:rPr>
              <w:t></w:t>
            </w:r>
            <w:r w:rsidRPr="00AD0038">
              <w:rPr>
                <w:rFonts w:ascii="Times New Roman" w:eastAsia="Times New Roman" w:hAnsi="Times New Roman" w:cs="Times New Roman"/>
                <w:sz w:val="14"/>
                <w:szCs w:val="14"/>
                <w:lang w:val="es-ES" w:eastAsia="es-ES"/>
              </w:rPr>
              <w:t xml:space="preserve">         </w:t>
            </w:r>
            <w:r w:rsidRPr="00AD0038">
              <w:rPr>
                <w:rFonts w:ascii="Arial" w:eastAsia="Times New Roman" w:hAnsi="Arial" w:cs="Arial"/>
                <w:sz w:val="23"/>
                <w:szCs w:val="23"/>
                <w:lang w:val="es-ES" w:eastAsia="es-ES"/>
              </w:rPr>
              <w:t>200 miligramos de vitamina C.</w:t>
            </w:r>
          </w:p>
        </w:tc>
      </w:tr>
      <w:tr w:rsidR="00AD0038" w:rsidRPr="00AD0038" w:rsidTr="00CA5D62">
        <w:trPr>
          <w:trHeight w:val="378"/>
          <w:jc w:val="center"/>
        </w:trPr>
        <w:tc>
          <w:tcPr>
            <w:tcW w:w="5306" w:type="dxa"/>
            <w:tcBorders>
              <w:top w:val="nil"/>
              <w:left w:val="single" w:sz="4" w:space="0" w:color="auto"/>
              <w:bottom w:val="nil"/>
              <w:right w:val="single" w:sz="4" w:space="0" w:color="auto"/>
            </w:tcBorders>
            <w:shd w:val="clear" w:color="auto" w:fill="auto"/>
            <w:noWrap/>
            <w:vAlign w:val="center"/>
            <w:hideMark/>
          </w:tcPr>
          <w:p w:rsidR="00AD0038" w:rsidRPr="00AD0038" w:rsidRDefault="00AD0038" w:rsidP="00AD0038">
            <w:pPr>
              <w:spacing w:after="0" w:line="240" w:lineRule="auto"/>
              <w:rPr>
                <w:rFonts w:ascii="Symbol" w:eastAsia="Times New Roman" w:hAnsi="Symbol" w:cs="Calibri"/>
                <w:sz w:val="20"/>
                <w:szCs w:val="20"/>
                <w:lang w:val="es-ES" w:eastAsia="es-ES"/>
              </w:rPr>
            </w:pPr>
            <w:r w:rsidRPr="00AD0038">
              <w:rPr>
                <w:rFonts w:ascii="Symbol" w:eastAsia="Times New Roman" w:hAnsi="Symbol" w:cs="Calibri"/>
                <w:sz w:val="20"/>
                <w:szCs w:val="20"/>
                <w:lang w:val="es-ES" w:eastAsia="es-ES"/>
              </w:rPr>
              <w:t></w:t>
            </w:r>
            <w:r w:rsidRPr="00AD0038">
              <w:rPr>
                <w:rFonts w:ascii="Times New Roman" w:eastAsia="Times New Roman" w:hAnsi="Times New Roman" w:cs="Times New Roman"/>
                <w:sz w:val="14"/>
                <w:szCs w:val="14"/>
                <w:lang w:val="es-ES" w:eastAsia="es-ES"/>
              </w:rPr>
              <w:t xml:space="preserve">         </w:t>
            </w:r>
            <w:r w:rsidRPr="00AD0038">
              <w:rPr>
                <w:rFonts w:ascii="Arial" w:eastAsia="Times New Roman" w:hAnsi="Arial" w:cs="Arial"/>
                <w:sz w:val="23"/>
                <w:szCs w:val="23"/>
                <w:lang w:val="es-ES" w:eastAsia="es-ES"/>
              </w:rPr>
              <w:t>0,9 miligramos de hierro.</w:t>
            </w:r>
          </w:p>
        </w:tc>
      </w:tr>
      <w:tr w:rsidR="00AD0038" w:rsidRPr="00AD0038" w:rsidTr="00CA5D62">
        <w:trPr>
          <w:trHeight w:val="378"/>
          <w:jc w:val="center"/>
        </w:trPr>
        <w:tc>
          <w:tcPr>
            <w:tcW w:w="5306" w:type="dxa"/>
            <w:tcBorders>
              <w:top w:val="nil"/>
              <w:left w:val="single" w:sz="4" w:space="0" w:color="auto"/>
              <w:bottom w:val="single" w:sz="4" w:space="0" w:color="auto"/>
              <w:right w:val="single" w:sz="4" w:space="0" w:color="auto"/>
            </w:tcBorders>
            <w:shd w:val="clear" w:color="auto" w:fill="auto"/>
            <w:noWrap/>
            <w:vAlign w:val="center"/>
            <w:hideMark/>
          </w:tcPr>
          <w:p w:rsidR="00AD0038" w:rsidRPr="00AD0038" w:rsidRDefault="00AD0038" w:rsidP="00AD0038">
            <w:pPr>
              <w:spacing w:after="0" w:line="240" w:lineRule="auto"/>
              <w:rPr>
                <w:rFonts w:ascii="Symbol" w:eastAsia="Times New Roman" w:hAnsi="Symbol" w:cs="Calibri"/>
                <w:sz w:val="20"/>
                <w:szCs w:val="20"/>
                <w:lang w:val="es-ES" w:eastAsia="es-ES"/>
              </w:rPr>
            </w:pPr>
            <w:r w:rsidRPr="00AD0038">
              <w:rPr>
                <w:rFonts w:ascii="Symbol" w:eastAsia="Times New Roman" w:hAnsi="Symbol" w:cs="Calibri"/>
                <w:sz w:val="20"/>
                <w:szCs w:val="20"/>
                <w:lang w:val="es-ES" w:eastAsia="es-ES"/>
              </w:rPr>
              <w:t></w:t>
            </w:r>
            <w:r w:rsidRPr="00AD0038">
              <w:rPr>
                <w:rFonts w:ascii="Times New Roman" w:eastAsia="Times New Roman" w:hAnsi="Times New Roman" w:cs="Times New Roman"/>
                <w:sz w:val="14"/>
                <w:szCs w:val="14"/>
                <w:lang w:val="es-ES" w:eastAsia="es-ES"/>
              </w:rPr>
              <w:t xml:space="preserve">         </w:t>
            </w:r>
            <w:r w:rsidRPr="00AD0038">
              <w:rPr>
                <w:rFonts w:ascii="Arial" w:eastAsia="Times New Roman" w:hAnsi="Arial" w:cs="Arial"/>
                <w:sz w:val="23"/>
                <w:szCs w:val="23"/>
                <w:lang w:val="es-ES" w:eastAsia="es-ES"/>
              </w:rPr>
              <w:t>1,10 miligramos de fibra dietética.</w:t>
            </w:r>
          </w:p>
        </w:tc>
      </w:tr>
    </w:tbl>
    <w:p w:rsidR="00CA5D62" w:rsidRDefault="00871714" w:rsidP="00871714">
      <w:pPr>
        <w:spacing w:line="240" w:lineRule="atLeast"/>
        <w:contextualSpacing/>
        <w:rPr>
          <w:rFonts w:ascii="Arial" w:hAnsi="Arial" w:cs="Arial"/>
          <w:sz w:val="24"/>
          <w:szCs w:val="24"/>
        </w:rPr>
      </w:pPr>
      <w:r>
        <w:rPr>
          <w:rFonts w:ascii="Arial" w:hAnsi="Arial" w:cs="Arial"/>
          <w:sz w:val="24"/>
          <w:szCs w:val="24"/>
        </w:rPr>
        <w:t xml:space="preserve">                             </w:t>
      </w:r>
    </w:p>
    <w:p w:rsidR="00871714" w:rsidRPr="00871714" w:rsidRDefault="00CA5D62" w:rsidP="00CA5D62">
      <w:pPr>
        <w:spacing w:line="240" w:lineRule="atLeast"/>
        <w:contextualSpacing/>
        <w:jc w:val="both"/>
        <w:rPr>
          <w:rFonts w:ascii="Arial" w:hAnsi="Arial" w:cs="Arial"/>
          <w:sz w:val="20"/>
          <w:szCs w:val="20"/>
        </w:rPr>
      </w:pPr>
      <w:r>
        <w:rPr>
          <w:rFonts w:ascii="Arial" w:hAnsi="Arial" w:cs="Arial"/>
          <w:sz w:val="24"/>
          <w:szCs w:val="24"/>
        </w:rPr>
        <w:t xml:space="preserve">                          </w:t>
      </w:r>
      <w:r w:rsidR="003912B3">
        <w:rPr>
          <w:rFonts w:ascii="Arial" w:hAnsi="Arial" w:cs="Arial"/>
          <w:sz w:val="24"/>
          <w:szCs w:val="24"/>
        </w:rPr>
        <w:t xml:space="preserve">    </w:t>
      </w:r>
      <w:r w:rsidR="003912B3">
        <w:rPr>
          <w:rFonts w:ascii="Arial" w:hAnsi="Arial" w:cs="Arial"/>
          <w:sz w:val="20"/>
          <w:szCs w:val="20"/>
        </w:rPr>
        <w:t>Tabla 7.I</w:t>
      </w:r>
      <w:r w:rsidR="00871714" w:rsidRPr="00871714">
        <w:rPr>
          <w:rFonts w:ascii="Arial" w:hAnsi="Arial" w:cs="Arial"/>
          <w:sz w:val="20"/>
          <w:szCs w:val="20"/>
        </w:rPr>
        <w:t>nformacion nutricional del Kiwi</w:t>
      </w:r>
    </w:p>
    <w:p w:rsidR="00871714" w:rsidRPr="00871714" w:rsidRDefault="00871714" w:rsidP="00871714">
      <w:pPr>
        <w:ind w:left="1985"/>
        <w:rPr>
          <w:rFonts w:ascii="Arial" w:hAnsi="Arial" w:cs="Arial"/>
          <w:bCs/>
          <w:sz w:val="20"/>
          <w:szCs w:val="20"/>
          <w:shd w:val="clear" w:color="auto" w:fill="FFFFFF"/>
        </w:rPr>
      </w:pPr>
      <w:r w:rsidRPr="00871714">
        <w:rPr>
          <w:rFonts w:ascii="Arial" w:hAnsi="Arial" w:cs="Arial"/>
          <w:sz w:val="20"/>
          <w:szCs w:val="20"/>
        </w:rPr>
        <w:t>Fuente</w:t>
      </w:r>
      <w:r w:rsidRPr="00871714">
        <w:rPr>
          <w:rFonts w:ascii="Arial" w:hAnsi="Arial" w:cs="Arial"/>
          <w:b/>
          <w:sz w:val="20"/>
          <w:szCs w:val="20"/>
        </w:rPr>
        <w:t xml:space="preserve">: </w:t>
      </w:r>
      <w:r w:rsidRPr="00871714">
        <w:rPr>
          <w:rStyle w:val="Textoennegrita"/>
          <w:rFonts w:ascii="Arial" w:hAnsi="Arial" w:cs="Arial"/>
          <w:b w:val="0"/>
          <w:sz w:val="20"/>
          <w:szCs w:val="20"/>
          <w:shd w:val="clear" w:color="auto" w:fill="FFFFFF"/>
        </w:rPr>
        <w:t>Valores nutricionales de los kiwis desde</w:t>
      </w:r>
      <w:r w:rsidRPr="00871714">
        <w:rPr>
          <w:rStyle w:val="Textoennegrita"/>
          <w:rFonts w:ascii="Arial" w:hAnsi="Arial" w:cs="Arial"/>
          <w:sz w:val="20"/>
          <w:szCs w:val="20"/>
          <w:shd w:val="clear" w:color="auto" w:fill="FFFFFF"/>
        </w:rPr>
        <w:t xml:space="preserve">   </w:t>
      </w:r>
      <w:hyperlink r:id="rId20" w:history="1">
        <w:r w:rsidRPr="00871714">
          <w:rPr>
            <w:rStyle w:val="Hipervnculo"/>
            <w:rFonts w:ascii="Arial" w:hAnsi="Arial" w:cs="Arial"/>
            <w:color w:val="auto"/>
            <w:sz w:val="20"/>
            <w:szCs w:val="20"/>
            <w:u w:val="none"/>
          </w:rPr>
          <w:t>http://www.natursan.net/propiedades-del-kiwi/</w:t>
        </w:r>
      </w:hyperlink>
    </w:p>
    <w:p w:rsidR="00871714" w:rsidRPr="00871714" w:rsidRDefault="00871714" w:rsidP="00871714">
      <w:pPr>
        <w:spacing w:line="240" w:lineRule="atLeast"/>
        <w:contextualSpacing/>
        <w:jc w:val="center"/>
        <w:rPr>
          <w:rFonts w:ascii="Arial" w:hAnsi="Arial" w:cs="Arial"/>
          <w:sz w:val="24"/>
          <w:szCs w:val="24"/>
        </w:rPr>
      </w:pPr>
    </w:p>
    <w:p w:rsidR="00116D68" w:rsidRDefault="00116D68" w:rsidP="00A411D0">
      <w:pPr>
        <w:spacing w:line="360" w:lineRule="auto"/>
        <w:jc w:val="both"/>
        <w:rPr>
          <w:rFonts w:ascii="Arial" w:hAnsi="Arial" w:cs="Arial"/>
          <w:sz w:val="24"/>
          <w:szCs w:val="24"/>
        </w:rPr>
      </w:pPr>
    </w:p>
    <w:p w:rsidR="00E17E97" w:rsidRDefault="00E17E97" w:rsidP="00A411D0">
      <w:pPr>
        <w:spacing w:line="360" w:lineRule="auto"/>
        <w:jc w:val="both"/>
        <w:rPr>
          <w:rFonts w:ascii="Arial" w:hAnsi="Arial" w:cs="Arial"/>
          <w:sz w:val="24"/>
          <w:szCs w:val="24"/>
        </w:rPr>
      </w:pPr>
    </w:p>
    <w:p w:rsidR="00CA5D62" w:rsidRDefault="00CA5D62" w:rsidP="00A411D0">
      <w:pPr>
        <w:spacing w:line="360" w:lineRule="auto"/>
        <w:jc w:val="both"/>
        <w:rPr>
          <w:rFonts w:ascii="Arial" w:hAnsi="Arial" w:cs="Arial"/>
          <w:sz w:val="24"/>
          <w:szCs w:val="24"/>
        </w:rPr>
      </w:pPr>
    </w:p>
    <w:p w:rsidR="004965B9" w:rsidRPr="002E7135" w:rsidRDefault="009B497D" w:rsidP="009B497D">
      <w:pPr>
        <w:pStyle w:val="Ttulo3"/>
        <w:rPr>
          <w:rFonts w:ascii="Arial" w:hAnsi="Arial" w:cs="Arial"/>
          <w:color w:val="auto"/>
          <w:sz w:val="24"/>
          <w:szCs w:val="24"/>
        </w:rPr>
      </w:pPr>
      <w:r>
        <w:rPr>
          <w:rFonts w:ascii="Arial" w:eastAsiaTheme="minorHAnsi" w:hAnsi="Arial" w:cs="Arial"/>
          <w:b w:val="0"/>
          <w:bCs w:val="0"/>
          <w:color w:val="auto"/>
          <w:sz w:val="24"/>
          <w:szCs w:val="24"/>
        </w:rPr>
        <w:lastRenderedPageBreak/>
        <w:t xml:space="preserve">      </w:t>
      </w:r>
      <w:bookmarkStart w:id="40" w:name="_Toc322390502"/>
      <w:r w:rsidR="00734410" w:rsidRPr="002E7135">
        <w:rPr>
          <w:rFonts w:ascii="Arial" w:hAnsi="Arial" w:cs="Arial"/>
          <w:color w:val="auto"/>
          <w:sz w:val="24"/>
          <w:szCs w:val="24"/>
        </w:rPr>
        <w:t>1.5</w:t>
      </w:r>
      <w:r w:rsidR="00A63397" w:rsidRPr="002E7135">
        <w:rPr>
          <w:rFonts w:ascii="Arial" w:hAnsi="Arial" w:cs="Arial"/>
          <w:color w:val="auto"/>
          <w:sz w:val="24"/>
          <w:szCs w:val="24"/>
        </w:rPr>
        <w:t>.3.3 A</w:t>
      </w:r>
      <w:r w:rsidR="004965B9" w:rsidRPr="002E7135">
        <w:rPr>
          <w:rFonts w:ascii="Arial" w:hAnsi="Arial" w:cs="Arial"/>
          <w:color w:val="auto"/>
          <w:sz w:val="24"/>
          <w:szCs w:val="24"/>
        </w:rPr>
        <w:t>guacate</w:t>
      </w:r>
      <w:r w:rsidR="00A63397" w:rsidRPr="002E7135">
        <w:rPr>
          <w:rStyle w:val="Refdenotaalpie"/>
          <w:rFonts w:ascii="Arial" w:hAnsi="Arial" w:cs="Arial"/>
          <w:color w:val="auto"/>
          <w:sz w:val="24"/>
          <w:szCs w:val="24"/>
        </w:rPr>
        <w:footnoteReference w:id="31"/>
      </w:r>
      <w:bookmarkEnd w:id="40"/>
    </w:p>
    <w:p w:rsidR="00A63397" w:rsidRDefault="0089341C" w:rsidP="00CA5D62">
      <w:pPr>
        <w:spacing w:line="240" w:lineRule="atLeast"/>
        <w:ind w:left="851"/>
        <w:contextualSpacing/>
        <w:jc w:val="center"/>
        <w:rPr>
          <w:rFonts w:ascii="Arial" w:hAnsi="Arial" w:cs="Arial"/>
          <w:sz w:val="24"/>
          <w:szCs w:val="24"/>
        </w:rPr>
      </w:pPr>
      <w:r>
        <w:rPr>
          <w:noProof/>
          <w:lang w:eastAsia="es-EC"/>
        </w:rPr>
        <w:drawing>
          <wp:inline distT="0" distB="0" distL="0" distR="0" wp14:anchorId="666C8202" wp14:editId="6BC47FE2">
            <wp:extent cx="2305050" cy="1638300"/>
            <wp:effectExtent l="0" t="0" r="0" b="0"/>
            <wp:docPr id="42" name="Imagen 42" descr="http://t1.gstatic.com/images?q=tbn:ANd9GcSqFyZmKKy_OWN0f6_G0SMFid3CcH1_TbmR9ApCKFnOJCJDE_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1.gstatic.com/images?q=tbn:ANd9GcSqFyZmKKy_OWN0f6_G0SMFid3CcH1_TbmR9ApCKFnOJCJDE_J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1638300"/>
                    </a:xfrm>
                    <a:prstGeom prst="rect">
                      <a:avLst/>
                    </a:prstGeom>
                    <a:noFill/>
                    <a:ln>
                      <a:noFill/>
                    </a:ln>
                  </pic:spPr>
                </pic:pic>
              </a:graphicData>
            </a:graphic>
          </wp:inline>
        </w:drawing>
      </w:r>
    </w:p>
    <w:p w:rsidR="00CA5D62" w:rsidRDefault="00CA5D62" w:rsidP="00CA5D62">
      <w:pPr>
        <w:spacing w:line="240" w:lineRule="atLeast"/>
        <w:ind w:left="851"/>
        <w:contextualSpacing/>
        <w:jc w:val="center"/>
        <w:rPr>
          <w:rFonts w:ascii="Arial" w:hAnsi="Arial" w:cs="Arial"/>
          <w:sz w:val="24"/>
          <w:szCs w:val="24"/>
        </w:rPr>
      </w:pPr>
      <w:r>
        <w:rPr>
          <w:rFonts w:ascii="Arial" w:hAnsi="Arial" w:cs="Arial"/>
          <w:sz w:val="24"/>
          <w:szCs w:val="24"/>
        </w:rPr>
        <w:t>Figura 3. Aguacate</w:t>
      </w:r>
    </w:p>
    <w:p w:rsidR="00CA5D62" w:rsidRDefault="00CA5D62" w:rsidP="00CA5D62">
      <w:pPr>
        <w:spacing w:line="240" w:lineRule="atLeast"/>
        <w:ind w:left="851"/>
        <w:contextualSpacing/>
        <w:jc w:val="center"/>
        <w:rPr>
          <w:rFonts w:ascii="Arial" w:hAnsi="Arial" w:cs="Arial"/>
          <w:sz w:val="24"/>
          <w:szCs w:val="24"/>
        </w:rPr>
      </w:pPr>
    </w:p>
    <w:p w:rsidR="0089341C" w:rsidRDefault="0089341C" w:rsidP="00A63397">
      <w:pPr>
        <w:spacing w:line="360" w:lineRule="auto"/>
        <w:ind w:left="851"/>
        <w:jc w:val="center"/>
        <w:rPr>
          <w:rFonts w:ascii="Arial" w:hAnsi="Arial" w:cs="Arial"/>
          <w:sz w:val="24"/>
          <w:szCs w:val="24"/>
        </w:rPr>
      </w:pPr>
    </w:p>
    <w:p w:rsidR="00AE0CCC" w:rsidRDefault="00A63397" w:rsidP="00AE0CCC">
      <w:pPr>
        <w:spacing w:line="360" w:lineRule="auto"/>
        <w:ind w:left="425"/>
        <w:contextualSpacing/>
        <w:jc w:val="both"/>
        <w:rPr>
          <w:rFonts w:ascii="Arial" w:hAnsi="Arial" w:cs="Arial"/>
          <w:sz w:val="24"/>
          <w:szCs w:val="24"/>
        </w:rPr>
      </w:pPr>
      <w:r w:rsidRPr="00116D68">
        <w:rPr>
          <w:rFonts w:ascii="Arial" w:hAnsi="Arial" w:cs="Arial"/>
          <w:sz w:val="24"/>
          <w:szCs w:val="24"/>
        </w:rPr>
        <w:t>Originario de México y Perú e introducido por los españoles, fruto muy atractivo y energético, casi una mantequilla vegetal, rico vitamina E a la que se le asigna un papel activo en retrasar los procesos de envejecimiento. El Aguacate pertenece a la familia de las Lauráceas.</w:t>
      </w:r>
    </w:p>
    <w:p w:rsidR="00AE0CCC" w:rsidRDefault="00AE0CCC" w:rsidP="00AE0CCC">
      <w:pPr>
        <w:spacing w:line="360" w:lineRule="auto"/>
        <w:ind w:left="425"/>
        <w:contextualSpacing/>
        <w:jc w:val="both"/>
        <w:rPr>
          <w:rFonts w:ascii="Arial" w:hAnsi="Arial" w:cs="Arial"/>
          <w:sz w:val="24"/>
          <w:szCs w:val="24"/>
        </w:rPr>
      </w:pPr>
    </w:p>
    <w:p w:rsidR="00AE0CCC" w:rsidRDefault="00A63397" w:rsidP="00E17E97">
      <w:pPr>
        <w:spacing w:line="360" w:lineRule="auto"/>
        <w:ind w:left="425"/>
        <w:contextualSpacing/>
        <w:jc w:val="both"/>
        <w:rPr>
          <w:rFonts w:ascii="Arial" w:hAnsi="Arial" w:cs="Arial"/>
          <w:sz w:val="24"/>
          <w:szCs w:val="24"/>
        </w:rPr>
      </w:pPr>
      <w:r w:rsidRPr="00116D68">
        <w:rPr>
          <w:rFonts w:ascii="Arial" w:hAnsi="Arial" w:cs="Arial"/>
          <w:sz w:val="24"/>
          <w:szCs w:val="24"/>
        </w:rPr>
        <w:t>El Aguacate es un alimento perfecto como sustituto natural vegetariano de las proteínas contenidas en carne, huevos, queso y aves de corral. La propiedad del aguacate es muy beneficiosa para la salud: contiene los ácidos grasos esenciales y proteínas de alta calidad que se digieren fácilmente sin contribuir negativamente en el colesterol.</w:t>
      </w:r>
    </w:p>
    <w:p w:rsidR="00E17E97" w:rsidRPr="00E17E97" w:rsidRDefault="00E17E97" w:rsidP="00E17E97">
      <w:pPr>
        <w:spacing w:line="360" w:lineRule="auto"/>
        <w:ind w:left="425"/>
        <w:contextualSpacing/>
        <w:jc w:val="both"/>
        <w:rPr>
          <w:rFonts w:ascii="Arial" w:hAnsi="Arial" w:cs="Arial"/>
          <w:sz w:val="24"/>
          <w:szCs w:val="24"/>
        </w:rPr>
      </w:pPr>
    </w:p>
    <w:p w:rsidR="00AE0CCC" w:rsidRPr="002E7135" w:rsidRDefault="00734410" w:rsidP="009B497D">
      <w:pPr>
        <w:pStyle w:val="Ttulo3"/>
        <w:ind w:firstLine="425"/>
        <w:rPr>
          <w:rFonts w:ascii="Arial" w:hAnsi="Arial" w:cs="Arial"/>
          <w:color w:val="auto"/>
          <w:sz w:val="24"/>
          <w:szCs w:val="24"/>
        </w:rPr>
      </w:pPr>
      <w:bookmarkStart w:id="41" w:name="_Toc322390503"/>
      <w:r w:rsidRPr="002E7135">
        <w:rPr>
          <w:rFonts w:ascii="Arial" w:hAnsi="Arial" w:cs="Arial"/>
          <w:color w:val="auto"/>
          <w:sz w:val="24"/>
          <w:szCs w:val="24"/>
        </w:rPr>
        <w:t>1.5</w:t>
      </w:r>
      <w:r w:rsidR="00AE0CCC" w:rsidRPr="002E7135">
        <w:rPr>
          <w:rFonts w:ascii="Arial" w:hAnsi="Arial" w:cs="Arial"/>
          <w:color w:val="auto"/>
          <w:sz w:val="24"/>
          <w:szCs w:val="24"/>
        </w:rPr>
        <w:t>.3.3.1 P</w:t>
      </w:r>
      <w:r w:rsidR="00A63397" w:rsidRPr="002E7135">
        <w:rPr>
          <w:rFonts w:ascii="Arial" w:hAnsi="Arial" w:cs="Arial"/>
          <w:color w:val="auto"/>
          <w:sz w:val="24"/>
          <w:szCs w:val="24"/>
        </w:rPr>
        <w:t>ropiedades del aguacate</w:t>
      </w:r>
      <w:bookmarkEnd w:id="41"/>
    </w:p>
    <w:p w:rsidR="00AE0CCC" w:rsidRDefault="00AE0CCC" w:rsidP="00AE0CCC">
      <w:pPr>
        <w:spacing w:line="360" w:lineRule="auto"/>
        <w:ind w:left="425"/>
        <w:contextualSpacing/>
        <w:jc w:val="both"/>
        <w:rPr>
          <w:rFonts w:ascii="Arial" w:hAnsi="Arial" w:cs="Arial"/>
          <w:b/>
          <w:sz w:val="24"/>
          <w:szCs w:val="24"/>
        </w:rPr>
      </w:pPr>
    </w:p>
    <w:p w:rsidR="00A63397" w:rsidRPr="00AE0CCC" w:rsidRDefault="003C66DE" w:rsidP="00AE5CEB">
      <w:pPr>
        <w:spacing w:line="360" w:lineRule="auto"/>
        <w:ind w:left="426"/>
        <w:contextualSpacing/>
        <w:jc w:val="both"/>
        <w:rPr>
          <w:rFonts w:ascii="Arial" w:hAnsi="Arial" w:cs="Arial"/>
          <w:b/>
          <w:sz w:val="24"/>
          <w:szCs w:val="24"/>
        </w:rPr>
      </w:pPr>
      <w:r>
        <w:rPr>
          <w:rFonts w:ascii="Arial" w:hAnsi="Arial" w:cs="Arial"/>
          <w:sz w:val="24"/>
          <w:szCs w:val="24"/>
        </w:rPr>
        <w:t xml:space="preserve"> </w:t>
      </w:r>
      <w:r w:rsidR="00A63397" w:rsidRPr="00116D68">
        <w:rPr>
          <w:rFonts w:ascii="Arial" w:hAnsi="Arial" w:cs="Arial"/>
          <w:sz w:val="24"/>
          <w:szCs w:val="24"/>
        </w:rPr>
        <w:t>Posee propiedades medicinales tales como:</w:t>
      </w:r>
    </w:p>
    <w:p w:rsidR="002C32D3" w:rsidRDefault="00843FFB" w:rsidP="00E17E97">
      <w:pPr>
        <w:pStyle w:val="Prrafodelista"/>
        <w:numPr>
          <w:ilvl w:val="0"/>
          <w:numId w:val="7"/>
        </w:numPr>
        <w:shd w:val="clear" w:color="auto" w:fill="FFFFFF"/>
        <w:spacing w:line="360" w:lineRule="auto"/>
        <w:ind w:left="1276" w:hanging="357"/>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w:t>
      </w:r>
      <w:r w:rsidR="00116D68">
        <w:rPr>
          <w:rFonts w:ascii="Arial" w:eastAsia="Times New Roman" w:hAnsi="Arial" w:cs="Arial"/>
          <w:color w:val="000000"/>
          <w:sz w:val="24"/>
          <w:szCs w:val="24"/>
          <w:lang w:eastAsia="es-ES"/>
        </w:rPr>
        <w:t>vita</w:t>
      </w:r>
      <w:r>
        <w:rPr>
          <w:rFonts w:ascii="Arial" w:eastAsia="Times New Roman" w:hAnsi="Arial" w:cs="Arial"/>
          <w:color w:val="000000"/>
          <w:sz w:val="24"/>
          <w:szCs w:val="24"/>
          <w:lang w:eastAsia="es-ES"/>
        </w:rPr>
        <w:t>r</w:t>
      </w:r>
      <w:r w:rsidR="00A63397" w:rsidRPr="00116D68">
        <w:rPr>
          <w:rFonts w:ascii="Arial" w:eastAsia="Times New Roman" w:hAnsi="Arial" w:cs="Arial"/>
          <w:color w:val="000000"/>
          <w:sz w:val="24"/>
          <w:szCs w:val="24"/>
          <w:lang w:eastAsia="es-ES"/>
        </w:rPr>
        <w:t xml:space="preserve"> la caída del cabello, darle brillo y hacerlo crecer, se frota la cabeza con la pulpa del fruto maduro a manera de jabón y a los 15 mi</w:t>
      </w:r>
      <w:r>
        <w:rPr>
          <w:rFonts w:ascii="Arial" w:eastAsia="Times New Roman" w:hAnsi="Arial" w:cs="Arial"/>
          <w:color w:val="000000"/>
          <w:sz w:val="24"/>
          <w:szCs w:val="24"/>
          <w:lang w:eastAsia="es-ES"/>
        </w:rPr>
        <w:t xml:space="preserve">nutos se enjuaga con agua tibia, </w:t>
      </w:r>
      <w:r w:rsidR="00A63397" w:rsidRPr="00843FFB">
        <w:rPr>
          <w:rFonts w:ascii="Arial" w:eastAsia="Times New Roman" w:hAnsi="Arial" w:cs="Arial"/>
          <w:color w:val="000000"/>
          <w:sz w:val="24"/>
          <w:szCs w:val="24"/>
          <w:lang w:eastAsia="es-ES"/>
        </w:rPr>
        <w:t>af</w:t>
      </w:r>
      <w:r w:rsidR="009B497D">
        <w:rPr>
          <w:rFonts w:ascii="Arial" w:eastAsia="Times New Roman" w:hAnsi="Arial" w:cs="Arial"/>
          <w:color w:val="000000"/>
          <w:sz w:val="24"/>
          <w:szCs w:val="24"/>
          <w:lang w:eastAsia="es-ES"/>
        </w:rPr>
        <w:t>irmar</w:t>
      </w:r>
      <w:r w:rsidR="00A63397" w:rsidRPr="00843FFB">
        <w:rPr>
          <w:rFonts w:ascii="Arial" w:eastAsia="Times New Roman" w:hAnsi="Arial" w:cs="Arial"/>
          <w:color w:val="000000"/>
          <w:sz w:val="24"/>
          <w:szCs w:val="24"/>
          <w:lang w:eastAsia="es-ES"/>
        </w:rPr>
        <w:t xml:space="preserve"> la dentadura y curar la </w:t>
      </w:r>
      <w:r w:rsidR="00A63397" w:rsidRPr="00843FFB">
        <w:rPr>
          <w:rFonts w:ascii="Arial" w:eastAsia="Times New Roman" w:hAnsi="Arial" w:cs="Arial"/>
          <w:color w:val="000000"/>
          <w:sz w:val="24"/>
          <w:szCs w:val="24"/>
          <w:lang w:eastAsia="es-ES"/>
        </w:rPr>
        <w:lastRenderedPageBreak/>
        <w:t>piorrea (encías sangrantes), se mastican las hojas y se frotan con éstas las encías.</w:t>
      </w:r>
    </w:p>
    <w:p w:rsidR="00E17E97" w:rsidRPr="00843FFB" w:rsidRDefault="00E17E97" w:rsidP="00E17E97">
      <w:pPr>
        <w:pStyle w:val="Prrafodelista"/>
        <w:shd w:val="clear" w:color="auto" w:fill="FFFFFF"/>
        <w:spacing w:line="360" w:lineRule="auto"/>
        <w:ind w:left="1276"/>
        <w:jc w:val="both"/>
        <w:rPr>
          <w:rFonts w:ascii="Arial" w:eastAsia="Times New Roman" w:hAnsi="Arial" w:cs="Arial"/>
          <w:color w:val="000000"/>
          <w:sz w:val="24"/>
          <w:szCs w:val="24"/>
          <w:lang w:eastAsia="es-ES"/>
        </w:rPr>
      </w:pPr>
    </w:p>
    <w:p w:rsidR="00E17E97" w:rsidRPr="00E17E97" w:rsidRDefault="00A63397" w:rsidP="00E17E97">
      <w:pPr>
        <w:pStyle w:val="Prrafodelista"/>
        <w:numPr>
          <w:ilvl w:val="0"/>
          <w:numId w:val="7"/>
        </w:numPr>
        <w:shd w:val="clear" w:color="auto" w:fill="FFFFFF"/>
        <w:spacing w:line="360" w:lineRule="auto"/>
        <w:ind w:left="1276" w:hanging="357"/>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Tomado a diario en infusión una cuarta parte de la pepa por taza de agua, fortifica el corazón y quita las fuertes palpitaciones.</w:t>
      </w:r>
    </w:p>
    <w:p w:rsidR="00E17E97" w:rsidRPr="00E17E97" w:rsidRDefault="00E17E97" w:rsidP="00E17E97">
      <w:pPr>
        <w:pStyle w:val="Prrafodelista"/>
        <w:shd w:val="clear" w:color="auto" w:fill="FFFFFF"/>
        <w:spacing w:line="360" w:lineRule="auto"/>
        <w:ind w:left="1276"/>
        <w:jc w:val="both"/>
        <w:rPr>
          <w:rFonts w:ascii="Arial" w:eastAsia="Times New Roman" w:hAnsi="Arial" w:cs="Arial"/>
          <w:color w:val="000000"/>
          <w:sz w:val="24"/>
          <w:szCs w:val="24"/>
          <w:lang w:eastAsia="es-ES"/>
        </w:rPr>
      </w:pPr>
    </w:p>
    <w:p w:rsidR="00E17E97" w:rsidRPr="00E17E97" w:rsidRDefault="00A63397" w:rsidP="00E17E97">
      <w:pPr>
        <w:pStyle w:val="Prrafodelista"/>
        <w:numPr>
          <w:ilvl w:val="0"/>
          <w:numId w:val="7"/>
        </w:numPr>
        <w:shd w:val="clear" w:color="auto" w:fill="FFFFFF"/>
        <w:spacing w:after="0" w:line="360" w:lineRule="auto"/>
        <w:ind w:left="1276"/>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 xml:space="preserve"> Para extraer la nube de los ojos (catarata), se instalan sobre ellos dos o tres gotas del zumo de la pulpa del fruto tierno por las mañanas y por las noches.</w:t>
      </w:r>
    </w:p>
    <w:p w:rsidR="00E17E97" w:rsidRPr="00116D68" w:rsidRDefault="00E17E97" w:rsidP="00E17E97">
      <w:pPr>
        <w:pStyle w:val="Prrafodelista"/>
        <w:shd w:val="clear" w:color="auto" w:fill="FFFFFF"/>
        <w:spacing w:after="0" w:line="360" w:lineRule="auto"/>
        <w:ind w:left="1276"/>
        <w:jc w:val="both"/>
        <w:rPr>
          <w:rFonts w:ascii="Arial" w:eastAsia="Times New Roman" w:hAnsi="Arial" w:cs="Arial"/>
          <w:color w:val="000000"/>
          <w:sz w:val="24"/>
          <w:szCs w:val="24"/>
          <w:lang w:eastAsia="es-ES"/>
        </w:rPr>
      </w:pPr>
    </w:p>
    <w:p w:rsidR="00E17E97" w:rsidRPr="00E17E97" w:rsidRDefault="00A63397" w:rsidP="00E17E97">
      <w:pPr>
        <w:pStyle w:val="Prrafodelista"/>
        <w:numPr>
          <w:ilvl w:val="0"/>
          <w:numId w:val="7"/>
        </w:numPr>
        <w:shd w:val="clear" w:color="auto" w:fill="FFFFFF"/>
        <w:spacing w:after="0" w:line="360" w:lineRule="auto"/>
        <w:ind w:left="1276"/>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Comido con azúcar, el aguacate aumenta la virilidad.</w:t>
      </w:r>
    </w:p>
    <w:p w:rsidR="00E17E97" w:rsidRPr="00116D68" w:rsidRDefault="00E17E97" w:rsidP="00E17E97">
      <w:pPr>
        <w:pStyle w:val="Prrafodelista"/>
        <w:shd w:val="clear" w:color="auto" w:fill="FFFFFF"/>
        <w:spacing w:after="0" w:line="360" w:lineRule="auto"/>
        <w:ind w:left="1276"/>
        <w:jc w:val="both"/>
        <w:rPr>
          <w:rFonts w:ascii="Arial" w:eastAsia="Times New Roman" w:hAnsi="Arial" w:cs="Arial"/>
          <w:color w:val="000000"/>
          <w:sz w:val="24"/>
          <w:szCs w:val="24"/>
          <w:lang w:eastAsia="es-ES"/>
        </w:rPr>
      </w:pPr>
    </w:p>
    <w:p w:rsidR="00E17E97" w:rsidRPr="00E17E97" w:rsidRDefault="00A63397" w:rsidP="00E17E97">
      <w:pPr>
        <w:pStyle w:val="Prrafodelista"/>
        <w:numPr>
          <w:ilvl w:val="0"/>
          <w:numId w:val="7"/>
        </w:numPr>
        <w:shd w:val="clear" w:color="auto" w:fill="FFFFFF"/>
        <w:spacing w:after="0" w:line="360" w:lineRule="auto"/>
        <w:ind w:left="1276"/>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 xml:space="preserve"> La pepa fresca bien molida y aplicada sobre los panadizos, forúnculos y tumores, los disuelve o madura rápidamente.</w:t>
      </w:r>
    </w:p>
    <w:p w:rsidR="00E17E97" w:rsidRPr="00116D68" w:rsidRDefault="00E17E97" w:rsidP="00E17E97">
      <w:pPr>
        <w:pStyle w:val="Prrafodelista"/>
        <w:shd w:val="clear" w:color="auto" w:fill="FFFFFF"/>
        <w:spacing w:after="0" w:line="360" w:lineRule="auto"/>
        <w:ind w:left="1276"/>
        <w:jc w:val="both"/>
        <w:rPr>
          <w:rFonts w:ascii="Arial" w:eastAsia="Times New Roman" w:hAnsi="Arial" w:cs="Arial"/>
          <w:color w:val="000000"/>
          <w:sz w:val="24"/>
          <w:szCs w:val="24"/>
          <w:lang w:eastAsia="es-ES"/>
        </w:rPr>
      </w:pPr>
    </w:p>
    <w:p w:rsidR="00E17E97" w:rsidRPr="00E17E97" w:rsidRDefault="00A63397" w:rsidP="00E17E97">
      <w:pPr>
        <w:pStyle w:val="Prrafodelista"/>
        <w:numPr>
          <w:ilvl w:val="0"/>
          <w:numId w:val="7"/>
        </w:numPr>
        <w:shd w:val="clear" w:color="auto" w:fill="FFFFFF"/>
        <w:spacing w:after="0" w:line="360" w:lineRule="auto"/>
        <w:ind w:left="1276"/>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 xml:space="preserve"> El cocimiento de las hojas, excita y regula la menstruac</w:t>
      </w:r>
      <w:r w:rsidR="00843FFB">
        <w:rPr>
          <w:rFonts w:ascii="Arial" w:eastAsia="Times New Roman" w:hAnsi="Arial" w:cs="Arial"/>
          <w:color w:val="000000"/>
          <w:sz w:val="24"/>
          <w:szCs w:val="24"/>
          <w:lang w:eastAsia="es-ES"/>
        </w:rPr>
        <w:t xml:space="preserve">ión, tomándolo dos veces al día, </w:t>
      </w:r>
      <w:r w:rsidRPr="00843FFB">
        <w:rPr>
          <w:rFonts w:ascii="Arial" w:eastAsia="Times New Roman" w:hAnsi="Arial" w:cs="Arial"/>
          <w:color w:val="000000"/>
          <w:sz w:val="24"/>
          <w:szCs w:val="24"/>
          <w:lang w:eastAsia="es-ES"/>
        </w:rPr>
        <w:t>también se recomiendan para los vómitos o apostemas internos, resultado de fuertes caídas y contusiones.</w:t>
      </w:r>
    </w:p>
    <w:p w:rsidR="00E17E97" w:rsidRPr="00843FFB" w:rsidRDefault="00E17E97" w:rsidP="00E17E97">
      <w:pPr>
        <w:pStyle w:val="Prrafodelista"/>
        <w:shd w:val="clear" w:color="auto" w:fill="FFFFFF"/>
        <w:spacing w:after="0" w:line="360" w:lineRule="auto"/>
        <w:ind w:left="1276"/>
        <w:jc w:val="both"/>
        <w:rPr>
          <w:rFonts w:ascii="Arial" w:eastAsia="Times New Roman" w:hAnsi="Arial" w:cs="Arial"/>
          <w:color w:val="000000"/>
          <w:sz w:val="24"/>
          <w:szCs w:val="24"/>
          <w:lang w:eastAsia="es-ES"/>
        </w:rPr>
      </w:pPr>
    </w:p>
    <w:p w:rsidR="00E17E97" w:rsidRPr="00E17E97" w:rsidRDefault="00A63397" w:rsidP="00E17E97">
      <w:pPr>
        <w:pStyle w:val="Prrafodelista"/>
        <w:numPr>
          <w:ilvl w:val="0"/>
          <w:numId w:val="7"/>
        </w:numPr>
        <w:shd w:val="clear" w:color="auto" w:fill="FFFFFF"/>
        <w:spacing w:after="0" w:line="360" w:lineRule="auto"/>
        <w:ind w:left="1276"/>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 xml:space="preserve"> La cataplasma de las mismas hojas, destruye las equimosis o hem</w:t>
      </w:r>
      <w:r w:rsidR="002C32D3" w:rsidRPr="00116D68">
        <w:rPr>
          <w:rFonts w:ascii="Arial" w:eastAsia="Times New Roman" w:hAnsi="Arial" w:cs="Arial"/>
          <w:color w:val="000000"/>
          <w:sz w:val="24"/>
          <w:szCs w:val="24"/>
          <w:lang w:eastAsia="es-ES"/>
        </w:rPr>
        <w:t>atomas que causan los golpes.</w:t>
      </w:r>
    </w:p>
    <w:p w:rsidR="00E17E97" w:rsidRPr="00116D68" w:rsidRDefault="00E17E97" w:rsidP="00E17E97">
      <w:pPr>
        <w:pStyle w:val="Prrafodelista"/>
        <w:shd w:val="clear" w:color="auto" w:fill="FFFFFF"/>
        <w:spacing w:after="0" w:line="360" w:lineRule="auto"/>
        <w:ind w:left="1276"/>
        <w:jc w:val="both"/>
        <w:rPr>
          <w:rFonts w:ascii="Arial" w:eastAsia="Times New Roman" w:hAnsi="Arial" w:cs="Arial"/>
          <w:color w:val="000000"/>
          <w:sz w:val="24"/>
          <w:szCs w:val="24"/>
          <w:lang w:eastAsia="es-ES"/>
        </w:rPr>
      </w:pPr>
    </w:p>
    <w:p w:rsidR="002C32D3" w:rsidRPr="00116D68" w:rsidRDefault="00A63397" w:rsidP="00AB54E9">
      <w:pPr>
        <w:pStyle w:val="Prrafodelista"/>
        <w:numPr>
          <w:ilvl w:val="0"/>
          <w:numId w:val="7"/>
        </w:numPr>
        <w:shd w:val="clear" w:color="auto" w:fill="FFFFFF"/>
        <w:spacing w:after="0" w:line="360" w:lineRule="auto"/>
        <w:ind w:left="1276"/>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 xml:space="preserve"> Para curar la epilepsia, se toma una pizca de polvo de la pepa o semilla de aguacate </w:t>
      </w:r>
      <w:r w:rsidR="002C32D3" w:rsidRPr="00116D68">
        <w:rPr>
          <w:rFonts w:ascii="Arial" w:eastAsia="Times New Roman" w:hAnsi="Arial" w:cs="Arial"/>
          <w:color w:val="000000"/>
          <w:sz w:val="24"/>
          <w:szCs w:val="24"/>
          <w:lang w:eastAsia="es-ES"/>
        </w:rPr>
        <w:t>tostada en agua de toronjil.</w:t>
      </w:r>
    </w:p>
    <w:p w:rsidR="00E17E97" w:rsidRPr="00E17E97" w:rsidRDefault="00A63397" w:rsidP="00E17E97">
      <w:pPr>
        <w:pStyle w:val="Prrafodelista"/>
        <w:numPr>
          <w:ilvl w:val="0"/>
          <w:numId w:val="7"/>
        </w:numPr>
        <w:shd w:val="clear" w:color="auto" w:fill="FFFFFF"/>
        <w:spacing w:after="0" w:line="360" w:lineRule="auto"/>
        <w:ind w:left="1276"/>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El aceite que se extrae de esta fruta, es excelente para las comidas y para el cabello. Antes vendían en el comercio la brillantina de agu</w:t>
      </w:r>
      <w:r w:rsidR="002C32D3" w:rsidRPr="00116D68">
        <w:rPr>
          <w:rFonts w:ascii="Arial" w:eastAsia="Times New Roman" w:hAnsi="Arial" w:cs="Arial"/>
          <w:color w:val="000000"/>
          <w:sz w:val="24"/>
          <w:szCs w:val="24"/>
          <w:lang w:eastAsia="es-ES"/>
        </w:rPr>
        <w:t>acate para fijar el cabello.</w:t>
      </w:r>
      <w:r w:rsidRPr="00E17E97">
        <w:rPr>
          <w:rFonts w:ascii="Arial" w:eastAsia="Times New Roman" w:hAnsi="Arial" w:cs="Arial"/>
          <w:color w:val="000000"/>
          <w:sz w:val="24"/>
          <w:szCs w:val="24"/>
          <w:lang w:eastAsia="es-ES"/>
        </w:rPr>
        <w:t xml:space="preserve"> </w:t>
      </w:r>
    </w:p>
    <w:p w:rsidR="00E17E97" w:rsidRPr="00116D68" w:rsidRDefault="00E17E97" w:rsidP="00E17E97">
      <w:pPr>
        <w:pStyle w:val="Prrafodelista"/>
        <w:shd w:val="clear" w:color="auto" w:fill="FFFFFF"/>
        <w:spacing w:after="0" w:line="360" w:lineRule="auto"/>
        <w:ind w:left="1276"/>
        <w:jc w:val="both"/>
        <w:rPr>
          <w:rFonts w:ascii="Arial" w:eastAsia="Times New Roman" w:hAnsi="Arial" w:cs="Arial"/>
          <w:color w:val="000000"/>
          <w:sz w:val="24"/>
          <w:szCs w:val="24"/>
          <w:lang w:eastAsia="es-ES"/>
        </w:rPr>
      </w:pPr>
    </w:p>
    <w:p w:rsidR="00E17E97" w:rsidRPr="00E17E97" w:rsidRDefault="00A63397" w:rsidP="00E17E97">
      <w:pPr>
        <w:pStyle w:val="Prrafodelista"/>
        <w:numPr>
          <w:ilvl w:val="0"/>
          <w:numId w:val="7"/>
        </w:numPr>
        <w:shd w:val="clear" w:color="auto" w:fill="FFFFFF"/>
        <w:spacing w:after="0" w:line="360" w:lineRule="auto"/>
        <w:ind w:left="1276"/>
        <w:jc w:val="both"/>
        <w:rPr>
          <w:rFonts w:ascii="Arial" w:eastAsia="Times New Roman" w:hAnsi="Arial" w:cs="Arial"/>
          <w:color w:val="000000"/>
          <w:sz w:val="24"/>
          <w:szCs w:val="24"/>
          <w:lang w:eastAsia="es-ES"/>
        </w:rPr>
      </w:pPr>
      <w:r w:rsidRPr="00116D68">
        <w:rPr>
          <w:rFonts w:ascii="Arial" w:eastAsia="Times New Roman" w:hAnsi="Arial" w:cs="Arial"/>
          <w:color w:val="000000"/>
          <w:sz w:val="24"/>
          <w:szCs w:val="24"/>
          <w:lang w:eastAsia="es-ES"/>
        </w:rPr>
        <w:t>La semilla del aguacate, sirve para prob</w:t>
      </w:r>
      <w:r w:rsidR="00E17E97">
        <w:rPr>
          <w:rFonts w:ascii="Arial" w:eastAsia="Times New Roman" w:hAnsi="Arial" w:cs="Arial"/>
          <w:color w:val="000000"/>
          <w:sz w:val="24"/>
          <w:szCs w:val="24"/>
          <w:lang w:eastAsia="es-ES"/>
        </w:rPr>
        <w:t>lemas de la tiroides y obesidad Y L</w:t>
      </w:r>
      <w:r w:rsidRPr="00E17E97">
        <w:rPr>
          <w:rFonts w:ascii="Arial" w:eastAsia="Times New Roman" w:hAnsi="Arial" w:cs="Arial"/>
          <w:color w:val="000000"/>
          <w:sz w:val="24"/>
          <w:szCs w:val="24"/>
          <w:lang w:eastAsia="es-ES"/>
        </w:rPr>
        <w:t>a corteza del árbol para la hepatitis.</w:t>
      </w:r>
    </w:p>
    <w:p w:rsidR="00E17E97" w:rsidRPr="00E17E97" w:rsidRDefault="00E17E97" w:rsidP="00E17E97">
      <w:pPr>
        <w:pStyle w:val="Prrafodelista"/>
        <w:shd w:val="clear" w:color="auto" w:fill="FFFFFF"/>
        <w:spacing w:after="0" w:line="360" w:lineRule="auto"/>
        <w:ind w:left="1276"/>
        <w:jc w:val="both"/>
        <w:rPr>
          <w:rFonts w:ascii="Arial" w:eastAsia="Times New Roman" w:hAnsi="Arial" w:cs="Arial"/>
          <w:color w:val="000000"/>
          <w:sz w:val="24"/>
          <w:szCs w:val="24"/>
          <w:lang w:eastAsia="es-ES"/>
        </w:rPr>
      </w:pPr>
    </w:p>
    <w:p w:rsidR="00CA5D62" w:rsidRPr="005574BB" w:rsidRDefault="00734410" w:rsidP="005C2511">
      <w:pPr>
        <w:pStyle w:val="Prrafodelista"/>
        <w:shd w:val="clear" w:color="auto" w:fill="FFFFFF"/>
        <w:spacing w:after="0" w:line="240" w:lineRule="auto"/>
        <w:ind w:left="426" w:firstLine="196"/>
        <w:jc w:val="both"/>
        <w:outlineLvl w:val="2"/>
        <w:rPr>
          <w:rFonts w:ascii="Arial" w:hAnsi="Arial" w:cs="Arial"/>
          <w:b/>
          <w:sz w:val="24"/>
          <w:szCs w:val="24"/>
        </w:rPr>
      </w:pPr>
      <w:bookmarkStart w:id="42" w:name="_Toc322390504"/>
      <w:r w:rsidRPr="005574BB">
        <w:rPr>
          <w:rFonts w:ascii="Arial" w:hAnsi="Arial" w:cs="Arial"/>
          <w:b/>
          <w:sz w:val="24"/>
          <w:szCs w:val="24"/>
        </w:rPr>
        <w:t>1.5</w:t>
      </w:r>
      <w:r w:rsidR="007B508F" w:rsidRPr="005574BB">
        <w:rPr>
          <w:rFonts w:ascii="Arial" w:hAnsi="Arial" w:cs="Arial"/>
          <w:b/>
          <w:sz w:val="24"/>
          <w:szCs w:val="24"/>
        </w:rPr>
        <w:t>.3.3.2 Co</w:t>
      </w:r>
      <w:r w:rsidR="00CA5D62" w:rsidRPr="005574BB">
        <w:rPr>
          <w:rFonts w:ascii="Arial" w:hAnsi="Arial" w:cs="Arial"/>
          <w:b/>
          <w:sz w:val="24"/>
          <w:szCs w:val="24"/>
        </w:rPr>
        <w:t>ntenido Nutricional del aguacat</w:t>
      </w:r>
      <w:r w:rsidR="005574BB" w:rsidRPr="005574BB">
        <w:rPr>
          <w:rFonts w:ascii="Arial" w:hAnsi="Arial" w:cs="Arial"/>
          <w:b/>
          <w:sz w:val="24"/>
          <w:szCs w:val="24"/>
        </w:rPr>
        <w:t>e</w:t>
      </w:r>
      <w:bookmarkEnd w:id="42"/>
    </w:p>
    <w:p w:rsidR="00CA5D62" w:rsidRPr="00CA5D62" w:rsidRDefault="00CA5D62" w:rsidP="00CA5D62">
      <w:pPr>
        <w:shd w:val="clear" w:color="auto" w:fill="FFFFFF"/>
        <w:spacing w:after="0" w:line="240" w:lineRule="auto"/>
        <w:jc w:val="both"/>
        <w:rPr>
          <w:rFonts w:ascii="Arial" w:eastAsia="Times New Roman" w:hAnsi="Arial" w:cs="Arial"/>
          <w:color w:val="000000"/>
          <w:sz w:val="24"/>
          <w:szCs w:val="24"/>
          <w:lang w:eastAsia="es-ES"/>
        </w:rPr>
      </w:pPr>
    </w:p>
    <w:tbl>
      <w:tblPr>
        <w:tblW w:w="5068" w:type="dxa"/>
        <w:jc w:val="center"/>
        <w:tblInd w:w="55" w:type="dxa"/>
        <w:tblCellMar>
          <w:left w:w="70" w:type="dxa"/>
          <w:right w:w="70" w:type="dxa"/>
        </w:tblCellMar>
        <w:tblLook w:val="04A0" w:firstRow="1" w:lastRow="0" w:firstColumn="1" w:lastColumn="0" w:noHBand="0" w:noVBand="1"/>
      </w:tblPr>
      <w:tblGrid>
        <w:gridCol w:w="3306"/>
        <w:gridCol w:w="1762"/>
      </w:tblGrid>
      <w:tr w:rsidR="00E01E6B" w:rsidRPr="00E01E6B" w:rsidTr="00CA5D62">
        <w:trPr>
          <w:trHeight w:val="49"/>
          <w:jc w:val="center"/>
        </w:trPr>
        <w:tc>
          <w:tcPr>
            <w:tcW w:w="5068" w:type="dxa"/>
            <w:gridSpan w:val="2"/>
            <w:tcBorders>
              <w:top w:val="single" w:sz="4" w:space="0" w:color="auto"/>
              <w:left w:val="single" w:sz="4" w:space="0" w:color="auto"/>
              <w:bottom w:val="single" w:sz="4" w:space="0" w:color="auto"/>
              <w:right w:val="single" w:sz="4" w:space="0" w:color="000000"/>
            </w:tcBorders>
            <w:shd w:val="clear" w:color="000000" w:fill="76933C"/>
            <w:noWrap/>
            <w:vAlign w:val="bottom"/>
            <w:hideMark/>
          </w:tcPr>
          <w:p w:rsidR="00E01E6B" w:rsidRPr="00E01E6B" w:rsidRDefault="00E01E6B" w:rsidP="00E01E6B">
            <w:pPr>
              <w:spacing w:after="0" w:line="240" w:lineRule="auto"/>
              <w:rPr>
                <w:rFonts w:ascii="Calibri" w:eastAsia="Times New Roman" w:hAnsi="Calibri" w:cs="Calibri"/>
                <w:b/>
                <w:bCs/>
                <w:color w:val="FFFFFF"/>
                <w:lang w:val="es-ES" w:eastAsia="es-ES"/>
              </w:rPr>
            </w:pPr>
            <w:r w:rsidRPr="00E01E6B">
              <w:rPr>
                <w:rFonts w:ascii="Calibri" w:eastAsia="Times New Roman" w:hAnsi="Calibri" w:cs="Calibri"/>
                <w:b/>
                <w:bCs/>
                <w:color w:val="FFFFFF"/>
                <w:lang w:val="es-ES" w:eastAsia="es-ES"/>
              </w:rPr>
              <w:t>Composición nutric</w:t>
            </w:r>
            <w:r>
              <w:rPr>
                <w:rFonts w:ascii="Calibri" w:eastAsia="Times New Roman" w:hAnsi="Calibri" w:cs="Calibri"/>
                <w:b/>
                <w:bCs/>
                <w:color w:val="FFFFFF"/>
                <w:lang w:val="es-ES" w:eastAsia="es-ES"/>
              </w:rPr>
              <w:t>ional del aguacate por cada 100</w:t>
            </w:r>
            <w:r w:rsidRPr="00E01E6B">
              <w:rPr>
                <w:rFonts w:ascii="Calibri" w:eastAsia="Times New Roman" w:hAnsi="Calibri" w:cs="Calibri"/>
                <w:b/>
                <w:bCs/>
                <w:color w:val="FFFFFF"/>
                <w:lang w:val="es-ES" w:eastAsia="es-ES"/>
              </w:rPr>
              <w:t>gr.</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Agua</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74,27 gr.</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Calorías</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161 kcal</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Grasa</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15,32 gr.</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Proteína</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1,98 gr.</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Hidrata De Carbono</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7,39 gr.</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Fibra</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5 gr.</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Potasio</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600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Sodio</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10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Fosforo</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41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Calcio</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11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Magnesio</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39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Cobre</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0,26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Hierro</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0,4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Zinc</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1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vitamina c</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7,9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vitamina B1</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0,108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vitamina B2</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0,122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vitamina B6</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0,280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vitamina A</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61 IU</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vitamina E</w:t>
            </w:r>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1,340 mg.</w:t>
            </w:r>
          </w:p>
        </w:tc>
      </w:tr>
      <w:tr w:rsidR="00E01E6B" w:rsidRPr="00E01E6B" w:rsidTr="00CA5D62">
        <w:trPr>
          <w:trHeight w:val="49"/>
          <w:jc w:val="center"/>
        </w:trPr>
        <w:tc>
          <w:tcPr>
            <w:tcW w:w="3306" w:type="dxa"/>
            <w:tcBorders>
              <w:top w:val="nil"/>
              <w:left w:val="single" w:sz="4" w:space="0" w:color="auto"/>
              <w:bottom w:val="nil"/>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proofErr w:type="spellStart"/>
            <w:r w:rsidRPr="00E01E6B">
              <w:rPr>
                <w:rFonts w:ascii="Calibri" w:eastAsia="Times New Roman" w:hAnsi="Calibri" w:cs="Calibri"/>
                <w:color w:val="000000"/>
                <w:lang w:val="es-ES" w:eastAsia="es-ES"/>
              </w:rPr>
              <w:t>Folacina</w:t>
            </w:r>
            <w:proofErr w:type="spellEnd"/>
          </w:p>
        </w:tc>
        <w:tc>
          <w:tcPr>
            <w:tcW w:w="1762" w:type="dxa"/>
            <w:tcBorders>
              <w:top w:val="nil"/>
              <w:left w:val="nil"/>
              <w:bottom w:val="nil"/>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 xml:space="preserve">62 </w:t>
            </w:r>
            <w:proofErr w:type="spellStart"/>
            <w:r w:rsidRPr="00E01E6B">
              <w:rPr>
                <w:rFonts w:ascii="Calibri" w:eastAsia="Times New Roman" w:hAnsi="Calibri" w:cs="Calibri"/>
                <w:color w:val="000000"/>
                <w:lang w:val="es-ES" w:eastAsia="es-ES"/>
              </w:rPr>
              <w:t>mcg</w:t>
            </w:r>
            <w:proofErr w:type="spellEnd"/>
            <w:r w:rsidRPr="00E01E6B">
              <w:rPr>
                <w:rFonts w:ascii="Calibri" w:eastAsia="Times New Roman" w:hAnsi="Calibri" w:cs="Calibri"/>
                <w:color w:val="000000"/>
                <w:lang w:val="es-ES" w:eastAsia="es-ES"/>
              </w:rPr>
              <w:t>.</w:t>
            </w:r>
          </w:p>
        </w:tc>
      </w:tr>
      <w:tr w:rsidR="00E01E6B" w:rsidRPr="00E01E6B" w:rsidTr="00CA5D62">
        <w:trPr>
          <w:trHeight w:val="49"/>
          <w:jc w:val="center"/>
        </w:trPr>
        <w:tc>
          <w:tcPr>
            <w:tcW w:w="3306" w:type="dxa"/>
            <w:tcBorders>
              <w:top w:val="nil"/>
              <w:left w:val="single" w:sz="4" w:space="0" w:color="auto"/>
              <w:bottom w:val="single" w:sz="4" w:space="0" w:color="auto"/>
              <w:right w:val="single" w:sz="4" w:space="0" w:color="auto"/>
            </w:tcBorders>
            <w:shd w:val="clear" w:color="000000" w:fill="B2CA7C"/>
            <w:noWrap/>
            <w:vAlign w:val="bottom"/>
            <w:hideMark/>
          </w:tcPr>
          <w:p w:rsidR="00E01E6B" w:rsidRPr="00E01E6B" w:rsidRDefault="00E01E6B" w:rsidP="00E01E6B">
            <w:pPr>
              <w:spacing w:after="0" w:line="240" w:lineRule="auto"/>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Niacina</w:t>
            </w:r>
          </w:p>
        </w:tc>
        <w:tc>
          <w:tcPr>
            <w:tcW w:w="1762" w:type="dxa"/>
            <w:tcBorders>
              <w:top w:val="nil"/>
              <w:left w:val="nil"/>
              <w:bottom w:val="single" w:sz="4" w:space="0" w:color="auto"/>
              <w:right w:val="single" w:sz="4" w:space="0" w:color="auto"/>
            </w:tcBorders>
            <w:shd w:val="clear" w:color="000000" w:fill="B2CA7C"/>
            <w:noWrap/>
            <w:vAlign w:val="bottom"/>
            <w:hideMark/>
          </w:tcPr>
          <w:p w:rsidR="00E01E6B" w:rsidRPr="00E01E6B" w:rsidRDefault="00E01E6B" w:rsidP="00E01E6B">
            <w:pPr>
              <w:spacing w:after="0" w:line="240" w:lineRule="auto"/>
              <w:jc w:val="center"/>
              <w:rPr>
                <w:rFonts w:ascii="Calibri" w:eastAsia="Times New Roman" w:hAnsi="Calibri" w:cs="Calibri"/>
                <w:color w:val="000000"/>
                <w:lang w:val="es-ES" w:eastAsia="es-ES"/>
              </w:rPr>
            </w:pPr>
            <w:r w:rsidRPr="00E01E6B">
              <w:rPr>
                <w:rFonts w:ascii="Calibri" w:eastAsia="Times New Roman" w:hAnsi="Calibri" w:cs="Calibri"/>
                <w:color w:val="000000"/>
                <w:lang w:val="es-ES" w:eastAsia="es-ES"/>
              </w:rPr>
              <w:t>1,921 mg.</w:t>
            </w:r>
          </w:p>
        </w:tc>
      </w:tr>
    </w:tbl>
    <w:p w:rsidR="00E17E97" w:rsidRDefault="002815B1" w:rsidP="00E17E97">
      <w:pPr>
        <w:spacing w:line="240" w:lineRule="atLeast"/>
        <w:contextualSpacing/>
        <w:jc w:val="center"/>
        <w:rPr>
          <w:rFonts w:ascii="Arial" w:hAnsi="Arial" w:cs="Arial"/>
          <w:sz w:val="20"/>
          <w:szCs w:val="20"/>
        </w:rPr>
      </w:pPr>
      <w:r>
        <w:rPr>
          <w:rFonts w:ascii="Arial" w:hAnsi="Arial" w:cs="Arial"/>
          <w:sz w:val="24"/>
          <w:szCs w:val="24"/>
        </w:rPr>
        <w:t xml:space="preserve"> </w:t>
      </w:r>
      <w:r w:rsidR="00E17E97">
        <w:rPr>
          <w:rFonts w:ascii="Arial" w:hAnsi="Arial" w:cs="Arial"/>
          <w:sz w:val="24"/>
          <w:szCs w:val="24"/>
        </w:rPr>
        <w:t xml:space="preserve">      </w:t>
      </w:r>
      <w:r w:rsidR="00E17E97" w:rsidRPr="00CA5D62">
        <w:rPr>
          <w:rFonts w:ascii="Arial" w:hAnsi="Arial" w:cs="Arial"/>
          <w:sz w:val="20"/>
          <w:szCs w:val="20"/>
        </w:rPr>
        <w:t>T</w:t>
      </w:r>
      <w:r w:rsidR="00E17E97">
        <w:rPr>
          <w:rFonts w:ascii="Arial" w:hAnsi="Arial" w:cs="Arial"/>
          <w:sz w:val="20"/>
          <w:szCs w:val="20"/>
        </w:rPr>
        <w:t>abla8</w:t>
      </w:r>
      <w:r w:rsidR="00E17E97" w:rsidRPr="00CA5D62">
        <w:rPr>
          <w:rFonts w:ascii="Arial" w:hAnsi="Arial" w:cs="Arial"/>
          <w:sz w:val="20"/>
          <w:szCs w:val="20"/>
        </w:rPr>
        <w:t xml:space="preserve">. Información </w:t>
      </w:r>
      <w:r w:rsidR="00E17E97">
        <w:rPr>
          <w:rFonts w:ascii="Arial" w:hAnsi="Arial" w:cs="Arial"/>
          <w:sz w:val="20"/>
          <w:szCs w:val="20"/>
        </w:rPr>
        <w:t>nutricional del aguacate</w:t>
      </w:r>
    </w:p>
    <w:p w:rsidR="00CA5D62" w:rsidRPr="00CA5D62" w:rsidRDefault="00CA5D62" w:rsidP="00E17E97">
      <w:pPr>
        <w:spacing w:line="240" w:lineRule="atLeast"/>
        <w:contextualSpacing/>
        <w:jc w:val="center"/>
        <w:rPr>
          <w:rFonts w:ascii="Arial" w:hAnsi="Arial" w:cs="Arial"/>
          <w:sz w:val="20"/>
          <w:szCs w:val="20"/>
        </w:rPr>
      </w:pPr>
      <w:r w:rsidRPr="00CA5D62">
        <w:rPr>
          <w:rFonts w:ascii="Arial" w:hAnsi="Arial" w:cs="Arial"/>
          <w:sz w:val="20"/>
          <w:szCs w:val="20"/>
        </w:rPr>
        <w:t xml:space="preserve">Fuente: Aguacate grasa </w:t>
      </w:r>
      <w:proofErr w:type="gramStart"/>
      <w:r w:rsidRPr="00CA5D62">
        <w:rPr>
          <w:rFonts w:ascii="Arial" w:hAnsi="Arial" w:cs="Arial"/>
          <w:sz w:val="20"/>
          <w:szCs w:val="20"/>
        </w:rPr>
        <w:t>saludable .</w:t>
      </w:r>
      <w:proofErr w:type="gramEnd"/>
    </w:p>
    <w:p w:rsidR="00CA5D62" w:rsidRPr="00CA5D62" w:rsidRDefault="00CA5D62" w:rsidP="00CA5D62">
      <w:pPr>
        <w:jc w:val="center"/>
        <w:rPr>
          <w:rFonts w:ascii="Arial" w:hAnsi="Arial" w:cs="Arial"/>
          <w:sz w:val="20"/>
          <w:szCs w:val="20"/>
        </w:rPr>
      </w:pPr>
      <w:r w:rsidRPr="00CA5D62">
        <w:rPr>
          <w:rFonts w:ascii="Arial" w:hAnsi="Arial" w:cs="Arial"/>
          <w:sz w:val="20"/>
          <w:szCs w:val="20"/>
        </w:rPr>
        <w:t xml:space="preserve">Desde </w:t>
      </w:r>
      <w:hyperlink r:id="rId22" w:history="1">
        <w:r w:rsidRPr="00CA5D62">
          <w:rPr>
            <w:rStyle w:val="Hipervnculo"/>
            <w:rFonts w:ascii="Arial" w:hAnsi="Arial" w:cs="Arial"/>
            <w:color w:val="auto"/>
            <w:sz w:val="20"/>
            <w:szCs w:val="20"/>
            <w:u w:val="none"/>
          </w:rPr>
          <w:t>http://www.botanical-online.com/aguacate.htm</w:t>
        </w:r>
      </w:hyperlink>
    </w:p>
    <w:p w:rsidR="00482270" w:rsidRPr="00C108BC" w:rsidRDefault="00AE0CCC" w:rsidP="00AE0CCC">
      <w:pPr>
        <w:spacing w:line="240" w:lineRule="atLeast"/>
        <w:contextualSpacing/>
        <w:jc w:val="both"/>
        <w:rPr>
          <w:rFonts w:ascii="Arial" w:hAnsi="Arial" w:cs="Arial"/>
          <w:sz w:val="24"/>
          <w:szCs w:val="24"/>
        </w:rPr>
      </w:pPr>
      <w:r>
        <w:rPr>
          <w:rFonts w:ascii="Arial" w:hAnsi="Arial" w:cs="Arial"/>
          <w:sz w:val="24"/>
          <w:szCs w:val="24"/>
        </w:rPr>
        <w:t xml:space="preserve">  </w:t>
      </w:r>
    </w:p>
    <w:p w:rsidR="004965B9" w:rsidRPr="002E7135" w:rsidRDefault="009B497D" w:rsidP="009B497D">
      <w:pPr>
        <w:pStyle w:val="Ttulo3"/>
        <w:rPr>
          <w:rFonts w:ascii="Arial" w:hAnsi="Arial" w:cs="Arial"/>
          <w:color w:val="auto"/>
          <w:sz w:val="24"/>
          <w:szCs w:val="24"/>
        </w:rPr>
      </w:pPr>
      <w:r>
        <w:rPr>
          <w:rFonts w:ascii="Arial" w:hAnsi="Arial" w:cs="Arial"/>
          <w:color w:val="auto"/>
          <w:sz w:val="24"/>
          <w:szCs w:val="24"/>
        </w:rPr>
        <w:lastRenderedPageBreak/>
        <w:t xml:space="preserve">      </w:t>
      </w:r>
      <w:bookmarkStart w:id="43" w:name="_Toc322390505"/>
      <w:r w:rsidR="00734410" w:rsidRPr="002E7135">
        <w:rPr>
          <w:rFonts w:ascii="Arial" w:hAnsi="Arial" w:cs="Arial"/>
          <w:color w:val="auto"/>
          <w:sz w:val="24"/>
          <w:szCs w:val="24"/>
        </w:rPr>
        <w:t>1.5</w:t>
      </w:r>
      <w:r w:rsidR="00E01E6B" w:rsidRPr="002E7135">
        <w:rPr>
          <w:rFonts w:ascii="Arial" w:hAnsi="Arial" w:cs="Arial"/>
          <w:color w:val="auto"/>
          <w:sz w:val="24"/>
          <w:szCs w:val="24"/>
        </w:rPr>
        <w:t>.3.4 P</w:t>
      </w:r>
      <w:r w:rsidR="004965B9" w:rsidRPr="002E7135">
        <w:rPr>
          <w:rFonts w:ascii="Arial" w:hAnsi="Arial" w:cs="Arial"/>
          <w:color w:val="auto"/>
          <w:sz w:val="24"/>
          <w:szCs w:val="24"/>
        </w:rPr>
        <w:t>itahaya</w:t>
      </w:r>
      <w:r w:rsidR="00057EE3" w:rsidRPr="002E7135">
        <w:rPr>
          <w:rStyle w:val="Refdenotaalpie"/>
          <w:rFonts w:ascii="Arial" w:hAnsi="Arial" w:cs="Arial"/>
          <w:color w:val="auto"/>
          <w:sz w:val="24"/>
          <w:szCs w:val="24"/>
        </w:rPr>
        <w:footnoteReference w:id="32"/>
      </w:r>
      <w:bookmarkEnd w:id="43"/>
    </w:p>
    <w:p w:rsidR="00CA5D62" w:rsidRDefault="0089341C" w:rsidP="00346EEC">
      <w:pPr>
        <w:spacing w:line="240" w:lineRule="atLeast"/>
        <w:ind w:left="851"/>
        <w:contextualSpacing/>
        <w:jc w:val="center"/>
        <w:rPr>
          <w:rFonts w:ascii="Arial" w:hAnsi="Arial" w:cs="Arial"/>
          <w:sz w:val="24"/>
          <w:szCs w:val="24"/>
        </w:rPr>
      </w:pPr>
      <w:r>
        <w:rPr>
          <w:noProof/>
          <w:lang w:eastAsia="es-EC"/>
        </w:rPr>
        <w:drawing>
          <wp:inline distT="0" distB="0" distL="0" distR="0" wp14:anchorId="6C6AF649" wp14:editId="5E775204">
            <wp:extent cx="2266950" cy="1638300"/>
            <wp:effectExtent l="133350" t="95250" r="152400" b="171450"/>
            <wp:docPr id="41" name="Imagen 41" descr="http://www.pitacava.com/images/pitah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itacava.com/images/pitahay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6EEC" w:rsidRDefault="00346EEC" w:rsidP="00346EEC">
      <w:pPr>
        <w:spacing w:line="240" w:lineRule="atLeast"/>
        <w:ind w:left="851"/>
        <w:contextualSpacing/>
        <w:jc w:val="center"/>
        <w:rPr>
          <w:rFonts w:ascii="Arial" w:hAnsi="Arial" w:cs="Arial"/>
          <w:sz w:val="24"/>
          <w:szCs w:val="24"/>
        </w:rPr>
      </w:pPr>
      <w:r>
        <w:rPr>
          <w:rFonts w:ascii="Arial" w:hAnsi="Arial" w:cs="Arial"/>
          <w:sz w:val="24"/>
          <w:szCs w:val="24"/>
        </w:rPr>
        <w:t>Figura 4. Pitahaya</w:t>
      </w:r>
    </w:p>
    <w:p w:rsidR="00346EEC" w:rsidRDefault="00346EEC" w:rsidP="00CA5D62">
      <w:pPr>
        <w:spacing w:line="360" w:lineRule="auto"/>
        <w:ind w:left="851"/>
        <w:jc w:val="center"/>
        <w:rPr>
          <w:rFonts w:ascii="Arial" w:hAnsi="Arial" w:cs="Arial"/>
          <w:sz w:val="24"/>
          <w:szCs w:val="24"/>
        </w:rPr>
      </w:pPr>
    </w:p>
    <w:p w:rsidR="00E01E6B" w:rsidRDefault="00E01E6B" w:rsidP="00995ACC">
      <w:pPr>
        <w:spacing w:line="360" w:lineRule="auto"/>
        <w:ind w:left="425"/>
        <w:contextualSpacing/>
        <w:jc w:val="both"/>
        <w:rPr>
          <w:rFonts w:ascii="Arial" w:hAnsi="Arial" w:cs="Arial"/>
          <w:sz w:val="24"/>
          <w:szCs w:val="24"/>
        </w:rPr>
      </w:pPr>
      <w:r w:rsidRPr="00843FFB">
        <w:rPr>
          <w:rFonts w:ascii="Arial" w:hAnsi="Arial" w:cs="Arial"/>
          <w:sz w:val="24"/>
          <w:szCs w:val="24"/>
        </w:rPr>
        <w:t xml:space="preserve">Existen dos variedades comestibles de diferente tamaño y color, la amarilla y la roja, las dos procedentes de plantas de las Cactáceas. Esta familia consta de más de 600 especies conocidas como cactos que producen mucílagos, ácidos orgánicos y glucósidos. También se la conoce como </w:t>
      </w:r>
      <w:r w:rsidR="0041580A" w:rsidRPr="00843FFB">
        <w:rPr>
          <w:rFonts w:ascii="Arial" w:hAnsi="Arial" w:cs="Arial"/>
          <w:sz w:val="24"/>
          <w:szCs w:val="24"/>
        </w:rPr>
        <w:t>Pita</w:t>
      </w:r>
      <w:r w:rsidR="0041580A">
        <w:rPr>
          <w:rFonts w:ascii="Arial" w:hAnsi="Arial" w:cs="Arial"/>
          <w:sz w:val="24"/>
          <w:szCs w:val="24"/>
        </w:rPr>
        <w:t>ha</w:t>
      </w:r>
      <w:r w:rsidR="0041580A" w:rsidRPr="00843FFB">
        <w:rPr>
          <w:rFonts w:ascii="Arial" w:hAnsi="Arial" w:cs="Arial"/>
          <w:sz w:val="24"/>
          <w:szCs w:val="24"/>
        </w:rPr>
        <w:t>ya</w:t>
      </w:r>
      <w:r w:rsidRPr="00843FFB">
        <w:rPr>
          <w:rFonts w:ascii="Arial" w:hAnsi="Arial" w:cs="Arial"/>
          <w:sz w:val="24"/>
          <w:szCs w:val="24"/>
        </w:rPr>
        <w:t xml:space="preserve">, </w:t>
      </w:r>
      <w:r w:rsidR="0041580A" w:rsidRPr="00843FFB">
        <w:rPr>
          <w:rFonts w:ascii="Arial" w:hAnsi="Arial" w:cs="Arial"/>
          <w:sz w:val="24"/>
          <w:szCs w:val="24"/>
        </w:rPr>
        <w:t>Picajón</w:t>
      </w:r>
      <w:r w:rsidRPr="00843FFB">
        <w:rPr>
          <w:rFonts w:ascii="Arial" w:hAnsi="Arial" w:cs="Arial"/>
          <w:sz w:val="24"/>
          <w:szCs w:val="24"/>
        </w:rPr>
        <w:t xml:space="preserve">, </w:t>
      </w:r>
      <w:proofErr w:type="spellStart"/>
      <w:r w:rsidRPr="00843FFB">
        <w:rPr>
          <w:rFonts w:ascii="Arial" w:hAnsi="Arial" w:cs="Arial"/>
          <w:sz w:val="24"/>
          <w:szCs w:val="24"/>
        </w:rPr>
        <w:t>Yaurero</w:t>
      </w:r>
      <w:proofErr w:type="spellEnd"/>
      <w:r w:rsidRPr="00843FFB">
        <w:rPr>
          <w:rFonts w:ascii="Arial" w:hAnsi="Arial" w:cs="Arial"/>
          <w:sz w:val="24"/>
          <w:szCs w:val="24"/>
        </w:rPr>
        <w:t xml:space="preserve"> y </w:t>
      </w:r>
      <w:proofErr w:type="spellStart"/>
      <w:r w:rsidRPr="00843FFB">
        <w:rPr>
          <w:rFonts w:ascii="Arial" w:hAnsi="Arial" w:cs="Arial"/>
          <w:sz w:val="24"/>
          <w:szCs w:val="24"/>
        </w:rPr>
        <w:t>Warakko</w:t>
      </w:r>
      <w:proofErr w:type="spellEnd"/>
      <w:r w:rsidRPr="00843FFB">
        <w:rPr>
          <w:rFonts w:ascii="Arial" w:hAnsi="Arial" w:cs="Arial"/>
          <w:sz w:val="24"/>
          <w:szCs w:val="24"/>
        </w:rPr>
        <w:t>. Para nuestros helados utilizaremos la variedad amarilla debido a que es la que más se comercializa aquí en el país.</w:t>
      </w:r>
    </w:p>
    <w:p w:rsidR="00995ACC" w:rsidRPr="00843FFB" w:rsidRDefault="00995ACC" w:rsidP="00995ACC">
      <w:pPr>
        <w:spacing w:line="360" w:lineRule="auto"/>
        <w:ind w:left="425"/>
        <w:contextualSpacing/>
        <w:jc w:val="both"/>
        <w:rPr>
          <w:rFonts w:ascii="Arial" w:hAnsi="Arial" w:cs="Arial"/>
          <w:sz w:val="24"/>
          <w:szCs w:val="24"/>
        </w:rPr>
      </w:pPr>
    </w:p>
    <w:p w:rsidR="00E01E6B" w:rsidRDefault="00E01E6B" w:rsidP="00995ACC">
      <w:pPr>
        <w:spacing w:line="360" w:lineRule="auto"/>
        <w:ind w:left="425"/>
        <w:contextualSpacing/>
        <w:jc w:val="both"/>
        <w:rPr>
          <w:rFonts w:ascii="Arial" w:hAnsi="Arial" w:cs="Arial"/>
          <w:sz w:val="24"/>
          <w:szCs w:val="24"/>
        </w:rPr>
      </w:pPr>
      <w:r w:rsidRPr="00843FFB">
        <w:rPr>
          <w:rFonts w:ascii="Arial" w:hAnsi="Arial" w:cs="Arial"/>
          <w:sz w:val="24"/>
          <w:szCs w:val="24"/>
        </w:rPr>
        <w:t xml:space="preserve">Se consume como fruta fresca, pero también puede utilizarse en cócteles y refrescos. Las pitahayas maduras se pelan sin dificultad. Se corta por el lado de la flor y se tira de la piel hacia abajo. </w:t>
      </w:r>
    </w:p>
    <w:p w:rsidR="00995ACC" w:rsidRPr="00843FFB" w:rsidRDefault="00995ACC" w:rsidP="00E17E97">
      <w:pPr>
        <w:spacing w:line="360" w:lineRule="auto"/>
        <w:ind w:left="425"/>
        <w:contextualSpacing/>
        <w:jc w:val="both"/>
        <w:rPr>
          <w:rFonts w:ascii="Arial" w:hAnsi="Arial" w:cs="Arial"/>
          <w:sz w:val="24"/>
          <w:szCs w:val="24"/>
        </w:rPr>
      </w:pPr>
    </w:p>
    <w:p w:rsidR="00E01E6B" w:rsidRDefault="00E01E6B" w:rsidP="00995ACC">
      <w:pPr>
        <w:spacing w:line="360" w:lineRule="auto"/>
        <w:ind w:left="425"/>
        <w:contextualSpacing/>
        <w:jc w:val="both"/>
        <w:rPr>
          <w:rFonts w:ascii="Arial" w:hAnsi="Arial" w:cs="Arial"/>
          <w:sz w:val="24"/>
          <w:szCs w:val="24"/>
        </w:rPr>
      </w:pPr>
      <w:r w:rsidRPr="00843FFB">
        <w:rPr>
          <w:rFonts w:ascii="Arial" w:hAnsi="Arial" w:cs="Arial"/>
          <w:sz w:val="24"/>
          <w:szCs w:val="24"/>
        </w:rPr>
        <w:t xml:space="preserve">La fruta así pelada puede cortarse en rebanadas. Al comerla se debe evitar masticar las semillas. </w:t>
      </w:r>
    </w:p>
    <w:p w:rsidR="00995ACC" w:rsidRPr="00843FFB" w:rsidRDefault="00995ACC" w:rsidP="00E17E97">
      <w:pPr>
        <w:spacing w:line="360" w:lineRule="auto"/>
        <w:ind w:left="425"/>
        <w:contextualSpacing/>
        <w:jc w:val="both"/>
        <w:rPr>
          <w:rFonts w:ascii="Arial" w:hAnsi="Arial" w:cs="Arial"/>
          <w:sz w:val="24"/>
          <w:szCs w:val="24"/>
        </w:rPr>
      </w:pPr>
    </w:p>
    <w:p w:rsidR="00E17E97" w:rsidRDefault="00E17E97" w:rsidP="00892B90">
      <w:pPr>
        <w:spacing w:line="360" w:lineRule="auto"/>
        <w:ind w:left="425"/>
        <w:contextualSpacing/>
        <w:jc w:val="both"/>
        <w:rPr>
          <w:rFonts w:ascii="Arial" w:hAnsi="Arial" w:cs="Arial"/>
          <w:sz w:val="24"/>
          <w:szCs w:val="24"/>
        </w:rPr>
      </w:pPr>
    </w:p>
    <w:p w:rsidR="00892B90" w:rsidRDefault="00E01E6B" w:rsidP="00E17E97">
      <w:pPr>
        <w:spacing w:line="360" w:lineRule="auto"/>
        <w:ind w:left="425"/>
        <w:contextualSpacing/>
        <w:jc w:val="both"/>
        <w:rPr>
          <w:rFonts w:ascii="Arial" w:hAnsi="Arial" w:cs="Arial"/>
          <w:sz w:val="24"/>
          <w:szCs w:val="24"/>
        </w:rPr>
      </w:pPr>
      <w:r w:rsidRPr="00843FFB">
        <w:rPr>
          <w:rFonts w:ascii="Arial" w:hAnsi="Arial" w:cs="Arial"/>
          <w:sz w:val="24"/>
          <w:szCs w:val="24"/>
        </w:rPr>
        <w:lastRenderedPageBreak/>
        <w:t xml:space="preserve">La pitahaya amarilla se consume al natural, tal cual, o en zumos, en cócteles, añadida a macedonias de frutas o al yogur. También se emplea en la elaboración de yogur, helados, dulces, mermeladas, jaleas, gelatinas y refrescos. En algunos países se emplea como colorante. </w:t>
      </w:r>
    </w:p>
    <w:p w:rsidR="00E01E6B" w:rsidRPr="00843FFB" w:rsidRDefault="003C66DE" w:rsidP="00892B90">
      <w:pPr>
        <w:spacing w:line="360" w:lineRule="auto"/>
        <w:ind w:left="425"/>
        <w:contextualSpacing/>
        <w:jc w:val="both"/>
        <w:rPr>
          <w:rFonts w:ascii="Arial" w:hAnsi="Arial" w:cs="Arial"/>
          <w:sz w:val="24"/>
          <w:szCs w:val="24"/>
        </w:rPr>
      </w:pPr>
      <w:r>
        <w:rPr>
          <w:rFonts w:ascii="Arial" w:hAnsi="Arial" w:cs="Arial"/>
          <w:sz w:val="24"/>
          <w:szCs w:val="24"/>
        </w:rPr>
        <w:tab/>
      </w:r>
    </w:p>
    <w:p w:rsidR="00892B90" w:rsidRPr="002E7135" w:rsidRDefault="00E01E6B" w:rsidP="009B497D">
      <w:pPr>
        <w:pStyle w:val="Ttulo3"/>
        <w:ind w:firstLine="425"/>
        <w:rPr>
          <w:rFonts w:ascii="Arial" w:hAnsi="Arial" w:cs="Arial"/>
          <w:color w:val="auto"/>
          <w:sz w:val="24"/>
          <w:szCs w:val="24"/>
        </w:rPr>
      </w:pPr>
      <w:bookmarkStart w:id="44" w:name="_Toc322390506"/>
      <w:r w:rsidRPr="009B497D">
        <w:rPr>
          <w:rFonts w:ascii="Arial" w:hAnsi="Arial" w:cs="Arial"/>
          <w:color w:val="000000" w:themeColor="text1"/>
          <w:sz w:val="24"/>
          <w:szCs w:val="24"/>
        </w:rPr>
        <w:t>1</w:t>
      </w:r>
      <w:r w:rsidR="00734410" w:rsidRPr="009B497D">
        <w:rPr>
          <w:rFonts w:ascii="Arial" w:hAnsi="Arial" w:cs="Arial"/>
          <w:color w:val="000000" w:themeColor="text1"/>
          <w:sz w:val="24"/>
          <w:szCs w:val="24"/>
        </w:rPr>
        <w:t>.</w:t>
      </w:r>
      <w:r w:rsidR="00734410" w:rsidRPr="002E7135">
        <w:rPr>
          <w:rFonts w:ascii="Arial" w:hAnsi="Arial" w:cs="Arial"/>
          <w:color w:val="auto"/>
          <w:sz w:val="24"/>
          <w:szCs w:val="24"/>
        </w:rPr>
        <w:t>5</w:t>
      </w:r>
      <w:r w:rsidRPr="002E7135">
        <w:rPr>
          <w:rFonts w:ascii="Arial" w:hAnsi="Arial" w:cs="Arial"/>
          <w:color w:val="auto"/>
          <w:sz w:val="24"/>
          <w:szCs w:val="24"/>
        </w:rPr>
        <w:t>.3.4.1 Características</w:t>
      </w:r>
      <w:bookmarkEnd w:id="44"/>
    </w:p>
    <w:p w:rsidR="00892B90" w:rsidRDefault="00892B90" w:rsidP="00892B90">
      <w:pPr>
        <w:spacing w:line="360" w:lineRule="auto"/>
        <w:ind w:left="425"/>
        <w:contextualSpacing/>
        <w:jc w:val="both"/>
        <w:rPr>
          <w:rFonts w:ascii="Arial" w:hAnsi="Arial" w:cs="Arial"/>
          <w:b/>
          <w:sz w:val="24"/>
          <w:szCs w:val="24"/>
        </w:rPr>
      </w:pPr>
    </w:p>
    <w:p w:rsidR="00E01E6B" w:rsidRPr="00892B90" w:rsidRDefault="00E01E6B" w:rsidP="00892B90">
      <w:pPr>
        <w:spacing w:line="360" w:lineRule="auto"/>
        <w:ind w:left="425"/>
        <w:contextualSpacing/>
        <w:jc w:val="both"/>
        <w:rPr>
          <w:rFonts w:ascii="Arial" w:hAnsi="Arial" w:cs="Arial"/>
          <w:b/>
          <w:sz w:val="24"/>
          <w:szCs w:val="24"/>
        </w:rPr>
      </w:pPr>
      <w:r w:rsidRPr="00843FFB">
        <w:rPr>
          <w:rFonts w:ascii="Arial" w:hAnsi="Arial" w:cs="Arial"/>
          <w:sz w:val="24"/>
          <w:szCs w:val="24"/>
        </w:rPr>
        <w:t xml:space="preserve">La pitahaya amarilla se caracteriza por tener una corteza con espinas y la roja, por su corteza gruesa y con brácteas. La pulpa de ambas es muy aromática y está repleta de semillas. Nuestro producto será basado en la pitahaya amarilla, por ser la </w:t>
      </w:r>
      <w:proofErr w:type="spellStart"/>
      <w:r w:rsidRPr="00843FFB">
        <w:rPr>
          <w:rFonts w:ascii="Arial" w:hAnsi="Arial" w:cs="Arial"/>
          <w:sz w:val="24"/>
          <w:szCs w:val="24"/>
        </w:rPr>
        <w:t>mas</w:t>
      </w:r>
      <w:proofErr w:type="spellEnd"/>
      <w:r w:rsidRPr="00843FFB">
        <w:rPr>
          <w:rFonts w:ascii="Arial" w:hAnsi="Arial" w:cs="Arial"/>
          <w:sz w:val="24"/>
          <w:szCs w:val="24"/>
        </w:rPr>
        <w:t xml:space="preserve"> comercializada aquí en Ecuador y porque es </w:t>
      </w:r>
      <w:proofErr w:type="spellStart"/>
      <w:proofErr w:type="gramStart"/>
      <w:r w:rsidRPr="00843FFB">
        <w:rPr>
          <w:rFonts w:ascii="Arial" w:hAnsi="Arial" w:cs="Arial"/>
          <w:sz w:val="24"/>
          <w:szCs w:val="24"/>
        </w:rPr>
        <w:t>mas</w:t>
      </w:r>
      <w:proofErr w:type="spellEnd"/>
      <w:proofErr w:type="gramEnd"/>
      <w:r w:rsidRPr="00843FFB">
        <w:rPr>
          <w:rFonts w:ascii="Arial" w:hAnsi="Arial" w:cs="Arial"/>
          <w:sz w:val="24"/>
          <w:szCs w:val="24"/>
        </w:rPr>
        <w:t xml:space="preserve"> dulce y deliciosa.</w:t>
      </w:r>
    </w:p>
    <w:p w:rsidR="00892B90" w:rsidRDefault="00E01E6B" w:rsidP="00E17E97">
      <w:pPr>
        <w:spacing w:line="360" w:lineRule="auto"/>
        <w:ind w:left="425"/>
        <w:contextualSpacing/>
        <w:jc w:val="both"/>
        <w:rPr>
          <w:rFonts w:ascii="Arial" w:hAnsi="Arial" w:cs="Arial"/>
          <w:sz w:val="24"/>
          <w:szCs w:val="24"/>
        </w:rPr>
      </w:pPr>
      <w:r w:rsidRPr="00843FFB">
        <w:rPr>
          <w:rFonts w:ascii="Arial" w:hAnsi="Arial" w:cs="Arial"/>
          <w:sz w:val="24"/>
          <w:szCs w:val="24"/>
        </w:rPr>
        <w:t xml:space="preserve"> </w:t>
      </w:r>
    </w:p>
    <w:p w:rsidR="00892B90"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t>La pitahaya amarilla mide unos 90 milímetros de largo y tiene un d</w:t>
      </w:r>
      <w:r w:rsidR="00892B90">
        <w:rPr>
          <w:rFonts w:ascii="Arial" w:hAnsi="Arial" w:cs="Arial"/>
          <w:sz w:val="24"/>
          <w:szCs w:val="24"/>
        </w:rPr>
        <w:t xml:space="preserve">iámetro de 65 a 70 milímetros. </w:t>
      </w:r>
    </w:p>
    <w:p w:rsidR="00892B90" w:rsidRDefault="00892B90" w:rsidP="00E17E97">
      <w:pPr>
        <w:spacing w:line="360" w:lineRule="auto"/>
        <w:ind w:left="425"/>
        <w:contextualSpacing/>
        <w:jc w:val="both"/>
        <w:rPr>
          <w:rFonts w:ascii="Arial" w:hAnsi="Arial" w:cs="Arial"/>
          <w:sz w:val="24"/>
          <w:szCs w:val="24"/>
        </w:rPr>
      </w:pPr>
    </w:p>
    <w:p w:rsidR="00E01E6B" w:rsidRPr="00843FFB"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t xml:space="preserve">La variedad amarilla, inicialmente es verde y amarillea en la madurez. Tiene la pulpa de color blanco y </w:t>
      </w:r>
      <w:proofErr w:type="gramStart"/>
      <w:r w:rsidRPr="00843FFB">
        <w:rPr>
          <w:rFonts w:ascii="Arial" w:hAnsi="Arial" w:cs="Arial"/>
          <w:sz w:val="24"/>
          <w:szCs w:val="24"/>
        </w:rPr>
        <w:t>repleta</w:t>
      </w:r>
      <w:proofErr w:type="gramEnd"/>
      <w:r w:rsidRPr="00843FFB">
        <w:rPr>
          <w:rFonts w:ascii="Arial" w:hAnsi="Arial" w:cs="Arial"/>
          <w:sz w:val="24"/>
          <w:szCs w:val="24"/>
        </w:rPr>
        <w:t xml:space="preserve"> de diminutas semillas </w:t>
      </w:r>
      <w:r w:rsidR="0041580A" w:rsidRPr="00843FFB">
        <w:rPr>
          <w:rFonts w:ascii="Arial" w:hAnsi="Arial" w:cs="Arial"/>
          <w:sz w:val="24"/>
          <w:szCs w:val="24"/>
        </w:rPr>
        <w:t>negras</w:t>
      </w:r>
      <w:r w:rsidR="0041580A">
        <w:rPr>
          <w:rFonts w:ascii="Arial" w:hAnsi="Arial" w:cs="Arial"/>
          <w:sz w:val="24"/>
          <w:szCs w:val="24"/>
        </w:rPr>
        <w:t xml:space="preserve">. </w:t>
      </w:r>
      <w:r w:rsidR="0041580A" w:rsidRPr="00843FFB">
        <w:rPr>
          <w:rFonts w:ascii="Arial" w:hAnsi="Arial" w:cs="Arial"/>
          <w:sz w:val="24"/>
          <w:szCs w:val="24"/>
        </w:rPr>
        <w:t>La</w:t>
      </w:r>
      <w:r w:rsidRPr="00843FFB">
        <w:rPr>
          <w:rFonts w:ascii="Arial" w:hAnsi="Arial" w:cs="Arial"/>
          <w:sz w:val="24"/>
          <w:szCs w:val="24"/>
        </w:rPr>
        <w:t xml:space="preserve"> pitahaya amarilla tiene espinas que al madurar se tornan amarillas, dándole un aspecto muy decorativo.</w:t>
      </w:r>
    </w:p>
    <w:p w:rsidR="00892B90" w:rsidRDefault="00892B90" w:rsidP="00E17E97">
      <w:pPr>
        <w:spacing w:line="360" w:lineRule="auto"/>
        <w:ind w:left="425"/>
        <w:contextualSpacing/>
        <w:jc w:val="both"/>
        <w:rPr>
          <w:rFonts w:ascii="Arial" w:hAnsi="Arial" w:cs="Arial"/>
          <w:sz w:val="24"/>
          <w:szCs w:val="24"/>
        </w:rPr>
      </w:pPr>
    </w:p>
    <w:p w:rsidR="00892B90" w:rsidRDefault="00E01E6B" w:rsidP="00E17E97">
      <w:pPr>
        <w:spacing w:line="360" w:lineRule="auto"/>
        <w:ind w:left="425"/>
        <w:contextualSpacing/>
        <w:jc w:val="both"/>
        <w:rPr>
          <w:rFonts w:ascii="Arial" w:hAnsi="Arial" w:cs="Arial"/>
          <w:sz w:val="24"/>
          <w:szCs w:val="24"/>
        </w:rPr>
      </w:pPr>
      <w:r w:rsidRPr="00843FFB">
        <w:rPr>
          <w:rFonts w:ascii="Arial" w:hAnsi="Arial" w:cs="Arial"/>
          <w:sz w:val="24"/>
          <w:szCs w:val="24"/>
        </w:rPr>
        <w:t>Su sabor es exquisito, como agua a</w:t>
      </w:r>
      <w:r w:rsidR="00E17E97">
        <w:rPr>
          <w:rFonts w:ascii="Arial" w:hAnsi="Arial" w:cs="Arial"/>
          <w:sz w:val="24"/>
          <w:szCs w:val="24"/>
        </w:rPr>
        <w:t xml:space="preserve">zucarada, muy fino y delicado. </w:t>
      </w:r>
    </w:p>
    <w:p w:rsidR="00E01E6B" w:rsidRDefault="00734410" w:rsidP="002B5CC2">
      <w:pPr>
        <w:pStyle w:val="Ttulo3"/>
        <w:ind w:firstLine="425"/>
        <w:rPr>
          <w:rFonts w:ascii="Arial" w:hAnsi="Arial" w:cs="Arial"/>
          <w:b w:val="0"/>
          <w:sz w:val="24"/>
          <w:szCs w:val="24"/>
        </w:rPr>
      </w:pPr>
      <w:bookmarkStart w:id="45" w:name="_Toc322390507"/>
      <w:r w:rsidRPr="002E7135">
        <w:rPr>
          <w:rFonts w:ascii="Arial" w:hAnsi="Arial" w:cs="Arial"/>
          <w:color w:val="auto"/>
          <w:sz w:val="24"/>
          <w:szCs w:val="24"/>
        </w:rPr>
        <w:t>1.5</w:t>
      </w:r>
      <w:r w:rsidR="00E01E6B" w:rsidRPr="002E7135">
        <w:rPr>
          <w:rFonts w:ascii="Arial" w:hAnsi="Arial" w:cs="Arial"/>
          <w:color w:val="auto"/>
          <w:sz w:val="24"/>
          <w:szCs w:val="24"/>
        </w:rPr>
        <w:t>.3.4.2 Beneficios y propiedades nutritivas</w:t>
      </w:r>
      <w:r w:rsidR="00E01E6B" w:rsidRPr="005574BB">
        <w:rPr>
          <w:rFonts w:ascii="Arial" w:hAnsi="Arial" w:cs="Arial"/>
          <w:b w:val="0"/>
          <w:sz w:val="24"/>
          <w:szCs w:val="24"/>
        </w:rPr>
        <w:t>.</w:t>
      </w:r>
      <w:bookmarkEnd w:id="45"/>
    </w:p>
    <w:p w:rsidR="00892B90" w:rsidRPr="005574BB" w:rsidRDefault="00892B90" w:rsidP="00E17E97">
      <w:pPr>
        <w:spacing w:line="360" w:lineRule="auto"/>
        <w:ind w:left="425"/>
        <w:contextualSpacing/>
        <w:jc w:val="both"/>
        <w:rPr>
          <w:rFonts w:ascii="Arial" w:hAnsi="Arial" w:cs="Arial"/>
          <w:b/>
          <w:sz w:val="24"/>
          <w:szCs w:val="24"/>
        </w:rPr>
      </w:pPr>
    </w:p>
    <w:p w:rsidR="00E17E97"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t>La pitahaya es casi una porción de agua deliciosamente azucarada. Son frutos de muy bajo valor calórico, ya que apenas contienen hidratos de carbono. Destaca el contenido de vitamina C en la variedad roja, no así en la amarilla. La porción comestible supone un 55% del peso total.</w:t>
      </w:r>
    </w:p>
    <w:p w:rsidR="00892B90"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lastRenderedPageBreak/>
        <w:t>La vitamina C interviene en la formación de colágeno, huesos y dientes, glóbulos rojos y favorece la absorción del hierro de los alimentos, la resistencia a las infeccion</w:t>
      </w:r>
      <w:r w:rsidR="00892B90">
        <w:rPr>
          <w:rFonts w:ascii="Arial" w:hAnsi="Arial" w:cs="Arial"/>
          <w:sz w:val="24"/>
          <w:szCs w:val="24"/>
        </w:rPr>
        <w:t>es y tiene acción antioxidante.</w:t>
      </w:r>
    </w:p>
    <w:p w:rsidR="00892B90" w:rsidRDefault="00892B90" w:rsidP="00E17E97">
      <w:pPr>
        <w:spacing w:line="360" w:lineRule="auto"/>
        <w:ind w:left="425"/>
        <w:contextualSpacing/>
        <w:jc w:val="both"/>
        <w:rPr>
          <w:rFonts w:ascii="Arial" w:hAnsi="Arial" w:cs="Arial"/>
          <w:sz w:val="24"/>
          <w:szCs w:val="24"/>
        </w:rPr>
      </w:pPr>
    </w:p>
    <w:p w:rsidR="00E01E6B" w:rsidRPr="00843FFB"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t xml:space="preserve">Baja en calorías y con un escaso aporte nutritivo, se puede combinar con otras frutas que la enriquecen en matices y nutrientes, por lo que la pueden consumir los niños, los jóvenes, los adultos, los deportistas, las mujeres embarazadas o madres lactantes y las personas mayores. </w:t>
      </w:r>
    </w:p>
    <w:p w:rsidR="00892B90" w:rsidRDefault="00892B90" w:rsidP="00892B90">
      <w:pPr>
        <w:spacing w:line="360" w:lineRule="auto"/>
        <w:ind w:left="425"/>
        <w:contextualSpacing/>
        <w:jc w:val="both"/>
        <w:rPr>
          <w:rFonts w:ascii="Arial" w:hAnsi="Arial" w:cs="Arial"/>
          <w:sz w:val="24"/>
          <w:szCs w:val="24"/>
        </w:rPr>
      </w:pPr>
    </w:p>
    <w:p w:rsidR="00843FFB"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t xml:space="preserve">Por su escaso valor calórico y la roja por su aporte de vitamina C, son adecuadas para quienes tienen un mayor riesgo de sufrir carencias de dicha vitamina: personas que no toleran los cítricos, el pimiento u otros vegetales, que son fuente casi exclusiva de vitamina C en nuestra alimentación o para personas cuyas necesidades nutritivas están aumentadas. </w:t>
      </w:r>
    </w:p>
    <w:p w:rsidR="00892B90" w:rsidRDefault="00892B90" w:rsidP="00892B90">
      <w:pPr>
        <w:spacing w:line="360" w:lineRule="auto"/>
        <w:ind w:left="425"/>
        <w:contextualSpacing/>
        <w:jc w:val="both"/>
        <w:rPr>
          <w:rFonts w:ascii="Arial" w:hAnsi="Arial" w:cs="Arial"/>
          <w:sz w:val="24"/>
          <w:szCs w:val="24"/>
        </w:rPr>
      </w:pPr>
    </w:p>
    <w:p w:rsidR="00E01E6B" w:rsidRPr="00843FFB"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t>Algunas de estas situaciones son: periodos de crecimiento, embarazo y lactancia materna. Así mismo, el tabaco, el abuso del alcohol, el empleo de ciertos medicamentos, el estrés, la actividad física intensa, el cáncer y el Sida y las enfermedades inflamatorias crónicas, que disminuyen el aprovechamiento y producen mala absorción de nutrientes.</w:t>
      </w:r>
    </w:p>
    <w:p w:rsidR="00892B90" w:rsidRDefault="00892B90" w:rsidP="00892B90">
      <w:pPr>
        <w:spacing w:line="360" w:lineRule="auto"/>
        <w:ind w:left="425"/>
        <w:contextualSpacing/>
        <w:jc w:val="both"/>
        <w:rPr>
          <w:rFonts w:ascii="Arial" w:hAnsi="Arial" w:cs="Arial"/>
          <w:sz w:val="24"/>
          <w:szCs w:val="24"/>
        </w:rPr>
      </w:pPr>
    </w:p>
    <w:p w:rsidR="00E01E6B" w:rsidRPr="00843FFB"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t xml:space="preserve">La vitamina C, como antioxidante, contribuye a reducir el riesgo de múltiples enfermedades, entre ellas, las cardiovasculares, las degenerativas e incluso el cáncer. Además, debido a que la vitamina C aumenta la absorción del hierro de los alimentos, se aconseja en caso de anemia </w:t>
      </w:r>
      <w:proofErr w:type="spellStart"/>
      <w:r w:rsidRPr="00843FFB">
        <w:rPr>
          <w:rFonts w:ascii="Arial" w:hAnsi="Arial" w:cs="Arial"/>
          <w:sz w:val="24"/>
          <w:szCs w:val="24"/>
        </w:rPr>
        <w:t>ferropénica</w:t>
      </w:r>
      <w:proofErr w:type="spellEnd"/>
      <w:r w:rsidRPr="00843FFB">
        <w:rPr>
          <w:rFonts w:ascii="Arial" w:hAnsi="Arial" w:cs="Arial"/>
          <w:sz w:val="24"/>
          <w:szCs w:val="24"/>
        </w:rPr>
        <w:t>, acompañando a los alimentos ricos en hierro o a los suplementos de este mineral ya que esto acelera la recuperación.</w:t>
      </w:r>
    </w:p>
    <w:p w:rsidR="00892B90" w:rsidRDefault="00892B90" w:rsidP="00892B90">
      <w:pPr>
        <w:spacing w:line="360" w:lineRule="auto"/>
        <w:ind w:left="425"/>
        <w:contextualSpacing/>
        <w:jc w:val="both"/>
        <w:rPr>
          <w:rFonts w:ascii="Arial" w:hAnsi="Arial" w:cs="Arial"/>
          <w:sz w:val="24"/>
          <w:szCs w:val="24"/>
        </w:rPr>
      </w:pPr>
    </w:p>
    <w:p w:rsidR="00057EE3" w:rsidRPr="00843FFB" w:rsidRDefault="00E01E6B" w:rsidP="00892B90">
      <w:pPr>
        <w:spacing w:line="360" w:lineRule="auto"/>
        <w:ind w:left="425"/>
        <w:contextualSpacing/>
        <w:jc w:val="both"/>
        <w:rPr>
          <w:rFonts w:ascii="Arial" w:hAnsi="Arial" w:cs="Arial"/>
          <w:sz w:val="24"/>
          <w:szCs w:val="24"/>
        </w:rPr>
      </w:pPr>
      <w:r w:rsidRPr="00843FFB">
        <w:rPr>
          <w:rFonts w:ascii="Arial" w:hAnsi="Arial" w:cs="Arial"/>
          <w:sz w:val="24"/>
          <w:szCs w:val="24"/>
        </w:rPr>
        <w:lastRenderedPageBreak/>
        <w:t xml:space="preserve">Otro beneficio muy importante y por el cual son muy conocidas es que las semillas al ser masticadas o ingeridas ya sea en jugos, batidos, etc. Son un excelente laxante y purgante natural. Esto lo hace muy apetecido por las personas con problemas de estreñimiento y también la convierte en </w:t>
      </w:r>
      <w:proofErr w:type="spellStart"/>
      <w:r w:rsidRPr="00843FFB">
        <w:rPr>
          <w:rFonts w:ascii="Arial" w:hAnsi="Arial" w:cs="Arial"/>
          <w:sz w:val="24"/>
          <w:szCs w:val="24"/>
        </w:rPr>
        <w:t>preventora</w:t>
      </w:r>
      <w:proofErr w:type="spellEnd"/>
      <w:r w:rsidRPr="00843FFB">
        <w:rPr>
          <w:rFonts w:ascii="Arial" w:hAnsi="Arial" w:cs="Arial"/>
          <w:sz w:val="24"/>
          <w:szCs w:val="24"/>
        </w:rPr>
        <w:t xml:space="preserve"> de cáncer de colon.</w:t>
      </w:r>
    </w:p>
    <w:p w:rsidR="00892B90" w:rsidRDefault="00892B90" w:rsidP="00E17E97">
      <w:pPr>
        <w:spacing w:line="360" w:lineRule="auto"/>
        <w:ind w:left="851"/>
        <w:contextualSpacing/>
        <w:jc w:val="both"/>
        <w:rPr>
          <w:rFonts w:ascii="Arial" w:hAnsi="Arial" w:cs="Arial"/>
          <w:b/>
          <w:sz w:val="24"/>
          <w:szCs w:val="24"/>
        </w:rPr>
      </w:pPr>
    </w:p>
    <w:p w:rsidR="00E17E97" w:rsidRDefault="00734410" w:rsidP="009B497D">
      <w:pPr>
        <w:pStyle w:val="Ttulo3"/>
        <w:ind w:firstLine="425"/>
        <w:rPr>
          <w:rFonts w:ascii="Arial" w:hAnsi="Arial" w:cs="Arial"/>
          <w:b w:val="0"/>
          <w:sz w:val="24"/>
          <w:szCs w:val="24"/>
        </w:rPr>
      </w:pPr>
      <w:bookmarkStart w:id="46" w:name="_Toc322390508"/>
      <w:r w:rsidRPr="008067DE">
        <w:rPr>
          <w:rFonts w:ascii="Arial" w:hAnsi="Arial" w:cs="Arial"/>
          <w:color w:val="auto"/>
          <w:sz w:val="24"/>
          <w:szCs w:val="24"/>
        </w:rPr>
        <w:t>1.5</w:t>
      </w:r>
      <w:r w:rsidR="00E01E6B" w:rsidRPr="008067DE">
        <w:rPr>
          <w:rFonts w:ascii="Arial" w:hAnsi="Arial" w:cs="Arial"/>
          <w:color w:val="auto"/>
          <w:sz w:val="24"/>
          <w:szCs w:val="24"/>
        </w:rPr>
        <w:t>.3.4.3</w:t>
      </w:r>
      <w:r w:rsidR="00057EE3" w:rsidRPr="008067DE">
        <w:rPr>
          <w:rFonts w:ascii="Arial" w:hAnsi="Arial" w:cs="Arial"/>
          <w:color w:val="auto"/>
          <w:sz w:val="24"/>
          <w:szCs w:val="24"/>
        </w:rPr>
        <w:t xml:space="preserve"> Contenido Nutricional de la Pitahaya amarilla</w:t>
      </w:r>
      <w:r w:rsidR="00057EE3" w:rsidRPr="005574BB">
        <w:rPr>
          <w:rFonts w:ascii="Arial" w:hAnsi="Arial" w:cs="Arial"/>
          <w:b w:val="0"/>
          <w:sz w:val="24"/>
          <w:szCs w:val="24"/>
        </w:rPr>
        <w:t>.</w:t>
      </w:r>
      <w:bookmarkEnd w:id="46"/>
    </w:p>
    <w:p w:rsidR="008067DE" w:rsidRPr="008067DE" w:rsidRDefault="008067DE" w:rsidP="008067DE"/>
    <w:tbl>
      <w:tblPr>
        <w:tblStyle w:val="Tablaconcuadrcula"/>
        <w:tblW w:w="3500" w:type="dxa"/>
        <w:jc w:val="center"/>
        <w:tblLook w:val="04A0" w:firstRow="1" w:lastRow="0" w:firstColumn="1" w:lastColumn="0" w:noHBand="0" w:noVBand="1"/>
      </w:tblPr>
      <w:tblGrid>
        <w:gridCol w:w="1418"/>
        <w:gridCol w:w="2082"/>
      </w:tblGrid>
      <w:tr w:rsidR="00E01E6B" w:rsidRPr="00843FFB" w:rsidTr="00843FFB">
        <w:trPr>
          <w:trHeight w:val="300"/>
          <w:jc w:val="center"/>
        </w:trPr>
        <w:tc>
          <w:tcPr>
            <w:tcW w:w="3500" w:type="dxa"/>
            <w:gridSpan w:val="2"/>
            <w:vMerge w:val="restart"/>
            <w:hideMark/>
          </w:tcPr>
          <w:p w:rsidR="00E01E6B" w:rsidRPr="00843FFB" w:rsidRDefault="00843FFB">
            <w:pPr>
              <w:rPr>
                <w:b/>
                <w:lang w:val="es-MX"/>
              </w:rPr>
            </w:pPr>
            <w:r w:rsidRPr="00843FFB">
              <w:rPr>
                <w:b/>
              </w:rPr>
              <w:t>VALOR NUTRICIONAL POR (100G) DE PITAHAYA AMARILLA:</w:t>
            </w:r>
          </w:p>
        </w:tc>
      </w:tr>
      <w:tr w:rsidR="00E01E6B" w:rsidRPr="00843FFB" w:rsidTr="00843FFB">
        <w:trPr>
          <w:trHeight w:val="300"/>
          <w:jc w:val="center"/>
        </w:trPr>
        <w:tc>
          <w:tcPr>
            <w:tcW w:w="0" w:type="auto"/>
            <w:gridSpan w:val="2"/>
            <w:vMerge/>
            <w:hideMark/>
          </w:tcPr>
          <w:p w:rsidR="00E01E6B" w:rsidRPr="00843FFB" w:rsidRDefault="00E01E6B">
            <w:pPr>
              <w:rPr>
                <w:b/>
                <w:bCs/>
                <w:color w:val="000000" w:themeColor="text1" w:themeShade="BF"/>
                <w:lang w:val="es-MX"/>
              </w:rPr>
            </w:pPr>
          </w:p>
        </w:tc>
      </w:tr>
      <w:tr w:rsidR="00E01E6B" w:rsidTr="00843FFB">
        <w:trPr>
          <w:trHeight w:val="300"/>
          <w:jc w:val="center"/>
        </w:trPr>
        <w:tc>
          <w:tcPr>
            <w:tcW w:w="1418" w:type="dxa"/>
            <w:noWrap/>
            <w:hideMark/>
          </w:tcPr>
          <w:p w:rsidR="00E01E6B" w:rsidRDefault="00E01E6B">
            <w:pPr>
              <w:rPr>
                <w:lang w:val="es-MX"/>
              </w:rPr>
            </w:pPr>
            <w:r>
              <w:t>Humedad</w:t>
            </w:r>
          </w:p>
        </w:tc>
        <w:tc>
          <w:tcPr>
            <w:tcW w:w="2082" w:type="dxa"/>
            <w:noWrap/>
            <w:hideMark/>
          </w:tcPr>
          <w:p w:rsidR="00E01E6B" w:rsidRDefault="00E01E6B">
            <w:pPr>
              <w:rPr>
                <w:lang w:val="es-MX"/>
              </w:rPr>
            </w:pPr>
            <w:r>
              <w:t>82.5 - 83 g</w:t>
            </w:r>
          </w:p>
        </w:tc>
      </w:tr>
      <w:tr w:rsidR="00E01E6B" w:rsidTr="00843FFB">
        <w:trPr>
          <w:trHeight w:val="300"/>
          <w:jc w:val="center"/>
        </w:trPr>
        <w:tc>
          <w:tcPr>
            <w:tcW w:w="1418" w:type="dxa"/>
            <w:noWrap/>
            <w:hideMark/>
          </w:tcPr>
          <w:p w:rsidR="00E01E6B" w:rsidRDefault="0041580A">
            <w:pPr>
              <w:rPr>
                <w:lang w:val="es-MX"/>
              </w:rPr>
            </w:pPr>
            <w:r>
              <w:t>Proteína</w:t>
            </w:r>
          </w:p>
        </w:tc>
        <w:tc>
          <w:tcPr>
            <w:tcW w:w="2082" w:type="dxa"/>
            <w:noWrap/>
            <w:hideMark/>
          </w:tcPr>
          <w:p w:rsidR="00E01E6B" w:rsidRDefault="00E01E6B">
            <w:pPr>
              <w:rPr>
                <w:lang w:val="es-MX"/>
              </w:rPr>
            </w:pPr>
            <w:r>
              <w:t>0.159 - 0.229 g</w:t>
            </w:r>
          </w:p>
        </w:tc>
      </w:tr>
      <w:tr w:rsidR="00E01E6B" w:rsidTr="00843FFB">
        <w:trPr>
          <w:trHeight w:val="300"/>
          <w:jc w:val="center"/>
        </w:trPr>
        <w:tc>
          <w:tcPr>
            <w:tcW w:w="1418" w:type="dxa"/>
            <w:noWrap/>
            <w:hideMark/>
          </w:tcPr>
          <w:p w:rsidR="00E01E6B" w:rsidRDefault="00E01E6B">
            <w:pPr>
              <w:rPr>
                <w:lang w:val="es-MX"/>
              </w:rPr>
            </w:pPr>
            <w:r>
              <w:t>Grasa</w:t>
            </w:r>
          </w:p>
        </w:tc>
        <w:tc>
          <w:tcPr>
            <w:tcW w:w="2082" w:type="dxa"/>
            <w:noWrap/>
            <w:hideMark/>
          </w:tcPr>
          <w:p w:rsidR="00E01E6B" w:rsidRDefault="00E01E6B">
            <w:pPr>
              <w:rPr>
                <w:lang w:val="es-MX"/>
              </w:rPr>
            </w:pPr>
            <w:r>
              <w:t>0.21 - 0.61 g</w:t>
            </w:r>
          </w:p>
        </w:tc>
      </w:tr>
      <w:tr w:rsidR="00E01E6B" w:rsidTr="00843FFB">
        <w:trPr>
          <w:trHeight w:val="300"/>
          <w:jc w:val="center"/>
        </w:trPr>
        <w:tc>
          <w:tcPr>
            <w:tcW w:w="1418" w:type="dxa"/>
            <w:noWrap/>
            <w:hideMark/>
          </w:tcPr>
          <w:p w:rsidR="00E01E6B" w:rsidRDefault="00E01E6B">
            <w:pPr>
              <w:rPr>
                <w:lang w:val="es-MX"/>
              </w:rPr>
            </w:pPr>
            <w:r>
              <w:t>Fibra Cruda</w:t>
            </w:r>
          </w:p>
        </w:tc>
        <w:tc>
          <w:tcPr>
            <w:tcW w:w="2082" w:type="dxa"/>
            <w:noWrap/>
            <w:hideMark/>
          </w:tcPr>
          <w:p w:rsidR="00E01E6B" w:rsidRDefault="00E01E6B">
            <w:pPr>
              <w:rPr>
                <w:lang w:val="es-MX"/>
              </w:rPr>
            </w:pPr>
            <w:r>
              <w:t xml:space="preserve"> 0.7 - 0.9 g</w:t>
            </w:r>
          </w:p>
        </w:tc>
      </w:tr>
      <w:tr w:rsidR="00E01E6B" w:rsidTr="00843FFB">
        <w:trPr>
          <w:trHeight w:val="300"/>
          <w:jc w:val="center"/>
        </w:trPr>
        <w:tc>
          <w:tcPr>
            <w:tcW w:w="1418" w:type="dxa"/>
            <w:noWrap/>
            <w:hideMark/>
          </w:tcPr>
          <w:p w:rsidR="00E01E6B" w:rsidRDefault="00E01E6B">
            <w:pPr>
              <w:rPr>
                <w:lang w:val="es-MX"/>
              </w:rPr>
            </w:pPr>
            <w:r>
              <w:t>Caroteno</w:t>
            </w:r>
          </w:p>
        </w:tc>
        <w:tc>
          <w:tcPr>
            <w:tcW w:w="2082" w:type="dxa"/>
            <w:noWrap/>
            <w:hideMark/>
          </w:tcPr>
          <w:p w:rsidR="00E01E6B" w:rsidRDefault="00E01E6B">
            <w:pPr>
              <w:rPr>
                <w:lang w:val="es-MX"/>
              </w:rPr>
            </w:pPr>
            <w:r>
              <w:t>0.005 -0.012 mg</w:t>
            </w:r>
          </w:p>
        </w:tc>
      </w:tr>
      <w:tr w:rsidR="00E01E6B" w:rsidTr="00843FFB">
        <w:trPr>
          <w:trHeight w:val="300"/>
          <w:jc w:val="center"/>
        </w:trPr>
        <w:tc>
          <w:tcPr>
            <w:tcW w:w="1418" w:type="dxa"/>
            <w:noWrap/>
            <w:hideMark/>
          </w:tcPr>
          <w:p w:rsidR="00E01E6B" w:rsidRDefault="00E01E6B">
            <w:pPr>
              <w:rPr>
                <w:lang w:val="es-MX"/>
              </w:rPr>
            </w:pPr>
            <w:r>
              <w:t>Calcio</w:t>
            </w:r>
          </w:p>
        </w:tc>
        <w:tc>
          <w:tcPr>
            <w:tcW w:w="2082" w:type="dxa"/>
            <w:noWrap/>
            <w:hideMark/>
          </w:tcPr>
          <w:p w:rsidR="00E01E6B" w:rsidRDefault="00E01E6B">
            <w:pPr>
              <w:rPr>
                <w:lang w:val="es-MX"/>
              </w:rPr>
            </w:pPr>
            <w:r>
              <w:t xml:space="preserve"> 6.3 - 8.8 mg</w:t>
            </w:r>
          </w:p>
        </w:tc>
      </w:tr>
      <w:tr w:rsidR="00E01E6B" w:rsidTr="00843FFB">
        <w:trPr>
          <w:trHeight w:val="300"/>
          <w:jc w:val="center"/>
        </w:trPr>
        <w:tc>
          <w:tcPr>
            <w:tcW w:w="1418" w:type="dxa"/>
            <w:noWrap/>
            <w:hideMark/>
          </w:tcPr>
          <w:p w:rsidR="00E01E6B" w:rsidRDefault="00E01E6B">
            <w:pPr>
              <w:rPr>
                <w:lang w:val="es-MX"/>
              </w:rPr>
            </w:pPr>
            <w:r>
              <w:t>Fosforo</w:t>
            </w:r>
          </w:p>
        </w:tc>
        <w:tc>
          <w:tcPr>
            <w:tcW w:w="2082" w:type="dxa"/>
            <w:noWrap/>
            <w:hideMark/>
          </w:tcPr>
          <w:p w:rsidR="00E01E6B" w:rsidRDefault="00E01E6B">
            <w:pPr>
              <w:rPr>
                <w:lang w:val="es-MX"/>
              </w:rPr>
            </w:pPr>
            <w:r>
              <w:t>s 30.2 - 36.1 mg</w:t>
            </w:r>
          </w:p>
        </w:tc>
      </w:tr>
      <w:tr w:rsidR="00E01E6B" w:rsidTr="00843FFB">
        <w:trPr>
          <w:trHeight w:val="300"/>
          <w:jc w:val="center"/>
        </w:trPr>
        <w:tc>
          <w:tcPr>
            <w:tcW w:w="1418" w:type="dxa"/>
            <w:noWrap/>
            <w:hideMark/>
          </w:tcPr>
          <w:p w:rsidR="00E01E6B" w:rsidRDefault="00E01E6B">
            <w:pPr>
              <w:rPr>
                <w:lang w:val="es-MX"/>
              </w:rPr>
            </w:pPr>
            <w:r>
              <w:t>Hierro</w:t>
            </w:r>
          </w:p>
        </w:tc>
        <w:tc>
          <w:tcPr>
            <w:tcW w:w="2082" w:type="dxa"/>
            <w:noWrap/>
            <w:hideMark/>
          </w:tcPr>
          <w:p w:rsidR="00E01E6B" w:rsidRDefault="00E01E6B">
            <w:pPr>
              <w:rPr>
                <w:lang w:val="es-MX"/>
              </w:rPr>
            </w:pPr>
            <w:r>
              <w:t>0.55 mg - 0.65 mg</w:t>
            </w:r>
          </w:p>
        </w:tc>
      </w:tr>
      <w:tr w:rsidR="00E01E6B" w:rsidTr="00843FFB">
        <w:trPr>
          <w:trHeight w:val="300"/>
          <w:jc w:val="center"/>
        </w:trPr>
        <w:tc>
          <w:tcPr>
            <w:tcW w:w="1418" w:type="dxa"/>
            <w:noWrap/>
            <w:hideMark/>
          </w:tcPr>
          <w:p w:rsidR="00E01E6B" w:rsidRDefault="00E01E6B">
            <w:pPr>
              <w:rPr>
                <w:lang w:val="es-MX"/>
              </w:rPr>
            </w:pPr>
            <w:r>
              <w:t>Vitamina B1</w:t>
            </w:r>
          </w:p>
        </w:tc>
        <w:tc>
          <w:tcPr>
            <w:tcW w:w="2082" w:type="dxa"/>
            <w:noWrap/>
            <w:hideMark/>
          </w:tcPr>
          <w:p w:rsidR="00E01E6B" w:rsidRDefault="00E01E6B">
            <w:pPr>
              <w:rPr>
                <w:lang w:val="es-MX"/>
              </w:rPr>
            </w:pPr>
            <w:r>
              <w:t xml:space="preserve"> 0.28 - 0.043 mg</w:t>
            </w:r>
          </w:p>
        </w:tc>
      </w:tr>
      <w:tr w:rsidR="00E01E6B" w:rsidTr="00843FFB">
        <w:trPr>
          <w:trHeight w:val="300"/>
          <w:jc w:val="center"/>
        </w:trPr>
        <w:tc>
          <w:tcPr>
            <w:tcW w:w="1418" w:type="dxa"/>
            <w:noWrap/>
            <w:hideMark/>
          </w:tcPr>
          <w:p w:rsidR="00E01E6B" w:rsidRDefault="00E01E6B">
            <w:pPr>
              <w:rPr>
                <w:lang w:val="es-MX"/>
              </w:rPr>
            </w:pPr>
            <w:r>
              <w:t>Vitamina B2</w:t>
            </w:r>
          </w:p>
        </w:tc>
        <w:tc>
          <w:tcPr>
            <w:tcW w:w="2082" w:type="dxa"/>
            <w:noWrap/>
            <w:hideMark/>
          </w:tcPr>
          <w:p w:rsidR="00E01E6B" w:rsidRDefault="00E01E6B">
            <w:pPr>
              <w:rPr>
                <w:lang w:val="es-MX"/>
              </w:rPr>
            </w:pPr>
            <w:r>
              <w:t>0.043 - 0.045 mg</w:t>
            </w:r>
          </w:p>
        </w:tc>
      </w:tr>
      <w:tr w:rsidR="00E01E6B" w:rsidTr="00843FFB">
        <w:trPr>
          <w:trHeight w:val="300"/>
          <w:jc w:val="center"/>
        </w:trPr>
        <w:tc>
          <w:tcPr>
            <w:tcW w:w="1418" w:type="dxa"/>
            <w:noWrap/>
            <w:hideMark/>
          </w:tcPr>
          <w:p w:rsidR="00E01E6B" w:rsidRDefault="00E01E6B">
            <w:pPr>
              <w:rPr>
                <w:lang w:val="es-MX"/>
              </w:rPr>
            </w:pPr>
            <w:r>
              <w:t>Vitamina B3</w:t>
            </w:r>
          </w:p>
        </w:tc>
        <w:tc>
          <w:tcPr>
            <w:tcW w:w="2082" w:type="dxa"/>
            <w:noWrap/>
            <w:hideMark/>
          </w:tcPr>
          <w:p w:rsidR="00E01E6B" w:rsidRDefault="00E01E6B">
            <w:pPr>
              <w:rPr>
                <w:lang w:val="es-MX"/>
              </w:rPr>
            </w:pPr>
            <w:r>
              <w:t>0.297 - 0.43 mg</w:t>
            </w:r>
          </w:p>
        </w:tc>
      </w:tr>
      <w:tr w:rsidR="00E01E6B" w:rsidTr="00843FFB">
        <w:trPr>
          <w:trHeight w:val="300"/>
          <w:jc w:val="center"/>
        </w:trPr>
        <w:tc>
          <w:tcPr>
            <w:tcW w:w="1418" w:type="dxa"/>
            <w:noWrap/>
            <w:hideMark/>
          </w:tcPr>
          <w:p w:rsidR="00E01E6B" w:rsidRDefault="00E01E6B">
            <w:pPr>
              <w:rPr>
                <w:lang w:val="es-MX"/>
              </w:rPr>
            </w:pPr>
            <w:r>
              <w:t>Vitamina C</w:t>
            </w:r>
          </w:p>
        </w:tc>
        <w:tc>
          <w:tcPr>
            <w:tcW w:w="2082" w:type="dxa"/>
            <w:noWrap/>
            <w:hideMark/>
          </w:tcPr>
          <w:p w:rsidR="00E01E6B" w:rsidRDefault="00E01E6B">
            <w:pPr>
              <w:rPr>
                <w:lang w:val="es-MX"/>
              </w:rPr>
            </w:pPr>
            <w:r>
              <w:t>8 - 9 mg</w:t>
            </w:r>
          </w:p>
        </w:tc>
      </w:tr>
      <w:tr w:rsidR="00E01E6B" w:rsidTr="00843FFB">
        <w:trPr>
          <w:trHeight w:val="300"/>
          <w:jc w:val="center"/>
        </w:trPr>
        <w:tc>
          <w:tcPr>
            <w:tcW w:w="1418" w:type="dxa"/>
            <w:noWrap/>
            <w:hideMark/>
          </w:tcPr>
          <w:p w:rsidR="00E01E6B" w:rsidRDefault="00E01E6B">
            <w:pPr>
              <w:rPr>
                <w:lang w:val="es-MX"/>
              </w:rPr>
            </w:pPr>
            <w:r>
              <w:t>Otros</w:t>
            </w:r>
          </w:p>
        </w:tc>
        <w:tc>
          <w:tcPr>
            <w:tcW w:w="2082" w:type="dxa"/>
            <w:noWrap/>
            <w:hideMark/>
          </w:tcPr>
          <w:p w:rsidR="00E01E6B" w:rsidRDefault="00E01E6B">
            <w:pPr>
              <w:rPr>
                <w:lang w:val="es-MX"/>
              </w:rPr>
            </w:pPr>
            <w:r>
              <w:t>0.54 - 0.68 g</w:t>
            </w:r>
          </w:p>
        </w:tc>
      </w:tr>
    </w:tbl>
    <w:p w:rsidR="00346EEC" w:rsidRDefault="002815B1" w:rsidP="00346EEC">
      <w:pPr>
        <w:spacing w:line="240" w:lineRule="atLeast"/>
        <w:ind w:left="851"/>
        <w:contextualSpacing/>
        <w:jc w:val="both"/>
      </w:pPr>
      <w:r>
        <w:t xml:space="preserve">                                    </w:t>
      </w:r>
    </w:p>
    <w:p w:rsidR="00346EEC" w:rsidRPr="00346EEC" w:rsidRDefault="00346EEC" w:rsidP="00346EEC">
      <w:pPr>
        <w:spacing w:line="240" w:lineRule="atLeast"/>
        <w:contextualSpacing/>
        <w:jc w:val="center"/>
        <w:rPr>
          <w:rFonts w:ascii="Arial" w:hAnsi="Arial" w:cs="Arial"/>
          <w:sz w:val="20"/>
          <w:szCs w:val="20"/>
        </w:rPr>
      </w:pPr>
      <w:r w:rsidRPr="00346EEC">
        <w:rPr>
          <w:rFonts w:ascii="Arial" w:hAnsi="Arial" w:cs="Arial"/>
          <w:sz w:val="20"/>
          <w:szCs w:val="20"/>
        </w:rPr>
        <w:t>Tabla 9. Información nutricion</w:t>
      </w:r>
      <w:r>
        <w:rPr>
          <w:rFonts w:ascii="Arial" w:hAnsi="Arial" w:cs="Arial"/>
          <w:sz w:val="20"/>
          <w:szCs w:val="20"/>
        </w:rPr>
        <w:t>al</w:t>
      </w:r>
      <w:r w:rsidRPr="00346EEC">
        <w:rPr>
          <w:rFonts w:ascii="Arial" w:hAnsi="Arial" w:cs="Arial"/>
          <w:sz w:val="20"/>
          <w:szCs w:val="20"/>
        </w:rPr>
        <w:t xml:space="preserve"> de la pitahaya</w:t>
      </w:r>
    </w:p>
    <w:p w:rsidR="00E17E97" w:rsidRDefault="00346EEC" w:rsidP="00E17E97">
      <w:pPr>
        <w:spacing w:line="240" w:lineRule="atLeast"/>
        <w:contextualSpacing/>
        <w:jc w:val="center"/>
      </w:pPr>
      <w:r w:rsidRPr="00346EEC">
        <w:rPr>
          <w:rFonts w:ascii="Arial" w:hAnsi="Arial" w:cs="Arial"/>
          <w:sz w:val="20"/>
          <w:szCs w:val="20"/>
        </w:rPr>
        <w:t>Fuente: Medicina natural/ Remedios al alcance de todos</w:t>
      </w:r>
      <w:r w:rsidR="00136C13">
        <w:rPr>
          <w:rFonts w:ascii="Arial" w:hAnsi="Arial" w:cs="Arial"/>
          <w:sz w:val="20"/>
          <w:szCs w:val="20"/>
        </w:rPr>
        <w:t>, tomado desde</w:t>
      </w:r>
      <w:r w:rsidRPr="00346EEC">
        <w:rPr>
          <w:rFonts w:ascii="Arial" w:hAnsi="Arial" w:cs="Arial"/>
          <w:sz w:val="20"/>
          <w:szCs w:val="20"/>
        </w:rPr>
        <w:t xml:space="preserve"> </w:t>
      </w:r>
      <w:hyperlink r:id="rId24" w:history="1">
        <w:r w:rsidRPr="00136C13">
          <w:rPr>
            <w:rStyle w:val="Hipervnculo"/>
            <w:rFonts w:ascii="Arial" w:hAnsi="Arial" w:cs="Arial"/>
            <w:color w:val="000000" w:themeColor="text1"/>
            <w:sz w:val="20"/>
            <w:szCs w:val="20"/>
            <w:u w:val="none"/>
          </w:rPr>
          <w:t>http://medicinanatural.comxa.com/pitaya.html</w:t>
        </w:r>
      </w:hyperlink>
    </w:p>
    <w:p w:rsidR="00E17E97" w:rsidRDefault="00E17E97" w:rsidP="00892B90">
      <w:pPr>
        <w:spacing w:line="240" w:lineRule="atLeast"/>
        <w:contextualSpacing/>
        <w:jc w:val="center"/>
      </w:pPr>
    </w:p>
    <w:p w:rsidR="00E17E97" w:rsidRDefault="00E17E97" w:rsidP="00892B90">
      <w:pPr>
        <w:spacing w:line="240" w:lineRule="atLeast"/>
        <w:contextualSpacing/>
        <w:jc w:val="center"/>
      </w:pPr>
    </w:p>
    <w:p w:rsidR="00E17E97" w:rsidRDefault="00E17E97" w:rsidP="00892B90">
      <w:pPr>
        <w:spacing w:line="240" w:lineRule="atLeast"/>
        <w:contextualSpacing/>
        <w:jc w:val="center"/>
      </w:pPr>
    </w:p>
    <w:p w:rsidR="00E17E97" w:rsidRDefault="00E17E97" w:rsidP="00892B90">
      <w:pPr>
        <w:spacing w:line="240" w:lineRule="atLeast"/>
        <w:contextualSpacing/>
        <w:jc w:val="center"/>
      </w:pPr>
    </w:p>
    <w:p w:rsidR="00E17E97" w:rsidRPr="00892B90" w:rsidRDefault="00E17E97" w:rsidP="009B497D">
      <w:pPr>
        <w:spacing w:line="240" w:lineRule="atLeast"/>
        <w:contextualSpacing/>
      </w:pPr>
    </w:p>
    <w:p w:rsidR="002B5CC2" w:rsidRDefault="004965B9" w:rsidP="008067DE">
      <w:pPr>
        <w:pStyle w:val="Default"/>
        <w:spacing w:before="0" w:beforeAutospacing="0" w:after="200" w:afterAutospacing="0" w:line="360" w:lineRule="auto"/>
        <w:contextualSpacing/>
        <w:jc w:val="both"/>
        <w:outlineLvl w:val="1"/>
        <w:rPr>
          <w:rFonts w:ascii="Arial" w:hAnsi="Arial" w:cs="Arial"/>
          <w:b/>
        </w:rPr>
      </w:pPr>
      <w:r w:rsidRPr="005574BB">
        <w:rPr>
          <w:rFonts w:ascii="Arial" w:hAnsi="Arial" w:cs="Arial"/>
          <w:b/>
        </w:rPr>
        <w:t xml:space="preserve"> </w:t>
      </w:r>
      <w:bookmarkStart w:id="47" w:name="_Toc322390509"/>
    </w:p>
    <w:p w:rsidR="002B5CC2" w:rsidRDefault="002B5CC2" w:rsidP="008067DE">
      <w:pPr>
        <w:pStyle w:val="Default"/>
        <w:spacing w:before="0" w:beforeAutospacing="0" w:after="200" w:afterAutospacing="0" w:line="360" w:lineRule="auto"/>
        <w:contextualSpacing/>
        <w:jc w:val="both"/>
        <w:outlineLvl w:val="1"/>
        <w:rPr>
          <w:rFonts w:ascii="Arial" w:hAnsi="Arial" w:cs="Arial"/>
          <w:b/>
        </w:rPr>
      </w:pPr>
    </w:p>
    <w:p w:rsidR="002B5CC2" w:rsidRDefault="002B5CC2" w:rsidP="008067DE">
      <w:pPr>
        <w:pStyle w:val="Default"/>
        <w:spacing w:before="0" w:beforeAutospacing="0" w:after="200" w:afterAutospacing="0" w:line="360" w:lineRule="auto"/>
        <w:contextualSpacing/>
        <w:jc w:val="both"/>
        <w:outlineLvl w:val="1"/>
        <w:rPr>
          <w:rFonts w:ascii="Arial" w:hAnsi="Arial" w:cs="Arial"/>
          <w:b/>
        </w:rPr>
      </w:pPr>
    </w:p>
    <w:p w:rsidR="00DF44BA" w:rsidRDefault="00DF44BA" w:rsidP="008067DE">
      <w:pPr>
        <w:pStyle w:val="Default"/>
        <w:spacing w:before="0" w:beforeAutospacing="0" w:after="200" w:afterAutospacing="0" w:line="360" w:lineRule="auto"/>
        <w:contextualSpacing/>
        <w:jc w:val="both"/>
        <w:outlineLvl w:val="1"/>
        <w:rPr>
          <w:rFonts w:ascii="Arial" w:hAnsi="Arial" w:cs="Arial"/>
          <w:b/>
          <w:color w:val="auto"/>
        </w:rPr>
      </w:pPr>
      <w:r w:rsidRPr="005574BB">
        <w:rPr>
          <w:rFonts w:ascii="Arial" w:hAnsi="Arial" w:cs="Arial"/>
          <w:b/>
          <w:color w:val="auto"/>
        </w:rPr>
        <w:lastRenderedPageBreak/>
        <w:t>1.6 O</w:t>
      </w:r>
      <w:r w:rsidR="00751732" w:rsidRPr="005574BB">
        <w:rPr>
          <w:rFonts w:ascii="Arial" w:hAnsi="Arial" w:cs="Arial"/>
          <w:b/>
          <w:color w:val="auto"/>
        </w:rPr>
        <w:t>bjetivos</w:t>
      </w:r>
      <w:bookmarkEnd w:id="47"/>
    </w:p>
    <w:p w:rsidR="00892B90" w:rsidRPr="005574BB" w:rsidRDefault="00892B90" w:rsidP="00E17E97">
      <w:pPr>
        <w:pStyle w:val="Default"/>
        <w:spacing w:before="0" w:beforeAutospacing="0" w:after="200" w:afterAutospacing="0" w:line="360" w:lineRule="auto"/>
        <w:contextualSpacing/>
        <w:jc w:val="both"/>
        <w:rPr>
          <w:rFonts w:ascii="Arial" w:hAnsi="Arial" w:cs="Arial"/>
          <w:b/>
          <w:color w:val="auto"/>
        </w:rPr>
      </w:pPr>
    </w:p>
    <w:p w:rsidR="00DF44BA" w:rsidRDefault="00DF44BA" w:rsidP="008067DE">
      <w:pPr>
        <w:pStyle w:val="Default"/>
        <w:spacing w:before="0" w:beforeAutospacing="0" w:after="200" w:afterAutospacing="0" w:line="360" w:lineRule="auto"/>
        <w:ind w:left="426"/>
        <w:contextualSpacing/>
        <w:jc w:val="both"/>
        <w:outlineLvl w:val="2"/>
        <w:rPr>
          <w:rFonts w:ascii="Arial" w:hAnsi="Arial" w:cs="Arial"/>
          <w:b/>
          <w:color w:val="auto"/>
        </w:rPr>
      </w:pPr>
      <w:bookmarkStart w:id="48" w:name="_Toc322390510"/>
      <w:r w:rsidRPr="005574BB">
        <w:rPr>
          <w:rFonts w:ascii="Arial" w:hAnsi="Arial" w:cs="Arial"/>
          <w:b/>
          <w:color w:val="auto"/>
        </w:rPr>
        <w:t>1.6.1 Objetivo General</w:t>
      </w:r>
      <w:bookmarkEnd w:id="48"/>
    </w:p>
    <w:p w:rsidR="00892B90" w:rsidRPr="005574BB" w:rsidRDefault="00892B90" w:rsidP="00473319">
      <w:pPr>
        <w:pStyle w:val="Default"/>
        <w:spacing w:before="0" w:beforeAutospacing="0" w:after="200" w:afterAutospacing="0" w:line="360" w:lineRule="auto"/>
        <w:ind w:left="426" w:firstLine="708"/>
        <w:contextualSpacing/>
        <w:jc w:val="both"/>
        <w:rPr>
          <w:rFonts w:ascii="Arial" w:hAnsi="Arial" w:cs="Arial"/>
          <w:b/>
          <w:color w:val="auto"/>
        </w:rPr>
      </w:pPr>
    </w:p>
    <w:p w:rsidR="005024D4" w:rsidRDefault="000C419B" w:rsidP="00473319">
      <w:pPr>
        <w:pStyle w:val="Default"/>
        <w:spacing w:before="0" w:beforeAutospacing="0" w:after="200" w:afterAutospacing="0" w:line="360" w:lineRule="auto"/>
        <w:ind w:left="426"/>
        <w:contextualSpacing/>
        <w:jc w:val="both"/>
        <w:rPr>
          <w:rFonts w:ascii="Arial" w:eastAsia="Times New Roman" w:hAnsi="Arial" w:cs="Arial"/>
          <w:lang w:eastAsia="es-EC"/>
        </w:rPr>
      </w:pPr>
      <w:r w:rsidRPr="00507A9F">
        <w:rPr>
          <w:rFonts w:ascii="Arial" w:eastAsia="Times New Roman" w:hAnsi="Arial" w:cs="Arial"/>
          <w:color w:val="auto"/>
          <w:lang w:eastAsia="es-EC"/>
        </w:rPr>
        <w:t xml:space="preserve">Realizar el estudio de </w:t>
      </w:r>
      <w:hyperlink r:id="rId25" w:history="1">
        <w:r w:rsidRPr="00507A9F">
          <w:rPr>
            <w:rStyle w:val="Hipervnculo"/>
            <w:rFonts w:ascii="Arial" w:eastAsia="Times New Roman" w:hAnsi="Arial" w:cs="Arial"/>
            <w:color w:val="auto"/>
            <w:u w:val="none"/>
            <w:lang w:eastAsia="es-EC"/>
          </w:rPr>
          <w:t>factibilidad</w:t>
        </w:r>
      </w:hyperlink>
      <w:r w:rsidRPr="00507A9F">
        <w:rPr>
          <w:rFonts w:ascii="Arial" w:eastAsia="Times New Roman" w:hAnsi="Arial" w:cs="Arial"/>
          <w:color w:val="auto"/>
          <w:lang w:eastAsia="es-EC"/>
        </w:rPr>
        <w:t xml:space="preserve"> para conformar una empresa productora y comercializadora que </w:t>
      </w:r>
      <w:r w:rsidRPr="00507A9F">
        <w:rPr>
          <w:rFonts w:ascii="Arial" w:hAnsi="Arial" w:cs="Arial"/>
          <w:color w:val="auto"/>
        </w:rPr>
        <w:t>ofrezca un producto autóctono en la ciudad de Guayaquil, de calidad y delicioso, estableciéndonos como una empresa rentable</w:t>
      </w:r>
      <w:r w:rsidRPr="00507A9F">
        <w:rPr>
          <w:rFonts w:ascii="Arial" w:eastAsia="Times New Roman" w:hAnsi="Arial" w:cs="Arial"/>
          <w:color w:val="auto"/>
          <w:lang w:eastAsia="es-EC"/>
        </w:rPr>
        <w:t xml:space="preserve"> generando  empleos y  contribuyendo al </w:t>
      </w:r>
      <w:hyperlink r:id="rId26" w:history="1">
        <w:r w:rsidRPr="00507A9F">
          <w:rPr>
            <w:rStyle w:val="Hipervnculo"/>
            <w:rFonts w:ascii="Arial" w:eastAsia="Times New Roman" w:hAnsi="Arial" w:cs="Arial"/>
            <w:color w:val="auto"/>
            <w:u w:val="none"/>
            <w:lang w:eastAsia="es-EC"/>
          </w:rPr>
          <w:t>desarrollo</w:t>
        </w:r>
      </w:hyperlink>
      <w:r w:rsidRPr="00507A9F">
        <w:rPr>
          <w:rFonts w:ascii="Arial" w:eastAsia="Times New Roman" w:hAnsi="Arial" w:cs="Arial"/>
          <w:lang w:eastAsia="es-EC"/>
        </w:rPr>
        <w:t xml:space="preserve"> socioeconómico de la región.</w:t>
      </w:r>
    </w:p>
    <w:p w:rsidR="00892B90" w:rsidRPr="00507A9F" w:rsidRDefault="00892B90" w:rsidP="00473319">
      <w:pPr>
        <w:pStyle w:val="Default"/>
        <w:spacing w:before="0" w:beforeAutospacing="0" w:after="200" w:afterAutospacing="0" w:line="360" w:lineRule="auto"/>
        <w:ind w:left="426"/>
        <w:contextualSpacing/>
        <w:jc w:val="both"/>
        <w:rPr>
          <w:rFonts w:ascii="Arial" w:hAnsi="Arial" w:cs="Arial"/>
          <w:color w:val="auto"/>
        </w:rPr>
      </w:pPr>
    </w:p>
    <w:p w:rsidR="007B709C" w:rsidRDefault="00DF44BA" w:rsidP="008067DE">
      <w:pPr>
        <w:pStyle w:val="Default"/>
        <w:spacing w:before="0" w:beforeAutospacing="0" w:after="200" w:afterAutospacing="0" w:line="360" w:lineRule="auto"/>
        <w:ind w:left="426"/>
        <w:contextualSpacing/>
        <w:jc w:val="both"/>
        <w:outlineLvl w:val="2"/>
        <w:rPr>
          <w:rFonts w:ascii="Arial" w:hAnsi="Arial" w:cs="Arial"/>
          <w:b/>
          <w:color w:val="auto"/>
        </w:rPr>
      </w:pPr>
      <w:bookmarkStart w:id="49" w:name="_Toc322390511"/>
      <w:r w:rsidRPr="005574BB">
        <w:rPr>
          <w:rFonts w:ascii="Arial" w:hAnsi="Arial" w:cs="Arial"/>
          <w:b/>
          <w:color w:val="auto"/>
        </w:rPr>
        <w:t>1.6.2  Objetivos Específicos</w:t>
      </w:r>
      <w:bookmarkEnd w:id="49"/>
    </w:p>
    <w:p w:rsidR="00892B90" w:rsidRPr="005574BB" w:rsidRDefault="00892B90" w:rsidP="00892B90">
      <w:pPr>
        <w:pStyle w:val="Default"/>
        <w:spacing w:before="0" w:beforeAutospacing="0" w:after="200" w:afterAutospacing="0" w:line="360" w:lineRule="auto"/>
        <w:ind w:left="720"/>
        <w:contextualSpacing/>
        <w:jc w:val="both"/>
        <w:rPr>
          <w:rFonts w:ascii="Arial" w:hAnsi="Arial" w:cs="Arial"/>
          <w:b/>
          <w:color w:val="auto"/>
        </w:rPr>
      </w:pPr>
    </w:p>
    <w:p w:rsidR="00097E28" w:rsidRDefault="00FC5C0E" w:rsidP="00294776">
      <w:pPr>
        <w:pStyle w:val="Default"/>
        <w:numPr>
          <w:ilvl w:val="0"/>
          <w:numId w:val="8"/>
        </w:numPr>
        <w:spacing w:before="0" w:beforeAutospacing="0" w:after="200" w:afterAutospacing="0" w:line="360" w:lineRule="auto"/>
        <w:contextualSpacing/>
        <w:jc w:val="both"/>
        <w:rPr>
          <w:rFonts w:ascii="Arial" w:hAnsi="Arial" w:cs="Arial"/>
          <w:color w:val="auto"/>
        </w:rPr>
      </w:pPr>
      <w:r w:rsidRPr="00507A9F">
        <w:rPr>
          <w:rFonts w:ascii="Arial" w:hAnsi="Arial" w:cs="Arial"/>
          <w:color w:val="auto"/>
        </w:rPr>
        <w:t>Identificar claramente el mercado de Guayaquil y las empresas productores y comercializadoras de este producto.</w:t>
      </w:r>
    </w:p>
    <w:p w:rsidR="00892B90" w:rsidRPr="00507A9F" w:rsidRDefault="00892B90" w:rsidP="00892B90">
      <w:pPr>
        <w:pStyle w:val="Default"/>
        <w:spacing w:before="0" w:beforeAutospacing="0" w:after="200" w:afterAutospacing="0" w:line="360" w:lineRule="auto"/>
        <w:ind w:left="720"/>
        <w:contextualSpacing/>
        <w:jc w:val="both"/>
        <w:rPr>
          <w:rFonts w:ascii="Arial" w:hAnsi="Arial" w:cs="Arial"/>
          <w:color w:val="auto"/>
        </w:rPr>
      </w:pPr>
    </w:p>
    <w:p w:rsidR="00FC5C0E" w:rsidRDefault="00FC5C0E" w:rsidP="00294776">
      <w:pPr>
        <w:pStyle w:val="Default"/>
        <w:numPr>
          <w:ilvl w:val="0"/>
          <w:numId w:val="8"/>
        </w:numPr>
        <w:spacing w:before="0" w:beforeAutospacing="0" w:after="200" w:afterAutospacing="0" w:line="360" w:lineRule="auto"/>
        <w:contextualSpacing/>
        <w:jc w:val="both"/>
        <w:rPr>
          <w:rFonts w:ascii="Arial" w:hAnsi="Arial" w:cs="Arial"/>
          <w:color w:val="auto"/>
        </w:rPr>
      </w:pPr>
      <w:r w:rsidRPr="00507A9F">
        <w:rPr>
          <w:rFonts w:ascii="Arial" w:hAnsi="Arial" w:cs="Arial"/>
          <w:color w:val="auto"/>
        </w:rPr>
        <w:t>Realizar análisis de competencia, para determinar qué tan fuerte son las otras empresas en el mercado</w:t>
      </w:r>
      <w:r w:rsidR="007B709C" w:rsidRPr="00507A9F">
        <w:rPr>
          <w:rFonts w:ascii="Arial" w:hAnsi="Arial" w:cs="Arial"/>
          <w:color w:val="auto"/>
        </w:rPr>
        <w:t>.</w:t>
      </w:r>
    </w:p>
    <w:p w:rsidR="00892B90" w:rsidRPr="00507A9F" w:rsidRDefault="00892B90" w:rsidP="00892B90">
      <w:pPr>
        <w:pStyle w:val="Default"/>
        <w:spacing w:before="0" w:beforeAutospacing="0" w:after="200" w:afterAutospacing="0" w:line="360" w:lineRule="auto"/>
        <w:contextualSpacing/>
        <w:jc w:val="both"/>
        <w:rPr>
          <w:rFonts w:ascii="Arial" w:hAnsi="Arial" w:cs="Arial"/>
          <w:color w:val="auto"/>
        </w:rPr>
      </w:pPr>
    </w:p>
    <w:p w:rsidR="007B709C" w:rsidRDefault="007B709C" w:rsidP="00294776">
      <w:pPr>
        <w:pStyle w:val="Default"/>
        <w:numPr>
          <w:ilvl w:val="0"/>
          <w:numId w:val="8"/>
        </w:numPr>
        <w:spacing w:before="0" w:beforeAutospacing="0" w:after="200" w:afterAutospacing="0" w:line="360" w:lineRule="auto"/>
        <w:contextualSpacing/>
        <w:jc w:val="both"/>
        <w:rPr>
          <w:rFonts w:ascii="Arial" w:hAnsi="Arial" w:cs="Arial"/>
          <w:color w:val="auto"/>
        </w:rPr>
      </w:pPr>
      <w:r w:rsidRPr="00507A9F">
        <w:rPr>
          <w:rFonts w:ascii="Arial" w:hAnsi="Arial" w:cs="Arial"/>
          <w:color w:val="auto"/>
        </w:rPr>
        <w:t xml:space="preserve">Conseguir  las bases necesarias </w:t>
      </w:r>
      <w:r w:rsidR="00DD26AD" w:rsidRPr="00507A9F">
        <w:rPr>
          <w:rFonts w:ascii="Arial" w:hAnsi="Arial" w:cs="Arial"/>
          <w:color w:val="auto"/>
        </w:rPr>
        <w:t>por medio de estudio de mercados para poder generar estrategias que nos permitan ser competitivos y productivos.</w:t>
      </w:r>
      <w:r w:rsidRPr="00507A9F">
        <w:rPr>
          <w:rFonts w:ascii="Arial" w:hAnsi="Arial" w:cs="Arial"/>
          <w:color w:val="auto"/>
        </w:rPr>
        <w:t xml:space="preserve">  </w:t>
      </w:r>
    </w:p>
    <w:p w:rsidR="00892B90" w:rsidRPr="00507A9F" w:rsidRDefault="00892B90" w:rsidP="00892B90">
      <w:pPr>
        <w:pStyle w:val="Default"/>
        <w:spacing w:before="0" w:beforeAutospacing="0" w:after="200" w:afterAutospacing="0" w:line="360" w:lineRule="auto"/>
        <w:contextualSpacing/>
        <w:jc w:val="both"/>
        <w:rPr>
          <w:rFonts w:ascii="Arial" w:hAnsi="Arial" w:cs="Arial"/>
          <w:color w:val="auto"/>
        </w:rPr>
      </w:pPr>
    </w:p>
    <w:p w:rsidR="00DF44BA" w:rsidRDefault="007B709C" w:rsidP="00294776">
      <w:pPr>
        <w:pStyle w:val="Default"/>
        <w:numPr>
          <w:ilvl w:val="0"/>
          <w:numId w:val="8"/>
        </w:numPr>
        <w:spacing w:before="0" w:beforeAutospacing="0" w:after="200" w:afterAutospacing="0" w:line="360" w:lineRule="auto"/>
        <w:contextualSpacing/>
        <w:jc w:val="both"/>
        <w:rPr>
          <w:rFonts w:ascii="Arial" w:hAnsi="Arial" w:cs="Arial"/>
          <w:color w:val="auto"/>
        </w:rPr>
      </w:pPr>
      <w:r w:rsidRPr="00507A9F">
        <w:rPr>
          <w:rFonts w:ascii="Arial" w:hAnsi="Arial" w:cs="Arial"/>
          <w:color w:val="auto"/>
        </w:rPr>
        <w:t>Desarrollar</w:t>
      </w:r>
      <w:r w:rsidR="00DD26AD" w:rsidRPr="00507A9F">
        <w:rPr>
          <w:rFonts w:ascii="Arial" w:hAnsi="Arial" w:cs="Arial"/>
          <w:color w:val="auto"/>
        </w:rPr>
        <w:t xml:space="preserve"> mejores ofertas que nos permitan consolid</w:t>
      </w:r>
      <w:r w:rsidR="004A2262">
        <w:rPr>
          <w:rFonts w:ascii="Arial" w:hAnsi="Arial" w:cs="Arial"/>
          <w:color w:val="auto"/>
        </w:rPr>
        <w:t>a</w:t>
      </w:r>
      <w:r w:rsidR="00DD26AD" w:rsidRPr="00507A9F">
        <w:rPr>
          <w:rFonts w:ascii="Arial" w:hAnsi="Arial" w:cs="Arial"/>
          <w:color w:val="auto"/>
        </w:rPr>
        <w:t>rnos como una empresa productora y comercializadora de helados.</w:t>
      </w:r>
    </w:p>
    <w:p w:rsidR="00892B90" w:rsidRPr="00507A9F" w:rsidRDefault="00892B90" w:rsidP="00892B90">
      <w:pPr>
        <w:pStyle w:val="Default"/>
        <w:spacing w:before="0" w:beforeAutospacing="0" w:after="200" w:afterAutospacing="0" w:line="360" w:lineRule="auto"/>
        <w:contextualSpacing/>
        <w:jc w:val="both"/>
        <w:rPr>
          <w:rFonts w:ascii="Arial" w:hAnsi="Arial" w:cs="Arial"/>
          <w:color w:val="auto"/>
        </w:rPr>
      </w:pPr>
    </w:p>
    <w:p w:rsidR="00FB77FE" w:rsidRPr="00892B90" w:rsidRDefault="00DD26AD" w:rsidP="00294776">
      <w:pPr>
        <w:pStyle w:val="Default"/>
        <w:numPr>
          <w:ilvl w:val="0"/>
          <w:numId w:val="8"/>
        </w:numPr>
        <w:spacing w:before="0" w:beforeAutospacing="0" w:after="200" w:afterAutospacing="0" w:line="360" w:lineRule="auto"/>
        <w:contextualSpacing/>
        <w:jc w:val="both"/>
        <w:rPr>
          <w:rFonts w:ascii="Arial" w:hAnsi="Arial" w:cs="Arial"/>
          <w:color w:val="auto"/>
        </w:rPr>
      </w:pPr>
      <w:r w:rsidRPr="00507A9F">
        <w:rPr>
          <w:rFonts w:ascii="Arial" w:hAnsi="Arial" w:cs="Arial"/>
          <w:color w:val="auto"/>
        </w:rPr>
        <w:t xml:space="preserve">Elaborar un análisis financiero </w:t>
      </w:r>
      <w:r w:rsidR="007B709C" w:rsidRPr="00507A9F">
        <w:rPr>
          <w:rFonts w:ascii="Arial" w:hAnsi="Arial" w:cs="Arial"/>
          <w:color w:val="auto"/>
        </w:rPr>
        <w:t xml:space="preserve"> que </w:t>
      </w:r>
      <w:r w:rsidR="00DF44BA" w:rsidRPr="00507A9F">
        <w:rPr>
          <w:rFonts w:ascii="Arial" w:hAnsi="Arial" w:cs="Arial"/>
          <w:color w:val="auto"/>
        </w:rPr>
        <w:t xml:space="preserve"> demuestre la</w:t>
      </w:r>
      <w:r w:rsidR="00507A9F" w:rsidRPr="00507A9F">
        <w:rPr>
          <w:rFonts w:ascii="Arial" w:hAnsi="Arial" w:cs="Arial"/>
          <w:color w:val="auto"/>
        </w:rPr>
        <w:t xml:space="preserve"> viabilidad del negocio</w:t>
      </w:r>
      <w:r w:rsidR="00507A9F">
        <w:rPr>
          <w:rFonts w:ascii="Arial" w:hAnsi="Arial" w:cs="Arial"/>
          <w:color w:val="auto"/>
        </w:rPr>
        <w:t>.</w:t>
      </w:r>
      <w:r w:rsidR="00DF44BA" w:rsidRPr="00507A9F">
        <w:rPr>
          <w:rFonts w:ascii="Arial" w:hAnsi="Arial" w:cs="Arial"/>
          <w:color w:val="auto"/>
        </w:rPr>
        <w:br/>
      </w:r>
    </w:p>
    <w:p w:rsidR="00346EEC" w:rsidRDefault="00346EEC" w:rsidP="004363EF">
      <w:pPr>
        <w:spacing w:line="360" w:lineRule="auto"/>
        <w:rPr>
          <w:rFonts w:ascii="Arial" w:hAnsi="Arial" w:cs="Arial"/>
          <w:sz w:val="24"/>
          <w:szCs w:val="24"/>
        </w:rPr>
      </w:pPr>
    </w:p>
    <w:p w:rsidR="004363EF" w:rsidRPr="009B497D" w:rsidRDefault="005574BB" w:rsidP="009B497D">
      <w:pPr>
        <w:pStyle w:val="Ttulo1"/>
        <w:jc w:val="center"/>
        <w:rPr>
          <w:rFonts w:ascii="Arial" w:hAnsi="Arial" w:cs="Arial"/>
          <w:sz w:val="28"/>
          <w:szCs w:val="28"/>
        </w:rPr>
      </w:pPr>
      <w:bookmarkStart w:id="50" w:name="_Toc322390512"/>
      <w:r w:rsidRPr="009B497D">
        <w:rPr>
          <w:rFonts w:ascii="Arial" w:hAnsi="Arial" w:cs="Arial"/>
          <w:sz w:val="28"/>
          <w:szCs w:val="28"/>
        </w:rPr>
        <w:lastRenderedPageBreak/>
        <w:t>CAPÍTULO 2</w:t>
      </w:r>
      <w:bookmarkEnd w:id="50"/>
    </w:p>
    <w:p w:rsidR="00892B90" w:rsidRPr="005574BB" w:rsidRDefault="00892B90" w:rsidP="00892B90">
      <w:pPr>
        <w:spacing w:line="360" w:lineRule="auto"/>
        <w:contextualSpacing/>
        <w:rPr>
          <w:rFonts w:ascii="Arial" w:hAnsi="Arial" w:cs="Arial"/>
          <w:b/>
          <w:sz w:val="24"/>
          <w:szCs w:val="24"/>
        </w:rPr>
      </w:pPr>
    </w:p>
    <w:p w:rsidR="00482270" w:rsidRPr="008067DE" w:rsidRDefault="00751732" w:rsidP="008067DE">
      <w:pPr>
        <w:pStyle w:val="Ttulo2"/>
        <w:rPr>
          <w:rFonts w:cs="Arial"/>
          <w:szCs w:val="24"/>
        </w:rPr>
      </w:pPr>
      <w:bookmarkStart w:id="51" w:name="_Toc322390513"/>
      <w:r w:rsidRPr="008067DE">
        <w:rPr>
          <w:rFonts w:cs="Arial"/>
          <w:szCs w:val="24"/>
        </w:rPr>
        <w:t>2.1 Estudio organizacional</w:t>
      </w:r>
      <w:bookmarkEnd w:id="51"/>
    </w:p>
    <w:p w:rsidR="00892B90" w:rsidRPr="005574BB" w:rsidRDefault="00892B90" w:rsidP="00892B90">
      <w:pPr>
        <w:spacing w:line="360" w:lineRule="auto"/>
        <w:contextualSpacing/>
        <w:rPr>
          <w:rFonts w:ascii="Arial" w:hAnsi="Arial" w:cs="Arial"/>
          <w:b/>
          <w:sz w:val="24"/>
          <w:szCs w:val="24"/>
        </w:rPr>
      </w:pPr>
    </w:p>
    <w:p w:rsidR="00892B90" w:rsidRPr="008067DE" w:rsidRDefault="00482270" w:rsidP="003F2681">
      <w:pPr>
        <w:pStyle w:val="Ttulo3"/>
        <w:ind w:firstLine="425"/>
        <w:rPr>
          <w:rFonts w:ascii="Arial" w:hAnsi="Arial" w:cs="Arial"/>
          <w:sz w:val="24"/>
          <w:szCs w:val="24"/>
        </w:rPr>
      </w:pPr>
      <w:bookmarkStart w:id="52" w:name="_Toc322390514"/>
      <w:r w:rsidRPr="008067DE">
        <w:rPr>
          <w:rFonts w:ascii="Arial" w:hAnsi="Arial" w:cs="Arial"/>
          <w:color w:val="auto"/>
          <w:sz w:val="24"/>
          <w:szCs w:val="24"/>
        </w:rPr>
        <w:t xml:space="preserve">2.1.1 </w:t>
      </w:r>
      <w:r w:rsidR="004363EF" w:rsidRPr="008067DE">
        <w:rPr>
          <w:rFonts w:ascii="Arial" w:hAnsi="Arial" w:cs="Arial"/>
          <w:color w:val="auto"/>
          <w:sz w:val="24"/>
          <w:szCs w:val="24"/>
        </w:rPr>
        <w:t xml:space="preserve"> Misión</w:t>
      </w:r>
      <w:bookmarkEnd w:id="52"/>
      <w:r w:rsidR="003E5E8E" w:rsidRPr="008067DE">
        <w:rPr>
          <w:rFonts w:ascii="Arial" w:hAnsi="Arial" w:cs="Arial"/>
          <w:sz w:val="24"/>
          <w:szCs w:val="24"/>
        </w:rPr>
        <w:tab/>
      </w:r>
    </w:p>
    <w:p w:rsidR="004363EF" w:rsidRPr="005574BB" w:rsidRDefault="003E5E8E" w:rsidP="00E17E97">
      <w:pPr>
        <w:tabs>
          <w:tab w:val="left" w:pos="709"/>
          <w:tab w:val="left" w:pos="1418"/>
          <w:tab w:val="left" w:pos="2127"/>
          <w:tab w:val="left" w:pos="2901"/>
        </w:tabs>
        <w:spacing w:line="360" w:lineRule="auto"/>
        <w:contextualSpacing/>
        <w:rPr>
          <w:rFonts w:ascii="Arial" w:hAnsi="Arial" w:cs="Arial"/>
          <w:b/>
          <w:sz w:val="24"/>
          <w:szCs w:val="24"/>
        </w:rPr>
      </w:pPr>
      <w:r w:rsidRPr="005574BB">
        <w:rPr>
          <w:rFonts w:ascii="Arial" w:hAnsi="Arial" w:cs="Arial"/>
          <w:b/>
          <w:sz w:val="24"/>
          <w:szCs w:val="24"/>
        </w:rPr>
        <w:tab/>
      </w:r>
    </w:p>
    <w:p w:rsidR="00482270" w:rsidRDefault="004363EF" w:rsidP="00892B90">
      <w:pPr>
        <w:spacing w:line="360" w:lineRule="auto"/>
        <w:ind w:left="425"/>
        <w:contextualSpacing/>
        <w:jc w:val="both"/>
        <w:rPr>
          <w:rFonts w:ascii="Arial" w:eastAsia="Times New Roman" w:hAnsi="Arial" w:cs="Arial"/>
          <w:sz w:val="24"/>
          <w:szCs w:val="24"/>
          <w:lang w:eastAsia="es-EC"/>
        </w:rPr>
      </w:pPr>
      <w:r w:rsidRPr="00482270">
        <w:rPr>
          <w:rFonts w:ascii="Arial" w:hAnsi="Arial" w:cs="Arial"/>
          <w:sz w:val="24"/>
          <w:szCs w:val="24"/>
        </w:rPr>
        <w:t>Somos una empresa productora y comercializadora de helados de frutas exóticas, comprometida a contribuir con el bienestar de nuestros clientes de la ciudad de Guayaquil, brindando helados saludables y deliciosos,</w:t>
      </w:r>
      <w:r w:rsidRPr="00482270">
        <w:rPr>
          <w:rFonts w:ascii="Arial" w:eastAsia="Times New Roman" w:hAnsi="Arial" w:cs="Arial"/>
          <w:sz w:val="24"/>
          <w:szCs w:val="24"/>
          <w:lang w:eastAsia="es-EC"/>
        </w:rPr>
        <w:t xml:space="preserve"> a través de </w:t>
      </w:r>
      <w:hyperlink r:id="rId27" w:history="1">
        <w:r w:rsidRPr="00482270">
          <w:rPr>
            <w:rFonts w:ascii="Arial" w:eastAsia="Times New Roman" w:hAnsi="Arial" w:cs="Arial"/>
            <w:sz w:val="24"/>
            <w:szCs w:val="24"/>
            <w:lang w:eastAsia="es-EC"/>
          </w:rPr>
          <w:t>acciones</w:t>
        </w:r>
      </w:hyperlink>
      <w:r w:rsidRPr="00482270">
        <w:rPr>
          <w:rFonts w:ascii="Arial" w:eastAsia="Times New Roman" w:hAnsi="Arial" w:cs="Arial"/>
          <w:sz w:val="24"/>
          <w:szCs w:val="24"/>
          <w:lang w:eastAsia="es-EC"/>
        </w:rPr>
        <w:t xml:space="preserve"> de calidad, innovación y utilización eficiente de recursos human</w:t>
      </w:r>
      <w:r w:rsidR="00482270">
        <w:rPr>
          <w:rFonts w:ascii="Arial" w:eastAsia="Times New Roman" w:hAnsi="Arial" w:cs="Arial"/>
          <w:sz w:val="24"/>
          <w:szCs w:val="24"/>
          <w:lang w:eastAsia="es-EC"/>
        </w:rPr>
        <w:t>os en constante fortalecimiento</w:t>
      </w:r>
    </w:p>
    <w:p w:rsidR="00892B90" w:rsidRPr="00482270" w:rsidRDefault="00892B90" w:rsidP="00892B90">
      <w:pPr>
        <w:spacing w:line="360" w:lineRule="auto"/>
        <w:ind w:left="425"/>
        <w:contextualSpacing/>
        <w:jc w:val="both"/>
        <w:rPr>
          <w:rFonts w:ascii="Arial" w:eastAsia="Times New Roman" w:hAnsi="Arial" w:cs="Arial"/>
          <w:sz w:val="24"/>
          <w:szCs w:val="24"/>
          <w:lang w:eastAsia="es-EC"/>
        </w:rPr>
      </w:pPr>
    </w:p>
    <w:p w:rsidR="004363EF" w:rsidRPr="008067DE" w:rsidRDefault="00482270" w:rsidP="003F2681">
      <w:pPr>
        <w:pStyle w:val="Ttulo3"/>
        <w:ind w:firstLine="425"/>
        <w:rPr>
          <w:rFonts w:ascii="Arial" w:hAnsi="Arial" w:cs="Arial"/>
          <w:color w:val="auto"/>
          <w:sz w:val="24"/>
          <w:szCs w:val="24"/>
        </w:rPr>
      </w:pPr>
      <w:bookmarkStart w:id="53" w:name="_Toc322390515"/>
      <w:r w:rsidRPr="008067DE">
        <w:rPr>
          <w:rFonts w:ascii="Arial" w:hAnsi="Arial" w:cs="Arial"/>
          <w:color w:val="auto"/>
          <w:sz w:val="24"/>
          <w:szCs w:val="24"/>
        </w:rPr>
        <w:t xml:space="preserve">2.1.2 </w:t>
      </w:r>
      <w:r w:rsidR="004363EF" w:rsidRPr="008067DE">
        <w:rPr>
          <w:rFonts w:ascii="Arial" w:hAnsi="Arial" w:cs="Arial"/>
          <w:color w:val="auto"/>
          <w:sz w:val="24"/>
          <w:szCs w:val="24"/>
        </w:rPr>
        <w:t xml:space="preserve"> Visión</w:t>
      </w:r>
      <w:bookmarkEnd w:id="53"/>
    </w:p>
    <w:p w:rsidR="00892B90" w:rsidRPr="005574BB" w:rsidRDefault="00892B90" w:rsidP="00892B90">
      <w:pPr>
        <w:spacing w:line="360" w:lineRule="auto"/>
        <w:contextualSpacing/>
        <w:jc w:val="both"/>
        <w:rPr>
          <w:rFonts w:ascii="Arial" w:eastAsia="Times New Roman" w:hAnsi="Arial" w:cs="Arial"/>
          <w:b/>
          <w:sz w:val="24"/>
          <w:szCs w:val="24"/>
          <w:lang w:eastAsia="es-EC"/>
        </w:rPr>
      </w:pPr>
    </w:p>
    <w:p w:rsidR="004B05D1" w:rsidRDefault="004363EF" w:rsidP="00892B90">
      <w:pPr>
        <w:spacing w:line="360" w:lineRule="auto"/>
        <w:ind w:left="426"/>
        <w:contextualSpacing/>
        <w:jc w:val="both"/>
        <w:rPr>
          <w:rFonts w:ascii="Arial" w:eastAsia="Times New Roman" w:hAnsi="Arial" w:cs="Arial"/>
          <w:sz w:val="24"/>
          <w:szCs w:val="24"/>
          <w:lang w:eastAsia="es-EC"/>
        </w:rPr>
      </w:pPr>
      <w:r w:rsidRPr="00482270">
        <w:rPr>
          <w:rFonts w:ascii="Arial" w:hAnsi="Arial" w:cs="Arial"/>
          <w:sz w:val="24"/>
          <w:szCs w:val="24"/>
        </w:rPr>
        <w:t>Consolidarnos como una empresa líder</w:t>
      </w:r>
      <w:r w:rsidR="00271478" w:rsidRPr="00482270">
        <w:rPr>
          <w:rFonts w:ascii="Arial" w:hAnsi="Arial" w:cs="Arial"/>
          <w:sz w:val="24"/>
          <w:szCs w:val="24"/>
        </w:rPr>
        <w:t xml:space="preserve"> en el año 2013</w:t>
      </w:r>
      <w:r w:rsidRPr="00482270">
        <w:rPr>
          <w:rFonts w:ascii="Arial" w:hAnsi="Arial" w:cs="Arial"/>
          <w:sz w:val="24"/>
          <w:szCs w:val="24"/>
        </w:rPr>
        <w:t xml:space="preserve"> en el mercado Guayaquileño con expansión hacia el mercado nacional de  helados con alto valor nutritivo, brindando una total satisfacción al cliente.</w:t>
      </w:r>
      <w:r w:rsidR="00892B90">
        <w:rPr>
          <w:rFonts w:ascii="Arial" w:eastAsia="Times New Roman" w:hAnsi="Arial" w:cs="Arial"/>
          <w:sz w:val="24"/>
          <w:szCs w:val="24"/>
          <w:lang w:eastAsia="es-EC"/>
        </w:rPr>
        <w:t xml:space="preserve"> </w:t>
      </w:r>
    </w:p>
    <w:p w:rsidR="00E17E97" w:rsidRPr="004B05D1" w:rsidRDefault="00E17E97" w:rsidP="00892B90">
      <w:pPr>
        <w:spacing w:line="360" w:lineRule="auto"/>
        <w:ind w:left="426"/>
        <w:contextualSpacing/>
        <w:jc w:val="both"/>
        <w:rPr>
          <w:rFonts w:ascii="Arial" w:eastAsia="Times New Roman" w:hAnsi="Arial" w:cs="Arial"/>
          <w:sz w:val="24"/>
          <w:szCs w:val="24"/>
          <w:lang w:eastAsia="es-EC"/>
        </w:rPr>
      </w:pPr>
    </w:p>
    <w:p w:rsidR="00892B90" w:rsidRPr="008067DE" w:rsidRDefault="004B05D1" w:rsidP="003F2681">
      <w:pPr>
        <w:pStyle w:val="Ttulo3"/>
        <w:ind w:firstLine="426"/>
        <w:rPr>
          <w:rFonts w:ascii="Arial" w:hAnsi="Arial" w:cs="Arial"/>
          <w:color w:val="auto"/>
          <w:sz w:val="24"/>
          <w:szCs w:val="24"/>
        </w:rPr>
      </w:pPr>
      <w:bookmarkStart w:id="54" w:name="_Toc322390516"/>
      <w:r w:rsidRPr="008067DE">
        <w:rPr>
          <w:rFonts w:ascii="Arial" w:hAnsi="Arial" w:cs="Arial"/>
          <w:color w:val="auto"/>
          <w:sz w:val="24"/>
          <w:szCs w:val="24"/>
        </w:rPr>
        <w:t>2.1.3</w:t>
      </w:r>
      <w:r w:rsidR="00482270" w:rsidRPr="008067DE">
        <w:rPr>
          <w:rFonts w:ascii="Arial" w:hAnsi="Arial" w:cs="Arial"/>
          <w:color w:val="auto"/>
          <w:sz w:val="24"/>
          <w:szCs w:val="24"/>
        </w:rPr>
        <w:t xml:space="preserve"> </w:t>
      </w:r>
      <w:r w:rsidR="004363EF" w:rsidRPr="008067DE">
        <w:rPr>
          <w:rFonts w:ascii="Arial" w:hAnsi="Arial" w:cs="Arial"/>
          <w:color w:val="auto"/>
          <w:sz w:val="24"/>
          <w:szCs w:val="24"/>
        </w:rPr>
        <w:t>Valores</w:t>
      </w:r>
      <w:bookmarkEnd w:id="54"/>
    </w:p>
    <w:p w:rsidR="00751732" w:rsidRPr="005574BB" w:rsidRDefault="00751732" w:rsidP="00E17E97">
      <w:pPr>
        <w:spacing w:line="360" w:lineRule="auto"/>
        <w:contextualSpacing/>
        <w:jc w:val="both"/>
        <w:rPr>
          <w:rFonts w:ascii="Arial" w:hAnsi="Arial" w:cs="Arial"/>
          <w:b/>
          <w:sz w:val="24"/>
          <w:szCs w:val="24"/>
        </w:rPr>
      </w:pPr>
    </w:p>
    <w:p w:rsidR="007B23F0" w:rsidRPr="007B23F0" w:rsidRDefault="004363EF" w:rsidP="00294776">
      <w:pPr>
        <w:pStyle w:val="Prrafodelista"/>
        <w:numPr>
          <w:ilvl w:val="0"/>
          <w:numId w:val="9"/>
        </w:numPr>
        <w:spacing w:before="0" w:beforeAutospacing="0" w:after="200" w:afterAutospacing="0" w:line="360" w:lineRule="auto"/>
        <w:ind w:left="1145" w:hanging="357"/>
        <w:jc w:val="both"/>
        <w:rPr>
          <w:rFonts w:ascii="Arial" w:eastAsia="Times New Roman" w:hAnsi="Arial" w:cs="Arial"/>
          <w:sz w:val="24"/>
          <w:szCs w:val="24"/>
          <w:lang w:eastAsia="es-EC"/>
        </w:rPr>
      </w:pPr>
      <w:r w:rsidRPr="007B23F0">
        <w:rPr>
          <w:rFonts w:ascii="Arial" w:eastAsia="Times New Roman" w:hAnsi="Arial" w:cs="Arial"/>
          <w:sz w:val="24"/>
          <w:szCs w:val="24"/>
          <w:lang w:eastAsia="es-EC"/>
        </w:rPr>
        <w:t>Honestidad</w:t>
      </w:r>
    </w:p>
    <w:p w:rsidR="007B23F0" w:rsidRDefault="007B23F0" w:rsidP="007B23F0">
      <w:pPr>
        <w:pStyle w:val="Prrafodelista"/>
        <w:spacing w:before="0" w:beforeAutospacing="0" w:after="200" w:afterAutospacing="0" w:line="360" w:lineRule="auto"/>
        <w:ind w:left="1145"/>
        <w:jc w:val="both"/>
        <w:rPr>
          <w:rFonts w:ascii="Arial" w:hAnsi="Arial" w:cs="Arial"/>
          <w:sz w:val="24"/>
          <w:szCs w:val="24"/>
        </w:rPr>
      </w:pPr>
    </w:p>
    <w:p w:rsidR="000829F7" w:rsidRPr="007B23F0" w:rsidRDefault="00ED4884" w:rsidP="007B23F0">
      <w:pPr>
        <w:pStyle w:val="Prrafodelista"/>
        <w:spacing w:before="0" w:beforeAutospacing="0" w:after="200" w:afterAutospacing="0" w:line="360" w:lineRule="auto"/>
        <w:ind w:left="426"/>
        <w:jc w:val="both"/>
        <w:rPr>
          <w:rFonts w:ascii="Arial" w:eastAsia="Times New Roman" w:hAnsi="Arial" w:cs="Arial"/>
          <w:sz w:val="24"/>
          <w:szCs w:val="24"/>
          <w:lang w:eastAsia="es-EC"/>
        </w:rPr>
      </w:pPr>
      <w:r w:rsidRPr="007B23F0">
        <w:rPr>
          <w:rFonts w:ascii="Arial" w:eastAsia="Times New Roman" w:hAnsi="Arial" w:cs="Arial"/>
          <w:sz w:val="24"/>
          <w:szCs w:val="24"/>
          <w:lang w:eastAsia="es-EC"/>
        </w:rPr>
        <w:t>Ofrecer a los clientes lo que la Empresa está</w:t>
      </w:r>
      <w:r w:rsidR="000829F7" w:rsidRPr="007B23F0">
        <w:rPr>
          <w:rFonts w:ascii="Arial" w:eastAsia="Times New Roman" w:hAnsi="Arial" w:cs="Arial"/>
          <w:sz w:val="24"/>
          <w:szCs w:val="24"/>
          <w:lang w:eastAsia="es-EC"/>
        </w:rPr>
        <w:t xml:space="preserve"> en condiciones de cumplir, </w:t>
      </w:r>
      <w:r w:rsidRPr="007B23F0">
        <w:rPr>
          <w:rFonts w:ascii="Arial" w:eastAsia="Times New Roman" w:hAnsi="Arial" w:cs="Arial"/>
          <w:sz w:val="24"/>
          <w:szCs w:val="24"/>
          <w:lang w:eastAsia="es-EC"/>
        </w:rPr>
        <w:t>actuar dentro de la verdad, con</w:t>
      </w:r>
      <w:r w:rsidR="00C36159" w:rsidRPr="007B23F0">
        <w:rPr>
          <w:rFonts w:ascii="Arial" w:eastAsia="Times New Roman" w:hAnsi="Arial" w:cs="Arial"/>
          <w:sz w:val="24"/>
          <w:szCs w:val="24"/>
          <w:lang w:eastAsia="es-EC"/>
        </w:rPr>
        <w:t xml:space="preserve"> rectitud,</w:t>
      </w:r>
      <w:r w:rsidRPr="007B23F0">
        <w:rPr>
          <w:rFonts w:ascii="Arial" w:eastAsia="Times New Roman" w:hAnsi="Arial" w:cs="Arial"/>
          <w:sz w:val="24"/>
          <w:szCs w:val="24"/>
          <w:lang w:eastAsia="es-EC"/>
        </w:rPr>
        <w:t xml:space="preserve"> honradez, responsabilidad y total transparencia.</w:t>
      </w:r>
    </w:p>
    <w:p w:rsidR="00751732" w:rsidRPr="003F2681" w:rsidRDefault="00751732" w:rsidP="003F2681">
      <w:pPr>
        <w:spacing w:line="360" w:lineRule="auto"/>
        <w:jc w:val="both"/>
        <w:rPr>
          <w:rFonts w:ascii="Arial" w:eastAsia="Times New Roman" w:hAnsi="Arial" w:cs="Arial"/>
          <w:sz w:val="24"/>
          <w:szCs w:val="24"/>
          <w:lang w:eastAsia="es-EC"/>
        </w:rPr>
      </w:pPr>
    </w:p>
    <w:p w:rsidR="00C36159" w:rsidRDefault="004363EF" w:rsidP="00294776">
      <w:pPr>
        <w:pStyle w:val="Prrafodelista"/>
        <w:numPr>
          <w:ilvl w:val="0"/>
          <w:numId w:val="9"/>
        </w:numPr>
        <w:spacing w:before="0" w:beforeAutospacing="0" w:after="200" w:afterAutospacing="0" w:line="360" w:lineRule="auto"/>
        <w:ind w:left="1145"/>
        <w:jc w:val="both"/>
        <w:rPr>
          <w:rFonts w:ascii="Arial" w:hAnsi="Arial" w:cs="Arial"/>
          <w:sz w:val="24"/>
          <w:szCs w:val="24"/>
        </w:rPr>
      </w:pPr>
      <w:r w:rsidRPr="00482270">
        <w:rPr>
          <w:rFonts w:ascii="Arial" w:hAnsi="Arial" w:cs="Arial"/>
          <w:sz w:val="24"/>
          <w:szCs w:val="24"/>
        </w:rPr>
        <w:lastRenderedPageBreak/>
        <w:t>Respeto</w:t>
      </w:r>
    </w:p>
    <w:p w:rsidR="007B23F0" w:rsidRPr="00482270" w:rsidRDefault="007B23F0" w:rsidP="007B23F0">
      <w:pPr>
        <w:pStyle w:val="Prrafodelista"/>
        <w:spacing w:before="0" w:beforeAutospacing="0" w:after="200" w:afterAutospacing="0" w:line="360" w:lineRule="auto"/>
        <w:ind w:left="1145"/>
        <w:jc w:val="both"/>
        <w:rPr>
          <w:rFonts w:ascii="Arial" w:hAnsi="Arial" w:cs="Arial"/>
          <w:sz w:val="24"/>
          <w:szCs w:val="24"/>
        </w:rPr>
      </w:pPr>
    </w:p>
    <w:p w:rsidR="007C57C4" w:rsidRDefault="007C57C4" w:rsidP="00473319">
      <w:pPr>
        <w:pStyle w:val="Prrafodelista"/>
        <w:spacing w:before="0" w:beforeAutospacing="0" w:after="200" w:afterAutospacing="0" w:line="360" w:lineRule="auto"/>
        <w:ind w:left="426"/>
        <w:jc w:val="both"/>
        <w:rPr>
          <w:rFonts w:ascii="Arial" w:eastAsia="Times New Roman" w:hAnsi="Arial" w:cs="Arial"/>
          <w:sz w:val="24"/>
          <w:szCs w:val="24"/>
          <w:lang w:eastAsia="es-EC"/>
        </w:rPr>
      </w:pPr>
      <w:r w:rsidRPr="00482270">
        <w:rPr>
          <w:rFonts w:ascii="Arial" w:eastAsia="Times New Roman" w:hAnsi="Arial" w:cs="Arial"/>
          <w:sz w:val="24"/>
          <w:szCs w:val="24"/>
          <w:lang w:eastAsia="es-EC"/>
        </w:rPr>
        <w:t xml:space="preserve">Brindar un trato justo a todos aquellos con quien tenemos relación, tratar a los demás en la medida que </w:t>
      </w:r>
      <w:r w:rsidR="000829F7" w:rsidRPr="00482270">
        <w:rPr>
          <w:rFonts w:ascii="Arial" w:eastAsia="Times New Roman" w:hAnsi="Arial" w:cs="Arial"/>
          <w:sz w:val="24"/>
          <w:szCs w:val="24"/>
          <w:lang w:eastAsia="es-EC"/>
        </w:rPr>
        <w:t>deseemos</w:t>
      </w:r>
      <w:r w:rsidRPr="00482270">
        <w:rPr>
          <w:rFonts w:ascii="Arial" w:eastAsia="Times New Roman" w:hAnsi="Arial" w:cs="Arial"/>
          <w:sz w:val="24"/>
          <w:szCs w:val="24"/>
          <w:lang w:eastAsia="es-EC"/>
        </w:rPr>
        <w:t xml:space="preserve"> ser atendidos</w:t>
      </w:r>
      <w:r w:rsidR="007B23F0">
        <w:rPr>
          <w:rFonts w:ascii="Arial" w:eastAsia="Times New Roman" w:hAnsi="Arial" w:cs="Arial"/>
          <w:sz w:val="24"/>
          <w:szCs w:val="24"/>
          <w:lang w:eastAsia="es-EC"/>
        </w:rPr>
        <w:t>.</w:t>
      </w:r>
    </w:p>
    <w:p w:rsidR="007B23F0" w:rsidRPr="00482270" w:rsidRDefault="007B23F0" w:rsidP="00473319">
      <w:pPr>
        <w:pStyle w:val="Prrafodelista"/>
        <w:spacing w:before="0" w:beforeAutospacing="0" w:after="200" w:afterAutospacing="0" w:line="360" w:lineRule="auto"/>
        <w:ind w:left="426"/>
        <w:jc w:val="both"/>
        <w:rPr>
          <w:rFonts w:ascii="Arial" w:hAnsi="Arial" w:cs="Arial"/>
          <w:sz w:val="24"/>
          <w:szCs w:val="24"/>
        </w:rPr>
      </w:pPr>
    </w:p>
    <w:p w:rsidR="00C36159" w:rsidRDefault="00C36159" w:rsidP="00473319">
      <w:pPr>
        <w:pStyle w:val="Prrafodelista"/>
        <w:spacing w:before="0" w:beforeAutospacing="0" w:after="200" w:afterAutospacing="0" w:line="360" w:lineRule="auto"/>
        <w:ind w:left="426"/>
        <w:jc w:val="both"/>
        <w:rPr>
          <w:rFonts w:ascii="Arial" w:hAnsi="Arial" w:cs="Arial"/>
          <w:sz w:val="24"/>
          <w:szCs w:val="24"/>
        </w:rPr>
      </w:pPr>
      <w:r w:rsidRPr="00482270">
        <w:rPr>
          <w:rFonts w:ascii="Arial" w:hAnsi="Arial" w:cs="Arial"/>
          <w:sz w:val="24"/>
          <w:szCs w:val="24"/>
        </w:rPr>
        <w:t>El respeto exige un trato amable y cortes; el respeto es la esencia de las relaciones humanas, de la vida en comunidad, del trabajo en equipo, de la vida conyugal, de cualquier relación interpersonal. El respet</w:t>
      </w:r>
      <w:r w:rsidR="004B05D1">
        <w:rPr>
          <w:rFonts w:ascii="Arial" w:hAnsi="Arial" w:cs="Arial"/>
          <w:sz w:val="24"/>
          <w:szCs w:val="24"/>
        </w:rPr>
        <w:t>o es garantía de transparencia.</w:t>
      </w:r>
    </w:p>
    <w:p w:rsidR="007B23F0" w:rsidRPr="004B05D1" w:rsidRDefault="007B23F0" w:rsidP="00473319">
      <w:pPr>
        <w:pStyle w:val="Prrafodelista"/>
        <w:spacing w:before="0" w:beforeAutospacing="0" w:after="200" w:afterAutospacing="0" w:line="360" w:lineRule="auto"/>
        <w:ind w:left="426"/>
        <w:jc w:val="both"/>
        <w:rPr>
          <w:rFonts w:ascii="Arial" w:hAnsi="Arial" w:cs="Arial"/>
          <w:sz w:val="24"/>
          <w:szCs w:val="24"/>
        </w:rPr>
      </w:pPr>
    </w:p>
    <w:p w:rsidR="000829F7" w:rsidRDefault="00C36159" w:rsidP="00473319">
      <w:pPr>
        <w:pStyle w:val="Prrafodelista"/>
        <w:spacing w:before="0" w:beforeAutospacing="0" w:after="200" w:afterAutospacing="0" w:line="360" w:lineRule="auto"/>
        <w:ind w:left="426"/>
        <w:jc w:val="both"/>
        <w:rPr>
          <w:rFonts w:ascii="Arial" w:hAnsi="Arial" w:cs="Arial"/>
          <w:sz w:val="24"/>
          <w:szCs w:val="24"/>
        </w:rPr>
      </w:pPr>
      <w:r w:rsidRPr="00482270">
        <w:rPr>
          <w:rFonts w:ascii="Arial" w:hAnsi="Arial" w:cs="Arial"/>
          <w:sz w:val="24"/>
          <w:szCs w:val="24"/>
        </w:rPr>
        <w:t>El respeto crea un ambiente de seguridad y cordialidad; permite la aceptación de las limitaciones ajenas y el reconocimiento de las virtudes de los demás. Evita las ofensas y las ironías; no deja que la violencia se convierta en el medio para imponer criterios.  El respeto conoce la autonomía de cada ser humano y acepta complacido el derecho a ser diferente.</w:t>
      </w:r>
    </w:p>
    <w:p w:rsidR="007B23F0" w:rsidRPr="004B05D1" w:rsidRDefault="007B23F0" w:rsidP="00892B90">
      <w:pPr>
        <w:pStyle w:val="Prrafodelista"/>
        <w:spacing w:before="0" w:beforeAutospacing="0" w:after="200" w:afterAutospacing="0" w:line="360" w:lineRule="auto"/>
        <w:ind w:left="1145"/>
        <w:jc w:val="both"/>
        <w:rPr>
          <w:rFonts w:ascii="Arial" w:hAnsi="Arial" w:cs="Arial"/>
          <w:sz w:val="24"/>
          <w:szCs w:val="24"/>
        </w:rPr>
      </w:pPr>
    </w:p>
    <w:p w:rsidR="004363EF" w:rsidRDefault="004363EF" w:rsidP="00294776">
      <w:pPr>
        <w:pStyle w:val="Prrafodelista"/>
        <w:numPr>
          <w:ilvl w:val="0"/>
          <w:numId w:val="9"/>
        </w:numPr>
        <w:spacing w:before="0" w:beforeAutospacing="0" w:after="200" w:afterAutospacing="0" w:line="360" w:lineRule="auto"/>
        <w:ind w:left="1145"/>
        <w:jc w:val="both"/>
        <w:rPr>
          <w:rFonts w:ascii="Arial" w:hAnsi="Arial" w:cs="Arial"/>
          <w:sz w:val="24"/>
          <w:szCs w:val="24"/>
        </w:rPr>
      </w:pPr>
      <w:r w:rsidRPr="00482270">
        <w:rPr>
          <w:rFonts w:ascii="Arial" w:hAnsi="Arial" w:cs="Arial"/>
          <w:sz w:val="24"/>
          <w:szCs w:val="24"/>
        </w:rPr>
        <w:t>Servicio al cliente</w:t>
      </w:r>
    </w:p>
    <w:p w:rsidR="007B23F0" w:rsidRPr="00482270" w:rsidRDefault="007B23F0" w:rsidP="007B23F0">
      <w:pPr>
        <w:pStyle w:val="Prrafodelista"/>
        <w:spacing w:before="0" w:beforeAutospacing="0" w:after="200" w:afterAutospacing="0" w:line="360" w:lineRule="auto"/>
        <w:ind w:left="1145"/>
        <w:jc w:val="both"/>
        <w:rPr>
          <w:rFonts w:ascii="Arial" w:hAnsi="Arial" w:cs="Arial"/>
          <w:sz w:val="24"/>
          <w:szCs w:val="24"/>
        </w:rPr>
      </w:pPr>
    </w:p>
    <w:p w:rsidR="000829F7" w:rsidRDefault="00FE448E" w:rsidP="007B23F0">
      <w:pPr>
        <w:pStyle w:val="Prrafodelista"/>
        <w:spacing w:before="0" w:beforeAutospacing="0" w:after="200" w:afterAutospacing="0" w:line="360" w:lineRule="auto"/>
        <w:ind w:left="425"/>
        <w:jc w:val="both"/>
        <w:rPr>
          <w:rFonts w:ascii="Arial" w:eastAsia="Times New Roman" w:hAnsi="Arial" w:cs="Arial"/>
          <w:sz w:val="24"/>
          <w:szCs w:val="24"/>
          <w:lang w:eastAsia="es-EC"/>
        </w:rPr>
      </w:pPr>
      <w:r w:rsidRPr="00482270">
        <w:rPr>
          <w:rFonts w:ascii="Arial" w:hAnsi="Arial" w:cs="Arial"/>
          <w:sz w:val="24"/>
          <w:szCs w:val="24"/>
        </w:rPr>
        <w:t xml:space="preserve">Satisfacer de conformidad con los requerimientos de cada cliente, </w:t>
      </w:r>
      <w:r w:rsidRPr="00482270">
        <w:rPr>
          <w:rFonts w:ascii="Arial" w:eastAsia="Times New Roman" w:hAnsi="Arial" w:cs="Arial"/>
          <w:sz w:val="24"/>
          <w:szCs w:val="24"/>
          <w:lang w:eastAsia="es-EC"/>
        </w:rPr>
        <w:t>respondiendo  de manera oportuna a las necesidades que tienen, evitando dar sorpresas desagradables al cliente.</w:t>
      </w:r>
    </w:p>
    <w:p w:rsidR="007B23F0" w:rsidRPr="004B05D1" w:rsidRDefault="007B23F0" w:rsidP="00892B90">
      <w:pPr>
        <w:pStyle w:val="Prrafodelista"/>
        <w:spacing w:before="0" w:beforeAutospacing="0" w:after="200" w:afterAutospacing="0" w:line="360" w:lineRule="auto"/>
        <w:ind w:left="1145"/>
        <w:jc w:val="both"/>
        <w:rPr>
          <w:rFonts w:ascii="Arial" w:eastAsia="Times New Roman" w:hAnsi="Arial" w:cs="Arial"/>
          <w:sz w:val="24"/>
          <w:szCs w:val="24"/>
          <w:lang w:eastAsia="es-EC"/>
        </w:rPr>
      </w:pPr>
    </w:p>
    <w:p w:rsidR="004363EF" w:rsidRPr="007B23F0" w:rsidRDefault="004363EF" w:rsidP="00294776">
      <w:pPr>
        <w:pStyle w:val="Prrafodelista"/>
        <w:numPr>
          <w:ilvl w:val="0"/>
          <w:numId w:val="9"/>
        </w:numPr>
        <w:spacing w:before="0" w:beforeAutospacing="0" w:after="200" w:afterAutospacing="0" w:line="360" w:lineRule="auto"/>
        <w:ind w:left="1145"/>
        <w:jc w:val="both"/>
        <w:rPr>
          <w:rFonts w:ascii="Arial" w:hAnsi="Arial" w:cs="Arial"/>
          <w:sz w:val="24"/>
          <w:szCs w:val="24"/>
        </w:rPr>
      </w:pPr>
      <w:r w:rsidRPr="00482270">
        <w:rPr>
          <w:rFonts w:ascii="Arial" w:hAnsi="Arial" w:cs="Arial"/>
          <w:bCs/>
          <w:sz w:val="24"/>
          <w:szCs w:val="24"/>
        </w:rPr>
        <w:t>Responsabilidad social</w:t>
      </w:r>
    </w:p>
    <w:p w:rsidR="007B23F0" w:rsidRPr="00482270" w:rsidRDefault="007B23F0" w:rsidP="007B23F0">
      <w:pPr>
        <w:pStyle w:val="Prrafodelista"/>
        <w:spacing w:before="0" w:beforeAutospacing="0" w:after="200" w:afterAutospacing="0" w:line="360" w:lineRule="auto"/>
        <w:ind w:left="1145"/>
        <w:jc w:val="both"/>
        <w:rPr>
          <w:rFonts w:ascii="Arial" w:hAnsi="Arial" w:cs="Arial"/>
          <w:sz w:val="24"/>
          <w:szCs w:val="24"/>
        </w:rPr>
      </w:pPr>
    </w:p>
    <w:p w:rsidR="000829F7" w:rsidRDefault="00FE448E" w:rsidP="00473319">
      <w:pPr>
        <w:pStyle w:val="Prrafodelista"/>
        <w:spacing w:before="0" w:beforeAutospacing="0" w:after="200" w:afterAutospacing="0" w:line="360" w:lineRule="auto"/>
        <w:ind w:left="426"/>
        <w:jc w:val="both"/>
        <w:rPr>
          <w:rFonts w:ascii="Arial" w:hAnsi="Arial" w:cs="Arial"/>
          <w:bCs/>
          <w:sz w:val="24"/>
          <w:szCs w:val="24"/>
        </w:rPr>
      </w:pPr>
      <w:r w:rsidRPr="00482270">
        <w:rPr>
          <w:rFonts w:ascii="Arial" w:hAnsi="Arial" w:cs="Arial"/>
          <w:bCs/>
          <w:sz w:val="24"/>
          <w:szCs w:val="24"/>
        </w:rPr>
        <w:t>Estamos orientados a crear en las personas un</w:t>
      </w:r>
      <w:r w:rsidR="000B4558" w:rsidRPr="00482270">
        <w:rPr>
          <w:rFonts w:ascii="Arial" w:hAnsi="Arial" w:cs="Arial"/>
          <w:bCs/>
          <w:sz w:val="24"/>
          <w:szCs w:val="24"/>
        </w:rPr>
        <w:t>a conciencia para que cuiden su</w:t>
      </w:r>
      <w:r w:rsidRPr="00482270">
        <w:rPr>
          <w:rFonts w:ascii="Arial" w:hAnsi="Arial" w:cs="Arial"/>
          <w:bCs/>
          <w:sz w:val="24"/>
          <w:szCs w:val="24"/>
        </w:rPr>
        <w:t xml:space="preserve"> salud, de tal manera que cambien sus hábitos alimenticos, por ello la empresa patrocinará eventos que impulsen una mejor nutrición en nuestro medio.</w:t>
      </w:r>
    </w:p>
    <w:p w:rsidR="00473319" w:rsidRPr="004B05D1" w:rsidRDefault="00473319" w:rsidP="00473319">
      <w:pPr>
        <w:pStyle w:val="Prrafodelista"/>
        <w:spacing w:before="0" w:beforeAutospacing="0" w:after="200" w:afterAutospacing="0" w:line="360" w:lineRule="auto"/>
        <w:ind w:left="426"/>
        <w:jc w:val="both"/>
        <w:rPr>
          <w:rFonts w:ascii="Arial" w:hAnsi="Arial" w:cs="Arial"/>
          <w:bCs/>
          <w:sz w:val="24"/>
          <w:szCs w:val="24"/>
        </w:rPr>
      </w:pPr>
    </w:p>
    <w:p w:rsidR="000829F7" w:rsidRPr="00473319" w:rsidRDefault="004363EF" w:rsidP="00294776">
      <w:pPr>
        <w:pStyle w:val="Prrafodelista"/>
        <w:numPr>
          <w:ilvl w:val="0"/>
          <w:numId w:val="9"/>
        </w:numPr>
        <w:spacing w:before="0" w:beforeAutospacing="0" w:after="200" w:afterAutospacing="0" w:line="360" w:lineRule="auto"/>
        <w:ind w:left="1145"/>
        <w:jc w:val="both"/>
        <w:rPr>
          <w:rFonts w:ascii="Arial" w:hAnsi="Arial" w:cs="Arial"/>
          <w:sz w:val="24"/>
          <w:szCs w:val="24"/>
        </w:rPr>
      </w:pPr>
      <w:r w:rsidRPr="00482270">
        <w:rPr>
          <w:rFonts w:ascii="Arial" w:hAnsi="Arial" w:cs="Arial"/>
          <w:bCs/>
          <w:sz w:val="24"/>
          <w:szCs w:val="24"/>
        </w:rPr>
        <w:t>Lealtad y Trabajo en Equipo</w:t>
      </w:r>
    </w:p>
    <w:p w:rsidR="00473319" w:rsidRPr="00482270" w:rsidRDefault="00473319" w:rsidP="00473319">
      <w:pPr>
        <w:pStyle w:val="Prrafodelista"/>
        <w:spacing w:before="0" w:beforeAutospacing="0" w:after="200" w:afterAutospacing="0" w:line="360" w:lineRule="auto"/>
        <w:ind w:left="1145"/>
        <w:jc w:val="both"/>
        <w:rPr>
          <w:rFonts w:ascii="Arial" w:hAnsi="Arial" w:cs="Arial"/>
          <w:sz w:val="24"/>
          <w:szCs w:val="24"/>
        </w:rPr>
      </w:pPr>
    </w:p>
    <w:p w:rsidR="00FE448E" w:rsidRDefault="00FE448E" w:rsidP="00473319">
      <w:pPr>
        <w:pStyle w:val="Prrafodelista"/>
        <w:spacing w:before="0" w:beforeAutospacing="0" w:after="200" w:afterAutospacing="0" w:line="360" w:lineRule="auto"/>
        <w:ind w:left="426"/>
        <w:jc w:val="both"/>
        <w:rPr>
          <w:rFonts w:ascii="Arial" w:eastAsia="Times New Roman" w:hAnsi="Arial" w:cs="Arial"/>
          <w:sz w:val="24"/>
          <w:szCs w:val="24"/>
          <w:lang w:eastAsia="es-EC"/>
        </w:rPr>
      </w:pPr>
      <w:r w:rsidRPr="00482270">
        <w:rPr>
          <w:rFonts w:ascii="Arial" w:hAnsi="Arial" w:cs="Arial"/>
          <w:bCs/>
          <w:sz w:val="24"/>
          <w:szCs w:val="24"/>
        </w:rPr>
        <w:t>Nuestros empleados estarán comprometidos con el trabajo,</w:t>
      </w:r>
      <w:r w:rsidR="000B4558" w:rsidRPr="00482270">
        <w:rPr>
          <w:rFonts w:ascii="Arial" w:hAnsi="Arial" w:cs="Arial"/>
          <w:bCs/>
          <w:sz w:val="24"/>
          <w:szCs w:val="24"/>
        </w:rPr>
        <w:t xml:space="preserve"> cumpliendo a cabalidad con los objetivos de la empresa, para el bienestar común.</w:t>
      </w:r>
      <w:r w:rsidR="000829F7" w:rsidRPr="00482270">
        <w:rPr>
          <w:rFonts w:ascii="Arial" w:eastAsia="Times New Roman" w:hAnsi="Arial" w:cs="Arial"/>
          <w:b/>
          <w:bCs/>
          <w:color w:val="996600"/>
          <w:sz w:val="24"/>
          <w:szCs w:val="24"/>
          <w:lang w:eastAsia="es-EC"/>
        </w:rPr>
        <w:t xml:space="preserve"> </w:t>
      </w:r>
      <w:r w:rsidR="000829F7" w:rsidRPr="00482270">
        <w:rPr>
          <w:rFonts w:ascii="Arial" w:eastAsia="Times New Roman" w:hAnsi="Arial" w:cs="Arial"/>
          <w:sz w:val="24"/>
          <w:szCs w:val="24"/>
          <w:lang w:eastAsia="es-EC"/>
        </w:rPr>
        <w:t xml:space="preserve">Buscando la práctica de la mutua ayuda entre las personas, apoyando a los grupos menos favorecidos para que puedan mejorar su calidad de servicio. </w:t>
      </w:r>
    </w:p>
    <w:p w:rsidR="00473319" w:rsidRPr="004B05D1" w:rsidRDefault="00473319" w:rsidP="00473319">
      <w:pPr>
        <w:pStyle w:val="Prrafodelista"/>
        <w:spacing w:before="0" w:beforeAutospacing="0" w:after="200" w:afterAutospacing="0" w:line="360" w:lineRule="auto"/>
        <w:ind w:left="426"/>
        <w:jc w:val="both"/>
        <w:rPr>
          <w:rFonts w:ascii="Arial" w:eastAsia="Times New Roman" w:hAnsi="Arial" w:cs="Arial"/>
          <w:sz w:val="24"/>
          <w:szCs w:val="24"/>
          <w:lang w:eastAsia="es-EC"/>
        </w:rPr>
      </w:pPr>
    </w:p>
    <w:p w:rsidR="000B4558" w:rsidRDefault="004363EF" w:rsidP="00294776">
      <w:pPr>
        <w:pStyle w:val="Prrafodelista"/>
        <w:numPr>
          <w:ilvl w:val="0"/>
          <w:numId w:val="9"/>
        </w:numPr>
        <w:spacing w:before="0" w:beforeAutospacing="0" w:after="200" w:afterAutospacing="0" w:line="360" w:lineRule="auto"/>
        <w:ind w:left="1145"/>
        <w:jc w:val="both"/>
        <w:rPr>
          <w:rFonts w:ascii="Arial" w:hAnsi="Arial" w:cs="Arial"/>
          <w:sz w:val="24"/>
          <w:szCs w:val="24"/>
        </w:rPr>
      </w:pPr>
      <w:r w:rsidRPr="00482270">
        <w:rPr>
          <w:rFonts w:ascii="Arial" w:hAnsi="Arial" w:cs="Arial"/>
          <w:sz w:val="24"/>
          <w:szCs w:val="24"/>
        </w:rPr>
        <w:t>Calidad</w:t>
      </w:r>
    </w:p>
    <w:p w:rsidR="00473319" w:rsidRPr="00482270" w:rsidRDefault="00473319" w:rsidP="00473319">
      <w:pPr>
        <w:pStyle w:val="Prrafodelista"/>
        <w:spacing w:before="0" w:beforeAutospacing="0" w:after="200" w:afterAutospacing="0" w:line="360" w:lineRule="auto"/>
        <w:ind w:left="1145"/>
        <w:jc w:val="both"/>
        <w:rPr>
          <w:rFonts w:ascii="Arial" w:hAnsi="Arial" w:cs="Arial"/>
          <w:sz w:val="24"/>
          <w:szCs w:val="24"/>
        </w:rPr>
      </w:pPr>
    </w:p>
    <w:p w:rsidR="00473319" w:rsidRDefault="000829F7" w:rsidP="00473319">
      <w:pPr>
        <w:pStyle w:val="Prrafodelista"/>
        <w:spacing w:before="0" w:beforeAutospacing="0" w:after="200" w:afterAutospacing="0" w:line="360" w:lineRule="auto"/>
        <w:ind w:left="426"/>
        <w:jc w:val="both"/>
        <w:rPr>
          <w:rFonts w:ascii="Arial" w:hAnsi="Arial" w:cs="Arial"/>
          <w:sz w:val="24"/>
          <w:szCs w:val="24"/>
        </w:rPr>
      </w:pPr>
      <w:r w:rsidRPr="00482270">
        <w:rPr>
          <w:rFonts w:ascii="Arial" w:hAnsi="Arial" w:cs="Arial"/>
          <w:sz w:val="24"/>
          <w:szCs w:val="24"/>
        </w:rPr>
        <w:t>L</w:t>
      </w:r>
      <w:r w:rsidR="001F38E1" w:rsidRPr="00482270">
        <w:rPr>
          <w:rFonts w:ascii="Arial" w:hAnsi="Arial" w:cs="Arial"/>
          <w:sz w:val="24"/>
          <w:szCs w:val="24"/>
        </w:rPr>
        <w:t>a empresa asegura  hacer lo adecuado a la primera y en todo momento, asegura la idoneidad del producto, ya que hace posible una gestión integral del valor añadido mediante el cumplimiento y la superación de las expectativas de los clientes</w:t>
      </w:r>
      <w:r w:rsidRPr="00482270">
        <w:rPr>
          <w:rFonts w:ascii="Arial" w:hAnsi="Arial" w:cs="Arial"/>
          <w:sz w:val="24"/>
          <w:szCs w:val="24"/>
        </w:rPr>
        <w:t>.</w:t>
      </w:r>
    </w:p>
    <w:p w:rsidR="00473319" w:rsidRPr="00473319" w:rsidRDefault="00473319" w:rsidP="00E17E97">
      <w:pPr>
        <w:pStyle w:val="Prrafodelista"/>
        <w:spacing w:before="0" w:beforeAutospacing="0" w:after="200" w:afterAutospacing="0" w:line="360" w:lineRule="auto"/>
        <w:ind w:left="425"/>
        <w:jc w:val="both"/>
        <w:rPr>
          <w:rFonts w:ascii="Arial" w:hAnsi="Arial" w:cs="Arial"/>
          <w:sz w:val="24"/>
          <w:szCs w:val="24"/>
        </w:rPr>
      </w:pPr>
    </w:p>
    <w:p w:rsidR="004363EF" w:rsidRDefault="004363EF" w:rsidP="00294776">
      <w:pPr>
        <w:pStyle w:val="Prrafodelista"/>
        <w:numPr>
          <w:ilvl w:val="0"/>
          <w:numId w:val="9"/>
        </w:numPr>
        <w:spacing w:before="0" w:beforeAutospacing="0" w:after="200" w:afterAutospacing="0" w:line="360" w:lineRule="auto"/>
        <w:ind w:left="1145"/>
        <w:jc w:val="both"/>
        <w:rPr>
          <w:rFonts w:ascii="Arial" w:hAnsi="Arial" w:cs="Arial"/>
          <w:sz w:val="24"/>
          <w:szCs w:val="24"/>
        </w:rPr>
      </w:pPr>
      <w:r w:rsidRPr="00482270">
        <w:rPr>
          <w:rFonts w:ascii="Arial" w:hAnsi="Arial" w:cs="Arial"/>
          <w:sz w:val="24"/>
          <w:szCs w:val="24"/>
        </w:rPr>
        <w:t>Crecimiento</w:t>
      </w:r>
    </w:p>
    <w:p w:rsidR="00473319" w:rsidRPr="00482270" w:rsidRDefault="00473319" w:rsidP="00473319">
      <w:pPr>
        <w:pStyle w:val="Prrafodelista"/>
        <w:spacing w:before="0" w:beforeAutospacing="0" w:after="200" w:afterAutospacing="0" w:line="360" w:lineRule="auto"/>
        <w:ind w:left="1145"/>
        <w:jc w:val="both"/>
        <w:rPr>
          <w:rFonts w:ascii="Arial" w:hAnsi="Arial" w:cs="Arial"/>
          <w:sz w:val="24"/>
          <w:szCs w:val="24"/>
        </w:rPr>
      </w:pPr>
    </w:p>
    <w:p w:rsidR="00E6762E" w:rsidRPr="00E6762E" w:rsidRDefault="000829F7" w:rsidP="00E6762E">
      <w:pPr>
        <w:pStyle w:val="Prrafodelista"/>
        <w:spacing w:before="0" w:beforeAutospacing="0" w:after="200" w:afterAutospacing="0" w:line="360" w:lineRule="auto"/>
        <w:ind w:left="425"/>
        <w:jc w:val="both"/>
        <w:rPr>
          <w:rFonts w:ascii="Arial" w:hAnsi="Arial" w:cs="Arial"/>
          <w:sz w:val="24"/>
          <w:szCs w:val="24"/>
        </w:rPr>
      </w:pPr>
      <w:r w:rsidRPr="00482270">
        <w:rPr>
          <w:rFonts w:ascii="Arial" w:hAnsi="Arial" w:cs="Arial"/>
          <w:sz w:val="24"/>
          <w:szCs w:val="24"/>
        </w:rPr>
        <w:t>La empresa está comprometida a contribuir con el desarrollo del país, por ello nuestros trabajadores de todas las áreas estarán en constante capacitación para un mejor desempeño dentro de la institución.</w:t>
      </w:r>
    </w:p>
    <w:p w:rsidR="00473319" w:rsidRDefault="00473319" w:rsidP="00473319">
      <w:pPr>
        <w:pStyle w:val="Prrafodelista"/>
        <w:spacing w:before="0" w:beforeAutospacing="0" w:after="200" w:afterAutospacing="0" w:line="360" w:lineRule="auto"/>
        <w:ind w:left="425"/>
        <w:jc w:val="both"/>
        <w:rPr>
          <w:rFonts w:ascii="Arial" w:hAnsi="Arial" w:cs="Arial"/>
          <w:sz w:val="24"/>
          <w:szCs w:val="24"/>
        </w:rPr>
      </w:pPr>
    </w:p>
    <w:p w:rsidR="00E6762E" w:rsidRDefault="00E6762E" w:rsidP="00473319">
      <w:pPr>
        <w:pStyle w:val="Prrafodelista"/>
        <w:spacing w:before="0" w:beforeAutospacing="0" w:after="200" w:afterAutospacing="0" w:line="360" w:lineRule="auto"/>
        <w:ind w:left="425"/>
        <w:jc w:val="both"/>
        <w:rPr>
          <w:rFonts w:ascii="Arial" w:hAnsi="Arial" w:cs="Arial"/>
          <w:sz w:val="24"/>
          <w:szCs w:val="24"/>
        </w:rPr>
      </w:pPr>
    </w:p>
    <w:p w:rsidR="009A6AB2" w:rsidRDefault="009A6AB2" w:rsidP="00473319">
      <w:pPr>
        <w:pStyle w:val="Prrafodelista"/>
        <w:spacing w:before="0" w:beforeAutospacing="0" w:after="200" w:afterAutospacing="0" w:line="360" w:lineRule="auto"/>
        <w:ind w:left="425"/>
        <w:jc w:val="both"/>
        <w:rPr>
          <w:rFonts w:ascii="Arial" w:hAnsi="Arial" w:cs="Arial"/>
          <w:sz w:val="24"/>
          <w:szCs w:val="24"/>
        </w:rPr>
      </w:pPr>
    </w:p>
    <w:p w:rsidR="009A6AB2" w:rsidRDefault="009A6AB2" w:rsidP="00473319">
      <w:pPr>
        <w:pStyle w:val="Prrafodelista"/>
        <w:spacing w:before="0" w:beforeAutospacing="0" w:after="200" w:afterAutospacing="0" w:line="360" w:lineRule="auto"/>
        <w:ind w:left="425"/>
        <w:jc w:val="both"/>
        <w:rPr>
          <w:rFonts w:ascii="Arial" w:hAnsi="Arial" w:cs="Arial"/>
          <w:sz w:val="24"/>
          <w:szCs w:val="24"/>
        </w:rPr>
      </w:pPr>
    </w:p>
    <w:p w:rsidR="009A6AB2" w:rsidRDefault="009A6AB2" w:rsidP="00473319">
      <w:pPr>
        <w:pStyle w:val="Prrafodelista"/>
        <w:spacing w:before="0" w:beforeAutospacing="0" w:after="200" w:afterAutospacing="0" w:line="360" w:lineRule="auto"/>
        <w:ind w:left="425"/>
        <w:jc w:val="both"/>
        <w:rPr>
          <w:rFonts w:ascii="Arial" w:hAnsi="Arial" w:cs="Arial"/>
          <w:sz w:val="24"/>
          <w:szCs w:val="24"/>
        </w:rPr>
      </w:pPr>
    </w:p>
    <w:p w:rsidR="009A6AB2" w:rsidRDefault="009A6AB2" w:rsidP="00473319">
      <w:pPr>
        <w:pStyle w:val="Prrafodelista"/>
        <w:spacing w:before="0" w:beforeAutospacing="0" w:after="200" w:afterAutospacing="0" w:line="360" w:lineRule="auto"/>
        <w:ind w:left="425"/>
        <w:jc w:val="both"/>
        <w:rPr>
          <w:rFonts w:ascii="Arial" w:hAnsi="Arial" w:cs="Arial"/>
          <w:sz w:val="24"/>
          <w:szCs w:val="24"/>
        </w:rPr>
      </w:pPr>
    </w:p>
    <w:p w:rsidR="009A6AB2" w:rsidRDefault="009A6AB2" w:rsidP="00473319">
      <w:pPr>
        <w:pStyle w:val="Prrafodelista"/>
        <w:spacing w:before="0" w:beforeAutospacing="0" w:after="200" w:afterAutospacing="0" w:line="360" w:lineRule="auto"/>
        <w:ind w:left="425"/>
        <w:jc w:val="both"/>
        <w:rPr>
          <w:rFonts w:ascii="Arial" w:hAnsi="Arial" w:cs="Arial"/>
          <w:sz w:val="24"/>
          <w:szCs w:val="24"/>
        </w:rPr>
      </w:pPr>
    </w:p>
    <w:p w:rsidR="009A6AB2" w:rsidRDefault="009A6AB2" w:rsidP="00473319">
      <w:pPr>
        <w:pStyle w:val="Prrafodelista"/>
        <w:spacing w:before="0" w:beforeAutospacing="0" w:after="200" w:afterAutospacing="0" w:line="360" w:lineRule="auto"/>
        <w:ind w:left="425"/>
        <w:jc w:val="both"/>
        <w:rPr>
          <w:rFonts w:ascii="Arial" w:hAnsi="Arial" w:cs="Arial"/>
          <w:sz w:val="24"/>
          <w:szCs w:val="24"/>
        </w:rPr>
      </w:pPr>
    </w:p>
    <w:p w:rsidR="009A6AB2" w:rsidRDefault="009A6AB2" w:rsidP="00473319">
      <w:pPr>
        <w:pStyle w:val="Prrafodelista"/>
        <w:spacing w:before="0" w:beforeAutospacing="0" w:after="200" w:afterAutospacing="0" w:line="360" w:lineRule="auto"/>
        <w:ind w:left="425"/>
        <w:jc w:val="both"/>
        <w:rPr>
          <w:rFonts w:ascii="Arial" w:hAnsi="Arial" w:cs="Arial"/>
          <w:sz w:val="24"/>
          <w:szCs w:val="24"/>
        </w:rPr>
      </w:pPr>
    </w:p>
    <w:p w:rsidR="00E6762E" w:rsidRDefault="003E5E8E" w:rsidP="008067DE">
      <w:pPr>
        <w:pStyle w:val="Prrafodelista"/>
        <w:spacing w:before="0" w:beforeAutospacing="0" w:after="200" w:afterAutospacing="0" w:line="360" w:lineRule="auto"/>
        <w:ind w:left="425"/>
        <w:jc w:val="both"/>
        <w:outlineLvl w:val="2"/>
        <w:rPr>
          <w:rFonts w:ascii="Arial" w:hAnsi="Arial" w:cs="Arial"/>
          <w:b/>
          <w:bCs/>
          <w:sz w:val="24"/>
          <w:szCs w:val="24"/>
          <w:lang w:val="es-ES"/>
        </w:rPr>
      </w:pPr>
      <w:bookmarkStart w:id="55" w:name="_Toc322390517"/>
      <w:r w:rsidRPr="00473319">
        <w:rPr>
          <w:rFonts w:ascii="Arial" w:hAnsi="Arial" w:cs="Arial"/>
          <w:b/>
          <w:sz w:val="24"/>
          <w:szCs w:val="24"/>
        </w:rPr>
        <w:lastRenderedPageBreak/>
        <w:t>2.1.</w:t>
      </w:r>
      <w:r w:rsidR="004B05D1" w:rsidRPr="00473319">
        <w:rPr>
          <w:rFonts w:ascii="Arial" w:hAnsi="Arial" w:cs="Arial"/>
          <w:b/>
          <w:sz w:val="24"/>
          <w:szCs w:val="24"/>
        </w:rPr>
        <w:t xml:space="preserve">4 </w:t>
      </w:r>
      <w:r w:rsidR="004B05D1" w:rsidRPr="00473319">
        <w:rPr>
          <w:rFonts w:ascii="Arial" w:hAnsi="Arial" w:cs="Arial"/>
          <w:b/>
          <w:bCs/>
          <w:sz w:val="24"/>
          <w:szCs w:val="24"/>
          <w:lang w:val="es-ES"/>
        </w:rPr>
        <w:t>O</w:t>
      </w:r>
      <w:r w:rsidR="00473319">
        <w:rPr>
          <w:rFonts w:ascii="Arial" w:hAnsi="Arial" w:cs="Arial"/>
          <w:b/>
          <w:bCs/>
          <w:sz w:val="24"/>
          <w:szCs w:val="24"/>
          <w:lang w:val="es-ES"/>
        </w:rPr>
        <w:t>rganización legal de la E</w:t>
      </w:r>
      <w:r w:rsidR="00473319" w:rsidRPr="00473319">
        <w:rPr>
          <w:rFonts w:ascii="Arial" w:hAnsi="Arial" w:cs="Arial"/>
          <w:b/>
          <w:bCs/>
          <w:sz w:val="24"/>
          <w:szCs w:val="24"/>
          <w:lang w:val="es-ES"/>
        </w:rPr>
        <w:t>mpresa</w:t>
      </w:r>
      <w:bookmarkEnd w:id="55"/>
      <w:r w:rsidR="004B05D1" w:rsidRPr="00473319">
        <w:rPr>
          <w:rFonts w:ascii="Arial" w:hAnsi="Arial" w:cs="Arial"/>
          <w:b/>
          <w:bCs/>
          <w:sz w:val="24"/>
          <w:szCs w:val="24"/>
          <w:lang w:val="es-ES"/>
        </w:rPr>
        <w:tab/>
      </w:r>
    </w:p>
    <w:p w:rsidR="00E6762E" w:rsidRDefault="00E6762E" w:rsidP="00E6762E">
      <w:pPr>
        <w:pStyle w:val="Prrafodelista"/>
        <w:spacing w:before="0" w:beforeAutospacing="0" w:after="200" w:afterAutospacing="0" w:line="360" w:lineRule="auto"/>
        <w:ind w:left="425"/>
        <w:jc w:val="both"/>
        <w:rPr>
          <w:rFonts w:ascii="Arial" w:hAnsi="Arial" w:cs="Arial"/>
          <w:b/>
          <w:bCs/>
          <w:sz w:val="24"/>
          <w:szCs w:val="24"/>
          <w:lang w:val="es-ES"/>
        </w:rPr>
      </w:pPr>
    </w:p>
    <w:p w:rsidR="00E6762E" w:rsidRDefault="003C088C" w:rsidP="00E6762E">
      <w:pPr>
        <w:pStyle w:val="Prrafodelista"/>
        <w:spacing w:before="0" w:beforeAutospacing="0" w:after="200" w:afterAutospacing="0" w:line="360" w:lineRule="auto"/>
        <w:ind w:left="425"/>
        <w:jc w:val="both"/>
        <w:rPr>
          <w:rFonts w:ascii="Arial" w:hAnsi="Arial" w:cs="Arial"/>
          <w:color w:val="000000"/>
          <w:sz w:val="24"/>
          <w:szCs w:val="24"/>
          <w:lang w:val="es-ES"/>
        </w:rPr>
      </w:pPr>
      <w:r w:rsidRPr="004B05D1">
        <w:rPr>
          <w:rFonts w:ascii="Arial" w:hAnsi="Arial" w:cs="Arial"/>
          <w:color w:val="000000"/>
          <w:sz w:val="24"/>
          <w:szCs w:val="24"/>
          <w:lang w:val="es-ES"/>
        </w:rPr>
        <w:t>La empresa estará constituida leg</w:t>
      </w:r>
      <w:r w:rsidR="00E37365" w:rsidRPr="004B05D1">
        <w:rPr>
          <w:rFonts w:ascii="Arial" w:hAnsi="Arial" w:cs="Arial"/>
          <w:color w:val="000000"/>
          <w:sz w:val="24"/>
          <w:szCs w:val="24"/>
          <w:lang w:val="es-ES"/>
        </w:rPr>
        <w:t>almente de la siguiente manera:</w:t>
      </w:r>
    </w:p>
    <w:p w:rsidR="00E6762E" w:rsidRDefault="00E6762E" w:rsidP="00E6762E">
      <w:pPr>
        <w:pStyle w:val="Prrafodelista"/>
        <w:spacing w:before="0" w:beforeAutospacing="0" w:after="200" w:afterAutospacing="0" w:line="360" w:lineRule="auto"/>
        <w:ind w:left="425"/>
        <w:jc w:val="both"/>
        <w:rPr>
          <w:rFonts w:ascii="Arial" w:hAnsi="Arial" w:cs="Arial"/>
          <w:b/>
          <w:bCs/>
          <w:iCs/>
          <w:sz w:val="24"/>
          <w:szCs w:val="24"/>
          <w:lang w:val="es-ES"/>
        </w:rPr>
      </w:pPr>
    </w:p>
    <w:p w:rsidR="00E6762E" w:rsidRDefault="004B05D1" w:rsidP="00E6762E">
      <w:pPr>
        <w:pStyle w:val="Prrafodelista"/>
        <w:spacing w:before="0" w:beforeAutospacing="0" w:after="200" w:afterAutospacing="0" w:line="360" w:lineRule="auto"/>
        <w:ind w:left="425"/>
        <w:jc w:val="both"/>
        <w:rPr>
          <w:rFonts w:ascii="Arial" w:hAnsi="Arial" w:cs="Arial"/>
          <w:b/>
          <w:bCs/>
          <w:iCs/>
          <w:sz w:val="24"/>
          <w:szCs w:val="24"/>
          <w:lang w:val="es-ES"/>
        </w:rPr>
      </w:pPr>
      <w:r w:rsidRPr="00E6762E">
        <w:rPr>
          <w:rFonts w:ascii="Arial" w:hAnsi="Arial" w:cs="Arial"/>
          <w:b/>
          <w:bCs/>
          <w:iCs/>
          <w:sz w:val="24"/>
          <w:szCs w:val="24"/>
          <w:lang w:val="es-ES"/>
        </w:rPr>
        <w:t>Tipo De Sociedad</w:t>
      </w:r>
    </w:p>
    <w:p w:rsidR="00473319" w:rsidRPr="00E6762E" w:rsidRDefault="003C088C" w:rsidP="00E6762E">
      <w:pPr>
        <w:pStyle w:val="Prrafodelista"/>
        <w:spacing w:before="0" w:beforeAutospacing="0" w:after="200" w:afterAutospacing="0" w:line="360" w:lineRule="auto"/>
        <w:ind w:left="425"/>
        <w:jc w:val="both"/>
        <w:rPr>
          <w:rFonts w:ascii="Arial" w:hAnsi="Arial" w:cs="Arial"/>
          <w:color w:val="000000"/>
          <w:sz w:val="24"/>
          <w:szCs w:val="24"/>
          <w:lang w:val="es-ES"/>
        </w:rPr>
      </w:pPr>
      <w:r w:rsidRPr="00E37365">
        <w:rPr>
          <w:rFonts w:ascii="Arial" w:hAnsi="Arial" w:cs="Arial"/>
          <w:color w:val="000000"/>
          <w:sz w:val="24"/>
          <w:szCs w:val="24"/>
          <w:lang w:val="es-ES"/>
        </w:rPr>
        <w:t xml:space="preserve">El tipo de sociedad de la Empresa será </w:t>
      </w:r>
      <w:r w:rsidRPr="00E37365">
        <w:rPr>
          <w:rFonts w:ascii="Arial" w:hAnsi="Arial" w:cs="Arial"/>
          <w:b/>
          <w:color w:val="000000"/>
          <w:sz w:val="24"/>
          <w:szCs w:val="24"/>
          <w:lang w:val="es-ES"/>
        </w:rPr>
        <w:t>S</w:t>
      </w:r>
      <w:r w:rsidR="00E6762E" w:rsidRPr="00E37365">
        <w:rPr>
          <w:rFonts w:ascii="Arial" w:hAnsi="Arial" w:cs="Arial"/>
          <w:b/>
          <w:color w:val="000000"/>
          <w:sz w:val="24"/>
          <w:szCs w:val="24"/>
          <w:lang w:val="es-ES"/>
        </w:rPr>
        <w:t xml:space="preserve">ociedad </w:t>
      </w:r>
      <w:r w:rsidR="0041580A" w:rsidRPr="00E37365">
        <w:rPr>
          <w:rFonts w:ascii="Arial" w:hAnsi="Arial" w:cs="Arial"/>
          <w:b/>
          <w:color w:val="000000"/>
          <w:sz w:val="24"/>
          <w:szCs w:val="24"/>
          <w:lang w:val="es-ES"/>
        </w:rPr>
        <w:t>anónima</w:t>
      </w:r>
      <w:r w:rsidR="004B05D1">
        <w:rPr>
          <w:rFonts w:ascii="Arial" w:hAnsi="Arial" w:cs="Arial"/>
          <w:bCs/>
          <w:color w:val="000000"/>
          <w:sz w:val="24"/>
          <w:szCs w:val="24"/>
          <w:lang w:val="es-ES"/>
        </w:rPr>
        <w:t>.</w:t>
      </w:r>
    </w:p>
    <w:p w:rsidR="003C088C" w:rsidRPr="00E37365" w:rsidRDefault="00E37365" w:rsidP="009B5E2C">
      <w:pPr>
        <w:tabs>
          <w:tab w:val="left" w:pos="851"/>
        </w:tabs>
        <w:autoSpaceDE w:val="0"/>
        <w:autoSpaceDN w:val="0"/>
        <w:adjustRightInd w:val="0"/>
        <w:spacing w:after="0" w:line="360" w:lineRule="auto"/>
        <w:ind w:left="425"/>
        <w:jc w:val="both"/>
        <w:rPr>
          <w:rFonts w:ascii="Arial" w:hAnsi="Arial" w:cs="Arial"/>
          <w:b/>
          <w:bCs/>
          <w:iCs/>
          <w:color w:val="000000"/>
          <w:sz w:val="24"/>
          <w:szCs w:val="24"/>
          <w:lang w:val="es-ES"/>
        </w:rPr>
      </w:pPr>
      <w:r>
        <w:rPr>
          <w:rFonts w:ascii="Arial" w:hAnsi="Arial" w:cs="Arial"/>
          <w:b/>
          <w:bCs/>
          <w:iCs/>
          <w:color w:val="000000"/>
          <w:sz w:val="24"/>
          <w:szCs w:val="24"/>
          <w:lang w:val="es-ES"/>
        </w:rPr>
        <w:t>Razón Social:</w:t>
      </w:r>
    </w:p>
    <w:p w:rsidR="003C088C" w:rsidRPr="00473319" w:rsidRDefault="003C088C" w:rsidP="009B5E2C">
      <w:pPr>
        <w:autoSpaceDE w:val="0"/>
        <w:autoSpaceDN w:val="0"/>
        <w:adjustRightInd w:val="0"/>
        <w:spacing w:line="360" w:lineRule="auto"/>
        <w:ind w:left="425"/>
        <w:contextualSpacing/>
        <w:jc w:val="both"/>
        <w:rPr>
          <w:rFonts w:ascii="Arial" w:hAnsi="Arial" w:cs="Arial"/>
          <w:bCs/>
          <w:color w:val="000000"/>
          <w:sz w:val="24"/>
          <w:szCs w:val="24"/>
          <w:lang w:val="es-ES"/>
        </w:rPr>
      </w:pPr>
      <w:r w:rsidRPr="00E37365">
        <w:rPr>
          <w:rFonts w:ascii="Arial" w:hAnsi="Arial" w:cs="Arial"/>
          <w:color w:val="000000"/>
          <w:sz w:val="24"/>
          <w:szCs w:val="24"/>
          <w:lang w:val="es-ES"/>
        </w:rPr>
        <w:t xml:space="preserve">La razón social de la empresa será: </w:t>
      </w:r>
      <w:r w:rsidR="0041580A" w:rsidRPr="00E37365">
        <w:rPr>
          <w:rFonts w:ascii="Arial" w:hAnsi="Arial" w:cs="Arial"/>
          <w:b/>
          <w:bCs/>
          <w:color w:val="000000"/>
          <w:sz w:val="24"/>
          <w:szCs w:val="24"/>
          <w:lang w:val="es-ES"/>
        </w:rPr>
        <w:t>H</w:t>
      </w:r>
      <w:r w:rsidR="0041580A">
        <w:rPr>
          <w:rFonts w:ascii="Arial" w:hAnsi="Arial" w:cs="Arial"/>
          <w:b/>
          <w:bCs/>
          <w:color w:val="000000"/>
          <w:sz w:val="24"/>
          <w:szCs w:val="24"/>
          <w:lang w:val="es-ES"/>
        </w:rPr>
        <w:t>eladerías</w:t>
      </w:r>
      <w:r w:rsidR="00E6762E">
        <w:rPr>
          <w:rFonts w:ascii="Arial" w:hAnsi="Arial" w:cs="Arial"/>
          <w:b/>
          <w:bCs/>
          <w:color w:val="000000"/>
          <w:sz w:val="24"/>
          <w:szCs w:val="24"/>
          <w:lang w:val="es-ES"/>
        </w:rPr>
        <w:t xml:space="preserve"> de frutas </w:t>
      </w:r>
      <w:r w:rsidR="0041580A" w:rsidRPr="00E37365">
        <w:rPr>
          <w:rFonts w:ascii="Arial" w:hAnsi="Arial" w:cs="Arial"/>
          <w:b/>
          <w:bCs/>
          <w:color w:val="000000"/>
          <w:sz w:val="24"/>
          <w:szCs w:val="24"/>
          <w:lang w:val="es-ES"/>
        </w:rPr>
        <w:t>exóticas</w:t>
      </w:r>
      <w:r w:rsidR="00E6762E" w:rsidRPr="00E37365">
        <w:rPr>
          <w:rFonts w:ascii="Arial" w:hAnsi="Arial" w:cs="Arial"/>
          <w:b/>
          <w:bCs/>
          <w:color w:val="000000"/>
          <w:sz w:val="24"/>
          <w:szCs w:val="24"/>
          <w:lang w:val="es-ES"/>
        </w:rPr>
        <w:t xml:space="preserve"> sociedad anónima</w:t>
      </w:r>
      <w:r w:rsidR="00E6762E">
        <w:rPr>
          <w:rFonts w:ascii="Arial" w:hAnsi="Arial" w:cs="Arial"/>
          <w:bCs/>
          <w:color w:val="000000"/>
          <w:sz w:val="24"/>
          <w:szCs w:val="24"/>
          <w:lang w:val="es-ES"/>
        </w:rPr>
        <w:t>.</w:t>
      </w:r>
    </w:p>
    <w:p w:rsidR="00473319" w:rsidRDefault="00473319" w:rsidP="009B5E2C">
      <w:pPr>
        <w:tabs>
          <w:tab w:val="left" w:pos="851"/>
        </w:tabs>
        <w:autoSpaceDE w:val="0"/>
        <w:autoSpaceDN w:val="0"/>
        <w:adjustRightInd w:val="0"/>
        <w:spacing w:after="0" w:line="360" w:lineRule="auto"/>
        <w:ind w:left="425"/>
        <w:jc w:val="both"/>
        <w:rPr>
          <w:rFonts w:ascii="Arial" w:hAnsi="Arial" w:cs="Arial"/>
          <w:b/>
          <w:bCs/>
          <w:iCs/>
          <w:color w:val="000000"/>
          <w:sz w:val="24"/>
          <w:szCs w:val="24"/>
          <w:lang w:val="es-ES"/>
        </w:rPr>
      </w:pPr>
    </w:p>
    <w:p w:rsidR="003C088C" w:rsidRPr="00E37365" w:rsidRDefault="00E37365" w:rsidP="009B5E2C">
      <w:pPr>
        <w:tabs>
          <w:tab w:val="left" w:pos="851"/>
        </w:tabs>
        <w:autoSpaceDE w:val="0"/>
        <w:autoSpaceDN w:val="0"/>
        <w:adjustRightInd w:val="0"/>
        <w:spacing w:after="0" w:line="360" w:lineRule="auto"/>
        <w:ind w:left="425"/>
        <w:jc w:val="both"/>
        <w:rPr>
          <w:rFonts w:ascii="Arial" w:hAnsi="Arial" w:cs="Arial"/>
          <w:b/>
          <w:bCs/>
          <w:iCs/>
          <w:color w:val="000000"/>
          <w:sz w:val="24"/>
          <w:szCs w:val="24"/>
          <w:lang w:val="es-ES"/>
        </w:rPr>
      </w:pPr>
      <w:r>
        <w:rPr>
          <w:rFonts w:ascii="Arial" w:hAnsi="Arial" w:cs="Arial"/>
          <w:b/>
          <w:bCs/>
          <w:iCs/>
          <w:color w:val="000000"/>
          <w:sz w:val="24"/>
          <w:szCs w:val="24"/>
          <w:lang w:val="es-ES"/>
        </w:rPr>
        <w:t>Nombre Comercial:</w:t>
      </w:r>
    </w:p>
    <w:p w:rsidR="00900DB6" w:rsidRDefault="003C088C" w:rsidP="009B5E2C">
      <w:pPr>
        <w:autoSpaceDE w:val="0"/>
        <w:autoSpaceDN w:val="0"/>
        <w:adjustRightInd w:val="0"/>
        <w:spacing w:after="0" w:line="360" w:lineRule="auto"/>
        <w:ind w:left="426"/>
        <w:jc w:val="both"/>
        <w:rPr>
          <w:rFonts w:ascii="Arial" w:hAnsi="Arial" w:cs="Arial"/>
          <w:b/>
          <w:bCs/>
          <w:color w:val="000000"/>
          <w:sz w:val="24"/>
          <w:szCs w:val="24"/>
          <w:lang w:val="es-ES"/>
        </w:rPr>
      </w:pPr>
      <w:r w:rsidRPr="00E37365">
        <w:rPr>
          <w:rFonts w:ascii="Arial" w:hAnsi="Arial" w:cs="Arial"/>
          <w:color w:val="000000"/>
          <w:sz w:val="24"/>
          <w:szCs w:val="24"/>
          <w:lang w:val="es-ES"/>
        </w:rPr>
        <w:t>El nombre Comercial de la Empresa Será</w:t>
      </w:r>
      <w:r w:rsidR="009B5E2C">
        <w:rPr>
          <w:rFonts w:ascii="Arial" w:hAnsi="Arial" w:cs="Arial"/>
          <w:b/>
          <w:bCs/>
          <w:color w:val="000000"/>
          <w:sz w:val="24"/>
          <w:szCs w:val="24"/>
          <w:lang w:val="es-ES"/>
        </w:rPr>
        <w:t xml:space="preserve">: </w:t>
      </w:r>
      <w:proofErr w:type="spellStart"/>
      <w:r w:rsidR="009B5E2C">
        <w:rPr>
          <w:rFonts w:ascii="Arial" w:hAnsi="Arial" w:cs="Arial"/>
          <w:b/>
          <w:bCs/>
          <w:color w:val="000000"/>
          <w:sz w:val="24"/>
          <w:szCs w:val="24"/>
          <w:lang w:val="es-ES"/>
        </w:rPr>
        <w:t>Exofrut</w:t>
      </w:r>
      <w:proofErr w:type="spellEnd"/>
    </w:p>
    <w:p w:rsidR="00473319" w:rsidRDefault="00473319" w:rsidP="00900DB6">
      <w:pPr>
        <w:tabs>
          <w:tab w:val="left" w:pos="851"/>
        </w:tabs>
        <w:autoSpaceDE w:val="0"/>
        <w:autoSpaceDN w:val="0"/>
        <w:adjustRightInd w:val="0"/>
        <w:spacing w:after="0" w:line="360" w:lineRule="auto"/>
        <w:ind w:left="425"/>
        <w:jc w:val="both"/>
        <w:rPr>
          <w:rFonts w:ascii="Arial" w:hAnsi="Arial" w:cs="Arial"/>
          <w:b/>
          <w:bCs/>
          <w:iCs/>
          <w:color w:val="000000"/>
          <w:sz w:val="24"/>
          <w:szCs w:val="24"/>
          <w:lang w:val="es-ES"/>
        </w:rPr>
      </w:pPr>
    </w:p>
    <w:p w:rsidR="003C088C" w:rsidRPr="00E37365" w:rsidRDefault="00E37365" w:rsidP="00900DB6">
      <w:pPr>
        <w:tabs>
          <w:tab w:val="left" w:pos="851"/>
        </w:tabs>
        <w:autoSpaceDE w:val="0"/>
        <w:autoSpaceDN w:val="0"/>
        <w:adjustRightInd w:val="0"/>
        <w:spacing w:after="0" w:line="360" w:lineRule="auto"/>
        <w:ind w:left="425"/>
        <w:jc w:val="both"/>
        <w:rPr>
          <w:rFonts w:ascii="Arial" w:hAnsi="Arial" w:cs="Arial"/>
          <w:b/>
          <w:bCs/>
          <w:iCs/>
          <w:color w:val="000000"/>
          <w:sz w:val="24"/>
          <w:szCs w:val="24"/>
          <w:lang w:val="es-ES"/>
        </w:rPr>
      </w:pPr>
      <w:r>
        <w:rPr>
          <w:rFonts w:ascii="Arial" w:hAnsi="Arial" w:cs="Arial"/>
          <w:b/>
          <w:bCs/>
          <w:iCs/>
          <w:color w:val="000000"/>
          <w:sz w:val="24"/>
          <w:szCs w:val="24"/>
          <w:lang w:val="es-ES"/>
        </w:rPr>
        <w:t>Finalidad de la Empresa:</w:t>
      </w:r>
    </w:p>
    <w:p w:rsidR="004B05D1" w:rsidRDefault="003C088C" w:rsidP="00473319">
      <w:pPr>
        <w:autoSpaceDE w:val="0"/>
        <w:autoSpaceDN w:val="0"/>
        <w:adjustRightInd w:val="0"/>
        <w:spacing w:after="0" w:line="360" w:lineRule="auto"/>
        <w:ind w:left="425"/>
        <w:jc w:val="both"/>
        <w:rPr>
          <w:rFonts w:ascii="Arial" w:hAnsi="Arial" w:cs="Arial"/>
          <w:color w:val="000000"/>
          <w:sz w:val="24"/>
          <w:szCs w:val="24"/>
          <w:lang w:val="es-ES"/>
        </w:rPr>
      </w:pPr>
      <w:r w:rsidRPr="00E37365">
        <w:rPr>
          <w:rFonts w:ascii="Arial" w:hAnsi="Arial" w:cs="Arial"/>
          <w:color w:val="000000"/>
          <w:sz w:val="24"/>
          <w:szCs w:val="24"/>
          <w:lang w:val="es-ES"/>
        </w:rPr>
        <w:t>La finalidad de la Empresa será la producción, comercialización y distribución de helados, con difer</w:t>
      </w:r>
      <w:r w:rsidR="00473319">
        <w:rPr>
          <w:rFonts w:ascii="Arial" w:hAnsi="Arial" w:cs="Arial"/>
          <w:color w:val="000000"/>
          <w:sz w:val="24"/>
          <w:szCs w:val="24"/>
          <w:lang w:val="es-ES"/>
        </w:rPr>
        <w:t>entes sabores y presentaciones</w:t>
      </w:r>
    </w:p>
    <w:p w:rsidR="00473319" w:rsidRDefault="00473319" w:rsidP="00900DB6">
      <w:pPr>
        <w:autoSpaceDE w:val="0"/>
        <w:autoSpaceDN w:val="0"/>
        <w:adjustRightInd w:val="0"/>
        <w:spacing w:after="0" w:line="360" w:lineRule="auto"/>
        <w:ind w:left="425"/>
        <w:jc w:val="both"/>
        <w:rPr>
          <w:rFonts w:ascii="Arial" w:hAnsi="Arial" w:cs="Arial"/>
          <w:b/>
          <w:bCs/>
          <w:iCs/>
          <w:sz w:val="24"/>
          <w:szCs w:val="24"/>
          <w:lang w:val="es-ES"/>
        </w:rPr>
      </w:pPr>
    </w:p>
    <w:p w:rsidR="003C088C" w:rsidRPr="00E37365" w:rsidRDefault="00E37365" w:rsidP="00900DB6">
      <w:pPr>
        <w:autoSpaceDE w:val="0"/>
        <w:autoSpaceDN w:val="0"/>
        <w:adjustRightInd w:val="0"/>
        <w:spacing w:after="0" w:line="360" w:lineRule="auto"/>
        <w:ind w:left="425"/>
        <w:jc w:val="both"/>
        <w:rPr>
          <w:rFonts w:ascii="Arial" w:hAnsi="Arial" w:cs="Arial"/>
          <w:b/>
          <w:bCs/>
          <w:iCs/>
          <w:sz w:val="24"/>
          <w:szCs w:val="24"/>
          <w:lang w:val="es-ES"/>
        </w:rPr>
      </w:pPr>
      <w:r>
        <w:rPr>
          <w:rFonts w:ascii="Arial" w:hAnsi="Arial" w:cs="Arial"/>
          <w:b/>
          <w:bCs/>
          <w:iCs/>
          <w:sz w:val="24"/>
          <w:szCs w:val="24"/>
          <w:lang w:val="es-ES"/>
        </w:rPr>
        <w:t>Domicilio Legal:</w:t>
      </w:r>
    </w:p>
    <w:p w:rsidR="00DD7FC8" w:rsidRPr="003E5E8E" w:rsidRDefault="003C088C" w:rsidP="003E5E8E">
      <w:pPr>
        <w:autoSpaceDE w:val="0"/>
        <w:autoSpaceDN w:val="0"/>
        <w:adjustRightInd w:val="0"/>
        <w:spacing w:after="0" w:line="360" w:lineRule="auto"/>
        <w:ind w:left="425"/>
        <w:jc w:val="both"/>
        <w:rPr>
          <w:rFonts w:ascii="Arial" w:hAnsi="Arial" w:cs="Arial"/>
          <w:sz w:val="24"/>
          <w:szCs w:val="24"/>
          <w:lang w:val="es-ES"/>
        </w:rPr>
      </w:pPr>
      <w:r w:rsidRPr="00E37365">
        <w:rPr>
          <w:rFonts w:ascii="Arial" w:hAnsi="Arial" w:cs="Arial"/>
          <w:sz w:val="24"/>
          <w:szCs w:val="24"/>
          <w:lang w:val="es-ES"/>
        </w:rPr>
        <w:t xml:space="preserve">El domicilio legal de la empresa será la ciudad de Guayaquil, Lomas de la </w:t>
      </w:r>
      <w:proofErr w:type="spellStart"/>
      <w:r w:rsidRPr="00E37365">
        <w:rPr>
          <w:rFonts w:ascii="Arial" w:hAnsi="Arial" w:cs="Arial"/>
          <w:sz w:val="24"/>
          <w:szCs w:val="24"/>
          <w:lang w:val="es-ES"/>
        </w:rPr>
        <w:t>Prosperina</w:t>
      </w:r>
      <w:proofErr w:type="spellEnd"/>
      <w:r w:rsidRPr="00E37365">
        <w:rPr>
          <w:rFonts w:ascii="Arial" w:hAnsi="Arial" w:cs="Arial"/>
          <w:sz w:val="24"/>
          <w:szCs w:val="24"/>
          <w:lang w:val="es-ES"/>
        </w:rPr>
        <w:t xml:space="preserve"> diagonal al mercado de </w:t>
      </w:r>
      <w:r w:rsidR="0041580A" w:rsidRPr="00E37365">
        <w:rPr>
          <w:rFonts w:ascii="Arial" w:hAnsi="Arial" w:cs="Arial"/>
          <w:sz w:val="24"/>
          <w:szCs w:val="24"/>
          <w:lang w:val="es-ES"/>
        </w:rPr>
        <w:t>víveres</w:t>
      </w:r>
      <w:r w:rsidRPr="00E37365">
        <w:rPr>
          <w:rFonts w:ascii="Arial" w:hAnsi="Arial" w:cs="Arial"/>
          <w:sz w:val="24"/>
          <w:szCs w:val="24"/>
          <w:lang w:val="es-ES"/>
        </w:rPr>
        <w:t>, Km</w:t>
      </w:r>
      <w:r w:rsidR="003827DA">
        <w:rPr>
          <w:rFonts w:ascii="Arial" w:hAnsi="Arial" w:cs="Arial"/>
          <w:sz w:val="24"/>
          <w:szCs w:val="24"/>
          <w:lang w:val="es-ES"/>
        </w:rPr>
        <w:t xml:space="preserve"> 7 vía a Daule, Guayas, Ecuador. Escogimos este lugar porque aquí está ubicado el galpón.</w:t>
      </w:r>
    </w:p>
    <w:p w:rsidR="00DD7FC8" w:rsidRPr="00E37365" w:rsidRDefault="00DD7FC8" w:rsidP="00DD7FC8">
      <w:pPr>
        <w:autoSpaceDE w:val="0"/>
        <w:autoSpaceDN w:val="0"/>
        <w:adjustRightInd w:val="0"/>
        <w:spacing w:after="0" w:line="360" w:lineRule="auto"/>
        <w:ind w:left="426"/>
        <w:mirrorIndents/>
        <w:jc w:val="both"/>
        <w:rPr>
          <w:rFonts w:ascii="Arial" w:hAnsi="Arial" w:cs="Arial"/>
          <w:sz w:val="24"/>
          <w:szCs w:val="24"/>
          <w:lang w:val="es-ES"/>
        </w:rPr>
      </w:pPr>
    </w:p>
    <w:p w:rsidR="003C088C" w:rsidRPr="00E37365" w:rsidRDefault="003C088C" w:rsidP="00E37365">
      <w:pPr>
        <w:autoSpaceDE w:val="0"/>
        <w:autoSpaceDN w:val="0"/>
        <w:adjustRightInd w:val="0"/>
        <w:spacing w:after="0" w:line="360" w:lineRule="auto"/>
        <w:mirrorIndents/>
        <w:jc w:val="both"/>
        <w:rPr>
          <w:rFonts w:ascii="Arial" w:hAnsi="Arial" w:cs="Arial"/>
          <w:b/>
          <w:bCs/>
          <w:sz w:val="24"/>
          <w:szCs w:val="24"/>
          <w:lang w:val="es-ES"/>
        </w:rPr>
      </w:pPr>
    </w:p>
    <w:p w:rsidR="003C088C" w:rsidRPr="00E37365" w:rsidRDefault="003C088C" w:rsidP="004B4FA5">
      <w:pPr>
        <w:autoSpaceDE w:val="0"/>
        <w:autoSpaceDN w:val="0"/>
        <w:adjustRightInd w:val="0"/>
        <w:spacing w:after="0" w:line="360" w:lineRule="auto"/>
        <w:mirrorIndents/>
        <w:rPr>
          <w:rFonts w:ascii="Arial" w:hAnsi="Arial" w:cs="Arial"/>
          <w:b/>
          <w:bCs/>
          <w:sz w:val="24"/>
          <w:szCs w:val="24"/>
          <w:lang w:val="es-ES"/>
        </w:rPr>
        <w:sectPr w:rsidR="003C088C" w:rsidRPr="00E37365" w:rsidSect="007F40D8">
          <w:pgSz w:w="12240" w:h="15840"/>
          <w:pgMar w:top="1985" w:right="1418" w:bottom="1985" w:left="2268" w:header="709" w:footer="709" w:gutter="0"/>
          <w:pgNumType w:start="21"/>
          <w:cols w:space="720"/>
        </w:sectPr>
      </w:pPr>
    </w:p>
    <w:p w:rsidR="008D5905" w:rsidRDefault="003C088C" w:rsidP="003C088C">
      <w:pPr>
        <w:tabs>
          <w:tab w:val="left" w:pos="851"/>
        </w:tabs>
        <w:autoSpaceDE w:val="0"/>
        <w:autoSpaceDN w:val="0"/>
        <w:adjustRightInd w:val="0"/>
        <w:spacing w:after="0" w:line="360" w:lineRule="auto"/>
        <w:mirrorIndents/>
        <w:jc w:val="both"/>
        <w:rPr>
          <w:rFonts w:ascii="Arial Narrow" w:hAnsi="Arial Narrow" w:cs="Bookman Old Style"/>
          <w:b/>
          <w:bCs/>
          <w:sz w:val="28"/>
          <w:lang w:val="es-ES"/>
        </w:rPr>
      </w:pPr>
      <w:r>
        <w:rPr>
          <w:noProof/>
          <w:lang w:eastAsia="es-EC"/>
        </w:rPr>
        <w:lastRenderedPageBreak/>
        <w:drawing>
          <wp:inline distT="0" distB="0" distL="0" distR="0" wp14:anchorId="22925B44" wp14:editId="63C40430">
            <wp:extent cx="7851228" cy="4193628"/>
            <wp:effectExtent l="0" t="5715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71143" w:rsidRPr="001E4D80" w:rsidRDefault="00971143" w:rsidP="001E4D80">
      <w:pPr>
        <w:tabs>
          <w:tab w:val="left" w:pos="851"/>
        </w:tabs>
        <w:autoSpaceDE w:val="0"/>
        <w:autoSpaceDN w:val="0"/>
        <w:adjustRightInd w:val="0"/>
        <w:spacing w:after="0" w:line="240" w:lineRule="atLeast"/>
        <w:mirrorIndents/>
        <w:jc w:val="center"/>
        <w:rPr>
          <w:rFonts w:ascii="Arial" w:hAnsi="Arial" w:cs="Arial"/>
          <w:bCs/>
          <w:sz w:val="20"/>
          <w:szCs w:val="20"/>
          <w:lang w:val="es-ES"/>
        </w:rPr>
      </w:pPr>
      <w:r w:rsidRPr="001E4D80">
        <w:rPr>
          <w:rFonts w:ascii="Arial" w:hAnsi="Arial" w:cs="Arial"/>
          <w:bCs/>
          <w:sz w:val="20"/>
          <w:szCs w:val="20"/>
          <w:lang w:val="es-ES"/>
        </w:rPr>
        <w:t>Grafico1. Organigrama de la empresa</w:t>
      </w:r>
    </w:p>
    <w:p w:rsidR="00971143" w:rsidRPr="000850A6" w:rsidRDefault="00971143" w:rsidP="000850A6">
      <w:pPr>
        <w:tabs>
          <w:tab w:val="left" w:pos="851"/>
        </w:tabs>
        <w:autoSpaceDE w:val="0"/>
        <w:autoSpaceDN w:val="0"/>
        <w:adjustRightInd w:val="0"/>
        <w:spacing w:after="0" w:line="360" w:lineRule="auto"/>
        <w:mirrorIndents/>
        <w:jc w:val="center"/>
        <w:rPr>
          <w:rFonts w:ascii="Arial" w:hAnsi="Arial" w:cs="Arial"/>
          <w:bCs/>
          <w:sz w:val="20"/>
          <w:szCs w:val="20"/>
          <w:lang w:val="es-ES"/>
        </w:rPr>
        <w:sectPr w:rsidR="00971143" w:rsidRPr="000850A6" w:rsidSect="009C50C8">
          <w:pgSz w:w="15840" w:h="12240" w:orient="landscape"/>
          <w:pgMar w:top="1418" w:right="1985" w:bottom="2268" w:left="1985" w:header="709" w:footer="709" w:gutter="0"/>
          <w:cols w:space="708"/>
          <w:docGrid w:linePitch="360"/>
        </w:sectPr>
      </w:pPr>
      <w:r w:rsidRPr="001E4D80">
        <w:rPr>
          <w:rFonts w:ascii="Arial" w:hAnsi="Arial" w:cs="Arial"/>
          <w:bCs/>
          <w:sz w:val="20"/>
          <w:szCs w:val="20"/>
          <w:lang w:val="es-ES"/>
        </w:rPr>
        <w:t>Elabo</w:t>
      </w:r>
      <w:r w:rsidR="00473319">
        <w:rPr>
          <w:rFonts w:ascii="Arial" w:hAnsi="Arial" w:cs="Arial"/>
          <w:bCs/>
          <w:sz w:val="20"/>
          <w:szCs w:val="20"/>
          <w:lang w:val="es-ES"/>
        </w:rPr>
        <w:t xml:space="preserve">rado </w:t>
      </w:r>
      <w:r w:rsidR="005402E5">
        <w:rPr>
          <w:rFonts w:ascii="Arial" w:hAnsi="Arial" w:cs="Arial"/>
          <w:bCs/>
          <w:sz w:val="20"/>
          <w:szCs w:val="20"/>
          <w:lang w:val="es-ES"/>
        </w:rPr>
        <w:t>por:</w:t>
      </w:r>
      <w:r w:rsidR="00473319">
        <w:rPr>
          <w:rFonts w:ascii="Arial" w:hAnsi="Arial" w:cs="Arial"/>
          <w:bCs/>
          <w:sz w:val="20"/>
          <w:szCs w:val="20"/>
          <w:lang w:val="es-ES"/>
        </w:rPr>
        <w:t xml:space="preserve"> Autores del </w:t>
      </w:r>
      <w:r w:rsidR="002F01CB">
        <w:rPr>
          <w:rFonts w:ascii="Arial" w:hAnsi="Arial" w:cs="Arial"/>
          <w:bCs/>
          <w:sz w:val="20"/>
          <w:szCs w:val="20"/>
          <w:lang w:val="es-ES"/>
        </w:rPr>
        <w:t>proyecto</w:t>
      </w:r>
    </w:p>
    <w:p w:rsidR="008D2E4E" w:rsidRPr="00E6762E" w:rsidRDefault="008D2E4E" w:rsidP="002815B1">
      <w:pPr>
        <w:pStyle w:val="Default"/>
        <w:spacing w:after="100" w:line="360" w:lineRule="auto"/>
        <w:jc w:val="both"/>
        <w:rPr>
          <w:lang w:val="es-ES"/>
        </w:rPr>
      </w:pPr>
    </w:p>
    <w:p w:rsidR="00473319" w:rsidRDefault="004B4FA5" w:rsidP="006F5FE0">
      <w:pPr>
        <w:pStyle w:val="Default"/>
        <w:spacing w:before="0" w:beforeAutospacing="0" w:after="200" w:afterAutospacing="0" w:line="360" w:lineRule="auto"/>
        <w:ind w:left="426"/>
        <w:contextualSpacing/>
        <w:jc w:val="both"/>
        <w:outlineLvl w:val="2"/>
        <w:rPr>
          <w:rFonts w:ascii="Arial" w:hAnsi="Arial" w:cs="Arial"/>
          <w:b/>
          <w:bCs/>
          <w:lang w:val="es-ES"/>
        </w:rPr>
      </w:pPr>
      <w:bookmarkStart w:id="56" w:name="_Toc322390518"/>
      <w:r w:rsidRPr="005574BB">
        <w:rPr>
          <w:rFonts w:ascii="Arial" w:hAnsi="Arial" w:cs="Arial"/>
          <w:b/>
          <w:bCs/>
          <w:lang w:val="es-ES"/>
        </w:rPr>
        <w:t>2.</w:t>
      </w:r>
      <w:r w:rsidR="003E5E8E" w:rsidRPr="005574BB">
        <w:rPr>
          <w:rFonts w:ascii="Arial" w:hAnsi="Arial" w:cs="Arial"/>
          <w:b/>
          <w:bCs/>
          <w:lang w:val="es-ES"/>
        </w:rPr>
        <w:t>1.4.1</w:t>
      </w:r>
      <w:r w:rsidRPr="005574BB">
        <w:rPr>
          <w:rFonts w:ascii="Arial" w:hAnsi="Arial" w:cs="Arial"/>
          <w:b/>
          <w:bCs/>
          <w:lang w:val="es-ES"/>
        </w:rPr>
        <w:t xml:space="preserve"> </w:t>
      </w:r>
      <w:r w:rsidR="000850A6" w:rsidRPr="005574BB">
        <w:rPr>
          <w:rFonts w:ascii="Arial" w:hAnsi="Arial" w:cs="Arial"/>
          <w:b/>
          <w:bCs/>
          <w:lang w:val="es-ES"/>
        </w:rPr>
        <w:t>E</w:t>
      </w:r>
      <w:r w:rsidR="00473319" w:rsidRPr="005574BB">
        <w:rPr>
          <w:rFonts w:ascii="Arial" w:hAnsi="Arial" w:cs="Arial"/>
          <w:b/>
          <w:bCs/>
          <w:lang w:val="es-ES"/>
        </w:rPr>
        <w:t>structura organizacional</w:t>
      </w:r>
      <w:bookmarkEnd w:id="56"/>
    </w:p>
    <w:p w:rsidR="00473319" w:rsidRDefault="00473319" w:rsidP="00473319">
      <w:pPr>
        <w:pStyle w:val="Default"/>
        <w:spacing w:before="0" w:beforeAutospacing="0" w:after="200" w:afterAutospacing="0" w:line="360" w:lineRule="auto"/>
        <w:ind w:left="426"/>
        <w:contextualSpacing/>
        <w:jc w:val="both"/>
        <w:rPr>
          <w:rFonts w:ascii="Arial" w:hAnsi="Arial" w:cs="Arial"/>
          <w:b/>
          <w:bCs/>
          <w:lang w:val="es-ES"/>
        </w:rPr>
      </w:pPr>
    </w:p>
    <w:p w:rsidR="00473319" w:rsidRDefault="003C088C" w:rsidP="00473319">
      <w:pPr>
        <w:pStyle w:val="Default"/>
        <w:spacing w:before="0" w:beforeAutospacing="0" w:after="200" w:afterAutospacing="0" w:line="360" w:lineRule="auto"/>
        <w:ind w:left="426"/>
        <w:contextualSpacing/>
        <w:jc w:val="both"/>
        <w:rPr>
          <w:rFonts w:ascii="Arial" w:hAnsi="Arial" w:cs="Arial"/>
          <w:lang w:val="es-ES"/>
        </w:rPr>
      </w:pPr>
      <w:r w:rsidRPr="00E37365">
        <w:rPr>
          <w:rFonts w:ascii="Arial" w:hAnsi="Arial" w:cs="Arial"/>
          <w:lang w:val="es-ES"/>
        </w:rPr>
        <w:t>La estructura organizacional de la empresa, será la de una estructura simple, debido a que por el tamaño, procesos y actividades es la que más se adapta a la empresa, dicha estru</w:t>
      </w:r>
      <w:r w:rsidR="003827DA">
        <w:rPr>
          <w:rFonts w:ascii="Arial" w:hAnsi="Arial" w:cs="Arial"/>
          <w:lang w:val="es-ES"/>
        </w:rPr>
        <w:t xml:space="preserve">ctura contará con un total de 20 empleado </w:t>
      </w:r>
      <w:r w:rsidRPr="00E37365">
        <w:rPr>
          <w:rFonts w:ascii="Arial" w:hAnsi="Arial" w:cs="Arial"/>
          <w:lang w:val="es-ES"/>
        </w:rPr>
        <w:t>para el primer año de operaciones, siete en el área de Administrativa, Financiera y Recursos Humanos, diez en el área de Producción, y  cinco en</w:t>
      </w:r>
      <w:r w:rsidR="00473319">
        <w:rPr>
          <w:rFonts w:ascii="Arial" w:hAnsi="Arial" w:cs="Arial"/>
          <w:lang w:val="es-ES"/>
        </w:rPr>
        <w:t xml:space="preserve"> el área de Marketing y ventas.</w:t>
      </w:r>
    </w:p>
    <w:p w:rsidR="00473319" w:rsidRDefault="00473319" w:rsidP="00473319">
      <w:pPr>
        <w:pStyle w:val="Default"/>
        <w:spacing w:before="0" w:beforeAutospacing="0" w:after="200" w:afterAutospacing="0" w:line="360" w:lineRule="auto"/>
        <w:ind w:left="426"/>
        <w:contextualSpacing/>
        <w:jc w:val="both"/>
        <w:rPr>
          <w:rFonts w:ascii="Arial" w:hAnsi="Arial" w:cs="Arial"/>
          <w:lang w:val="es-ES"/>
        </w:rPr>
      </w:pPr>
    </w:p>
    <w:p w:rsidR="00D315D6" w:rsidRDefault="003C088C" w:rsidP="00E6762E">
      <w:pPr>
        <w:pStyle w:val="Default"/>
        <w:spacing w:before="0" w:beforeAutospacing="0" w:after="200" w:afterAutospacing="0" w:line="360" w:lineRule="auto"/>
        <w:ind w:left="425"/>
        <w:contextualSpacing/>
        <w:jc w:val="both"/>
        <w:rPr>
          <w:rFonts w:ascii="Arial" w:hAnsi="Arial" w:cs="Arial"/>
          <w:lang w:val="es-ES"/>
        </w:rPr>
      </w:pPr>
      <w:r w:rsidRPr="00E37365">
        <w:rPr>
          <w:rFonts w:ascii="Arial" w:hAnsi="Arial" w:cs="Arial"/>
          <w:lang w:val="es-ES"/>
        </w:rPr>
        <w:t>La empresa se dividirá en cuatro departamentos: Contabilidad y Finanzas, Marketing y Ventas, Recursos Humanos y Producción.</w:t>
      </w:r>
    </w:p>
    <w:p w:rsidR="00D315D6" w:rsidRPr="00E6762E" w:rsidRDefault="00D315D6" w:rsidP="00D315D6">
      <w:pPr>
        <w:pStyle w:val="Default"/>
        <w:spacing w:before="0" w:beforeAutospacing="0" w:after="200" w:afterAutospacing="0" w:line="360" w:lineRule="auto"/>
        <w:ind w:left="425"/>
        <w:contextualSpacing/>
        <w:jc w:val="both"/>
        <w:rPr>
          <w:rFonts w:ascii="Arial" w:hAnsi="Arial" w:cs="Arial"/>
          <w:b/>
          <w:color w:val="auto"/>
          <w:lang w:val="es-ES"/>
        </w:rPr>
      </w:pPr>
    </w:p>
    <w:p w:rsidR="00D45905" w:rsidRDefault="000850A6" w:rsidP="009B5E2C">
      <w:pPr>
        <w:pStyle w:val="Prrafodelista"/>
        <w:numPr>
          <w:ilvl w:val="4"/>
          <w:numId w:val="37"/>
        </w:numPr>
        <w:tabs>
          <w:tab w:val="left" w:pos="851"/>
        </w:tabs>
        <w:autoSpaceDE w:val="0"/>
        <w:autoSpaceDN w:val="0"/>
        <w:adjustRightInd w:val="0"/>
        <w:spacing w:before="0" w:beforeAutospacing="0" w:after="200" w:afterAutospacing="0" w:line="360" w:lineRule="auto"/>
        <w:ind w:left="1502" w:hanging="1077"/>
        <w:jc w:val="both"/>
        <w:outlineLvl w:val="2"/>
        <w:rPr>
          <w:rFonts w:ascii="Arial" w:hAnsi="Arial" w:cs="Arial"/>
          <w:b/>
          <w:bCs/>
          <w:color w:val="000000"/>
          <w:sz w:val="24"/>
          <w:szCs w:val="24"/>
          <w:lang w:val="es-ES"/>
        </w:rPr>
      </w:pPr>
      <w:bookmarkStart w:id="57" w:name="_Toc322390519"/>
      <w:r w:rsidRPr="0085011C">
        <w:rPr>
          <w:rFonts w:ascii="Arial" w:hAnsi="Arial" w:cs="Arial"/>
          <w:b/>
          <w:bCs/>
          <w:color w:val="000000"/>
          <w:sz w:val="24"/>
          <w:szCs w:val="24"/>
          <w:lang w:val="es-ES"/>
        </w:rPr>
        <w:t>D</w:t>
      </w:r>
      <w:r w:rsidR="00D315D6" w:rsidRPr="0085011C">
        <w:rPr>
          <w:rFonts w:ascii="Arial" w:hAnsi="Arial" w:cs="Arial"/>
          <w:b/>
          <w:bCs/>
          <w:color w:val="000000"/>
          <w:sz w:val="24"/>
          <w:szCs w:val="24"/>
          <w:lang w:val="es-ES"/>
        </w:rPr>
        <w:t>escripción de cargos y perfiles</w:t>
      </w:r>
      <w:bookmarkEnd w:id="57"/>
    </w:p>
    <w:p w:rsidR="00D45905" w:rsidRPr="00D45905" w:rsidRDefault="00D45905" w:rsidP="00D45905">
      <w:pPr>
        <w:pStyle w:val="Prrafodelista"/>
        <w:tabs>
          <w:tab w:val="left" w:pos="851"/>
        </w:tabs>
        <w:autoSpaceDE w:val="0"/>
        <w:autoSpaceDN w:val="0"/>
        <w:adjustRightInd w:val="0"/>
        <w:spacing w:before="0" w:beforeAutospacing="0" w:after="200" w:afterAutospacing="0" w:line="360" w:lineRule="auto"/>
        <w:ind w:left="1503"/>
        <w:mirrorIndents/>
        <w:jc w:val="both"/>
        <w:rPr>
          <w:rFonts w:ascii="Arial" w:hAnsi="Arial" w:cs="Arial"/>
          <w:b/>
          <w:bCs/>
          <w:color w:val="000000"/>
          <w:sz w:val="24"/>
          <w:szCs w:val="24"/>
          <w:lang w:val="es-ES"/>
        </w:rPr>
      </w:pPr>
    </w:p>
    <w:p w:rsidR="00D45905" w:rsidRPr="00D45905" w:rsidRDefault="00D315D6" w:rsidP="009B5E2C">
      <w:pPr>
        <w:pStyle w:val="Prrafodelista"/>
        <w:numPr>
          <w:ilvl w:val="5"/>
          <w:numId w:val="37"/>
        </w:numPr>
        <w:tabs>
          <w:tab w:val="left" w:pos="851"/>
        </w:tabs>
        <w:autoSpaceDE w:val="0"/>
        <w:autoSpaceDN w:val="0"/>
        <w:adjustRightInd w:val="0"/>
        <w:spacing w:line="360" w:lineRule="auto"/>
        <w:ind w:left="1843"/>
        <w:jc w:val="both"/>
        <w:outlineLvl w:val="2"/>
        <w:rPr>
          <w:rFonts w:ascii="Arial" w:hAnsi="Arial" w:cs="Arial"/>
          <w:b/>
          <w:bCs/>
          <w:color w:val="000000"/>
          <w:sz w:val="24"/>
          <w:szCs w:val="24"/>
          <w:lang w:val="es-ES"/>
        </w:rPr>
      </w:pPr>
      <w:bookmarkStart w:id="58" w:name="_Toc322390520"/>
      <w:r w:rsidRPr="00D45905">
        <w:rPr>
          <w:rFonts w:ascii="Arial" w:hAnsi="Arial" w:cs="Arial"/>
          <w:b/>
          <w:color w:val="000000"/>
          <w:sz w:val="24"/>
          <w:szCs w:val="24"/>
          <w:lang w:val="es-ES"/>
        </w:rPr>
        <w:t>Gerente General</w:t>
      </w:r>
      <w:bookmarkEnd w:id="58"/>
    </w:p>
    <w:p w:rsidR="003C088C" w:rsidRPr="00D45905" w:rsidRDefault="003C088C" w:rsidP="00AE5CEB">
      <w:pPr>
        <w:tabs>
          <w:tab w:val="left" w:pos="851"/>
        </w:tabs>
        <w:autoSpaceDE w:val="0"/>
        <w:autoSpaceDN w:val="0"/>
        <w:adjustRightInd w:val="0"/>
        <w:spacing w:line="360" w:lineRule="auto"/>
        <w:ind w:left="425"/>
        <w:jc w:val="both"/>
        <w:rPr>
          <w:rFonts w:ascii="Arial" w:hAnsi="Arial" w:cs="Arial"/>
          <w:b/>
          <w:bCs/>
          <w:color w:val="000000"/>
          <w:sz w:val="24"/>
          <w:szCs w:val="24"/>
          <w:lang w:val="es-ES"/>
        </w:rPr>
      </w:pPr>
      <w:r w:rsidRPr="00D45905">
        <w:rPr>
          <w:rFonts w:ascii="Arial" w:hAnsi="Arial" w:cs="Arial"/>
          <w:sz w:val="24"/>
          <w:szCs w:val="24"/>
          <w:lang w:val="es-ES"/>
        </w:rPr>
        <w:t>La cabeza de la empresa, persona encargada de vigilar y analizar a todas las áreas de la empresa y estar en constante contacto con los gerentes de cada departamento para coordinar toda acción o decisión a tomar como decidir el nivel de producción, definir conjuntamente con el gerente de ventas las rutas para la distribución de los productos, trabajar con el gerente de recursos humanos para la elección del personal idóneo para cada puesto, etc. Además, el gerente general debe crear y mantener buenas relaciones con los clientes, gerentes corporativos y proveedores para mantener el buen funcionamiento de la empresa.</w:t>
      </w:r>
    </w:p>
    <w:p w:rsidR="000850A6" w:rsidRDefault="000850A6" w:rsidP="00E6762E">
      <w:pPr>
        <w:pStyle w:val="NormalWeb"/>
        <w:spacing w:before="0" w:beforeAutospacing="0" w:after="200" w:afterAutospacing="0" w:line="360" w:lineRule="auto"/>
        <w:ind w:left="527"/>
        <w:contextualSpacing/>
        <w:jc w:val="both"/>
        <w:rPr>
          <w:rFonts w:ascii="Arial" w:eastAsia="Calibri" w:hAnsi="Arial" w:cs="Arial"/>
          <w:color w:val="000000"/>
          <w:lang w:val="es-ES" w:eastAsia="en-US"/>
        </w:rPr>
      </w:pPr>
    </w:p>
    <w:p w:rsidR="00E6762E" w:rsidRPr="00E37365" w:rsidRDefault="00E6762E" w:rsidP="00496DC6">
      <w:pPr>
        <w:pStyle w:val="NormalWeb"/>
        <w:spacing w:before="0" w:beforeAutospacing="0" w:after="200" w:afterAutospacing="0" w:line="360" w:lineRule="auto"/>
        <w:ind w:left="527"/>
        <w:contextualSpacing/>
        <w:jc w:val="both"/>
        <w:rPr>
          <w:rFonts w:ascii="Arial" w:eastAsia="Calibri" w:hAnsi="Arial" w:cs="Arial"/>
          <w:color w:val="000000"/>
          <w:lang w:val="es-ES" w:eastAsia="en-US"/>
        </w:rPr>
      </w:pPr>
    </w:p>
    <w:p w:rsidR="003C088C" w:rsidRPr="00E37365" w:rsidRDefault="003C088C" w:rsidP="00496DC6">
      <w:pPr>
        <w:pStyle w:val="NormalWeb"/>
        <w:spacing w:before="0" w:beforeAutospacing="0" w:after="200" w:afterAutospacing="0" w:line="360" w:lineRule="auto"/>
        <w:ind w:left="426"/>
        <w:contextualSpacing/>
        <w:jc w:val="both"/>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14"/>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Universidad completa con título de Ing. Comercial o Ventas o Administración de Empresas y afines.</w:t>
      </w:r>
    </w:p>
    <w:p w:rsidR="003C088C" w:rsidRPr="00E37365" w:rsidRDefault="003C088C" w:rsidP="00294776">
      <w:pPr>
        <w:pStyle w:val="NormalWeb"/>
        <w:numPr>
          <w:ilvl w:val="0"/>
          <w:numId w:val="14"/>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Mínimo Maestría en Administración de Empresas</w:t>
      </w:r>
    </w:p>
    <w:p w:rsidR="003C088C" w:rsidRPr="00E37365" w:rsidRDefault="003C088C" w:rsidP="00294776">
      <w:pPr>
        <w:pStyle w:val="NormalWeb"/>
        <w:numPr>
          <w:ilvl w:val="0"/>
          <w:numId w:val="14"/>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Experiencia en administración de empresas por lo menos 4 años.</w:t>
      </w:r>
    </w:p>
    <w:p w:rsidR="003C088C" w:rsidRPr="00E37365" w:rsidRDefault="003C088C" w:rsidP="00294776">
      <w:pPr>
        <w:pStyle w:val="NormalWeb"/>
        <w:numPr>
          <w:ilvl w:val="0"/>
          <w:numId w:val="14"/>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orientado al cumplimiento de metas.</w:t>
      </w:r>
    </w:p>
    <w:p w:rsidR="003C088C" w:rsidRPr="00E37365" w:rsidRDefault="003C088C" w:rsidP="00294776">
      <w:pPr>
        <w:pStyle w:val="NormalWeb"/>
        <w:numPr>
          <w:ilvl w:val="0"/>
          <w:numId w:val="14"/>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Conocimientos y destrezas: dominio del internet, herramientas de computación, inglés escrito y hablado, capacidad de trabajo bajo mucha presión, trabajo en equipo.</w:t>
      </w:r>
    </w:p>
    <w:p w:rsidR="003C088C" w:rsidRPr="00E37365" w:rsidRDefault="003C088C" w:rsidP="00294776">
      <w:pPr>
        <w:pStyle w:val="NormalWeb"/>
        <w:numPr>
          <w:ilvl w:val="0"/>
          <w:numId w:val="14"/>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Capacidad de escucha, espíritu de observación, dotes de mando, capacidad de trabajo, espíritu de lucha, perseverancia y constancia, fortaleza mental y física, capacidad de liderazgo, integridad moral y ética, espíritu crítico</w:t>
      </w:r>
    </w:p>
    <w:p w:rsidR="000850A6" w:rsidRDefault="000850A6" w:rsidP="00496DC6">
      <w:pPr>
        <w:pStyle w:val="NormalWeb"/>
        <w:spacing w:before="0" w:beforeAutospacing="0" w:after="63" w:afterAutospacing="0" w:line="360" w:lineRule="auto"/>
        <w:ind w:left="426"/>
        <w:jc w:val="both"/>
        <w:rPr>
          <w:rFonts w:ascii="Arial" w:eastAsia="Calibri" w:hAnsi="Arial" w:cs="Arial"/>
          <w:color w:val="000000"/>
          <w:lang w:val="es-ES" w:eastAsia="en-US"/>
        </w:rPr>
      </w:pPr>
    </w:p>
    <w:p w:rsidR="000850A6" w:rsidRDefault="000850A6" w:rsidP="00496DC6">
      <w:pPr>
        <w:pStyle w:val="NormalWeb"/>
        <w:spacing w:before="0" w:beforeAutospacing="0" w:after="63" w:afterAutospacing="0" w:line="360" w:lineRule="auto"/>
        <w:ind w:left="527"/>
        <w:jc w:val="both"/>
        <w:rPr>
          <w:rFonts w:ascii="Arial" w:eastAsia="Calibri" w:hAnsi="Arial" w:cs="Arial"/>
          <w:color w:val="000000"/>
          <w:lang w:val="es-ES" w:eastAsia="en-US"/>
        </w:rPr>
      </w:pPr>
    </w:p>
    <w:p w:rsidR="00E6762E" w:rsidRPr="00D45905" w:rsidRDefault="00E6762E" w:rsidP="00464D0D">
      <w:pPr>
        <w:pStyle w:val="NormalWeb"/>
        <w:spacing w:before="0" w:beforeAutospacing="0" w:after="63" w:afterAutospacing="0" w:line="360" w:lineRule="auto"/>
        <w:ind w:left="426"/>
        <w:contextualSpacing/>
        <w:jc w:val="both"/>
        <w:outlineLvl w:val="2"/>
        <w:rPr>
          <w:rFonts w:ascii="Arial" w:eastAsia="Calibri" w:hAnsi="Arial" w:cs="Arial"/>
          <w:b/>
          <w:color w:val="000000"/>
          <w:lang w:val="es-ES" w:eastAsia="en-US"/>
        </w:rPr>
      </w:pPr>
      <w:bookmarkStart w:id="59" w:name="_Toc322390521"/>
      <w:r w:rsidRPr="00D45905">
        <w:rPr>
          <w:rFonts w:ascii="Arial" w:hAnsi="Arial" w:cs="Arial"/>
          <w:b/>
          <w:bCs/>
          <w:lang w:val="es-ES"/>
        </w:rPr>
        <w:t xml:space="preserve">2.1.4.1.1.2 </w:t>
      </w:r>
      <w:r w:rsidR="000850A6" w:rsidRPr="00D45905">
        <w:rPr>
          <w:rFonts w:ascii="Arial" w:eastAsia="Calibri" w:hAnsi="Arial" w:cs="Arial"/>
          <w:b/>
          <w:color w:val="000000"/>
          <w:lang w:val="es-ES" w:eastAsia="en-US"/>
        </w:rPr>
        <w:t>Á</w:t>
      </w:r>
      <w:r w:rsidR="00D45905" w:rsidRPr="00D45905">
        <w:rPr>
          <w:rFonts w:ascii="Arial" w:eastAsia="Calibri" w:hAnsi="Arial" w:cs="Arial"/>
          <w:b/>
          <w:color w:val="000000"/>
          <w:lang w:val="es-ES" w:eastAsia="en-US"/>
        </w:rPr>
        <w:t>rea de producción y compras</w:t>
      </w:r>
      <w:bookmarkEnd w:id="59"/>
    </w:p>
    <w:p w:rsidR="00E6762E" w:rsidRDefault="00E6762E" w:rsidP="00496DC6">
      <w:pPr>
        <w:pStyle w:val="NormalWeb"/>
        <w:spacing w:before="0" w:beforeAutospacing="0" w:after="63" w:afterAutospacing="0" w:line="360" w:lineRule="auto"/>
        <w:ind w:left="426"/>
        <w:contextualSpacing/>
        <w:jc w:val="both"/>
        <w:rPr>
          <w:rFonts w:ascii="Arial" w:eastAsia="Calibri" w:hAnsi="Arial" w:cs="Arial"/>
          <w:color w:val="000000"/>
          <w:lang w:val="es-ES" w:eastAsia="en-US"/>
        </w:rPr>
      </w:pPr>
    </w:p>
    <w:p w:rsidR="00D45905" w:rsidRPr="00464D0D" w:rsidRDefault="00E6762E" w:rsidP="00464D0D">
      <w:pPr>
        <w:pStyle w:val="NormalWeb"/>
        <w:spacing w:before="0" w:beforeAutospacing="0" w:after="63" w:afterAutospacing="0" w:line="360" w:lineRule="auto"/>
        <w:ind w:left="426"/>
        <w:contextualSpacing/>
        <w:jc w:val="both"/>
        <w:rPr>
          <w:rFonts w:ascii="Arial" w:eastAsia="Calibri" w:hAnsi="Arial" w:cs="Arial"/>
          <w:b/>
          <w:color w:val="000000"/>
          <w:lang w:val="es-ES" w:eastAsia="en-US"/>
        </w:rPr>
      </w:pPr>
      <w:r w:rsidRPr="00E6762E">
        <w:rPr>
          <w:rFonts w:ascii="Arial" w:hAnsi="Arial" w:cs="Arial"/>
          <w:b/>
          <w:bCs/>
          <w:lang w:val="es-ES"/>
        </w:rPr>
        <w:t>2.1.4.1.1</w:t>
      </w:r>
      <w:r>
        <w:rPr>
          <w:rFonts w:ascii="Arial" w:hAnsi="Arial" w:cs="Arial"/>
          <w:b/>
          <w:bCs/>
          <w:lang w:val="es-ES"/>
        </w:rPr>
        <w:t xml:space="preserve">.2.1 </w:t>
      </w:r>
      <w:r w:rsidR="003C088C" w:rsidRPr="00464D0D">
        <w:rPr>
          <w:rFonts w:ascii="Arial" w:eastAsia="Calibri" w:hAnsi="Arial" w:cs="Arial"/>
          <w:b/>
          <w:color w:val="000000"/>
          <w:lang w:val="es-ES" w:eastAsia="en-US"/>
        </w:rPr>
        <w:t>Jefe de Producción y Compras</w:t>
      </w:r>
    </w:p>
    <w:p w:rsidR="00D45905" w:rsidRDefault="00D45905" w:rsidP="00496DC6">
      <w:pPr>
        <w:pStyle w:val="NormalWeb"/>
        <w:spacing w:before="0" w:beforeAutospacing="0" w:after="63" w:afterAutospacing="0" w:line="360" w:lineRule="auto"/>
        <w:ind w:left="527"/>
        <w:contextualSpacing/>
        <w:jc w:val="both"/>
        <w:rPr>
          <w:rFonts w:ascii="Arial" w:eastAsia="Calibri" w:hAnsi="Arial" w:cs="Arial"/>
          <w:color w:val="000000"/>
          <w:lang w:val="es-ES" w:eastAsia="en-US"/>
        </w:rPr>
      </w:pPr>
    </w:p>
    <w:p w:rsidR="00D45905" w:rsidRDefault="003C088C" w:rsidP="00496DC6">
      <w:pPr>
        <w:pStyle w:val="NormalWeb"/>
        <w:spacing w:before="0" w:beforeAutospacing="0" w:after="63" w:afterAutospacing="0" w:line="360" w:lineRule="auto"/>
        <w:ind w:left="426"/>
        <w:contextualSpacing/>
        <w:jc w:val="both"/>
        <w:rPr>
          <w:rFonts w:ascii="Arial" w:eastAsia="Calibri" w:hAnsi="Arial" w:cs="Arial"/>
          <w:color w:val="000000"/>
          <w:lang w:val="es-ES" w:eastAsia="en-US"/>
        </w:rPr>
      </w:pPr>
      <w:r w:rsidRPr="00E37365">
        <w:rPr>
          <w:rFonts w:ascii="Arial" w:eastAsia="Calibri" w:hAnsi="Arial" w:cs="Arial"/>
          <w:color w:val="000000"/>
          <w:lang w:val="es-ES" w:eastAsia="en-US"/>
        </w:rPr>
        <w:t xml:space="preserve">Encargado de supervisar, controlar y organizar la producción de la empresa, además de realizar las compras que satisfagan las necesidades de materia prima, repuestos </w:t>
      </w:r>
      <w:r w:rsidR="000850A6">
        <w:rPr>
          <w:rFonts w:ascii="Arial" w:eastAsia="Calibri" w:hAnsi="Arial" w:cs="Arial"/>
          <w:color w:val="000000"/>
          <w:lang w:val="es-ES" w:eastAsia="en-US"/>
        </w:rPr>
        <w:t>de maquinarias y demás compras.</w:t>
      </w:r>
    </w:p>
    <w:p w:rsidR="00D45905" w:rsidRDefault="00D45905" w:rsidP="00496DC6">
      <w:pPr>
        <w:pStyle w:val="NormalWeb"/>
        <w:spacing w:line="360" w:lineRule="auto"/>
        <w:ind w:left="527"/>
        <w:contextualSpacing/>
        <w:rPr>
          <w:rFonts w:ascii="Arial" w:eastAsia="Calibri" w:hAnsi="Arial" w:cs="Arial"/>
          <w:color w:val="000000"/>
          <w:lang w:val="es-ES" w:eastAsia="en-US"/>
        </w:rPr>
      </w:pPr>
    </w:p>
    <w:p w:rsidR="003C088C" w:rsidRPr="00E37365" w:rsidRDefault="003C088C" w:rsidP="00496DC6">
      <w:pPr>
        <w:pStyle w:val="NormalWeb"/>
        <w:spacing w:line="360" w:lineRule="auto"/>
        <w:ind w:left="527"/>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15"/>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Profesional en el área de alimentos.</w:t>
      </w:r>
    </w:p>
    <w:p w:rsidR="003C088C" w:rsidRPr="00E37365" w:rsidRDefault="003C088C" w:rsidP="00294776">
      <w:pPr>
        <w:pStyle w:val="NormalWeb"/>
        <w:numPr>
          <w:ilvl w:val="0"/>
          <w:numId w:val="15"/>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lastRenderedPageBreak/>
        <w:t xml:space="preserve">Experiencia mínima de 4 años en empresas similares. </w:t>
      </w:r>
    </w:p>
    <w:p w:rsidR="003C088C" w:rsidRPr="00E37365" w:rsidRDefault="003C088C" w:rsidP="00294776">
      <w:pPr>
        <w:pStyle w:val="NormalWeb"/>
        <w:numPr>
          <w:ilvl w:val="0"/>
          <w:numId w:val="15"/>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Capacidad para trabajar bajo presión.</w:t>
      </w:r>
    </w:p>
    <w:p w:rsidR="003C088C" w:rsidRPr="00E37365" w:rsidRDefault="003C088C" w:rsidP="00294776">
      <w:pPr>
        <w:pStyle w:val="NormalWeb"/>
        <w:numPr>
          <w:ilvl w:val="0"/>
          <w:numId w:val="15"/>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Disponibilidad de tiempo.</w:t>
      </w:r>
    </w:p>
    <w:p w:rsidR="003C088C" w:rsidRPr="00D45905" w:rsidRDefault="003C088C" w:rsidP="00294776">
      <w:pPr>
        <w:pStyle w:val="NormalWeb"/>
        <w:numPr>
          <w:ilvl w:val="0"/>
          <w:numId w:val="15"/>
        </w:numPr>
        <w:tabs>
          <w:tab w:val="left" w:pos="851"/>
        </w:tabs>
        <w:spacing w:before="0" w:beforeAutospacing="0" w:after="63" w:afterAutospacing="0" w:line="360" w:lineRule="auto"/>
        <w:ind w:left="851" w:hanging="357"/>
        <w:contextualSpacing/>
        <w:jc w:val="both"/>
        <w:rPr>
          <w:rFonts w:ascii="Arial" w:eastAsia="Calibri" w:hAnsi="Arial" w:cs="Arial"/>
          <w:color w:val="000000"/>
          <w:lang w:val="es-ES" w:eastAsia="en-US"/>
        </w:rPr>
      </w:pPr>
      <w:r w:rsidRPr="00E37365">
        <w:rPr>
          <w:rFonts w:ascii="Arial" w:eastAsia="Calibri" w:hAnsi="Arial" w:cs="Arial"/>
          <w:color w:val="000000"/>
          <w:lang w:val="es-ES" w:eastAsia="en-US"/>
        </w:rPr>
        <w:t>Capacidad para administrar personal y trabajar en equipo, voz de buen líder.</w:t>
      </w:r>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3C088C" w:rsidRPr="000850A6" w:rsidRDefault="00D45905" w:rsidP="00464D0D">
      <w:pPr>
        <w:pStyle w:val="NormalWeb"/>
        <w:spacing w:line="360" w:lineRule="auto"/>
        <w:ind w:left="426"/>
        <w:contextualSpacing/>
        <w:rPr>
          <w:rFonts w:ascii="Arial" w:eastAsia="Calibri" w:hAnsi="Arial" w:cs="Arial"/>
          <w:color w:val="000000"/>
          <w:u w:val="single"/>
          <w:lang w:val="es-ES" w:eastAsia="en-US"/>
        </w:rPr>
      </w:pPr>
      <w:r w:rsidRPr="00E6762E">
        <w:rPr>
          <w:rFonts w:ascii="Arial" w:hAnsi="Arial" w:cs="Arial"/>
          <w:b/>
          <w:bCs/>
          <w:lang w:val="es-ES"/>
        </w:rPr>
        <w:t>2.1.4.1.1</w:t>
      </w:r>
      <w:r>
        <w:rPr>
          <w:rFonts w:ascii="Arial" w:hAnsi="Arial" w:cs="Arial"/>
          <w:b/>
          <w:bCs/>
          <w:lang w:val="es-ES"/>
        </w:rPr>
        <w:t xml:space="preserve">.2.2. </w:t>
      </w:r>
      <w:r w:rsidR="003C088C" w:rsidRPr="00464D0D">
        <w:rPr>
          <w:rFonts w:ascii="Arial" w:eastAsia="Calibri" w:hAnsi="Arial" w:cs="Arial"/>
          <w:b/>
          <w:color w:val="000000"/>
          <w:lang w:val="es-ES" w:eastAsia="en-US"/>
        </w:rPr>
        <w:t>Encargado de Pesado y Mezcla (Obreros 1y2)</w:t>
      </w:r>
    </w:p>
    <w:p w:rsidR="00D45905" w:rsidRDefault="00D45905" w:rsidP="00D45905">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D45905">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 xml:space="preserve">Perfil: </w:t>
      </w:r>
    </w:p>
    <w:p w:rsidR="003C088C" w:rsidRPr="00E37365" w:rsidRDefault="003C088C" w:rsidP="00294776">
      <w:pPr>
        <w:pStyle w:val="NormalWeb"/>
        <w:numPr>
          <w:ilvl w:val="0"/>
          <w:numId w:val="16"/>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Bachiller técnico especializado.</w:t>
      </w:r>
    </w:p>
    <w:p w:rsidR="003C088C" w:rsidRPr="00E37365" w:rsidRDefault="003C088C" w:rsidP="00294776">
      <w:pPr>
        <w:pStyle w:val="NormalWeb"/>
        <w:numPr>
          <w:ilvl w:val="0"/>
          <w:numId w:val="16"/>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orientado al cumplimiento de metas.</w:t>
      </w:r>
    </w:p>
    <w:p w:rsidR="003C088C" w:rsidRPr="00E37365" w:rsidRDefault="003C088C" w:rsidP="00294776">
      <w:pPr>
        <w:pStyle w:val="NormalWeb"/>
        <w:numPr>
          <w:ilvl w:val="0"/>
          <w:numId w:val="16"/>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 xml:space="preserve">Experiencia mínima de 2 años en manejo de </w:t>
      </w:r>
      <w:proofErr w:type="spellStart"/>
      <w:r w:rsidRPr="00E37365">
        <w:rPr>
          <w:rFonts w:ascii="Arial" w:eastAsia="Calibri" w:hAnsi="Arial" w:cs="Arial"/>
          <w:color w:val="000000"/>
          <w:lang w:val="es-ES" w:eastAsia="en-US"/>
        </w:rPr>
        <w:t>maquinas</w:t>
      </w:r>
      <w:proofErr w:type="spellEnd"/>
      <w:r w:rsidRPr="00E37365">
        <w:rPr>
          <w:rFonts w:ascii="Arial" w:eastAsia="Calibri" w:hAnsi="Arial" w:cs="Arial"/>
          <w:color w:val="000000"/>
          <w:lang w:val="es-ES" w:eastAsia="en-US"/>
        </w:rPr>
        <w:t xml:space="preserve"> mezcladoras o de similares características.</w:t>
      </w:r>
    </w:p>
    <w:p w:rsidR="003C088C" w:rsidRPr="00E37365" w:rsidRDefault="003C088C" w:rsidP="00294776">
      <w:pPr>
        <w:pStyle w:val="NormalWeb"/>
        <w:numPr>
          <w:ilvl w:val="0"/>
          <w:numId w:val="16"/>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 xml:space="preserve">Sexo Masculino, de 25 años en adelante </w:t>
      </w:r>
    </w:p>
    <w:p w:rsidR="003C088C" w:rsidRPr="00E37365" w:rsidRDefault="003C088C" w:rsidP="00294776">
      <w:pPr>
        <w:pStyle w:val="NormalWeb"/>
        <w:numPr>
          <w:ilvl w:val="0"/>
          <w:numId w:val="16"/>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en equipo</w:t>
      </w:r>
    </w:p>
    <w:p w:rsidR="000850A6" w:rsidRPr="00D45905" w:rsidRDefault="003C088C" w:rsidP="00294776">
      <w:pPr>
        <w:pStyle w:val="NormalWeb"/>
        <w:numPr>
          <w:ilvl w:val="0"/>
          <w:numId w:val="16"/>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Estado Civil, Indiferente</w:t>
      </w:r>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AB29BF" w:rsidRPr="000850A6" w:rsidRDefault="00D45905" w:rsidP="00464D0D">
      <w:pPr>
        <w:pStyle w:val="NormalWeb"/>
        <w:spacing w:line="360" w:lineRule="auto"/>
        <w:ind w:left="425"/>
        <w:contextualSpacing/>
        <w:rPr>
          <w:rFonts w:ascii="Arial" w:eastAsia="Calibri" w:hAnsi="Arial" w:cs="Arial"/>
          <w:color w:val="000000"/>
          <w:u w:val="single"/>
          <w:lang w:val="es-ES" w:eastAsia="en-US"/>
        </w:rPr>
      </w:pPr>
      <w:r w:rsidRPr="00E6762E">
        <w:rPr>
          <w:rFonts w:ascii="Arial" w:hAnsi="Arial" w:cs="Arial"/>
          <w:b/>
          <w:bCs/>
          <w:lang w:val="es-ES"/>
        </w:rPr>
        <w:t>2.1.4.1.1</w:t>
      </w:r>
      <w:r>
        <w:rPr>
          <w:rFonts w:ascii="Arial" w:hAnsi="Arial" w:cs="Arial"/>
          <w:b/>
          <w:bCs/>
          <w:lang w:val="es-ES"/>
        </w:rPr>
        <w:t xml:space="preserve">.2.3 </w:t>
      </w:r>
      <w:r w:rsidR="003C088C" w:rsidRPr="00464D0D">
        <w:rPr>
          <w:rFonts w:ascii="Arial" w:eastAsia="Calibri" w:hAnsi="Arial" w:cs="Arial"/>
          <w:b/>
          <w:color w:val="000000"/>
          <w:lang w:val="es-ES" w:eastAsia="en-US"/>
        </w:rPr>
        <w:t>Encargado de Homogenizac</w:t>
      </w:r>
      <w:r w:rsidR="00AB29BF" w:rsidRPr="00464D0D">
        <w:rPr>
          <w:rFonts w:ascii="Arial" w:eastAsia="Calibri" w:hAnsi="Arial" w:cs="Arial"/>
          <w:b/>
          <w:color w:val="000000"/>
          <w:lang w:val="es-ES" w:eastAsia="en-US"/>
        </w:rPr>
        <w:t>ión y Pasteurización (Obrero 3)</w:t>
      </w:r>
    </w:p>
    <w:p w:rsidR="00D45905" w:rsidRDefault="00D45905" w:rsidP="00D45905">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D45905">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17"/>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Bachiller técnico.</w:t>
      </w:r>
    </w:p>
    <w:p w:rsidR="003C088C" w:rsidRPr="00E37365" w:rsidRDefault="003C088C" w:rsidP="00294776">
      <w:pPr>
        <w:pStyle w:val="NormalWeb"/>
        <w:numPr>
          <w:ilvl w:val="0"/>
          <w:numId w:val="17"/>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orientado al cumplimiento de metas.</w:t>
      </w:r>
    </w:p>
    <w:p w:rsidR="003C088C" w:rsidRPr="00E37365" w:rsidRDefault="003C088C" w:rsidP="00294776">
      <w:pPr>
        <w:pStyle w:val="NormalWeb"/>
        <w:numPr>
          <w:ilvl w:val="0"/>
          <w:numId w:val="17"/>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 xml:space="preserve">Experiencia mínima de 2 años en manejo de </w:t>
      </w:r>
      <w:proofErr w:type="spellStart"/>
      <w:r w:rsidRPr="00E37365">
        <w:rPr>
          <w:rFonts w:ascii="Arial" w:eastAsia="Calibri" w:hAnsi="Arial" w:cs="Arial"/>
          <w:color w:val="000000"/>
          <w:lang w:val="es-ES" w:eastAsia="en-US"/>
        </w:rPr>
        <w:t>maquinas</w:t>
      </w:r>
      <w:proofErr w:type="spellEnd"/>
      <w:r w:rsidRPr="00E37365">
        <w:rPr>
          <w:rFonts w:ascii="Arial" w:eastAsia="Calibri" w:hAnsi="Arial" w:cs="Arial"/>
          <w:color w:val="000000"/>
          <w:lang w:val="es-ES" w:eastAsia="en-US"/>
        </w:rPr>
        <w:t xml:space="preserve"> de este tipo y conocimiento acerca de los procesos optimizando el precio.</w:t>
      </w:r>
    </w:p>
    <w:p w:rsidR="003C088C" w:rsidRPr="00E37365" w:rsidRDefault="003C088C" w:rsidP="00294776">
      <w:pPr>
        <w:pStyle w:val="NormalWeb"/>
        <w:numPr>
          <w:ilvl w:val="0"/>
          <w:numId w:val="17"/>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lastRenderedPageBreak/>
        <w:t xml:space="preserve">Sexo Masculino, de 25 años en adelante </w:t>
      </w:r>
    </w:p>
    <w:p w:rsidR="003C088C" w:rsidRPr="00E37365" w:rsidRDefault="003C088C" w:rsidP="00294776">
      <w:pPr>
        <w:pStyle w:val="NormalWeb"/>
        <w:numPr>
          <w:ilvl w:val="0"/>
          <w:numId w:val="17"/>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en equipo</w:t>
      </w:r>
    </w:p>
    <w:p w:rsidR="003C088C" w:rsidRPr="00D45905" w:rsidRDefault="003C088C" w:rsidP="00294776">
      <w:pPr>
        <w:pStyle w:val="NormalWeb"/>
        <w:numPr>
          <w:ilvl w:val="0"/>
          <w:numId w:val="17"/>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Estado Civil, Indiferente</w:t>
      </w:r>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3C088C" w:rsidRPr="000850A6" w:rsidRDefault="00D45905" w:rsidP="00464D0D">
      <w:pPr>
        <w:pStyle w:val="NormalWeb"/>
        <w:spacing w:line="360" w:lineRule="auto"/>
        <w:ind w:left="425"/>
        <w:contextualSpacing/>
        <w:rPr>
          <w:rFonts w:ascii="Arial" w:eastAsia="Calibri" w:hAnsi="Arial" w:cs="Arial"/>
          <w:color w:val="000000"/>
          <w:u w:val="single"/>
          <w:lang w:val="es-ES" w:eastAsia="en-US"/>
        </w:rPr>
      </w:pPr>
      <w:r w:rsidRPr="00E6762E">
        <w:rPr>
          <w:rFonts w:ascii="Arial" w:hAnsi="Arial" w:cs="Arial"/>
          <w:b/>
          <w:bCs/>
          <w:lang w:val="es-ES"/>
        </w:rPr>
        <w:t>2.1.4.1.1</w:t>
      </w:r>
      <w:r>
        <w:rPr>
          <w:rFonts w:ascii="Arial" w:hAnsi="Arial" w:cs="Arial"/>
          <w:b/>
          <w:bCs/>
          <w:lang w:val="es-ES"/>
        </w:rPr>
        <w:t xml:space="preserve">.2.3 </w:t>
      </w:r>
      <w:proofErr w:type="spellStart"/>
      <w:r w:rsidR="003C088C" w:rsidRPr="00464D0D">
        <w:rPr>
          <w:rFonts w:ascii="Arial" w:eastAsia="Calibri" w:hAnsi="Arial" w:cs="Arial"/>
          <w:b/>
          <w:color w:val="000000"/>
          <w:lang w:val="es-ES" w:eastAsia="en-US"/>
        </w:rPr>
        <w:t>Rellenador</w:t>
      </w:r>
      <w:proofErr w:type="spellEnd"/>
      <w:r w:rsidR="003C088C" w:rsidRPr="00464D0D">
        <w:rPr>
          <w:rFonts w:ascii="Arial" w:eastAsia="Calibri" w:hAnsi="Arial" w:cs="Arial"/>
          <w:b/>
          <w:color w:val="000000"/>
          <w:lang w:val="es-ES" w:eastAsia="en-US"/>
        </w:rPr>
        <w:t xml:space="preserve"> de Recipientes (Obreros 4, 5, 6)</w:t>
      </w:r>
    </w:p>
    <w:p w:rsidR="00D45905" w:rsidRDefault="00D45905" w:rsidP="00D45905">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D45905">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orientado al cumplimiento de metas.</w:t>
      </w:r>
    </w:p>
    <w:p w:rsidR="003C088C" w:rsidRPr="00E3736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Bachiller técnico.</w:t>
      </w:r>
    </w:p>
    <w:p w:rsidR="003C088C" w:rsidRPr="00E3736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Sexo Masculino, edad indiferente</w:t>
      </w:r>
    </w:p>
    <w:p w:rsidR="003C088C" w:rsidRPr="00E3736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en equipo</w:t>
      </w:r>
    </w:p>
    <w:p w:rsidR="00AB29BF" w:rsidRPr="00D4590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Estado Civil, Indiferente</w:t>
      </w:r>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3C088C" w:rsidRPr="000850A6" w:rsidRDefault="00D45905" w:rsidP="00464D0D">
      <w:pPr>
        <w:pStyle w:val="NormalWeb"/>
        <w:spacing w:line="360" w:lineRule="auto"/>
        <w:ind w:left="425"/>
        <w:contextualSpacing/>
        <w:rPr>
          <w:rFonts w:ascii="Arial" w:eastAsia="Calibri" w:hAnsi="Arial" w:cs="Arial"/>
          <w:color w:val="000000"/>
          <w:u w:val="single"/>
          <w:lang w:val="es-ES" w:eastAsia="en-US"/>
        </w:rPr>
      </w:pPr>
      <w:r w:rsidRPr="00E6762E">
        <w:rPr>
          <w:rFonts w:ascii="Arial" w:hAnsi="Arial" w:cs="Arial"/>
          <w:b/>
          <w:bCs/>
          <w:lang w:val="es-ES"/>
        </w:rPr>
        <w:t>2.1.4.1.1</w:t>
      </w:r>
      <w:r>
        <w:rPr>
          <w:rFonts w:ascii="Arial" w:hAnsi="Arial" w:cs="Arial"/>
          <w:b/>
          <w:bCs/>
          <w:lang w:val="es-ES"/>
        </w:rPr>
        <w:t xml:space="preserve">.2.4 </w:t>
      </w:r>
      <w:r w:rsidR="003C088C" w:rsidRPr="00464D0D">
        <w:rPr>
          <w:rFonts w:ascii="Arial" w:eastAsia="Calibri" w:hAnsi="Arial" w:cs="Arial"/>
          <w:b/>
          <w:color w:val="000000"/>
          <w:lang w:val="es-ES" w:eastAsia="en-US"/>
        </w:rPr>
        <w:t>Empaquetadores (Obreros 7,8, 9)</w:t>
      </w:r>
    </w:p>
    <w:p w:rsidR="00D45905" w:rsidRDefault="00D45905" w:rsidP="00D45905">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D45905">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orientado al cumplimiento de metas.</w:t>
      </w:r>
    </w:p>
    <w:p w:rsidR="003C088C" w:rsidRPr="00E3736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Bachiller técnico.</w:t>
      </w:r>
    </w:p>
    <w:p w:rsidR="003C088C" w:rsidRPr="00E3736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Sexo Masculino, edad indiferente</w:t>
      </w:r>
    </w:p>
    <w:p w:rsidR="003C088C" w:rsidRPr="00E37365" w:rsidRDefault="003C088C" w:rsidP="00294776">
      <w:pPr>
        <w:pStyle w:val="NormalWeb"/>
        <w:numPr>
          <w:ilvl w:val="0"/>
          <w:numId w:val="18"/>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en equipo</w:t>
      </w:r>
    </w:p>
    <w:p w:rsidR="000850A6" w:rsidRDefault="003C088C" w:rsidP="00294776">
      <w:pPr>
        <w:pStyle w:val="NormalWeb"/>
        <w:numPr>
          <w:ilvl w:val="0"/>
          <w:numId w:val="18"/>
        </w:numPr>
        <w:spacing w:before="0" w:beforeAutospacing="0" w:after="63" w:afterAutospacing="0" w:line="360" w:lineRule="auto"/>
        <w:ind w:left="850" w:hanging="357"/>
        <w:contextualSpacing/>
        <w:jc w:val="both"/>
        <w:rPr>
          <w:rFonts w:ascii="Arial" w:eastAsia="Calibri" w:hAnsi="Arial" w:cs="Arial"/>
          <w:color w:val="000000"/>
          <w:lang w:val="es-ES" w:eastAsia="en-US"/>
        </w:rPr>
      </w:pPr>
      <w:r w:rsidRPr="00E37365">
        <w:rPr>
          <w:rFonts w:ascii="Arial" w:eastAsia="Calibri" w:hAnsi="Arial" w:cs="Arial"/>
          <w:color w:val="000000"/>
          <w:lang w:val="es-ES" w:eastAsia="en-US"/>
        </w:rPr>
        <w:t>Estado Civil, Indiferente</w:t>
      </w:r>
    </w:p>
    <w:p w:rsidR="00D45905" w:rsidRDefault="00D45905" w:rsidP="00D45905">
      <w:pPr>
        <w:pStyle w:val="NormalWeb"/>
        <w:spacing w:before="0" w:beforeAutospacing="0" w:after="63" w:afterAutospacing="0" w:line="360" w:lineRule="auto"/>
        <w:ind w:left="850"/>
        <w:contextualSpacing/>
        <w:jc w:val="both"/>
        <w:rPr>
          <w:rFonts w:ascii="Arial" w:eastAsia="Calibri" w:hAnsi="Arial" w:cs="Arial"/>
          <w:color w:val="000000"/>
          <w:lang w:val="es-ES" w:eastAsia="en-US"/>
        </w:rPr>
      </w:pPr>
    </w:p>
    <w:p w:rsidR="00D45905" w:rsidRDefault="00D45905" w:rsidP="00D45905">
      <w:pPr>
        <w:pStyle w:val="NormalWeb"/>
        <w:spacing w:before="0" w:beforeAutospacing="0" w:after="63" w:afterAutospacing="0" w:line="360" w:lineRule="auto"/>
        <w:ind w:left="850"/>
        <w:contextualSpacing/>
        <w:jc w:val="both"/>
        <w:rPr>
          <w:rFonts w:ascii="Arial" w:eastAsia="Calibri" w:hAnsi="Arial" w:cs="Arial"/>
          <w:color w:val="000000"/>
          <w:lang w:val="es-ES" w:eastAsia="en-US"/>
        </w:rPr>
      </w:pPr>
    </w:p>
    <w:p w:rsidR="00D45905" w:rsidRDefault="00D45905" w:rsidP="00D45905">
      <w:pPr>
        <w:pStyle w:val="NormalWeb"/>
        <w:spacing w:before="0" w:beforeAutospacing="0" w:after="63" w:afterAutospacing="0" w:line="360" w:lineRule="auto"/>
        <w:ind w:left="850"/>
        <w:contextualSpacing/>
        <w:jc w:val="both"/>
        <w:rPr>
          <w:rFonts w:ascii="Arial" w:eastAsia="Calibri" w:hAnsi="Arial" w:cs="Arial"/>
          <w:color w:val="000000"/>
          <w:lang w:val="es-ES" w:eastAsia="en-US"/>
        </w:rPr>
      </w:pPr>
    </w:p>
    <w:p w:rsidR="00D45905" w:rsidRDefault="00D45905" w:rsidP="00D45905">
      <w:pPr>
        <w:pStyle w:val="NormalWeb"/>
        <w:spacing w:before="0" w:beforeAutospacing="0" w:after="63" w:afterAutospacing="0" w:line="360" w:lineRule="auto"/>
        <w:ind w:left="850"/>
        <w:contextualSpacing/>
        <w:jc w:val="both"/>
        <w:rPr>
          <w:rFonts w:ascii="Arial" w:eastAsia="Calibri" w:hAnsi="Arial" w:cs="Arial"/>
          <w:color w:val="000000"/>
          <w:lang w:val="es-ES" w:eastAsia="en-US"/>
        </w:rPr>
      </w:pPr>
    </w:p>
    <w:p w:rsidR="00D45905" w:rsidRPr="00D45905" w:rsidRDefault="00D45905" w:rsidP="00D45905">
      <w:pPr>
        <w:pStyle w:val="NormalWeb"/>
        <w:spacing w:before="0" w:beforeAutospacing="0" w:after="63" w:afterAutospacing="0" w:line="360" w:lineRule="auto"/>
        <w:ind w:left="850"/>
        <w:contextualSpacing/>
        <w:jc w:val="both"/>
        <w:rPr>
          <w:rFonts w:ascii="Arial" w:eastAsia="Calibri" w:hAnsi="Arial" w:cs="Arial"/>
          <w:color w:val="000000"/>
          <w:lang w:val="es-ES" w:eastAsia="en-US"/>
        </w:rPr>
      </w:pPr>
    </w:p>
    <w:p w:rsidR="003C088C" w:rsidRPr="005803DF" w:rsidRDefault="005803DF" w:rsidP="00464D0D">
      <w:pPr>
        <w:pStyle w:val="NormalWeb"/>
        <w:spacing w:before="0" w:beforeAutospacing="0" w:after="63" w:afterAutospacing="0" w:line="360" w:lineRule="auto"/>
        <w:ind w:left="426"/>
        <w:contextualSpacing/>
        <w:jc w:val="both"/>
        <w:outlineLvl w:val="2"/>
        <w:rPr>
          <w:rFonts w:ascii="Arial" w:eastAsia="Calibri" w:hAnsi="Arial" w:cs="Arial"/>
          <w:b/>
          <w:color w:val="000000"/>
          <w:lang w:val="es-ES" w:eastAsia="en-US"/>
        </w:rPr>
      </w:pPr>
      <w:bookmarkStart w:id="60" w:name="_Toc322390522"/>
      <w:r w:rsidRPr="005803DF">
        <w:rPr>
          <w:rFonts w:ascii="Arial" w:hAnsi="Arial" w:cs="Arial"/>
          <w:b/>
          <w:bCs/>
          <w:lang w:val="es-ES"/>
        </w:rPr>
        <w:t xml:space="preserve">2.1.4.1.1.3 </w:t>
      </w:r>
      <w:r w:rsidR="000850A6" w:rsidRPr="005803DF">
        <w:rPr>
          <w:rFonts w:ascii="Arial" w:eastAsia="Calibri" w:hAnsi="Arial" w:cs="Arial"/>
          <w:b/>
          <w:color w:val="000000"/>
          <w:lang w:val="es-ES" w:eastAsia="en-US"/>
        </w:rPr>
        <w:t>Á</w:t>
      </w:r>
      <w:r w:rsidRPr="005803DF">
        <w:rPr>
          <w:rFonts w:ascii="Arial" w:eastAsia="Calibri" w:hAnsi="Arial" w:cs="Arial"/>
          <w:b/>
          <w:color w:val="000000"/>
          <w:lang w:val="es-ES" w:eastAsia="en-US"/>
        </w:rPr>
        <w:t>rea de marketing y ventas</w:t>
      </w:r>
      <w:r w:rsidR="00464D0D">
        <w:rPr>
          <w:rFonts w:ascii="Arial" w:eastAsia="Calibri" w:hAnsi="Arial" w:cs="Arial"/>
          <w:b/>
          <w:color w:val="000000"/>
          <w:lang w:val="es-ES" w:eastAsia="en-US"/>
        </w:rPr>
        <w:t>.</w:t>
      </w:r>
      <w:bookmarkEnd w:id="60"/>
    </w:p>
    <w:p w:rsidR="00D45905" w:rsidRDefault="00D45905" w:rsidP="00D45905">
      <w:pPr>
        <w:pStyle w:val="NormalWeb"/>
        <w:spacing w:line="360" w:lineRule="auto"/>
        <w:ind w:left="425"/>
        <w:contextualSpacing/>
        <w:rPr>
          <w:rFonts w:ascii="Arial" w:eastAsia="Calibri" w:hAnsi="Arial" w:cs="Arial"/>
          <w:color w:val="000000"/>
          <w:u w:val="single"/>
          <w:lang w:val="es-ES" w:eastAsia="en-US"/>
        </w:rPr>
      </w:pPr>
    </w:p>
    <w:p w:rsidR="005803DF" w:rsidRPr="00464D0D" w:rsidRDefault="005803DF" w:rsidP="00464D0D">
      <w:pPr>
        <w:pStyle w:val="NormalWeb"/>
        <w:spacing w:before="0" w:beforeAutospacing="0" w:after="63" w:afterAutospacing="0" w:line="360" w:lineRule="auto"/>
        <w:ind w:left="425"/>
        <w:contextualSpacing/>
        <w:jc w:val="both"/>
        <w:rPr>
          <w:rFonts w:ascii="Arial" w:eastAsia="Calibri" w:hAnsi="Arial" w:cs="Arial"/>
          <w:b/>
          <w:color w:val="000000"/>
          <w:lang w:val="es-ES" w:eastAsia="en-US"/>
        </w:rPr>
      </w:pPr>
      <w:r w:rsidRPr="00D45905">
        <w:rPr>
          <w:rFonts w:ascii="Arial" w:hAnsi="Arial" w:cs="Arial"/>
          <w:b/>
          <w:bCs/>
          <w:lang w:val="es-ES"/>
        </w:rPr>
        <w:t>2.1.4.1.1</w:t>
      </w:r>
      <w:r>
        <w:rPr>
          <w:rFonts w:ascii="Arial" w:hAnsi="Arial" w:cs="Arial"/>
          <w:b/>
          <w:bCs/>
          <w:lang w:val="es-ES"/>
        </w:rPr>
        <w:t>.3.1</w:t>
      </w:r>
      <w:r w:rsidRPr="00D45905">
        <w:rPr>
          <w:rFonts w:ascii="Arial" w:hAnsi="Arial" w:cs="Arial"/>
          <w:b/>
          <w:bCs/>
          <w:lang w:val="es-ES"/>
        </w:rPr>
        <w:t xml:space="preserve"> </w:t>
      </w:r>
      <w:r w:rsidR="003C088C" w:rsidRPr="00464D0D">
        <w:rPr>
          <w:rFonts w:ascii="Arial" w:eastAsia="Calibri" w:hAnsi="Arial" w:cs="Arial"/>
          <w:b/>
          <w:color w:val="000000"/>
          <w:lang w:val="es-ES" w:eastAsia="en-US"/>
        </w:rPr>
        <w:t>Gerente de marketing y ventas</w:t>
      </w:r>
    </w:p>
    <w:p w:rsidR="005803DF" w:rsidRDefault="005803DF" w:rsidP="005803DF">
      <w:pPr>
        <w:pStyle w:val="NormalWeb"/>
        <w:spacing w:before="0" w:beforeAutospacing="0" w:after="63" w:afterAutospacing="0" w:line="360" w:lineRule="auto"/>
        <w:ind w:left="425"/>
        <w:contextualSpacing/>
        <w:jc w:val="both"/>
        <w:rPr>
          <w:rFonts w:ascii="Arial" w:eastAsia="Calibri" w:hAnsi="Arial" w:cs="Arial"/>
          <w:color w:val="000000"/>
          <w:lang w:val="es-ES" w:eastAsia="en-US"/>
        </w:rPr>
      </w:pPr>
    </w:p>
    <w:p w:rsidR="00496DC6" w:rsidRPr="005803DF" w:rsidRDefault="003C088C" w:rsidP="005803DF">
      <w:pPr>
        <w:pStyle w:val="NormalWeb"/>
        <w:spacing w:before="0" w:beforeAutospacing="0" w:after="63" w:afterAutospacing="0" w:line="360" w:lineRule="auto"/>
        <w:ind w:left="425"/>
        <w:contextualSpacing/>
        <w:jc w:val="both"/>
        <w:rPr>
          <w:rFonts w:ascii="Arial" w:eastAsia="Calibri" w:hAnsi="Arial" w:cs="Arial"/>
          <w:b/>
          <w:color w:val="000000"/>
          <w:lang w:val="es-ES" w:eastAsia="en-US"/>
        </w:rPr>
      </w:pPr>
      <w:r w:rsidRPr="00E37365">
        <w:rPr>
          <w:rFonts w:ascii="Arial" w:eastAsia="Calibri" w:hAnsi="Arial" w:cs="Arial"/>
          <w:color w:val="000000"/>
          <w:lang w:val="es-ES" w:eastAsia="en-US"/>
        </w:rPr>
        <w:t>Encargado de elaborar, ejecutar y hacer cumplir nuestro plan de ventas, desarrollar el área comercial, estrechar relaciones con los clientes, elaborar propuestas, representar a la empresa en eventos y gestiona</w:t>
      </w:r>
      <w:r w:rsidR="00496DC6">
        <w:rPr>
          <w:rFonts w:ascii="Arial" w:eastAsia="Calibri" w:hAnsi="Arial" w:cs="Arial"/>
          <w:color w:val="000000"/>
          <w:lang w:val="es-ES" w:eastAsia="en-US"/>
        </w:rPr>
        <w:t>r la comunicación con clientes.</w:t>
      </w:r>
    </w:p>
    <w:p w:rsidR="005803DF" w:rsidRDefault="005803DF" w:rsidP="005803DF">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803DF">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19"/>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Universidad completa con título de Marketing, Ing. Comercial o Ventas.</w:t>
      </w:r>
    </w:p>
    <w:p w:rsidR="003C088C" w:rsidRPr="00E37365" w:rsidRDefault="003C088C" w:rsidP="00294776">
      <w:pPr>
        <w:pStyle w:val="NormalWeb"/>
        <w:numPr>
          <w:ilvl w:val="0"/>
          <w:numId w:val="19"/>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Experiencia en marketing y ventas de por lo menos 4 años.</w:t>
      </w:r>
    </w:p>
    <w:p w:rsidR="003C088C" w:rsidRPr="00E37365" w:rsidRDefault="003C088C" w:rsidP="00294776">
      <w:pPr>
        <w:pStyle w:val="NormalWeb"/>
        <w:numPr>
          <w:ilvl w:val="0"/>
          <w:numId w:val="19"/>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orientado al cumplimiento de metas.</w:t>
      </w:r>
    </w:p>
    <w:p w:rsidR="003C088C" w:rsidRPr="00E37365" w:rsidRDefault="003C088C" w:rsidP="00294776">
      <w:pPr>
        <w:pStyle w:val="NormalWeb"/>
        <w:numPr>
          <w:ilvl w:val="0"/>
          <w:numId w:val="19"/>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Conocimientos y destrezas: dominio del internet, herramientas de computación, inglés escrito y hablado, capacidad de trabajo bajo mucha presión, trabajo en equipo.</w:t>
      </w:r>
    </w:p>
    <w:p w:rsidR="003C088C" w:rsidRPr="00E37365" w:rsidRDefault="003C088C" w:rsidP="00294776">
      <w:pPr>
        <w:pStyle w:val="NormalWeb"/>
        <w:numPr>
          <w:ilvl w:val="0"/>
          <w:numId w:val="19"/>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De 25 años en adelante</w:t>
      </w:r>
    </w:p>
    <w:p w:rsidR="003C088C" w:rsidRPr="00E37365" w:rsidRDefault="003C088C" w:rsidP="00294776">
      <w:pPr>
        <w:pStyle w:val="NormalWeb"/>
        <w:numPr>
          <w:ilvl w:val="0"/>
          <w:numId w:val="19"/>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Sexo, Indiferente</w:t>
      </w:r>
    </w:p>
    <w:p w:rsidR="003C088C" w:rsidRPr="00E37365" w:rsidRDefault="003C088C" w:rsidP="00AB29BF">
      <w:pPr>
        <w:pStyle w:val="NormalWeb"/>
        <w:spacing w:line="360" w:lineRule="auto"/>
        <w:ind w:left="426"/>
        <w:rPr>
          <w:rFonts w:ascii="Arial" w:eastAsia="Calibri" w:hAnsi="Arial" w:cs="Arial"/>
          <w:color w:val="000000"/>
          <w:lang w:val="es-ES" w:eastAsia="en-US"/>
        </w:rPr>
      </w:pPr>
    </w:p>
    <w:p w:rsidR="003C088C" w:rsidRPr="005803DF" w:rsidRDefault="005803DF" w:rsidP="00464D0D">
      <w:pPr>
        <w:pStyle w:val="NormalWeb"/>
        <w:spacing w:before="0" w:beforeAutospacing="0" w:after="63" w:afterAutospacing="0" w:line="360" w:lineRule="auto"/>
        <w:ind w:left="426"/>
        <w:contextualSpacing/>
        <w:jc w:val="both"/>
        <w:rPr>
          <w:rFonts w:ascii="Arial" w:eastAsia="Calibri" w:hAnsi="Arial" w:cs="Arial"/>
          <w:b/>
          <w:color w:val="000000"/>
          <w:lang w:val="es-ES" w:eastAsia="en-US"/>
        </w:rPr>
      </w:pPr>
      <w:r w:rsidRPr="00D45905">
        <w:rPr>
          <w:rFonts w:ascii="Arial" w:hAnsi="Arial" w:cs="Arial"/>
          <w:b/>
          <w:bCs/>
          <w:lang w:val="es-ES"/>
        </w:rPr>
        <w:t>2.1.4.1.1</w:t>
      </w:r>
      <w:r>
        <w:rPr>
          <w:rFonts w:ascii="Arial" w:hAnsi="Arial" w:cs="Arial"/>
          <w:b/>
          <w:bCs/>
          <w:lang w:val="es-ES"/>
        </w:rPr>
        <w:t>.3.2</w:t>
      </w:r>
      <w:r w:rsidRPr="00D45905">
        <w:rPr>
          <w:rFonts w:ascii="Arial" w:hAnsi="Arial" w:cs="Arial"/>
          <w:b/>
          <w:bCs/>
          <w:lang w:val="es-ES"/>
        </w:rPr>
        <w:t xml:space="preserve"> </w:t>
      </w:r>
      <w:r w:rsidR="003C088C" w:rsidRPr="00464D0D">
        <w:rPr>
          <w:rFonts w:ascii="Arial" w:eastAsia="Calibri" w:hAnsi="Arial" w:cs="Arial"/>
          <w:b/>
          <w:color w:val="000000"/>
          <w:lang w:val="es-ES" w:eastAsia="en-US"/>
        </w:rPr>
        <w:t>Asistente de Marketing y Ventas</w:t>
      </w:r>
    </w:p>
    <w:p w:rsidR="005803DF" w:rsidRDefault="005803DF" w:rsidP="005803DF">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803DF">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Persona que sirva de apoyo para las gestiones del gerente de marketing y ventas, gestiones como relaciones públicas, supervisar  y controlar al personal de ventas.</w:t>
      </w:r>
    </w:p>
    <w:p w:rsidR="003C088C" w:rsidRDefault="003C088C" w:rsidP="005803DF">
      <w:pPr>
        <w:pStyle w:val="NormalWeb"/>
        <w:spacing w:line="360" w:lineRule="auto"/>
        <w:ind w:left="425"/>
        <w:contextualSpacing/>
        <w:rPr>
          <w:rFonts w:ascii="Arial" w:eastAsia="Calibri" w:hAnsi="Arial" w:cs="Arial"/>
          <w:color w:val="000000"/>
          <w:lang w:val="es-ES" w:eastAsia="en-US"/>
        </w:rPr>
      </w:pPr>
    </w:p>
    <w:p w:rsidR="005803DF" w:rsidRPr="00E37365" w:rsidRDefault="005803DF" w:rsidP="005803DF">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AB29BF">
      <w:pPr>
        <w:pStyle w:val="NormalWeb"/>
        <w:spacing w:line="360" w:lineRule="auto"/>
        <w:ind w:left="426"/>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20"/>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Universidad completa con título o actual estudiante de Marketing, Ing. Comercial o Ventas</w:t>
      </w:r>
    </w:p>
    <w:p w:rsidR="003C088C" w:rsidRPr="00E37365" w:rsidRDefault="003C088C" w:rsidP="00294776">
      <w:pPr>
        <w:pStyle w:val="NormalWeb"/>
        <w:numPr>
          <w:ilvl w:val="0"/>
          <w:numId w:val="20"/>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Trabajo orientado al cumplimiento de metas.</w:t>
      </w:r>
    </w:p>
    <w:p w:rsidR="003C088C" w:rsidRPr="00E37365" w:rsidRDefault="003C088C" w:rsidP="00294776">
      <w:pPr>
        <w:pStyle w:val="NormalWeb"/>
        <w:numPr>
          <w:ilvl w:val="0"/>
          <w:numId w:val="20"/>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Conocimientos y destrezas: dominio del internet, herramientas de computación, inglés escrito y hablado, capacidad de trabajo bajo mucha presión, trabajo en equipo, persona proactiva.</w:t>
      </w:r>
    </w:p>
    <w:p w:rsidR="000850A6" w:rsidRPr="00501781" w:rsidRDefault="003C088C" w:rsidP="00294776">
      <w:pPr>
        <w:pStyle w:val="NormalWeb"/>
        <w:numPr>
          <w:ilvl w:val="0"/>
          <w:numId w:val="20"/>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Sexo Femenino</w:t>
      </w:r>
    </w:p>
    <w:p w:rsidR="00501781" w:rsidRDefault="00501781" w:rsidP="00501781">
      <w:pPr>
        <w:pStyle w:val="NormalWeb"/>
        <w:spacing w:line="360" w:lineRule="auto"/>
        <w:ind w:left="425"/>
        <w:contextualSpacing/>
        <w:rPr>
          <w:rFonts w:ascii="Arial" w:eastAsia="Calibri" w:hAnsi="Arial" w:cs="Arial"/>
          <w:color w:val="000000"/>
          <w:u w:val="single"/>
          <w:lang w:val="es-ES" w:eastAsia="en-US"/>
        </w:rPr>
      </w:pPr>
    </w:p>
    <w:p w:rsidR="00501781" w:rsidRDefault="00501781" w:rsidP="00501781">
      <w:pPr>
        <w:pStyle w:val="NormalWeb"/>
        <w:spacing w:line="360" w:lineRule="auto"/>
        <w:ind w:left="425"/>
        <w:contextualSpacing/>
        <w:rPr>
          <w:rFonts w:ascii="Arial" w:eastAsia="Calibri" w:hAnsi="Arial" w:cs="Arial"/>
          <w:color w:val="000000"/>
          <w:u w:val="single"/>
          <w:lang w:val="es-ES" w:eastAsia="en-US"/>
        </w:rPr>
      </w:pPr>
    </w:p>
    <w:p w:rsidR="00501781" w:rsidRPr="00D45905" w:rsidRDefault="00501781" w:rsidP="00464D0D">
      <w:pPr>
        <w:pStyle w:val="NormalWeb"/>
        <w:spacing w:before="0" w:beforeAutospacing="0" w:after="63" w:afterAutospacing="0" w:line="360" w:lineRule="auto"/>
        <w:ind w:left="426"/>
        <w:contextualSpacing/>
        <w:jc w:val="both"/>
        <w:outlineLvl w:val="2"/>
        <w:rPr>
          <w:rFonts w:ascii="Arial" w:eastAsia="Calibri" w:hAnsi="Arial" w:cs="Arial"/>
          <w:b/>
          <w:color w:val="000000"/>
          <w:lang w:val="es-ES" w:eastAsia="en-US"/>
        </w:rPr>
      </w:pPr>
      <w:bookmarkStart w:id="61" w:name="_Toc322390523"/>
      <w:r w:rsidRPr="00D45905">
        <w:rPr>
          <w:rFonts w:ascii="Arial" w:hAnsi="Arial" w:cs="Arial"/>
          <w:b/>
          <w:bCs/>
          <w:lang w:val="es-ES"/>
        </w:rPr>
        <w:t>2.1.4.1.1</w:t>
      </w:r>
      <w:r>
        <w:rPr>
          <w:rFonts w:ascii="Arial" w:hAnsi="Arial" w:cs="Arial"/>
          <w:b/>
          <w:bCs/>
          <w:lang w:val="es-ES"/>
        </w:rPr>
        <w:t>.4</w:t>
      </w:r>
      <w:r w:rsidRPr="00D45905">
        <w:rPr>
          <w:rFonts w:ascii="Arial" w:hAnsi="Arial" w:cs="Arial"/>
          <w:b/>
          <w:bCs/>
          <w:lang w:val="es-ES"/>
        </w:rPr>
        <w:t xml:space="preserve"> </w:t>
      </w:r>
      <w:r w:rsidRPr="00D45905">
        <w:rPr>
          <w:rFonts w:ascii="Arial" w:eastAsia="Calibri" w:hAnsi="Arial" w:cs="Arial"/>
          <w:b/>
          <w:color w:val="000000"/>
          <w:lang w:val="es-ES" w:eastAsia="en-US"/>
        </w:rPr>
        <w:t>Área de producción y compras</w:t>
      </w:r>
      <w:bookmarkEnd w:id="61"/>
    </w:p>
    <w:p w:rsidR="00501781" w:rsidRDefault="00501781" w:rsidP="00501781">
      <w:pPr>
        <w:pStyle w:val="NormalWeb"/>
        <w:spacing w:line="360" w:lineRule="auto"/>
        <w:ind w:left="425"/>
        <w:contextualSpacing/>
        <w:rPr>
          <w:rFonts w:ascii="Arial" w:eastAsia="Calibri" w:hAnsi="Arial" w:cs="Arial"/>
          <w:color w:val="000000"/>
          <w:u w:val="single"/>
          <w:lang w:val="es-ES" w:eastAsia="en-US"/>
        </w:rPr>
      </w:pPr>
    </w:p>
    <w:p w:rsidR="003C088C" w:rsidRPr="00501781" w:rsidRDefault="00501781" w:rsidP="00464D0D">
      <w:pPr>
        <w:pStyle w:val="NormalWeb"/>
        <w:spacing w:before="0" w:beforeAutospacing="0" w:after="63" w:afterAutospacing="0" w:line="360" w:lineRule="auto"/>
        <w:ind w:left="426"/>
        <w:contextualSpacing/>
        <w:jc w:val="both"/>
        <w:rPr>
          <w:rFonts w:ascii="Arial" w:eastAsia="Calibri" w:hAnsi="Arial" w:cs="Arial"/>
          <w:b/>
          <w:color w:val="000000"/>
          <w:lang w:val="es-ES" w:eastAsia="en-US"/>
        </w:rPr>
      </w:pPr>
      <w:r w:rsidRPr="00D45905">
        <w:rPr>
          <w:rFonts w:ascii="Arial" w:hAnsi="Arial" w:cs="Arial"/>
          <w:b/>
          <w:bCs/>
          <w:lang w:val="es-ES"/>
        </w:rPr>
        <w:t>2.1.4.1.1</w:t>
      </w:r>
      <w:r>
        <w:rPr>
          <w:rFonts w:ascii="Arial" w:hAnsi="Arial" w:cs="Arial"/>
          <w:b/>
          <w:bCs/>
          <w:lang w:val="es-ES"/>
        </w:rPr>
        <w:t>.4.1</w:t>
      </w:r>
      <w:r w:rsidRPr="00D45905">
        <w:rPr>
          <w:rFonts w:ascii="Arial" w:hAnsi="Arial" w:cs="Arial"/>
          <w:b/>
          <w:bCs/>
          <w:lang w:val="es-ES"/>
        </w:rPr>
        <w:t xml:space="preserve"> </w:t>
      </w:r>
      <w:r w:rsidR="003C088C" w:rsidRPr="00464D0D">
        <w:rPr>
          <w:rFonts w:ascii="Arial" w:eastAsia="Calibri" w:hAnsi="Arial" w:cs="Arial"/>
          <w:b/>
          <w:color w:val="000000"/>
          <w:lang w:val="es-ES" w:eastAsia="en-US"/>
        </w:rPr>
        <w:t>Vendedores</w:t>
      </w:r>
    </w:p>
    <w:p w:rsidR="00501781" w:rsidRDefault="00501781" w:rsidP="00501781">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01781">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Encargados de distribuir y ofrecer nuestros productos a los diferentes negocios.</w:t>
      </w:r>
    </w:p>
    <w:p w:rsidR="00501781" w:rsidRDefault="00501781" w:rsidP="00501781">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01781">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21"/>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Bachiller</w:t>
      </w:r>
    </w:p>
    <w:p w:rsidR="003C088C" w:rsidRPr="00E37365" w:rsidRDefault="003C088C" w:rsidP="00294776">
      <w:pPr>
        <w:pStyle w:val="NormalWeb"/>
        <w:numPr>
          <w:ilvl w:val="0"/>
          <w:numId w:val="21"/>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Disponibilidad de Tiempo</w:t>
      </w:r>
    </w:p>
    <w:p w:rsidR="003C088C" w:rsidRPr="00E37365" w:rsidRDefault="003C088C" w:rsidP="00294776">
      <w:pPr>
        <w:pStyle w:val="NormalWeb"/>
        <w:numPr>
          <w:ilvl w:val="0"/>
          <w:numId w:val="21"/>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 xml:space="preserve">Compromiso, honestidad, entusiasmo, honradez, dinamismo, </w:t>
      </w:r>
      <w:r w:rsidR="0041580A" w:rsidRPr="00E37365">
        <w:rPr>
          <w:rFonts w:ascii="Arial" w:eastAsia="Calibri" w:hAnsi="Arial" w:cs="Arial"/>
          <w:color w:val="000000"/>
          <w:lang w:val="es-ES" w:eastAsia="en-US"/>
        </w:rPr>
        <w:t>etc.</w:t>
      </w:r>
    </w:p>
    <w:p w:rsidR="003C088C" w:rsidRPr="00E37365" w:rsidRDefault="003C088C" w:rsidP="00294776">
      <w:pPr>
        <w:pStyle w:val="NormalWeb"/>
        <w:numPr>
          <w:ilvl w:val="0"/>
          <w:numId w:val="21"/>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 xml:space="preserve">Facilidad </w:t>
      </w:r>
      <w:r w:rsidRPr="00E37365">
        <w:rPr>
          <w:rFonts w:ascii="Arial" w:eastAsia="Calibri" w:hAnsi="Arial" w:cs="Arial"/>
          <w:b/>
          <w:color w:val="000000"/>
          <w:lang w:val="es-ES" w:eastAsia="en-US"/>
        </w:rPr>
        <w:t>de</w:t>
      </w:r>
      <w:r w:rsidRPr="00E37365">
        <w:rPr>
          <w:rFonts w:ascii="Arial" w:eastAsia="Calibri" w:hAnsi="Arial" w:cs="Arial"/>
          <w:color w:val="000000"/>
          <w:lang w:val="es-ES" w:eastAsia="en-US"/>
        </w:rPr>
        <w:t xml:space="preserve"> la palabra, empatía, buena memoria.</w:t>
      </w:r>
    </w:p>
    <w:p w:rsidR="000850A6" w:rsidRPr="00501781" w:rsidRDefault="003C088C" w:rsidP="00294776">
      <w:pPr>
        <w:pStyle w:val="NormalWeb"/>
        <w:numPr>
          <w:ilvl w:val="0"/>
          <w:numId w:val="21"/>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Edad, Sexo, Estado civil: Indiferente</w:t>
      </w:r>
    </w:p>
    <w:p w:rsidR="00501781" w:rsidRDefault="00501781" w:rsidP="00501781">
      <w:pPr>
        <w:pStyle w:val="NormalWeb"/>
        <w:spacing w:line="360" w:lineRule="auto"/>
        <w:ind w:left="425"/>
        <w:contextualSpacing/>
        <w:rPr>
          <w:rFonts w:ascii="Arial" w:eastAsia="Calibri" w:hAnsi="Arial" w:cs="Arial"/>
          <w:color w:val="000000"/>
          <w:u w:val="single"/>
          <w:lang w:val="es-ES" w:eastAsia="en-US"/>
        </w:rPr>
      </w:pPr>
    </w:p>
    <w:p w:rsidR="00501781" w:rsidRDefault="00501781" w:rsidP="00501781">
      <w:pPr>
        <w:pStyle w:val="NormalWeb"/>
        <w:spacing w:line="360" w:lineRule="auto"/>
        <w:ind w:left="425"/>
        <w:contextualSpacing/>
        <w:rPr>
          <w:rFonts w:ascii="Arial" w:eastAsia="Calibri" w:hAnsi="Arial" w:cs="Arial"/>
          <w:color w:val="000000"/>
          <w:u w:val="single"/>
          <w:lang w:val="es-ES" w:eastAsia="en-US"/>
        </w:rPr>
      </w:pPr>
    </w:p>
    <w:p w:rsidR="00501781" w:rsidRDefault="00501781" w:rsidP="00501781">
      <w:pPr>
        <w:pStyle w:val="NormalWeb"/>
        <w:spacing w:line="360" w:lineRule="auto"/>
        <w:ind w:left="425"/>
        <w:contextualSpacing/>
        <w:rPr>
          <w:rFonts w:ascii="Arial" w:eastAsia="Calibri" w:hAnsi="Arial" w:cs="Arial"/>
          <w:color w:val="000000"/>
          <w:u w:val="single"/>
          <w:lang w:val="es-ES" w:eastAsia="en-US"/>
        </w:rPr>
      </w:pPr>
    </w:p>
    <w:p w:rsidR="003C088C" w:rsidRPr="00501781" w:rsidRDefault="00501781" w:rsidP="00501781">
      <w:pPr>
        <w:pStyle w:val="NormalWeb"/>
        <w:spacing w:before="0" w:beforeAutospacing="0" w:after="63" w:afterAutospacing="0" w:line="360" w:lineRule="auto"/>
        <w:ind w:left="426"/>
        <w:contextualSpacing/>
        <w:jc w:val="both"/>
        <w:rPr>
          <w:rFonts w:ascii="Arial" w:eastAsia="Calibri" w:hAnsi="Arial" w:cs="Arial"/>
          <w:b/>
          <w:color w:val="000000"/>
          <w:lang w:val="es-ES" w:eastAsia="en-US"/>
        </w:rPr>
      </w:pPr>
      <w:r w:rsidRPr="00D45905">
        <w:rPr>
          <w:rFonts w:ascii="Arial" w:hAnsi="Arial" w:cs="Arial"/>
          <w:b/>
          <w:bCs/>
          <w:lang w:val="es-ES"/>
        </w:rPr>
        <w:t>2.1.4.1.1</w:t>
      </w:r>
      <w:r>
        <w:rPr>
          <w:rFonts w:ascii="Arial" w:hAnsi="Arial" w:cs="Arial"/>
          <w:b/>
          <w:bCs/>
          <w:lang w:val="es-ES"/>
        </w:rPr>
        <w:t xml:space="preserve">.4.2 </w:t>
      </w:r>
      <w:r w:rsidR="003C088C" w:rsidRPr="000850A6">
        <w:rPr>
          <w:rFonts w:ascii="Arial" w:eastAsia="Calibri" w:hAnsi="Arial" w:cs="Arial"/>
          <w:color w:val="000000"/>
          <w:u w:val="single"/>
          <w:lang w:val="es-ES" w:eastAsia="en-US"/>
        </w:rPr>
        <w:t>Choferes</w:t>
      </w:r>
    </w:p>
    <w:p w:rsidR="00501781" w:rsidRDefault="00501781" w:rsidP="00501781">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01781">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Encargados de conducir los camiones distribuidores a los diferentes puntos de entrega.</w:t>
      </w:r>
    </w:p>
    <w:p w:rsidR="00501781" w:rsidRDefault="00501781" w:rsidP="00501781">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01781">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22"/>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Licencia de conducir tipo E</w:t>
      </w:r>
    </w:p>
    <w:p w:rsidR="003C088C" w:rsidRPr="00E37365" w:rsidRDefault="003C088C" w:rsidP="00294776">
      <w:pPr>
        <w:pStyle w:val="NormalWeb"/>
        <w:numPr>
          <w:ilvl w:val="0"/>
          <w:numId w:val="22"/>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Conocimiento de las rutas de la ciudad.</w:t>
      </w:r>
    </w:p>
    <w:p w:rsidR="003C088C" w:rsidRPr="00E37365" w:rsidRDefault="003C088C" w:rsidP="00294776">
      <w:pPr>
        <w:pStyle w:val="NormalWeb"/>
        <w:numPr>
          <w:ilvl w:val="0"/>
          <w:numId w:val="22"/>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Disponibilidad de Tiempo</w:t>
      </w:r>
    </w:p>
    <w:p w:rsidR="003C088C" w:rsidRPr="00E37365" w:rsidRDefault="003C088C" w:rsidP="00294776">
      <w:pPr>
        <w:pStyle w:val="NormalWeb"/>
        <w:numPr>
          <w:ilvl w:val="0"/>
          <w:numId w:val="22"/>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Buena visión, capacidad de manejo excelente.</w:t>
      </w:r>
    </w:p>
    <w:p w:rsidR="003C088C" w:rsidRPr="00E37365" w:rsidRDefault="003C088C" w:rsidP="00294776">
      <w:pPr>
        <w:pStyle w:val="NormalWeb"/>
        <w:numPr>
          <w:ilvl w:val="0"/>
          <w:numId w:val="22"/>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 xml:space="preserve">Compromiso, honestidad, entusiasmo, honradez, dinamismo, </w:t>
      </w:r>
      <w:r w:rsidR="0041580A" w:rsidRPr="00E37365">
        <w:rPr>
          <w:rFonts w:ascii="Arial" w:eastAsia="Calibri" w:hAnsi="Arial" w:cs="Arial"/>
          <w:color w:val="000000"/>
          <w:lang w:val="es-ES" w:eastAsia="en-US"/>
        </w:rPr>
        <w:t>etc.</w:t>
      </w:r>
    </w:p>
    <w:p w:rsidR="000850A6" w:rsidRPr="00501781" w:rsidRDefault="003C088C" w:rsidP="00294776">
      <w:pPr>
        <w:pStyle w:val="NormalWeb"/>
        <w:numPr>
          <w:ilvl w:val="0"/>
          <w:numId w:val="22"/>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Edad, Estado civil: Indiferente</w:t>
      </w:r>
    </w:p>
    <w:p w:rsidR="00501781" w:rsidRDefault="00501781" w:rsidP="00501781">
      <w:pPr>
        <w:pStyle w:val="NormalWeb"/>
        <w:spacing w:line="360" w:lineRule="auto"/>
        <w:ind w:left="425"/>
        <w:contextualSpacing/>
        <w:rPr>
          <w:rFonts w:ascii="Arial" w:eastAsia="Calibri" w:hAnsi="Arial" w:cs="Arial"/>
          <w:color w:val="000000"/>
          <w:u w:val="single"/>
          <w:lang w:val="es-ES" w:eastAsia="en-US"/>
        </w:rPr>
      </w:pPr>
    </w:p>
    <w:p w:rsidR="00501781" w:rsidRDefault="00501781" w:rsidP="00501781">
      <w:pPr>
        <w:pStyle w:val="NormalWeb"/>
        <w:spacing w:line="360" w:lineRule="auto"/>
        <w:ind w:left="425"/>
        <w:contextualSpacing/>
        <w:rPr>
          <w:rFonts w:ascii="Arial" w:eastAsia="Calibri" w:hAnsi="Arial" w:cs="Arial"/>
          <w:color w:val="000000"/>
          <w:u w:val="single"/>
          <w:lang w:val="es-ES" w:eastAsia="en-US"/>
        </w:rPr>
      </w:pPr>
    </w:p>
    <w:p w:rsidR="0089341C" w:rsidRDefault="00501781" w:rsidP="00501781">
      <w:pPr>
        <w:pStyle w:val="NormalWeb"/>
        <w:spacing w:before="0" w:beforeAutospacing="0" w:after="63" w:afterAutospacing="0" w:line="360" w:lineRule="auto"/>
        <w:ind w:left="425"/>
        <w:contextualSpacing/>
        <w:jc w:val="both"/>
        <w:rPr>
          <w:rFonts w:ascii="Arial" w:eastAsia="Calibri" w:hAnsi="Arial" w:cs="Arial"/>
          <w:color w:val="000000"/>
          <w:u w:val="single"/>
          <w:lang w:val="es-ES" w:eastAsia="en-US"/>
        </w:rPr>
      </w:pPr>
      <w:r w:rsidRPr="00D45905">
        <w:rPr>
          <w:rFonts w:ascii="Arial" w:hAnsi="Arial" w:cs="Arial"/>
          <w:b/>
          <w:bCs/>
          <w:lang w:val="es-ES"/>
        </w:rPr>
        <w:t>2.1.4.1.1</w:t>
      </w:r>
      <w:r>
        <w:rPr>
          <w:rFonts w:ascii="Arial" w:hAnsi="Arial" w:cs="Arial"/>
          <w:b/>
          <w:bCs/>
          <w:lang w:val="es-ES"/>
        </w:rPr>
        <w:t>.4.3</w:t>
      </w:r>
      <w:r w:rsidRPr="00D45905">
        <w:rPr>
          <w:rFonts w:ascii="Arial" w:hAnsi="Arial" w:cs="Arial"/>
          <w:b/>
          <w:bCs/>
          <w:lang w:val="es-ES"/>
        </w:rPr>
        <w:t xml:space="preserve"> </w:t>
      </w:r>
      <w:r w:rsidR="0089341C" w:rsidRPr="000850A6">
        <w:rPr>
          <w:rFonts w:ascii="Arial" w:eastAsia="Calibri" w:hAnsi="Arial" w:cs="Arial"/>
          <w:color w:val="000000"/>
          <w:u w:val="single"/>
          <w:lang w:val="es-ES" w:eastAsia="en-US"/>
        </w:rPr>
        <w:t>Personal de limpieza</w:t>
      </w:r>
    </w:p>
    <w:p w:rsidR="00501781" w:rsidRPr="00501781" w:rsidRDefault="00501781" w:rsidP="00501781">
      <w:pPr>
        <w:pStyle w:val="NormalWeb"/>
        <w:spacing w:before="0" w:beforeAutospacing="0" w:after="63" w:afterAutospacing="0" w:line="360" w:lineRule="auto"/>
        <w:ind w:left="425"/>
        <w:contextualSpacing/>
        <w:jc w:val="both"/>
        <w:rPr>
          <w:rFonts w:ascii="Arial" w:eastAsia="Calibri" w:hAnsi="Arial" w:cs="Arial"/>
          <w:b/>
          <w:color w:val="000000"/>
          <w:lang w:val="es-ES" w:eastAsia="en-US"/>
        </w:rPr>
      </w:pPr>
    </w:p>
    <w:p w:rsidR="0089341C" w:rsidRPr="00E37365" w:rsidRDefault="0089341C" w:rsidP="00294776">
      <w:pPr>
        <w:pStyle w:val="NormalWeb"/>
        <w:numPr>
          <w:ilvl w:val="0"/>
          <w:numId w:val="25"/>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Bachiller.</w:t>
      </w:r>
    </w:p>
    <w:p w:rsidR="0089341C" w:rsidRPr="00E37365" w:rsidRDefault="0089341C" w:rsidP="00294776">
      <w:pPr>
        <w:pStyle w:val="NormalWeb"/>
        <w:numPr>
          <w:ilvl w:val="0"/>
          <w:numId w:val="25"/>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Ágil y dispuesto a colaborar en todo lo necesario.</w:t>
      </w:r>
    </w:p>
    <w:p w:rsidR="0089341C" w:rsidRPr="00E37365" w:rsidRDefault="0089341C" w:rsidP="00294776">
      <w:pPr>
        <w:pStyle w:val="NormalWeb"/>
        <w:numPr>
          <w:ilvl w:val="0"/>
          <w:numId w:val="25"/>
        </w:numPr>
        <w:tabs>
          <w:tab w:val="left" w:pos="851"/>
        </w:tabs>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20 años en adelante.</w:t>
      </w:r>
    </w:p>
    <w:p w:rsid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3C088C" w:rsidRPr="00501781" w:rsidRDefault="00501781" w:rsidP="00501781">
      <w:pPr>
        <w:pStyle w:val="NormalWeb"/>
        <w:spacing w:before="0" w:beforeAutospacing="0" w:after="63" w:afterAutospacing="0" w:line="360" w:lineRule="auto"/>
        <w:ind w:left="426"/>
        <w:contextualSpacing/>
        <w:jc w:val="both"/>
        <w:rPr>
          <w:rFonts w:ascii="Arial" w:eastAsia="Calibri" w:hAnsi="Arial" w:cs="Arial"/>
          <w:b/>
          <w:color w:val="000000"/>
          <w:lang w:val="es-ES" w:eastAsia="en-US"/>
        </w:rPr>
      </w:pPr>
      <w:r w:rsidRPr="00D45905">
        <w:rPr>
          <w:rFonts w:ascii="Arial" w:hAnsi="Arial" w:cs="Arial"/>
          <w:b/>
          <w:bCs/>
          <w:lang w:val="es-ES"/>
        </w:rPr>
        <w:t>2.1.4.1.1</w:t>
      </w:r>
      <w:r>
        <w:rPr>
          <w:rFonts w:ascii="Arial" w:hAnsi="Arial" w:cs="Arial"/>
          <w:b/>
          <w:bCs/>
          <w:lang w:val="es-ES"/>
        </w:rPr>
        <w:t>.5</w:t>
      </w:r>
      <w:r w:rsidRPr="00D45905">
        <w:rPr>
          <w:rFonts w:ascii="Arial" w:hAnsi="Arial" w:cs="Arial"/>
          <w:b/>
          <w:bCs/>
          <w:lang w:val="es-ES"/>
        </w:rPr>
        <w:t xml:space="preserve"> </w:t>
      </w:r>
      <w:r w:rsidR="000850A6" w:rsidRPr="00501781">
        <w:rPr>
          <w:rFonts w:ascii="Arial" w:eastAsia="Calibri" w:hAnsi="Arial" w:cs="Arial"/>
          <w:b/>
          <w:color w:val="000000"/>
          <w:lang w:val="es-ES" w:eastAsia="en-US"/>
        </w:rPr>
        <w:t>Á</w:t>
      </w:r>
      <w:r w:rsidRPr="00501781">
        <w:rPr>
          <w:rFonts w:ascii="Arial" w:eastAsia="Calibri" w:hAnsi="Arial" w:cs="Arial"/>
          <w:b/>
          <w:color w:val="000000"/>
          <w:lang w:val="es-ES" w:eastAsia="en-US"/>
        </w:rPr>
        <w:t>rea de contabilidad y finanzas</w:t>
      </w:r>
    </w:p>
    <w:p w:rsidR="00501781" w:rsidRDefault="00501781" w:rsidP="00501781">
      <w:pPr>
        <w:pStyle w:val="NormalWeb"/>
        <w:spacing w:before="0" w:beforeAutospacing="0" w:after="63" w:afterAutospacing="0" w:line="360" w:lineRule="auto"/>
        <w:ind w:left="425"/>
        <w:contextualSpacing/>
        <w:jc w:val="both"/>
        <w:rPr>
          <w:rFonts w:ascii="Arial" w:hAnsi="Arial" w:cs="Arial"/>
          <w:b/>
          <w:bCs/>
          <w:lang w:val="es-ES"/>
        </w:rPr>
      </w:pPr>
    </w:p>
    <w:p w:rsidR="003C088C" w:rsidRPr="00501781" w:rsidRDefault="00501781" w:rsidP="00501781">
      <w:pPr>
        <w:pStyle w:val="NormalWeb"/>
        <w:spacing w:before="0" w:beforeAutospacing="0" w:after="63" w:afterAutospacing="0" w:line="360" w:lineRule="auto"/>
        <w:ind w:left="425"/>
        <w:contextualSpacing/>
        <w:jc w:val="both"/>
        <w:rPr>
          <w:rFonts w:ascii="Arial" w:eastAsia="Calibri" w:hAnsi="Arial" w:cs="Arial"/>
          <w:b/>
          <w:color w:val="000000"/>
          <w:lang w:val="es-ES" w:eastAsia="en-US"/>
        </w:rPr>
      </w:pPr>
      <w:r w:rsidRPr="00D45905">
        <w:rPr>
          <w:rFonts w:ascii="Arial" w:hAnsi="Arial" w:cs="Arial"/>
          <w:b/>
          <w:bCs/>
          <w:lang w:val="es-ES"/>
        </w:rPr>
        <w:t>2.1.4.1.1</w:t>
      </w:r>
      <w:r>
        <w:rPr>
          <w:rFonts w:ascii="Arial" w:hAnsi="Arial" w:cs="Arial"/>
          <w:b/>
          <w:bCs/>
          <w:lang w:val="es-ES"/>
        </w:rPr>
        <w:t>.5.1</w:t>
      </w:r>
      <w:r w:rsidRPr="00D45905">
        <w:rPr>
          <w:rFonts w:ascii="Arial" w:hAnsi="Arial" w:cs="Arial"/>
          <w:b/>
          <w:bCs/>
          <w:lang w:val="es-ES"/>
        </w:rPr>
        <w:t xml:space="preserve"> </w:t>
      </w:r>
      <w:r w:rsidR="003C088C" w:rsidRPr="000850A6">
        <w:rPr>
          <w:rFonts w:ascii="Arial" w:eastAsia="Calibri" w:hAnsi="Arial" w:cs="Arial"/>
          <w:color w:val="000000"/>
          <w:u w:val="single"/>
          <w:lang w:val="es-ES" w:eastAsia="en-US"/>
        </w:rPr>
        <w:t>Director Financiero</w:t>
      </w:r>
    </w:p>
    <w:p w:rsidR="00501781" w:rsidRDefault="00501781" w:rsidP="00501781">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01781">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 xml:space="preserve">Responsable de supervisar los balances y estados financieros,  revisar, elaborar y presentar al gerente general proyecciones de presupuestos, planes de futuras inversiones, etc. </w:t>
      </w:r>
    </w:p>
    <w:p w:rsidR="00501781" w:rsidRDefault="00501781" w:rsidP="00501781">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01781">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23"/>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Estudios mínimo de 3er. nivel en finanzas, economía, banca, Contabilidad y Auditoría.</w:t>
      </w:r>
    </w:p>
    <w:p w:rsidR="003C088C" w:rsidRPr="00E37365" w:rsidRDefault="003C088C" w:rsidP="00294776">
      <w:pPr>
        <w:pStyle w:val="NormalWeb"/>
        <w:numPr>
          <w:ilvl w:val="0"/>
          <w:numId w:val="23"/>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Mínimo 3 años de experiencia en cargos similares con responsabilidad financiera.</w:t>
      </w:r>
    </w:p>
    <w:p w:rsidR="00AB29BF" w:rsidRDefault="003C088C" w:rsidP="00294776">
      <w:pPr>
        <w:pStyle w:val="NormalWeb"/>
        <w:numPr>
          <w:ilvl w:val="0"/>
          <w:numId w:val="23"/>
        </w:numPr>
        <w:spacing w:before="0" w:beforeAutospacing="0" w:after="63" w:afterAutospacing="0" w:line="360" w:lineRule="auto"/>
        <w:ind w:left="850" w:hanging="357"/>
        <w:contextualSpacing/>
        <w:jc w:val="both"/>
        <w:rPr>
          <w:rFonts w:ascii="Arial" w:eastAsia="Calibri" w:hAnsi="Arial" w:cs="Arial"/>
          <w:color w:val="000000"/>
          <w:lang w:val="es-ES" w:eastAsia="en-US"/>
        </w:rPr>
      </w:pPr>
      <w:r w:rsidRPr="00E37365">
        <w:rPr>
          <w:rFonts w:ascii="Arial" w:eastAsia="Calibri" w:hAnsi="Arial" w:cs="Arial"/>
          <w:color w:val="000000"/>
          <w:lang w:val="es-ES" w:eastAsia="en-US"/>
        </w:rPr>
        <w:t>Dominio de contabilidad financiera y bancaria, Manejo de análisis financiero, contabilidad general, etc.</w:t>
      </w:r>
    </w:p>
    <w:p w:rsidR="00501781" w:rsidRPr="00501781" w:rsidRDefault="00501781" w:rsidP="00501781">
      <w:pPr>
        <w:pStyle w:val="NormalWeb"/>
        <w:spacing w:before="0" w:beforeAutospacing="0" w:after="63" w:afterAutospacing="0" w:line="360" w:lineRule="auto"/>
        <w:contextualSpacing/>
        <w:jc w:val="both"/>
        <w:rPr>
          <w:rFonts w:ascii="Arial" w:eastAsia="Calibri" w:hAnsi="Arial" w:cs="Arial"/>
          <w:color w:val="000000"/>
          <w:lang w:val="es-ES" w:eastAsia="en-US"/>
        </w:rPr>
      </w:pPr>
    </w:p>
    <w:p w:rsidR="003C088C" w:rsidRPr="00501781" w:rsidRDefault="00501781" w:rsidP="00501781">
      <w:pPr>
        <w:pStyle w:val="NormalWeb"/>
        <w:spacing w:before="0" w:beforeAutospacing="0" w:after="63" w:afterAutospacing="0" w:line="360" w:lineRule="auto"/>
        <w:ind w:left="426"/>
        <w:contextualSpacing/>
        <w:jc w:val="both"/>
        <w:rPr>
          <w:rFonts w:ascii="Arial" w:eastAsia="Calibri" w:hAnsi="Arial" w:cs="Arial"/>
          <w:b/>
          <w:color w:val="000000"/>
          <w:lang w:val="es-ES" w:eastAsia="en-US"/>
        </w:rPr>
      </w:pPr>
      <w:r w:rsidRPr="00D45905">
        <w:rPr>
          <w:rFonts w:ascii="Arial" w:hAnsi="Arial" w:cs="Arial"/>
          <w:b/>
          <w:bCs/>
          <w:lang w:val="es-ES"/>
        </w:rPr>
        <w:t>2.1.4.1.1.</w:t>
      </w:r>
      <w:r>
        <w:rPr>
          <w:rFonts w:ascii="Arial" w:hAnsi="Arial" w:cs="Arial"/>
          <w:b/>
          <w:bCs/>
          <w:lang w:val="es-ES"/>
        </w:rPr>
        <w:t>5.</w:t>
      </w:r>
      <w:r w:rsidRPr="00D45905">
        <w:rPr>
          <w:rFonts w:ascii="Arial" w:hAnsi="Arial" w:cs="Arial"/>
          <w:b/>
          <w:bCs/>
          <w:lang w:val="es-ES"/>
        </w:rPr>
        <w:t xml:space="preserve">2 </w:t>
      </w:r>
      <w:r w:rsidR="003C088C" w:rsidRPr="000850A6">
        <w:rPr>
          <w:rFonts w:ascii="Arial" w:eastAsia="Calibri" w:hAnsi="Arial" w:cs="Arial"/>
          <w:color w:val="000000"/>
          <w:u w:val="single"/>
          <w:lang w:val="es-ES" w:eastAsia="en-US"/>
        </w:rPr>
        <w:t>Asistente Contable</w:t>
      </w:r>
    </w:p>
    <w:p w:rsidR="00501781" w:rsidRDefault="00501781" w:rsidP="00501781">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01781">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Responsable de elaborar los balances y estados financieros, conciliaciones bancarias, registrar todo movimiento de dinero.</w:t>
      </w:r>
    </w:p>
    <w:p w:rsidR="00501781" w:rsidRDefault="00501781" w:rsidP="00501781">
      <w:pPr>
        <w:pStyle w:val="NormalWeb"/>
        <w:spacing w:line="360" w:lineRule="auto"/>
        <w:ind w:left="425"/>
        <w:contextualSpacing/>
        <w:rPr>
          <w:rFonts w:ascii="Arial" w:eastAsia="Calibri" w:hAnsi="Arial" w:cs="Arial"/>
          <w:color w:val="000000"/>
          <w:lang w:val="es-ES" w:eastAsia="en-US"/>
        </w:rPr>
      </w:pPr>
    </w:p>
    <w:p w:rsidR="003C088C" w:rsidRPr="00E37365" w:rsidRDefault="003C088C" w:rsidP="00501781">
      <w:pPr>
        <w:pStyle w:val="NormalWeb"/>
        <w:spacing w:line="360" w:lineRule="auto"/>
        <w:ind w:left="425"/>
        <w:contextualSpacing/>
        <w:rPr>
          <w:rFonts w:ascii="Arial" w:eastAsia="Calibri" w:hAnsi="Arial" w:cs="Arial"/>
          <w:color w:val="000000"/>
          <w:lang w:val="es-ES" w:eastAsia="en-US"/>
        </w:rPr>
      </w:pPr>
      <w:r w:rsidRPr="00E37365">
        <w:rPr>
          <w:rFonts w:ascii="Arial" w:eastAsia="Calibri" w:hAnsi="Arial" w:cs="Arial"/>
          <w:color w:val="000000"/>
          <w:lang w:val="es-ES" w:eastAsia="en-US"/>
        </w:rPr>
        <w:t>Perfil:</w:t>
      </w:r>
    </w:p>
    <w:p w:rsidR="003C088C" w:rsidRPr="00E37365" w:rsidRDefault="003C088C" w:rsidP="00294776">
      <w:pPr>
        <w:pStyle w:val="NormalWeb"/>
        <w:numPr>
          <w:ilvl w:val="0"/>
          <w:numId w:val="24"/>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Título terminado en Contabilidad y/o Auditoría, carnet CPA.</w:t>
      </w:r>
    </w:p>
    <w:p w:rsidR="003C088C" w:rsidRPr="00E37365" w:rsidRDefault="003C088C" w:rsidP="00294776">
      <w:pPr>
        <w:pStyle w:val="NormalWeb"/>
        <w:numPr>
          <w:ilvl w:val="0"/>
          <w:numId w:val="24"/>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Experiencia en empresas de servicio, mínimo 3 años.</w:t>
      </w:r>
    </w:p>
    <w:p w:rsidR="003C088C" w:rsidRPr="00E37365" w:rsidRDefault="003C088C" w:rsidP="00294776">
      <w:pPr>
        <w:pStyle w:val="NormalWeb"/>
        <w:numPr>
          <w:ilvl w:val="0"/>
          <w:numId w:val="24"/>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Conocimientos y destrezas: dominio del internet, herramientas de computación.</w:t>
      </w:r>
    </w:p>
    <w:p w:rsidR="003C088C" w:rsidRPr="00E37365" w:rsidRDefault="003C088C" w:rsidP="00294776">
      <w:pPr>
        <w:pStyle w:val="NormalWeb"/>
        <w:numPr>
          <w:ilvl w:val="0"/>
          <w:numId w:val="24"/>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t>De 23 años en adelante.</w:t>
      </w:r>
    </w:p>
    <w:p w:rsidR="003E5E8E" w:rsidRDefault="003C088C" w:rsidP="00294776">
      <w:pPr>
        <w:pStyle w:val="NormalWeb"/>
        <w:numPr>
          <w:ilvl w:val="0"/>
          <w:numId w:val="24"/>
        </w:numPr>
        <w:spacing w:before="0" w:beforeAutospacing="0" w:after="63" w:afterAutospacing="0" w:line="360" w:lineRule="auto"/>
        <w:ind w:left="851"/>
        <w:jc w:val="both"/>
        <w:rPr>
          <w:rFonts w:ascii="Arial" w:eastAsia="Calibri" w:hAnsi="Arial" w:cs="Arial"/>
          <w:color w:val="000000"/>
          <w:lang w:val="es-ES" w:eastAsia="en-US"/>
        </w:rPr>
      </w:pPr>
      <w:r w:rsidRPr="00E37365">
        <w:rPr>
          <w:rFonts w:ascii="Arial" w:eastAsia="Calibri" w:hAnsi="Arial" w:cs="Arial"/>
          <w:color w:val="000000"/>
          <w:lang w:val="es-ES" w:eastAsia="en-US"/>
        </w:rPr>
        <w:lastRenderedPageBreak/>
        <w:t>Sexo, Indiferente</w:t>
      </w:r>
    </w:p>
    <w:p w:rsidR="009A6AB2" w:rsidRPr="00501781" w:rsidRDefault="009A6AB2" w:rsidP="009A6AB2">
      <w:pPr>
        <w:pStyle w:val="NormalWeb"/>
        <w:spacing w:before="0" w:beforeAutospacing="0" w:after="63" w:afterAutospacing="0" w:line="360" w:lineRule="auto"/>
        <w:ind w:left="851"/>
        <w:jc w:val="both"/>
        <w:rPr>
          <w:rFonts w:ascii="Arial" w:eastAsia="Calibri" w:hAnsi="Arial" w:cs="Arial"/>
          <w:color w:val="000000"/>
          <w:lang w:val="es-ES" w:eastAsia="en-US"/>
        </w:rPr>
      </w:pPr>
    </w:p>
    <w:p w:rsidR="004363EF" w:rsidRDefault="004363EF" w:rsidP="009C50C8">
      <w:pPr>
        <w:pStyle w:val="Ttulo2"/>
        <w:numPr>
          <w:ilvl w:val="2"/>
          <w:numId w:val="37"/>
        </w:numPr>
        <w:ind w:hanging="701"/>
        <w:rPr>
          <w:rFonts w:cs="Arial"/>
          <w:szCs w:val="24"/>
        </w:rPr>
      </w:pPr>
      <w:bookmarkStart w:id="62" w:name="_Toc322390524"/>
      <w:r w:rsidRPr="00464D0D">
        <w:rPr>
          <w:rFonts w:cs="Arial"/>
          <w:szCs w:val="24"/>
        </w:rPr>
        <w:t>ANALISIS FODA DEL PROYECTO</w:t>
      </w:r>
      <w:r w:rsidR="00B171E6" w:rsidRPr="00464D0D">
        <w:rPr>
          <w:rStyle w:val="Refdenotaalpie"/>
          <w:rFonts w:cs="Arial"/>
          <w:szCs w:val="24"/>
        </w:rPr>
        <w:footnoteReference w:id="33"/>
      </w:r>
      <w:bookmarkEnd w:id="62"/>
      <w:r w:rsidR="006A4E6D" w:rsidRPr="00464D0D">
        <w:rPr>
          <w:rFonts w:cs="Arial"/>
          <w:szCs w:val="24"/>
        </w:rPr>
        <w:t xml:space="preserve"> </w:t>
      </w:r>
    </w:p>
    <w:p w:rsidR="00464D0D" w:rsidRPr="00464D0D" w:rsidRDefault="00464D0D" w:rsidP="00464D0D">
      <w:pPr>
        <w:ind w:left="212"/>
      </w:pPr>
    </w:p>
    <w:p w:rsidR="004363EF" w:rsidRPr="00E37365" w:rsidRDefault="004363EF" w:rsidP="00E37365">
      <w:pPr>
        <w:tabs>
          <w:tab w:val="left" w:pos="1942"/>
        </w:tabs>
        <w:spacing w:line="360" w:lineRule="auto"/>
        <w:jc w:val="both"/>
        <w:rPr>
          <w:rFonts w:ascii="Arial" w:hAnsi="Arial" w:cs="Arial"/>
          <w:sz w:val="24"/>
          <w:szCs w:val="24"/>
          <w:u w:val="single"/>
        </w:rPr>
      </w:pPr>
      <w:r w:rsidRPr="00E37365">
        <w:rPr>
          <w:rFonts w:ascii="Arial" w:hAnsi="Arial" w:cs="Arial"/>
          <w:sz w:val="24"/>
          <w:szCs w:val="24"/>
        </w:rPr>
        <w:t xml:space="preserve">      </w:t>
      </w:r>
      <w:r w:rsidR="00D43D69" w:rsidRPr="00E37365">
        <w:rPr>
          <w:rFonts w:ascii="Arial" w:hAnsi="Arial" w:cs="Arial"/>
          <w:sz w:val="24"/>
          <w:szCs w:val="24"/>
          <w:u w:val="single"/>
        </w:rPr>
        <w:t>Fortaleza</w:t>
      </w:r>
    </w:p>
    <w:p w:rsidR="004363EF" w:rsidRPr="00E37365" w:rsidRDefault="004363EF" w:rsidP="00294776">
      <w:pPr>
        <w:pStyle w:val="Prrafodelista"/>
        <w:numPr>
          <w:ilvl w:val="0"/>
          <w:numId w:val="10"/>
        </w:numPr>
        <w:tabs>
          <w:tab w:val="left" w:pos="1942"/>
        </w:tabs>
        <w:spacing w:before="0" w:beforeAutospacing="0" w:after="200" w:afterAutospacing="0" w:line="360" w:lineRule="auto"/>
        <w:jc w:val="both"/>
        <w:rPr>
          <w:rFonts w:ascii="Arial" w:hAnsi="Arial" w:cs="Arial"/>
          <w:sz w:val="24"/>
          <w:szCs w:val="24"/>
        </w:rPr>
      </w:pPr>
      <w:r w:rsidRPr="00E37365">
        <w:rPr>
          <w:rFonts w:ascii="Arial" w:hAnsi="Arial" w:cs="Arial"/>
          <w:sz w:val="24"/>
          <w:szCs w:val="24"/>
        </w:rPr>
        <w:t xml:space="preserve">Producto innovador </w:t>
      </w:r>
      <w:r w:rsidRPr="00E37365">
        <w:rPr>
          <w:rFonts w:ascii="Arial" w:eastAsia="Times New Roman" w:hAnsi="Arial" w:cs="Arial"/>
          <w:sz w:val="24"/>
          <w:szCs w:val="24"/>
          <w:lang w:eastAsia="es-EC"/>
        </w:rPr>
        <w:t>de mejor calidad que la competencia</w:t>
      </w:r>
      <w:r w:rsidRPr="00E37365">
        <w:rPr>
          <w:rFonts w:ascii="Arial" w:hAnsi="Arial" w:cs="Arial"/>
          <w:sz w:val="24"/>
          <w:szCs w:val="24"/>
        </w:rPr>
        <w:t xml:space="preserve"> porque posee un alto poder nutritivo.</w:t>
      </w:r>
    </w:p>
    <w:p w:rsidR="004363EF" w:rsidRPr="00E37365" w:rsidRDefault="004363EF" w:rsidP="00294776">
      <w:pPr>
        <w:pStyle w:val="Prrafodelista"/>
        <w:numPr>
          <w:ilvl w:val="0"/>
          <w:numId w:val="10"/>
        </w:numPr>
        <w:tabs>
          <w:tab w:val="left" w:pos="1942"/>
        </w:tabs>
        <w:spacing w:before="0" w:beforeAutospacing="0" w:after="200" w:afterAutospacing="0" w:line="360" w:lineRule="auto"/>
        <w:ind w:left="714" w:hanging="357"/>
        <w:jc w:val="both"/>
        <w:rPr>
          <w:rFonts w:ascii="Arial" w:hAnsi="Arial" w:cs="Arial"/>
          <w:sz w:val="24"/>
          <w:szCs w:val="24"/>
        </w:rPr>
      </w:pPr>
      <w:r w:rsidRPr="00E37365">
        <w:rPr>
          <w:rFonts w:ascii="Arial" w:hAnsi="Arial" w:cs="Arial"/>
          <w:sz w:val="24"/>
          <w:szCs w:val="24"/>
        </w:rPr>
        <w:t>El producto entraría a competir al mercado con sus nuevos sabores naturales a bajo costo.</w:t>
      </w:r>
    </w:p>
    <w:p w:rsidR="004363EF" w:rsidRPr="00E37365" w:rsidRDefault="004363EF" w:rsidP="00294776">
      <w:pPr>
        <w:pStyle w:val="Prrafodelista"/>
        <w:numPr>
          <w:ilvl w:val="0"/>
          <w:numId w:val="10"/>
        </w:numPr>
        <w:tabs>
          <w:tab w:val="left" w:pos="1942"/>
        </w:tabs>
        <w:spacing w:before="0" w:beforeAutospacing="0" w:after="200" w:afterAutospacing="0" w:line="360" w:lineRule="auto"/>
        <w:ind w:left="714" w:hanging="357"/>
        <w:jc w:val="both"/>
        <w:rPr>
          <w:rFonts w:ascii="Arial" w:hAnsi="Arial" w:cs="Arial"/>
          <w:sz w:val="24"/>
          <w:szCs w:val="24"/>
        </w:rPr>
      </w:pPr>
      <w:r w:rsidRPr="00E37365">
        <w:rPr>
          <w:rFonts w:ascii="Arial" w:hAnsi="Arial" w:cs="Arial"/>
          <w:sz w:val="24"/>
          <w:szCs w:val="24"/>
        </w:rPr>
        <w:t xml:space="preserve">Contamos con un grupo de </w:t>
      </w:r>
      <w:r w:rsidRPr="00E37365">
        <w:rPr>
          <w:rFonts w:ascii="Arial" w:eastAsia="Times New Roman" w:hAnsi="Arial" w:cs="Arial"/>
          <w:sz w:val="24"/>
          <w:szCs w:val="24"/>
          <w:lang w:eastAsia="es-EC"/>
        </w:rPr>
        <w:t>expertos en la materia, los cuales están dispuestos a darnos sus experiencias  en la elaboración del producto.</w:t>
      </w:r>
    </w:p>
    <w:p w:rsidR="004363EF" w:rsidRPr="00E37365" w:rsidRDefault="004363EF" w:rsidP="00294776">
      <w:pPr>
        <w:pStyle w:val="Prrafodelista"/>
        <w:numPr>
          <w:ilvl w:val="0"/>
          <w:numId w:val="10"/>
        </w:numPr>
        <w:tabs>
          <w:tab w:val="left" w:pos="1942"/>
        </w:tabs>
        <w:spacing w:before="0" w:beforeAutospacing="0" w:after="200" w:afterAutospacing="0" w:line="360" w:lineRule="auto"/>
        <w:ind w:left="714" w:hanging="357"/>
        <w:jc w:val="both"/>
        <w:rPr>
          <w:rFonts w:ascii="Arial" w:hAnsi="Arial" w:cs="Arial"/>
          <w:sz w:val="24"/>
          <w:szCs w:val="24"/>
        </w:rPr>
      </w:pPr>
      <w:r w:rsidRPr="00E37365">
        <w:rPr>
          <w:rFonts w:ascii="Arial" w:hAnsi="Arial" w:cs="Arial"/>
          <w:sz w:val="24"/>
          <w:szCs w:val="24"/>
        </w:rPr>
        <w:t>Se puede hacer uso de los beneficios de este producto.</w:t>
      </w:r>
    </w:p>
    <w:p w:rsidR="004363EF" w:rsidRPr="000850A6" w:rsidRDefault="004363EF" w:rsidP="00501781">
      <w:pPr>
        <w:tabs>
          <w:tab w:val="left" w:pos="1942"/>
        </w:tabs>
        <w:spacing w:line="360" w:lineRule="auto"/>
        <w:contextualSpacing/>
        <w:jc w:val="both"/>
        <w:rPr>
          <w:rFonts w:ascii="Arial" w:hAnsi="Arial" w:cs="Arial"/>
          <w:sz w:val="24"/>
          <w:szCs w:val="24"/>
        </w:rPr>
      </w:pPr>
    </w:p>
    <w:p w:rsidR="004363EF" w:rsidRPr="00E37365" w:rsidRDefault="00D43D69" w:rsidP="00E37365">
      <w:pPr>
        <w:tabs>
          <w:tab w:val="left" w:pos="1942"/>
        </w:tabs>
        <w:spacing w:line="360" w:lineRule="auto"/>
        <w:ind w:left="360"/>
        <w:jc w:val="both"/>
        <w:rPr>
          <w:rFonts w:ascii="Arial" w:hAnsi="Arial" w:cs="Arial"/>
          <w:sz w:val="24"/>
          <w:szCs w:val="24"/>
          <w:u w:val="single"/>
        </w:rPr>
      </w:pPr>
      <w:r w:rsidRPr="00E37365">
        <w:rPr>
          <w:rFonts w:ascii="Arial" w:hAnsi="Arial" w:cs="Arial"/>
          <w:sz w:val="24"/>
          <w:szCs w:val="24"/>
          <w:u w:val="single"/>
        </w:rPr>
        <w:t>Oportunidades</w:t>
      </w:r>
    </w:p>
    <w:p w:rsidR="004363EF" w:rsidRPr="00E37365" w:rsidRDefault="004363EF" w:rsidP="00294776">
      <w:pPr>
        <w:pStyle w:val="Prrafodelista"/>
        <w:numPr>
          <w:ilvl w:val="0"/>
          <w:numId w:val="11"/>
        </w:numPr>
        <w:tabs>
          <w:tab w:val="left" w:pos="1942"/>
        </w:tabs>
        <w:spacing w:before="0" w:beforeAutospacing="0" w:after="200" w:afterAutospacing="0" w:line="360" w:lineRule="auto"/>
        <w:ind w:left="1077" w:hanging="357"/>
        <w:jc w:val="both"/>
        <w:rPr>
          <w:rFonts w:ascii="Arial" w:hAnsi="Arial" w:cs="Arial"/>
          <w:sz w:val="24"/>
          <w:szCs w:val="24"/>
        </w:rPr>
      </w:pPr>
      <w:r w:rsidRPr="00E37365">
        <w:rPr>
          <w:rFonts w:ascii="Arial" w:eastAsia="Times New Roman" w:hAnsi="Arial" w:cs="Arial"/>
          <w:sz w:val="24"/>
          <w:szCs w:val="24"/>
          <w:lang w:eastAsia="es-EC"/>
        </w:rPr>
        <w:t xml:space="preserve">Nuevas herramientas de investigación. </w:t>
      </w:r>
    </w:p>
    <w:p w:rsidR="004363EF" w:rsidRPr="00E37365" w:rsidRDefault="004363EF" w:rsidP="00294776">
      <w:pPr>
        <w:pStyle w:val="Prrafodelista"/>
        <w:numPr>
          <w:ilvl w:val="0"/>
          <w:numId w:val="11"/>
        </w:numPr>
        <w:tabs>
          <w:tab w:val="left" w:pos="1942"/>
        </w:tabs>
        <w:spacing w:before="0" w:beforeAutospacing="0" w:after="200" w:afterAutospacing="0" w:line="360" w:lineRule="auto"/>
        <w:ind w:left="1077" w:hanging="357"/>
        <w:jc w:val="both"/>
        <w:rPr>
          <w:rFonts w:ascii="Arial" w:hAnsi="Arial" w:cs="Arial"/>
          <w:sz w:val="24"/>
          <w:szCs w:val="24"/>
        </w:rPr>
      </w:pPr>
      <w:r w:rsidRPr="00E37365">
        <w:rPr>
          <w:rFonts w:ascii="Arial" w:eastAsia="Times New Roman" w:hAnsi="Arial" w:cs="Arial"/>
          <w:sz w:val="24"/>
          <w:szCs w:val="24"/>
          <w:lang w:eastAsia="es-EC"/>
        </w:rPr>
        <w:t xml:space="preserve">Facilidad para el consumidor adquirir el producto. </w:t>
      </w:r>
    </w:p>
    <w:p w:rsidR="004363EF" w:rsidRPr="00E37365" w:rsidRDefault="004363EF" w:rsidP="00294776">
      <w:pPr>
        <w:pStyle w:val="Prrafodelista"/>
        <w:numPr>
          <w:ilvl w:val="0"/>
          <w:numId w:val="11"/>
        </w:numPr>
        <w:tabs>
          <w:tab w:val="left" w:pos="1942"/>
        </w:tabs>
        <w:spacing w:before="0" w:beforeAutospacing="0" w:after="200" w:afterAutospacing="0" w:line="360" w:lineRule="auto"/>
        <w:ind w:left="1077" w:hanging="357"/>
        <w:jc w:val="both"/>
        <w:rPr>
          <w:rFonts w:ascii="Arial" w:hAnsi="Arial" w:cs="Arial"/>
          <w:sz w:val="24"/>
          <w:szCs w:val="24"/>
        </w:rPr>
      </w:pPr>
      <w:r w:rsidRPr="00E37365">
        <w:rPr>
          <w:rFonts w:ascii="Arial" w:eastAsia="Times New Roman" w:hAnsi="Arial" w:cs="Arial"/>
          <w:sz w:val="24"/>
          <w:szCs w:val="24"/>
          <w:lang w:eastAsia="es-EC"/>
        </w:rPr>
        <w:t>La nueva constitución de la empresa permite nuevas oportunidades de negocios e inversión.</w:t>
      </w:r>
    </w:p>
    <w:p w:rsidR="004363EF" w:rsidRPr="00E37365" w:rsidRDefault="004363EF" w:rsidP="00294776">
      <w:pPr>
        <w:pStyle w:val="Prrafodelista"/>
        <w:numPr>
          <w:ilvl w:val="0"/>
          <w:numId w:val="11"/>
        </w:numPr>
        <w:tabs>
          <w:tab w:val="left" w:pos="1942"/>
        </w:tabs>
        <w:spacing w:before="0" w:beforeAutospacing="0" w:after="200" w:afterAutospacing="0" w:line="360" w:lineRule="auto"/>
        <w:ind w:left="1077" w:hanging="357"/>
        <w:jc w:val="both"/>
        <w:rPr>
          <w:rFonts w:ascii="Arial" w:hAnsi="Arial" w:cs="Arial"/>
          <w:sz w:val="24"/>
          <w:szCs w:val="24"/>
        </w:rPr>
      </w:pPr>
      <w:r w:rsidRPr="00E37365">
        <w:rPr>
          <w:rFonts w:ascii="Arial" w:eastAsia="Times New Roman" w:hAnsi="Arial" w:cs="Arial"/>
          <w:sz w:val="24"/>
          <w:szCs w:val="24"/>
          <w:lang w:eastAsia="es-EC"/>
        </w:rPr>
        <w:t>Generar fuentes de empleo</w:t>
      </w:r>
    </w:p>
    <w:p w:rsidR="004363EF" w:rsidRPr="00E37365" w:rsidRDefault="004363EF" w:rsidP="00294776">
      <w:pPr>
        <w:pStyle w:val="Prrafodelista"/>
        <w:numPr>
          <w:ilvl w:val="0"/>
          <w:numId w:val="11"/>
        </w:numPr>
        <w:tabs>
          <w:tab w:val="left" w:pos="1942"/>
        </w:tabs>
        <w:spacing w:before="0" w:beforeAutospacing="0" w:after="200" w:afterAutospacing="0" w:line="360" w:lineRule="auto"/>
        <w:ind w:left="1077" w:hanging="357"/>
        <w:jc w:val="both"/>
        <w:rPr>
          <w:rFonts w:ascii="Arial" w:eastAsia="Times New Roman" w:hAnsi="Arial" w:cs="Arial"/>
          <w:sz w:val="24"/>
          <w:szCs w:val="24"/>
          <w:lang w:eastAsia="es-EC"/>
        </w:rPr>
      </w:pPr>
      <w:r w:rsidRPr="00E37365">
        <w:rPr>
          <w:rFonts w:ascii="Arial" w:hAnsi="Arial" w:cs="Arial"/>
          <w:sz w:val="24"/>
          <w:szCs w:val="24"/>
        </w:rPr>
        <w:t xml:space="preserve">Explorar el mercado nacional y realizar estudios de mercadeo para </w:t>
      </w:r>
    </w:p>
    <w:p w:rsidR="004363EF" w:rsidRPr="00E37365" w:rsidRDefault="005C2511" w:rsidP="00BF4595">
      <w:pPr>
        <w:pStyle w:val="Prrafodelista"/>
        <w:tabs>
          <w:tab w:val="left" w:pos="1942"/>
        </w:tabs>
        <w:spacing w:line="360" w:lineRule="auto"/>
        <w:ind w:left="1077"/>
        <w:jc w:val="both"/>
        <w:rPr>
          <w:rFonts w:ascii="Arial" w:eastAsia="Times New Roman" w:hAnsi="Arial" w:cs="Arial"/>
          <w:sz w:val="24"/>
          <w:szCs w:val="24"/>
          <w:lang w:eastAsia="es-EC"/>
        </w:rPr>
      </w:pPr>
      <w:r w:rsidRPr="00E37365">
        <w:rPr>
          <w:rFonts w:ascii="Arial" w:eastAsia="Times New Roman" w:hAnsi="Arial" w:cs="Arial"/>
          <w:sz w:val="24"/>
          <w:szCs w:val="24"/>
          <w:lang w:eastAsia="es-EC"/>
        </w:rPr>
        <w:t>Desarrollar</w:t>
      </w:r>
      <w:r w:rsidR="004363EF" w:rsidRPr="00E37365">
        <w:rPr>
          <w:rFonts w:ascii="Arial" w:eastAsia="Times New Roman" w:hAnsi="Arial" w:cs="Arial"/>
          <w:sz w:val="24"/>
          <w:szCs w:val="24"/>
          <w:lang w:eastAsia="es-EC"/>
        </w:rPr>
        <w:t xml:space="preserve"> nuevos productos o mejorar los actuales para atender necesidades de los clientes.</w:t>
      </w:r>
    </w:p>
    <w:p w:rsidR="004363EF" w:rsidRPr="00E37365" w:rsidRDefault="004363EF" w:rsidP="00294776">
      <w:pPr>
        <w:pStyle w:val="Prrafodelista"/>
        <w:numPr>
          <w:ilvl w:val="0"/>
          <w:numId w:val="11"/>
        </w:numPr>
        <w:tabs>
          <w:tab w:val="left" w:pos="1942"/>
        </w:tabs>
        <w:spacing w:before="0" w:beforeAutospacing="0" w:after="200" w:afterAutospacing="0" w:line="360" w:lineRule="auto"/>
        <w:jc w:val="both"/>
        <w:rPr>
          <w:rFonts w:ascii="Arial" w:eastAsia="Times New Roman" w:hAnsi="Arial" w:cs="Arial"/>
          <w:sz w:val="24"/>
          <w:szCs w:val="24"/>
          <w:lang w:eastAsia="es-EC"/>
        </w:rPr>
      </w:pPr>
      <w:r w:rsidRPr="00E37365">
        <w:rPr>
          <w:rFonts w:ascii="Arial" w:eastAsia="Times New Roman" w:hAnsi="Arial" w:cs="Arial"/>
          <w:sz w:val="24"/>
          <w:szCs w:val="24"/>
          <w:lang w:eastAsia="es-EC"/>
        </w:rPr>
        <w:t>El mercado está creciendo</w:t>
      </w:r>
    </w:p>
    <w:p w:rsidR="007D1AE0" w:rsidRPr="00E37365" w:rsidRDefault="007D1AE0" w:rsidP="00501781">
      <w:pPr>
        <w:tabs>
          <w:tab w:val="left" w:pos="1942"/>
        </w:tabs>
        <w:spacing w:line="360" w:lineRule="auto"/>
        <w:contextualSpacing/>
        <w:jc w:val="both"/>
        <w:rPr>
          <w:rFonts w:ascii="Arial" w:hAnsi="Arial" w:cs="Arial"/>
          <w:sz w:val="24"/>
          <w:szCs w:val="24"/>
        </w:rPr>
      </w:pPr>
    </w:p>
    <w:p w:rsidR="009A6AB2" w:rsidRDefault="009A6AB2" w:rsidP="00E37365">
      <w:pPr>
        <w:tabs>
          <w:tab w:val="left" w:pos="1942"/>
        </w:tabs>
        <w:spacing w:line="360" w:lineRule="auto"/>
        <w:ind w:left="426"/>
        <w:jc w:val="both"/>
        <w:rPr>
          <w:rFonts w:ascii="Arial" w:hAnsi="Arial" w:cs="Arial"/>
          <w:sz w:val="24"/>
          <w:szCs w:val="24"/>
          <w:u w:val="single"/>
        </w:rPr>
      </w:pPr>
    </w:p>
    <w:p w:rsidR="004363EF" w:rsidRPr="00E37365" w:rsidRDefault="00D43D69" w:rsidP="00E37365">
      <w:pPr>
        <w:tabs>
          <w:tab w:val="left" w:pos="1942"/>
        </w:tabs>
        <w:spacing w:line="360" w:lineRule="auto"/>
        <w:ind w:left="426"/>
        <w:jc w:val="both"/>
        <w:rPr>
          <w:rFonts w:ascii="Arial" w:hAnsi="Arial" w:cs="Arial"/>
          <w:sz w:val="24"/>
          <w:szCs w:val="24"/>
          <w:u w:val="single"/>
        </w:rPr>
      </w:pPr>
      <w:r w:rsidRPr="00E37365">
        <w:rPr>
          <w:rFonts w:ascii="Arial" w:hAnsi="Arial" w:cs="Arial"/>
          <w:sz w:val="24"/>
          <w:szCs w:val="24"/>
          <w:u w:val="single"/>
        </w:rPr>
        <w:lastRenderedPageBreak/>
        <w:t>Debilidades</w:t>
      </w:r>
    </w:p>
    <w:p w:rsidR="004363EF" w:rsidRPr="00E37365" w:rsidRDefault="004363EF" w:rsidP="00294776">
      <w:pPr>
        <w:pStyle w:val="Prrafodelista"/>
        <w:numPr>
          <w:ilvl w:val="0"/>
          <w:numId w:val="12"/>
        </w:numPr>
        <w:tabs>
          <w:tab w:val="left" w:pos="1942"/>
        </w:tabs>
        <w:spacing w:before="0" w:beforeAutospacing="0" w:after="200" w:afterAutospacing="0" w:line="360" w:lineRule="auto"/>
        <w:ind w:left="1145" w:hanging="357"/>
        <w:jc w:val="both"/>
        <w:rPr>
          <w:rFonts w:ascii="Arial" w:hAnsi="Arial" w:cs="Arial"/>
          <w:sz w:val="24"/>
          <w:szCs w:val="24"/>
        </w:rPr>
      </w:pPr>
      <w:r w:rsidRPr="00E37365">
        <w:rPr>
          <w:rFonts w:ascii="Arial" w:hAnsi="Arial" w:cs="Arial"/>
          <w:sz w:val="24"/>
          <w:szCs w:val="24"/>
        </w:rPr>
        <w:t>Poco capital destinado para la inversión.</w:t>
      </w:r>
    </w:p>
    <w:p w:rsidR="004363EF" w:rsidRPr="00E37365" w:rsidRDefault="004363EF" w:rsidP="00294776">
      <w:pPr>
        <w:pStyle w:val="Prrafodelista"/>
        <w:numPr>
          <w:ilvl w:val="0"/>
          <w:numId w:val="12"/>
        </w:numPr>
        <w:tabs>
          <w:tab w:val="left" w:pos="1942"/>
        </w:tabs>
        <w:spacing w:before="0" w:beforeAutospacing="0" w:after="200" w:afterAutospacing="0" w:line="360" w:lineRule="auto"/>
        <w:ind w:left="1145" w:hanging="357"/>
        <w:jc w:val="both"/>
        <w:rPr>
          <w:rFonts w:ascii="Arial" w:hAnsi="Arial" w:cs="Arial"/>
          <w:sz w:val="24"/>
          <w:szCs w:val="24"/>
        </w:rPr>
      </w:pPr>
      <w:r w:rsidRPr="00E37365">
        <w:rPr>
          <w:rFonts w:ascii="Arial" w:hAnsi="Arial" w:cs="Arial"/>
          <w:sz w:val="24"/>
          <w:szCs w:val="24"/>
        </w:rPr>
        <w:t>Ninguna experiencia en creación de empresas.</w:t>
      </w:r>
    </w:p>
    <w:p w:rsidR="004363EF" w:rsidRPr="00E37365" w:rsidRDefault="004363EF" w:rsidP="00294776">
      <w:pPr>
        <w:pStyle w:val="Prrafodelista"/>
        <w:numPr>
          <w:ilvl w:val="0"/>
          <w:numId w:val="12"/>
        </w:numPr>
        <w:tabs>
          <w:tab w:val="left" w:pos="1942"/>
        </w:tabs>
        <w:spacing w:before="0" w:beforeAutospacing="0" w:after="200" w:afterAutospacing="0" w:line="360" w:lineRule="auto"/>
        <w:ind w:left="1145" w:hanging="357"/>
        <w:jc w:val="both"/>
        <w:rPr>
          <w:rFonts w:ascii="Arial" w:hAnsi="Arial" w:cs="Arial"/>
          <w:sz w:val="24"/>
          <w:szCs w:val="24"/>
        </w:rPr>
      </w:pPr>
      <w:r w:rsidRPr="00E37365">
        <w:rPr>
          <w:rFonts w:ascii="Arial" w:hAnsi="Arial" w:cs="Arial"/>
          <w:sz w:val="24"/>
          <w:szCs w:val="24"/>
        </w:rPr>
        <w:t>Nuestra Materia prima tiende a ser más perecible.</w:t>
      </w:r>
    </w:p>
    <w:p w:rsidR="004363EF" w:rsidRPr="00E37365" w:rsidRDefault="004363EF" w:rsidP="00294776">
      <w:pPr>
        <w:pStyle w:val="Prrafodelista"/>
        <w:numPr>
          <w:ilvl w:val="0"/>
          <w:numId w:val="12"/>
        </w:numPr>
        <w:spacing w:line="360" w:lineRule="auto"/>
        <w:ind w:left="1145" w:hanging="357"/>
        <w:jc w:val="both"/>
        <w:rPr>
          <w:rFonts w:ascii="Arial" w:eastAsia="Times New Roman" w:hAnsi="Arial" w:cs="Arial"/>
          <w:sz w:val="24"/>
          <w:szCs w:val="24"/>
          <w:lang w:eastAsia="es-EC"/>
        </w:rPr>
      </w:pPr>
      <w:r w:rsidRPr="00E37365">
        <w:rPr>
          <w:rFonts w:ascii="Arial" w:eastAsia="Times New Roman" w:hAnsi="Arial" w:cs="Arial"/>
          <w:sz w:val="24"/>
          <w:szCs w:val="24"/>
          <w:lang w:eastAsia="es-EC"/>
        </w:rPr>
        <w:t>Bajo poder negociador con proveedores y clientes.</w:t>
      </w:r>
    </w:p>
    <w:p w:rsidR="004363EF" w:rsidRPr="00E37365" w:rsidRDefault="004363EF" w:rsidP="00294776">
      <w:pPr>
        <w:pStyle w:val="Prrafodelista"/>
        <w:numPr>
          <w:ilvl w:val="0"/>
          <w:numId w:val="12"/>
        </w:numPr>
        <w:spacing w:line="360" w:lineRule="auto"/>
        <w:ind w:left="1145" w:hanging="357"/>
        <w:jc w:val="both"/>
        <w:rPr>
          <w:rFonts w:ascii="Arial" w:eastAsia="Times New Roman" w:hAnsi="Arial" w:cs="Arial"/>
          <w:sz w:val="24"/>
          <w:szCs w:val="24"/>
          <w:lang w:eastAsia="es-EC"/>
        </w:rPr>
      </w:pPr>
      <w:r w:rsidRPr="00E37365">
        <w:rPr>
          <w:rFonts w:ascii="Arial" w:hAnsi="Arial" w:cs="Arial"/>
          <w:sz w:val="24"/>
          <w:szCs w:val="24"/>
        </w:rPr>
        <w:t xml:space="preserve">No tenemos un posicionamiento en el mercado debido a que nuestra empresa es nueva y </w:t>
      </w:r>
      <w:r w:rsidRPr="00E37365">
        <w:rPr>
          <w:rFonts w:ascii="Arial" w:hAnsi="Arial" w:cs="Arial"/>
          <w:color w:val="000000"/>
          <w:sz w:val="24"/>
          <w:szCs w:val="24"/>
          <w:lang w:eastAsia="es-ES"/>
        </w:rPr>
        <w:t>corremos el riesgo de no tener  aceptación en el mercado.</w:t>
      </w:r>
    </w:p>
    <w:p w:rsidR="004363EF" w:rsidRPr="00E37365" w:rsidRDefault="004363EF" w:rsidP="00294776">
      <w:pPr>
        <w:pStyle w:val="Prrafodelista"/>
        <w:numPr>
          <w:ilvl w:val="0"/>
          <w:numId w:val="12"/>
        </w:numPr>
        <w:tabs>
          <w:tab w:val="left" w:pos="1942"/>
        </w:tabs>
        <w:spacing w:before="0" w:beforeAutospacing="0" w:after="200" w:afterAutospacing="0" w:line="360" w:lineRule="auto"/>
        <w:ind w:left="1145" w:hanging="357"/>
        <w:jc w:val="both"/>
        <w:rPr>
          <w:rFonts w:ascii="Arial" w:hAnsi="Arial" w:cs="Arial"/>
          <w:sz w:val="24"/>
          <w:szCs w:val="24"/>
        </w:rPr>
      </w:pPr>
      <w:r w:rsidRPr="00E37365">
        <w:rPr>
          <w:rFonts w:ascii="Arial" w:hAnsi="Arial" w:cs="Arial"/>
          <w:color w:val="000000"/>
          <w:sz w:val="24"/>
          <w:szCs w:val="24"/>
          <w:lang w:eastAsia="es-ES"/>
        </w:rPr>
        <w:t>Deficiencia dentro de la línea de distribución del producto</w:t>
      </w:r>
    </w:p>
    <w:p w:rsidR="000850A6" w:rsidRDefault="000850A6" w:rsidP="00501781">
      <w:pPr>
        <w:tabs>
          <w:tab w:val="left" w:pos="1942"/>
        </w:tabs>
        <w:spacing w:line="360" w:lineRule="auto"/>
        <w:ind w:left="425"/>
        <w:contextualSpacing/>
        <w:jc w:val="both"/>
        <w:rPr>
          <w:rFonts w:ascii="Arial" w:hAnsi="Arial" w:cs="Arial"/>
          <w:sz w:val="24"/>
          <w:szCs w:val="24"/>
          <w:u w:val="single"/>
        </w:rPr>
      </w:pPr>
    </w:p>
    <w:p w:rsidR="004363EF" w:rsidRPr="00E37365" w:rsidRDefault="00982165" w:rsidP="00E37365">
      <w:pPr>
        <w:tabs>
          <w:tab w:val="left" w:pos="1942"/>
        </w:tabs>
        <w:spacing w:line="360" w:lineRule="auto"/>
        <w:ind w:left="426"/>
        <w:jc w:val="both"/>
        <w:rPr>
          <w:rFonts w:ascii="Arial" w:hAnsi="Arial" w:cs="Arial"/>
          <w:sz w:val="24"/>
          <w:szCs w:val="24"/>
          <w:u w:val="single"/>
        </w:rPr>
      </w:pPr>
      <w:r>
        <w:rPr>
          <w:rFonts w:ascii="Arial" w:hAnsi="Arial" w:cs="Arial"/>
          <w:sz w:val="24"/>
          <w:szCs w:val="24"/>
          <w:u w:val="single"/>
        </w:rPr>
        <w:t>A</w:t>
      </w:r>
      <w:r w:rsidRPr="00E37365">
        <w:rPr>
          <w:rFonts w:ascii="Arial" w:hAnsi="Arial" w:cs="Arial"/>
          <w:sz w:val="24"/>
          <w:szCs w:val="24"/>
          <w:u w:val="single"/>
        </w:rPr>
        <w:t>menazas</w:t>
      </w:r>
    </w:p>
    <w:p w:rsidR="004363EF" w:rsidRPr="00E37365" w:rsidRDefault="004363EF" w:rsidP="00294776">
      <w:pPr>
        <w:pStyle w:val="Prrafodelista"/>
        <w:numPr>
          <w:ilvl w:val="0"/>
          <w:numId w:val="13"/>
        </w:numPr>
        <w:tabs>
          <w:tab w:val="left" w:pos="1942"/>
        </w:tabs>
        <w:spacing w:before="0" w:beforeAutospacing="0" w:after="200" w:afterAutospacing="0" w:line="360" w:lineRule="auto"/>
        <w:jc w:val="both"/>
        <w:rPr>
          <w:rFonts w:ascii="Arial" w:hAnsi="Arial" w:cs="Arial"/>
          <w:sz w:val="24"/>
          <w:szCs w:val="24"/>
        </w:rPr>
      </w:pPr>
      <w:r w:rsidRPr="00E37365">
        <w:rPr>
          <w:rFonts w:ascii="Arial" w:hAnsi="Arial" w:cs="Arial"/>
          <w:sz w:val="24"/>
          <w:szCs w:val="24"/>
        </w:rPr>
        <w:t>Mercado bastante competitivo con su principal representante Unilever, que con su marca Pingüino tiene la mayor cuota del negocio</w:t>
      </w:r>
      <w:r w:rsidRPr="00E37365">
        <w:rPr>
          <w:rStyle w:val="Refdenotaalpie"/>
          <w:rFonts w:ascii="Arial" w:hAnsi="Arial" w:cs="Arial"/>
          <w:color w:val="1F3345"/>
          <w:sz w:val="24"/>
          <w:szCs w:val="24"/>
        </w:rPr>
        <w:footnoteReference w:id="34"/>
      </w:r>
      <w:r w:rsidRPr="00E37365">
        <w:rPr>
          <w:rFonts w:ascii="Arial" w:hAnsi="Arial" w:cs="Arial"/>
          <w:sz w:val="24"/>
          <w:szCs w:val="24"/>
        </w:rPr>
        <w:t xml:space="preserve">, siguiendo la lista de competidores están: </w:t>
      </w:r>
      <w:proofErr w:type="spellStart"/>
      <w:r w:rsidR="0041580A" w:rsidRPr="00E37365">
        <w:rPr>
          <w:rFonts w:ascii="Arial" w:hAnsi="Arial" w:cs="Arial"/>
          <w:sz w:val="24"/>
          <w:szCs w:val="24"/>
        </w:rPr>
        <w:t>Topsy</w:t>
      </w:r>
      <w:proofErr w:type="spellEnd"/>
      <w:r w:rsidRPr="00E37365">
        <w:rPr>
          <w:rFonts w:ascii="Arial" w:hAnsi="Arial" w:cs="Arial"/>
          <w:sz w:val="24"/>
          <w:szCs w:val="24"/>
        </w:rPr>
        <w:t xml:space="preserve">, </w:t>
      </w:r>
      <w:proofErr w:type="spellStart"/>
      <w:r w:rsidRPr="00E37365">
        <w:rPr>
          <w:rFonts w:ascii="Arial" w:hAnsi="Arial" w:cs="Arial"/>
          <w:sz w:val="24"/>
          <w:szCs w:val="24"/>
        </w:rPr>
        <w:t>eskimo</w:t>
      </w:r>
      <w:proofErr w:type="spellEnd"/>
      <w:r w:rsidRPr="00E37365">
        <w:rPr>
          <w:rFonts w:ascii="Arial" w:hAnsi="Arial" w:cs="Arial"/>
          <w:sz w:val="24"/>
          <w:szCs w:val="24"/>
        </w:rPr>
        <w:t>, entre  otras</w:t>
      </w:r>
    </w:p>
    <w:p w:rsidR="004363EF" w:rsidRPr="00E37365" w:rsidRDefault="004363EF" w:rsidP="00294776">
      <w:pPr>
        <w:pStyle w:val="Prrafodelista"/>
        <w:numPr>
          <w:ilvl w:val="0"/>
          <w:numId w:val="13"/>
        </w:numPr>
        <w:tabs>
          <w:tab w:val="left" w:pos="1942"/>
        </w:tabs>
        <w:spacing w:before="0" w:beforeAutospacing="0" w:after="200" w:afterAutospacing="0" w:line="360" w:lineRule="auto"/>
        <w:ind w:left="1145" w:hanging="357"/>
        <w:jc w:val="both"/>
        <w:rPr>
          <w:rFonts w:ascii="Arial" w:hAnsi="Arial" w:cs="Arial"/>
          <w:sz w:val="24"/>
          <w:szCs w:val="24"/>
        </w:rPr>
      </w:pPr>
      <w:r w:rsidRPr="00E37365">
        <w:rPr>
          <w:rFonts w:ascii="Arial" w:hAnsi="Arial" w:cs="Arial"/>
          <w:sz w:val="24"/>
          <w:szCs w:val="24"/>
        </w:rPr>
        <w:t>Nuestros competidores pueden crear alianzas, para no poder entrar en el mercado.</w:t>
      </w:r>
    </w:p>
    <w:p w:rsidR="00C44342" w:rsidRDefault="004363EF" w:rsidP="00294776">
      <w:pPr>
        <w:numPr>
          <w:ilvl w:val="0"/>
          <w:numId w:val="13"/>
        </w:numPr>
        <w:spacing w:before="100" w:beforeAutospacing="1" w:after="100" w:afterAutospacing="1" w:line="360" w:lineRule="auto"/>
        <w:ind w:left="1145" w:hanging="357"/>
        <w:jc w:val="both"/>
        <w:rPr>
          <w:rFonts w:ascii="Arial" w:eastAsia="Times New Roman" w:hAnsi="Arial" w:cs="Arial"/>
          <w:sz w:val="24"/>
          <w:szCs w:val="24"/>
          <w:lang w:eastAsia="es-EC"/>
        </w:rPr>
      </w:pPr>
      <w:r w:rsidRPr="00E37365">
        <w:rPr>
          <w:rFonts w:ascii="Arial" w:eastAsia="Times New Roman" w:hAnsi="Arial" w:cs="Arial"/>
          <w:bCs/>
          <w:sz w:val="24"/>
          <w:szCs w:val="24"/>
          <w:lang w:eastAsia="es-EC"/>
        </w:rPr>
        <w:t>La existencia de productos altamente competitivos en el mercado, con similares características a nuestro producto.</w:t>
      </w:r>
    </w:p>
    <w:p w:rsidR="004363EF" w:rsidRPr="00C44342" w:rsidRDefault="004363EF" w:rsidP="00294776">
      <w:pPr>
        <w:numPr>
          <w:ilvl w:val="0"/>
          <w:numId w:val="13"/>
        </w:numPr>
        <w:spacing w:before="100" w:beforeAutospacing="1" w:after="100" w:afterAutospacing="1" w:line="360" w:lineRule="auto"/>
        <w:ind w:left="1145" w:hanging="357"/>
        <w:jc w:val="both"/>
        <w:rPr>
          <w:rFonts w:ascii="Arial" w:eastAsia="Times New Roman" w:hAnsi="Arial" w:cs="Arial"/>
          <w:sz w:val="24"/>
          <w:szCs w:val="24"/>
          <w:lang w:eastAsia="es-EC"/>
        </w:rPr>
      </w:pPr>
      <w:r w:rsidRPr="00C44342">
        <w:rPr>
          <w:rFonts w:ascii="Arial" w:hAnsi="Arial" w:cs="Arial"/>
          <w:sz w:val="24"/>
          <w:szCs w:val="24"/>
        </w:rPr>
        <w:t>Imitación de nuestro producto por parte de marcas posicionadas.</w:t>
      </w:r>
    </w:p>
    <w:p w:rsidR="007D7CC0" w:rsidRDefault="004363EF" w:rsidP="00294776">
      <w:pPr>
        <w:pStyle w:val="Prrafodelista"/>
        <w:numPr>
          <w:ilvl w:val="0"/>
          <w:numId w:val="13"/>
        </w:numPr>
        <w:tabs>
          <w:tab w:val="left" w:pos="1942"/>
        </w:tabs>
        <w:spacing w:before="0" w:beforeAutospacing="0" w:after="200" w:afterAutospacing="0" w:line="360" w:lineRule="auto"/>
        <w:ind w:left="1145" w:hanging="357"/>
        <w:jc w:val="both"/>
        <w:rPr>
          <w:rFonts w:ascii="Arial" w:hAnsi="Arial" w:cs="Arial"/>
          <w:sz w:val="24"/>
          <w:szCs w:val="24"/>
        </w:rPr>
      </w:pPr>
      <w:r w:rsidRPr="00E37365">
        <w:rPr>
          <w:rFonts w:ascii="Arial" w:hAnsi="Arial" w:cs="Arial"/>
          <w:sz w:val="24"/>
          <w:szCs w:val="24"/>
        </w:rPr>
        <w:t>Factores ambientales que pueden repercutir en la cosecha de nuestra materia prima.</w:t>
      </w:r>
    </w:p>
    <w:p w:rsidR="007D3F9E" w:rsidRPr="000850A6" w:rsidRDefault="007D3F9E" w:rsidP="000850A6">
      <w:pPr>
        <w:tabs>
          <w:tab w:val="left" w:pos="1942"/>
        </w:tabs>
        <w:spacing w:line="360" w:lineRule="auto"/>
        <w:jc w:val="both"/>
        <w:rPr>
          <w:rFonts w:ascii="Arial" w:hAnsi="Arial" w:cs="Arial"/>
          <w:sz w:val="24"/>
          <w:szCs w:val="24"/>
        </w:rPr>
      </w:pPr>
    </w:p>
    <w:p w:rsidR="007D3F9E" w:rsidRDefault="003E5E8E" w:rsidP="00464D0D">
      <w:pPr>
        <w:pStyle w:val="Default"/>
        <w:spacing w:after="100" w:line="360" w:lineRule="auto"/>
        <w:contextualSpacing/>
        <w:jc w:val="both"/>
        <w:outlineLvl w:val="1"/>
        <w:rPr>
          <w:rFonts w:ascii="Arial" w:hAnsi="Arial" w:cs="Arial"/>
          <w:b/>
          <w:color w:val="auto"/>
        </w:rPr>
      </w:pPr>
      <w:bookmarkStart w:id="63" w:name="_Toc322390525"/>
      <w:r w:rsidRPr="000850A6">
        <w:rPr>
          <w:rFonts w:ascii="Arial" w:hAnsi="Arial" w:cs="Arial"/>
          <w:b/>
          <w:color w:val="auto"/>
        </w:rPr>
        <w:lastRenderedPageBreak/>
        <w:t>2.2</w:t>
      </w:r>
      <w:r w:rsidR="007D7CC0" w:rsidRPr="000850A6">
        <w:rPr>
          <w:rFonts w:ascii="Arial" w:hAnsi="Arial" w:cs="Arial"/>
          <w:b/>
          <w:color w:val="auto"/>
        </w:rPr>
        <w:t xml:space="preserve"> </w:t>
      </w:r>
      <w:r w:rsidR="00982165">
        <w:rPr>
          <w:rFonts w:ascii="Arial" w:hAnsi="Arial" w:cs="Arial"/>
          <w:b/>
          <w:color w:val="auto"/>
        </w:rPr>
        <w:t>I</w:t>
      </w:r>
      <w:r w:rsidR="00982165" w:rsidRPr="000850A6">
        <w:rPr>
          <w:rFonts w:ascii="Arial" w:hAnsi="Arial" w:cs="Arial"/>
          <w:b/>
          <w:color w:val="auto"/>
        </w:rPr>
        <w:t>nvestigación de mercado</w:t>
      </w:r>
      <w:bookmarkEnd w:id="63"/>
      <w:r w:rsidR="00982165" w:rsidRPr="000850A6">
        <w:rPr>
          <w:rFonts w:ascii="Arial" w:hAnsi="Arial" w:cs="Arial"/>
          <w:b/>
          <w:color w:val="auto"/>
        </w:rPr>
        <w:t xml:space="preserve">      </w:t>
      </w:r>
    </w:p>
    <w:p w:rsidR="007D3F9E" w:rsidRDefault="007D3F9E" w:rsidP="007D3F9E">
      <w:pPr>
        <w:pStyle w:val="Default"/>
        <w:spacing w:after="100" w:line="360" w:lineRule="auto"/>
        <w:contextualSpacing/>
        <w:jc w:val="both"/>
        <w:rPr>
          <w:rFonts w:ascii="Arial" w:hAnsi="Arial" w:cs="Arial"/>
          <w:b/>
          <w:color w:val="auto"/>
        </w:rPr>
      </w:pPr>
    </w:p>
    <w:p w:rsidR="007D3F9E" w:rsidRDefault="003E5E8E" w:rsidP="00464D0D">
      <w:pPr>
        <w:pStyle w:val="Default"/>
        <w:spacing w:after="100" w:line="360" w:lineRule="auto"/>
        <w:ind w:left="425"/>
        <w:contextualSpacing/>
        <w:jc w:val="both"/>
        <w:outlineLvl w:val="2"/>
        <w:rPr>
          <w:rFonts w:ascii="Arial" w:hAnsi="Arial" w:cs="Arial"/>
          <w:b/>
        </w:rPr>
      </w:pPr>
      <w:bookmarkStart w:id="64" w:name="_Toc322390526"/>
      <w:r w:rsidRPr="000850A6">
        <w:rPr>
          <w:rFonts w:ascii="Arial" w:hAnsi="Arial" w:cs="Arial"/>
          <w:b/>
        </w:rPr>
        <w:t>2.2</w:t>
      </w:r>
      <w:r w:rsidR="005305C6" w:rsidRPr="000850A6">
        <w:rPr>
          <w:rFonts w:ascii="Arial" w:hAnsi="Arial" w:cs="Arial"/>
          <w:b/>
        </w:rPr>
        <w:t>.1 Caculo de una muestra en la población de Guayaquil</w:t>
      </w:r>
      <w:bookmarkEnd w:id="64"/>
    </w:p>
    <w:p w:rsidR="007D3F9E" w:rsidRDefault="007D3F9E" w:rsidP="007D3F9E">
      <w:pPr>
        <w:pStyle w:val="Default"/>
        <w:spacing w:after="100" w:line="360" w:lineRule="auto"/>
        <w:ind w:left="425"/>
        <w:contextualSpacing/>
        <w:jc w:val="both"/>
        <w:rPr>
          <w:rFonts w:ascii="Arial" w:hAnsi="Arial" w:cs="Arial"/>
          <w:b/>
        </w:rPr>
      </w:pPr>
    </w:p>
    <w:p w:rsidR="007D3F9E" w:rsidRDefault="00967912" w:rsidP="007D3F9E">
      <w:pPr>
        <w:pStyle w:val="Default"/>
        <w:spacing w:before="0" w:beforeAutospacing="0" w:after="200" w:afterAutospacing="0" w:line="360" w:lineRule="auto"/>
        <w:ind w:left="425"/>
        <w:contextualSpacing/>
        <w:jc w:val="both"/>
        <w:rPr>
          <w:rFonts w:ascii="Arial" w:hAnsi="Arial" w:cs="Arial"/>
          <w:lang w:val="es-ES"/>
        </w:rPr>
      </w:pPr>
      <w:r w:rsidRPr="00C04296">
        <w:rPr>
          <w:rFonts w:ascii="Arial" w:hAnsi="Arial" w:cs="Arial"/>
          <w:lang w:val="es-ES"/>
        </w:rPr>
        <w:t xml:space="preserve">Para lograr una correcta estimación de la demanda para nuestro mercado objetivo, la mejor vía en nuestro caso es realizar encuesta que permitan determinar </w:t>
      </w:r>
      <w:proofErr w:type="spellStart"/>
      <w:r w:rsidRPr="00C04296">
        <w:rPr>
          <w:rFonts w:ascii="Arial" w:hAnsi="Arial" w:cs="Arial"/>
          <w:lang w:val="es-ES"/>
        </w:rPr>
        <w:t>cuales</w:t>
      </w:r>
      <w:proofErr w:type="spellEnd"/>
      <w:r w:rsidRPr="00C04296">
        <w:rPr>
          <w:rFonts w:ascii="Arial" w:hAnsi="Arial" w:cs="Arial"/>
          <w:lang w:val="es-ES"/>
        </w:rPr>
        <w:t xml:space="preserve"> son: los gustos, preferencias así como la necesidad que tendrán de consumir nuestro producto que relucirá en la cantidad de compra de el mismo; para esto determinar un </w:t>
      </w:r>
      <w:proofErr w:type="spellStart"/>
      <w:r w:rsidRPr="00C04296">
        <w:rPr>
          <w:rFonts w:ascii="Arial" w:hAnsi="Arial" w:cs="Arial"/>
          <w:lang w:val="es-ES"/>
        </w:rPr>
        <w:t>numero</w:t>
      </w:r>
      <w:proofErr w:type="spellEnd"/>
      <w:r w:rsidRPr="00C04296">
        <w:rPr>
          <w:rFonts w:ascii="Arial" w:hAnsi="Arial" w:cs="Arial"/>
          <w:lang w:val="es-ES"/>
        </w:rPr>
        <w:t xml:space="preserve"> significativo que nos ayude sin mayor dificultad realizar los diferentes análisis respectivos al estudio que se presentará.</w:t>
      </w:r>
    </w:p>
    <w:p w:rsidR="007D3F9E" w:rsidRDefault="007D3F9E" w:rsidP="007D3F9E">
      <w:pPr>
        <w:pStyle w:val="Default"/>
        <w:spacing w:before="0" w:beforeAutospacing="0" w:after="200" w:afterAutospacing="0" w:line="360" w:lineRule="auto"/>
        <w:ind w:left="425"/>
        <w:contextualSpacing/>
        <w:jc w:val="both"/>
        <w:rPr>
          <w:rFonts w:ascii="Arial" w:hAnsi="Arial" w:cs="Arial"/>
          <w:lang w:val="es-ES"/>
        </w:rPr>
      </w:pPr>
    </w:p>
    <w:p w:rsidR="007D3F9E" w:rsidRDefault="00967912" w:rsidP="007D3F9E">
      <w:pPr>
        <w:pStyle w:val="Default"/>
        <w:spacing w:before="0" w:beforeAutospacing="0" w:after="200" w:afterAutospacing="0" w:line="360" w:lineRule="auto"/>
        <w:ind w:left="425"/>
        <w:contextualSpacing/>
        <w:jc w:val="both"/>
        <w:rPr>
          <w:rFonts w:ascii="Arial" w:hAnsi="Arial" w:cs="Arial"/>
          <w:lang w:val="es-ES"/>
        </w:rPr>
      </w:pPr>
      <w:r w:rsidRPr="00C04296">
        <w:rPr>
          <w:rFonts w:ascii="Arial" w:hAnsi="Arial" w:cs="Arial"/>
          <w:lang w:val="es-ES"/>
        </w:rPr>
        <w:t xml:space="preserve">Principalmente nuestro producto </w:t>
      </w:r>
      <w:r w:rsidR="00EE381E" w:rsidRPr="00C04296">
        <w:rPr>
          <w:rFonts w:ascii="Arial" w:hAnsi="Arial" w:cs="Arial"/>
          <w:lang w:val="es-ES"/>
        </w:rPr>
        <w:t>está</w:t>
      </w:r>
      <w:r w:rsidRPr="00C04296">
        <w:rPr>
          <w:rFonts w:ascii="Arial" w:hAnsi="Arial" w:cs="Arial"/>
          <w:lang w:val="es-ES"/>
        </w:rPr>
        <w:t xml:space="preserve"> orientado hacia la ciudad de Guayaquil en donde la población según el </w:t>
      </w:r>
      <w:r w:rsidR="00EE381E" w:rsidRPr="00C04296">
        <w:rPr>
          <w:rFonts w:ascii="Arial" w:hAnsi="Arial" w:cs="Arial"/>
          <w:lang w:val="es-ES"/>
        </w:rPr>
        <w:t>último</w:t>
      </w:r>
      <w:r w:rsidRPr="00C04296">
        <w:rPr>
          <w:rFonts w:ascii="Arial" w:hAnsi="Arial" w:cs="Arial"/>
          <w:lang w:val="es-ES"/>
        </w:rPr>
        <w:t xml:space="preserve"> censo es de 2’291.158 personas</w:t>
      </w:r>
      <w:r w:rsidR="00C44342">
        <w:rPr>
          <w:rStyle w:val="Refdenotaalpie"/>
          <w:rFonts w:ascii="Arial" w:hAnsi="Arial" w:cs="Arial"/>
          <w:lang w:val="es-ES"/>
        </w:rPr>
        <w:footnoteReference w:id="35"/>
      </w:r>
      <w:r w:rsidRPr="00C04296">
        <w:rPr>
          <w:rFonts w:ascii="Arial" w:hAnsi="Arial" w:cs="Arial"/>
          <w:lang w:val="es-ES"/>
        </w:rPr>
        <w:t xml:space="preserve"> para establecer una muestra optima según la técnica de muestreo irrestricto aleatorio, lo cual es aplicada a una población infinita dada la formula a aplicar y también porque nuestra población es mayor a 100.000, </w:t>
      </w:r>
      <w:r w:rsidR="00EE381E" w:rsidRPr="00C04296">
        <w:rPr>
          <w:rFonts w:ascii="Arial" w:hAnsi="Arial" w:cs="Arial"/>
          <w:lang w:val="es-ES"/>
        </w:rPr>
        <w:t>además</w:t>
      </w:r>
      <w:r w:rsidRPr="00C04296">
        <w:rPr>
          <w:rFonts w:ascii="Arial" w:hAnsi="Arial" w:cs="Arial"/>
          <w:lang w:val="es-ES"/>
        </w:rPr>
        <w:t xml:space="preserve"> de esto según la formula a aplicar se debe establecer un grado de confianza, un margen de error y la probabilidad de que ocurra o no la situación deseada, en el caso de nosotros la que consuman o no los helados de frutas exóticas. </w:t>
      </w:r>
    </w:p>
    <w:p w:rsidR="007D3F9E" w:rsidRDefault="007D3F9E" w:rsidP="007D3F9E">
      <w:pPr>
        <w:pStyle w:val="Default"/>
        <w:spacing w:before="0" w:beforeAutospacing="0" w:after="200" w:afterAutospacing="0" w:line="360" w:lineRule="auto"/>
        <w:ind w:left="425"/>
        <w:contextualSpacing/>
        <w:jc w:val="both"/>
        <w:rPr>
          <w:rFonts w:ascii="Arial" w:hAnsi="Arial" w:cs="Arial"/>
          <w:lang w:val="es-ES"/>
        </w:rPr>
      </w:pPr>
    </w:p>
    <w:p w:rsidR="00967912" w:rsidRPr="007D3F9E" w:rsidRDefault="00967912" w:rsidP="007D3F9E">
      <w:pPr>
        <w:pStyle w:val="Default"/>
        <w:spacing w:before="0" w:beforeAutospacing="0" w:after="200" w:afterAutospacing="0" w:line="360" w:lineRule="auto"/>
        <w:ind w:left="425"/>
        <w:contextualSpacing/>
        <w:jc w:val="both"/>
        <w:rPr>
          <w:rFonts w:ascii="Arial" w:hAnsi="Arial" w:cs="Arial"/>
          <w:b/>
          <w:color w:val="auto"/>
        </w:rPr>
      </w:pPr>
      <w:r w:rsidRPr="00C04296">
        <w:rPr>
          <w:rFonts w:ascii="Arial" w:hAnsi="Arial" w:cs="Arial"/>
          <w:lang w:val="es-ES"/>
        </w:rPr>
        <w:t>La fórmula para obtener el tamaño de la muestra de una población infinita</w:t>
      </w:r>
      <w:r w:rsidR="006A4E6D">
        <w:rPr>
          <w:rFonts w:ascii="Arial" w:hAnsi="Arial" w:cs="Arial"/>
          <w:lang w:val="es-ES"/>
        </w:rPr>
        <w:t xml:space="preserve"> </w:t>
      </w:r>
      <w:r w:rsidR="007D1AE0">
        <w:rPr>
          <w:rStyle w:val="Refdenotaalpie"/>
          <w:rFonts w:ascii="Arial" w:hAnsi="Arial" w:cs="Arial"/>
          <w:lang w:val="es-ES"/>
        </w:rPr>
        <w:footnoteReference w:id="36"/>
      </w:r>
    </w:p>
    <w:p w:rsidR="00967912" w:rsidRPr="00C04296" w:rsidRDefault="00967912" w:rsidP="005305C6">
      <w:pPr>
        <w:spacing w:after="0" w:line="360" w:lineRule="auto"/>
        <w:ind w:left="425"/>
        <w:jc w:val="both"/>
        <w:rPr>
          <w:rFonts w:ascii="Arial" w:hAnsi="Arial" w:cs="Arial"/>
          <w:sz w:val="24"/>
          <w:szCs w:val="24"/>
          <w:lang w:val="es-ES"/>
        </w:rPr>
      </w:pPr>
      <w:r w:rsidRPr="00C04296">
        <w:rPr>
          <w:rFonts w:ascii="Arial" w:hAnsi="Arial" w:cs="Arial"/>
          <w:sz w:val="24"/>
          <w:szCs w:val="24"/>
          <w:lang w:val="es-ES"/>
        </w:rPr>
        <w:br/>
      </w:r>
      <w:r w:rsidRPr="00C04296">
        <w:rPr>
          <w:rFonts w:ascii="Arial" w:hAnsi="Arial" w:cs="Arial"/>
          <w:sz w:val="24"/>
          <w:szCs w:val="24"/>
          <w:lang w:val="es-ES"/>
        </w:rPr>
        <w:br/>
      </w:r>
      <w:r w:rsidRPr="00C04296">
        <w:rPr>
          <w:rFonts w:ascii="Arial" w:hAnsi="Arial" w:cs="Arial"/>
          <w:sz w:val="24"/>
          <w:szCs w:val="24"/>
          <w:lang w:val="es-ES"/>
        </w:rPr>
        <w:lastRenderedPageBreak/>
        <w:br/>
      </w:r>
    </w:p>
    <w:p w:rsidR="00967912" w:rsidRPr="00C04296" w:rsidRDefault="00E05931" w:rsidP="005305C6">
      <w:pPr>
        <w:spacing w:after="0" w:line="360" w:lineRule="auto"/>
        <w:ind w:left="425"/>
        <w:jc w:val="both"/>
        <w:rPr>
          <w:rFonts w:ascii="Arial" w:hAnsi="Arial" w:cs="Arial"/>
          <w:sz w:val="24"/>
          <w:szCs w:val="24"/>
          <w:lang w:val="es-ES"/>
        </w:rPr>
      </w:pPr>
      <w:r>
        <w:rPr>
          <w:rFonts w:ascii="Arial" w:hAnsi="Arial" w:cs="Arial"/>
          <w:color w:val="000000"/>
          <w:lang w:val="es-ES"/>
        </w:rPr>
        <w:pict>
          <v:shape id="_x0000_s1030" type="#_x0000_t75" style="position:absolute;left:0;text-align:left;margin-left:130.55pt;margin-top:4.65pt;width:126.4pt;height:42.9pt;z-index:251667456" stroked="t" strokeweight="1.5pt">
            <v:imagedata r:id="rId33" o:title=""/>
            <w10:wrap type="square"/>
          </v:shape>
          <o:OLEObject Type="Embed" ProgID="Equation.3" ShapeID="_x0000_s1030" DrawAspect="Content" ObjectID="_1396216975" r:id="rId34"/>
        </w:pict>
      </w:r>
    </w:p>
    <w:p w:rsidR="00136C13" w:rsidRDefault="00967912" w:rsidP="005305C6">
      <w:pPr>
        <w:spacing w:after="0" w:line="360" w:lineRule="auto"/>
        <w:ind w:left="425"/>
        <w:jc w:val="both"/>
        <w:rPr>
          <w:rFonts w:ascii="Arial" w:hAnsi="Arial" w:cs="Arial"/>
          <w:sz w:val="24"/>
          <w:szCs w:val="24"/>
          <w:lang w:val="es-ES"/>
        </w:rPr>
      </w:pPr>
      <w:r w:rsidRPr="00C04296">
        <w:rPr>
          <w:rFonts w:ascii="Arial" w:hAnsi="Arial" w:cs="Arial"/>
          <w:sz w:val="24"/>
          <w:szCs w:val="24"/>
          <w:lang w:val="es-ES"/>
        </w:rPr>
        <w:t>Dónde:</w:t>
      </w:r>
    </w:p>
    <w:p w:rsidR="007D3F9E" w:rsidRDefault="007D3F9E" w:rsidP="007D3F9E">
      <w:pPr>
        <w:spacing w:after="0" w:line="360" w:lineRule="auto"/>
        <w:ind w:left="425"/>
        <w:contextualSpacing/>
        <w:jc w:val="both"/>
        <w:rPr>
          <w:rFonts w:ascii="Arial" w:hAnsi="Arial" w:cs="Arial"/>
          <w:sz w:val="24"/>
          <w:szCs w:val="24"/>
          <w:lang w:val="es-ES"/>
        </w:rPr>
      </w:pPr>
    </w:p>
    <w:p w:rsidR="0043097E" w:rsidRDefault="0043097E" w:rsidP="007D3F9E">
      <w:pPr>
        <w:spacing w:after="0" w:line="360" w:lineRule="auto"/>
        <w:ind w:left="425"/>
        <w:contextualSpacing/>
        <w:jc w:val="both"/>
        <w:rPr>
          <w:rFonts w:ascii="Arial" w:hAnsi="Arial" w:cs="Arial"/>
          <w:sz w:val="24"/>
          <w:szCs w:val="24"/>
          <w:lang w:val="es-ES"/>
        </w:rPr>
      </w:pPr>
    </w:p>
    <w:p w:rsidR="00967912" w:rsidRPr="00C04296" w:rsidRDefault="00967912" w:rsidP="007D3F9E">
      <w:pPr>
        <w:spacing w:after="0" w:line="360" w:lineRule="auto"/>
        <w:ind w:left="425"/>
        <w:contextualSpacing/>
        <w:jc w:val="both"/>
        <w:rPr>
          <w:rFonts w:ascii="Arial" w:hAnsi="Arial" w:cs="Arial"/>
          <w:sz w:val="24"/>
          <w:szCs w:val="24"/>
          <w:lang w:val="es-ES"/>
        </w:rPr>
      </w:pPr>
      <w:proofErr w:type="gramStart"/>
      <w:r w:rsidRPr="00C04296">
        <w:rPr>
          <w:rFonts w:ascii="Arial" w:hAnsi="Arial" w:cs="Arial"/>
          <w:sz w:val="24"/>
          <w:szCs w:val="24"/>
          <w:lang w:val="es-ES"/>
        </w:rPr>
        <w:t>n</w:t>
      </w:r>
      <w:proofErr w:type="gramEnd"/>
      <w:r w:rsidRPr="00C04296">
        <w:rPr>
          <w:rFonts w:ascii="Arial" w:hAnsi="Arial" w:cs="Arial"/>
          <w:sz w:val="24"/>
          <w:szCs w:val="24"/>
          <w:lang w:val="es-ES"/>
        </w:rPr>
        <w:t>: es nuestro tamaño de muestra desconocido.</w:t>
      </w:r>
    </w:p>
    <w:p w:rsidR="00967912" w:rsidRPr="00C04296" w:rsidRDefault="00967912" w:rsidP="005305C6">
      <w:pPr>
        <w:tabs>
          <w:tab w:val="left" w:pos="5370"/>
        </w:tabs>
        <w:spacing w:after="0" w:line="360" w:lineRule="auto"/>
        <w:ind w:left="425"/>
        <w:jc w:val="both"/>
        <w:rPr>
          <w:rFonts w:ascii="Arial" w:hAnsi="Arial" w:cs="Arial"/>
          <w:sz w:val="24"/>
          <w:szCs w:val="24"/>
          <w:lang w:val="es-ES"/>
        </w:rPr>
      </w:pPr>
      <w:r w:rsidRPr="00C04296">
        <w:rPr>
          <w:rFonts w:ascii="Arial" w:hAnsi="Arial" w:cs="Arial"/>
          <w:sz w:val="24"/>
          <w:szCs w:val="24"/>
          <w:lang w:val="es-ES"/>
        </w:rPr>
        <w:t>Z: 1,196 con un nivel de confianza del 95%.</w:t>
      </w:r>
      <w:r w:rsidR="005305C6">
        <w:rPr>
          <w:rFonts w:ascii="Arial" w:hAnsi="Arial" w:cs="Arial"/>
          <w:sz w:val="24"/>
          <w:szCs w:val="24"/>
          <w:lang w:val="es-ES"/>
        </w:rPr>
        <w:tab/>
      </w:r>
    </w:p>
    <w:p w:rsidR="00967912" w:rsidRPr="00C04296" w:rsidRDefault="00967912" w:rsidP="005305C6">
      <w:pPr>
        <w:spacing w:after="0" w:line="360" w:lineRule="auto"/>
        <w:ind w:left="425"/>
        <w:jc w:val="both"/>
        <w:rPr>
          <w:rFonts w:ascii="Arial" w:hAnsi="Arial" w:cs="Arial"/>
          <w:sz w:val="24"/>
          <w:szCs w:val="24"/>
          <w:lang w:val="es-ES"/>
        </w:rPr>
      </w:pPr>
      <w:r w:rsidRPr="00C04296">
        <w:rPr>
          <w:rFonts w:ascii="Arial" w:hAnsi="Arial" w:cs="Arial"/>
          <w:sz w:val="24"/>
          <w:szCs w:val="24"/>
          <w:lang w:val="es-ES"/>
        </w:rPr>
        <w:t>p: es la probabilidad de que el evento (que las personas gustan y consuman helados) ocurra.</w:t>
      </w:r>
    </w:p>
    <w:p w:rsidR="00967912" w:rsidRPr="00C04296" w:rsidRDefault="00967912" w:rsidP="005305C6">
      <w:pPr>
        <w:spacing w:after="0" w:line="360" w:lineRule="auto"/>
        <w:ind w:left="425"/>
        <w:jc w:val="both"/>
        <w:rPr>
          <w:rFonts w:ascii="Arial" w:hAnsi="Arial" w:cs="Arial"/>
          <w:sz w:val="24"/>
          <w:szCs w:val="24"/>
          <w:lang w:val="es-ES"/>
        </w:rPr>
      </w:pPr>
      <w:r w:rsidRPr="00C04296">
        <w:rPr>
          <w:rFonts w:ascii="Arial" w:hAnsi="Arial" w:cs="Arial"/>
          <w:sz w:val="24"/>
          <w:szCs w:val="24"/>
          <w:lang w:val="es-ES"/>
        </w:rPr>
        <w:t>(1-p) o q: es la probabilidad de que el evento no ocurra</w:t>
      </w:r>
    </w:p>
    <w:p w:rsidR="00967912" w:rsidRPr="00C04296" w:rsidRDefault="00967912" w:rsidP="005305C6">
      <w:pPr>
        <w:spacing w:after="0" w:line="360" w:lineRule="auto"/>
        <w:ind w:left="425"/>
        <w:jc w:val="both"/>
        <w:rPr>
          <w:rFonts w:ascii="Arial" w:hAnsi="Arial" w:cs="Arial"/>
          <w:sz w:val="24"/>
          <w:szCs w:val="24"/>
          <w:lang w:val="es-ES"/>
        </w:rPr>
      </w:pPr>
      <w:proofErr w:type="spellStart"/>
      <w:proofErr w:type="gramStart"/>
      <w:r w:rsidRPr="00C04296">
        <w:rPr>
          <w:rFonts w:ascii="Arial" w:hAnsi="Arial" w:cs="Arial"/>
          <w:sz w:val="24"/>
          <w:szCs w:val="24"/>
          <w:lang w:val="es-ES"/>
        </w:rPr>
        <w:t>e</w:t>
      </w:r>
      <w:proofErr w:type="spellEnd"/>
      <w:proofErr w:type="gramEnd"/>
      <w:r w:rsidRPr="00C04296">
        <w:rPr>
          <w:rFonts w:ascii="Arial" w:hAnsi="Arial" w:cs="Arial"/>
          <w:sz w:val="24"/>
          <w:szCs w:val="24"/>
          <w:lang w:val="es-ES"/>
        </w:rPr>
        <w:t>: 0.05 representa al error de estimación permitido.</w:t>
      </w:r>
    </w:p>
    <w:p w:rsidR="007D3F9E" w:rsidRDefault="007D3F9E" w:rsidP="005305C6">
      <w:pPr>
        <w:spacing w:after="0" w:line="360" w:lineRule="auto"/>
        <w:ind w:left="425"/>
        <w:jc w:val="both"/>
        <w:rPr>
          <w:rFonts w:ascii="Arial" w:hAnsi="Arial" w:cs="Arial"/>
          <w:sz w:val="24"/>
          <w:szCs w:val="24"/>
          <w:lang w:val="es-ES"/>
        </w:rPr>
      </w:pPr>
    </w:p>
    <w:p w:rsidR="00967912" w:rsidRPr="00C04296" w:rsidRDefault="00967912" w:rsidP="005305C6">
      <w:pPr>
        <w:spacing w:after="0" w:line="360" w:lineRule="auto"/>
        <w:ind w:left="425"/>
        <w:jc w:val="both"/>
        <w:rPr>
          <w:rFonts w:ascii="Arial" w:hAnsi="Arial" w:cs="Arial"/>
          <w:sz w:val="24"/>
          <w:szCs w:val="24"/>
          <w:lang w:val="es-ES"/>
        </w:rPr>
      </w:pPr>
      <w:r w:rsidRPr="00C04296">
        <w:rPr>
          <w:rFonts w:ascii="Arial" w:hAnsi="Arial" w:cs="Arial"/>
          <w:sz w:val="24"/>
          <w:szCs w:val="24"/>
          <w:lang w:val="es-ES"/>
        </w:rPr>
        <w:t xml:space="preserve">Por lo tanto tenemos que: </w:t>
      </w:r>
    </w:p>
    <w:p w:rsidR="00967912" w:rsidRPr="00C04296" w:rsidRDefault="00967912" w:rsidP="005305C6">
      <w:pPr>
        <w:spacing w:after="0" w:line="360" w:lineRule="auto"/>
        <w:ind w:left="425"/>
        <w:jc w:val="both"/>
        <w:rPr>
          <w:rFonts w:ascii="Arial" w:hAnsi="Arial" w:cs="Arial"/>
          <w:sz w:val="24"/>
          <w:szCs w:val="24"/>
          <w:lang w:val="es-ES"/>
        </w:rPr>
      </w:pPr>
    </w:p>
    <w:p w:rsidR="00967912" w:rsidRPr="00C04296" w:rsidRDefault="00967912" w:rsidP="005305C6">
      <w:pPr>
        <w:spacing w:after="0" w:line="360" w:lineRule="auto"/>
        <w:ind w:left="425"/>
        <w:jc w:val="both"/>
        <w:rPr>
          <w:rFonts w:ascii="Arial" w:hAnsi="Arial" w:cs="Arial"/>
          <w:sz w:val="24"/>
          <w:szCs w:val="24"/>
          <w:lang w:val="es-ES"/>
        </w:rPr>
      </w:pPr>
      <w:r w:rsidRPr="00C04296">
        <w:rPr>
          <w:rFonts w:ascii="Arial" w:hAnsi="Arial" w:cs="Arial"/>
          <w:sz w:val="24"/>
          <w:szCs w:val="24"/>
          <w:lang w:val="es-ES"/>
        </w:rPr>
        <w:object w:dxaOrig="3260" w:dyaOrig="660">
          <v:shape id="_x0000_i1025" type="#_x0000_t75" style="width:179.45pt;height:37.6pt" o:ole="">
            <v:imagedata r:id="rId35" o:title=""/>
          </v:shape>
          <o:OLEObject Type="Embed" ProgID="Equation.3" ShapeID="_x0000_i1025" DrawAspect="Content" ObjectID="_1396216969" r:id="rId36"/>
        </w:object>
      </w:r>
      <w:r w:rsidRPr="00C04296">
        <w:rPr>
          <w:rFonts w:ascii="Arial" w:hAnsi="Arial" w:cs="Arial"/>
          <w:sz w:val="24"/>
          <w:szCs w:val="24"/>
          <w:lang w:val="es-ES"/>
        </w:rPr>
        <w:t xml:space="preserve"> </w:t>
      </w:r>
    </w:p>
    <w:p w:rsidR="00967912" w:rsidRPr="00C04296" w:rsidRDefault="00967912" w:rsidP="005305C6">
      <w:pPr>
        <w:spacing w:after="0" w:line="360" w:lineRule="auto"/>
        <w:ind w:left="425"/>
        <w:jc w:val="both"/>
        <w:rPr>
          <w:rFonts w:ascii="Arial" w:hAnsi="Arial" w:cs="Arial"/>
          <w:sz w:val="24"/>
          <w:szCs w:val="24"/>
          <w:lang w:val="es-ES"/>
        </w:rPr>
      </w:pPr>
    </w:p>
    <w:p w:rsidR="00967912" w:rsidRPr="00C04296" w:rsidRDefault="00967912" w:rsidP="007D3F9E">
      <w:pPr>
        <w:spacing w:after="0" w:line="360" w:lineRule="auto"/>
        <w:jc w:val="both"/>
        <w:rPr>
          <w:rFonts w:ascii="Arial" w:hAnsi="Arial" w:cs="Arial"/>
          <w:sz w:val="24"/>
          <w:szCs w:val="24"/>
          <w:lang w:val="es-ES"/>
        </w:rPr>
      </w:pPr>
    </w:p>
    <w:p w:rsidR="007D3F9E" w:rsidRPr="007D3F9E" w:rsidRDefault="00967912" w:rsidP="007D3F9E">
      <w:pPr>
        <w:spacing w:line="360" w:lineRule="auto"/>
        <w:ind w:left="425"/>
        <w:contextualSpacing/>
        <w:jc w:val="both"/>
        <w:rPr>
          <w:rFonts w:ascii="Arial" w:hAnsi="Arial" w:cs="Arial"/>
          <w:sz w:val="24"/>
          <w:szCs w:val="24"/>
          <w:lang w:val="es-ES"/>
        </w:rPr>
      </w:pPr>
      <w:r w:rsidRPr="00C04296">
        <w:rPr>
          <w:rFonts w:ascii="Arial" w:hAnsi="Arial" w:cs="Arial"/>
          <w:sz w:val="24"/>
          <w:szCs w:val="24"/>
          <w:lang w:val="es-ES"/>
        </w:rPr>
        <w:t xml:space="preserve">Redondeando las encuestas a 385, a demás como la población sobrepasa por mucho la </w:t>
      </w:r>
      <w:r w:rsidR="00EE381E" w:rsidRPr="00C04296">
        <w:rPr>
          <w:rFonts w:ascii="Arial" w:hAnsi="Arial" w:cs="Arial"/>
          <w:sz w:val="24"/>
          <w:szCs w:val="24"/>
          <w:lang w:val="es-ES"/>
        </w:rPr>
        <w:t>fórmula</w:t>
      </w:r>
      <w:r w:rsidRPr="00C04296">
        <w:rPr>
          <w:rFonts w:ascii="Arial" w:hAnsi="Arial" w:cs="Arial"/>
          <w:sz w:val="24"/>
          <w:szCs w:val="24"/>
          <w:lang w:val="es-ES"/>
        </w:rPr>
        <w:t xml:space="preserve"> del cálculo para la estimación de la muestra, se establecerán finalmente como 400 para encontrar un resultado más significativo dado las características mencionadas con anterioridad y lograr </w:t>
      </w:r>
      <w:r w:rsidRPr="007D3F9E">
        <w:rPr>
          <w:rFonts w:ascii="Arial" w:hAnsi="Arial" w:cs="Arial"/>
          <w:sz w:val="24"/>
          <w:szCs w:val="24"/>
          <w:lang w:val="es-ES"/>
        </w:rPr>
        <w:t>un correcto comport</w:t>
      </w:r>
      <w:r w:rsidR="007D3F9E" w:rsidRPr="007D3F9E">
        <w:rPr>
          <w:rFonts w:ascii="Arial" w:hAnsi="Arial" w:cs="Arial"/>
          <w:sz w:val="24"/>
          <w:szCs w:val="24"/>
          <w:lang w:val="es-ES"/>
        </w:rPr>
        <w:t xml:space="preserve">amiento del mercado objetivo. </w:t>
      </w:r>
    </w:p>
    <w:p w:rsidR="007D3F9E" w:rsidRDefault="007D3F9E" w:rsidP="007D3F9E">
      <w:pPr>
        <w:spacing w:line="360" w:lineRule="auto"/>
        <w:ind w:left="425"/>
        <w:contextualSpacing/>
        <w:jc w:val="both"/>
        <w:rPr>
          <w:rFonts w:ascii="Arial" w:hAnsi="Arial" w:cs="Arial"/>
          <w:sz w:val="24"/>
          <w:szCs w:val="24"/>
          <w:lang w:val="es-ES"/>
        </w:rPr>
      </w:pPr>
    </w:p>
    <w:p w:rsidR="009A6AB2" w:rsidRDefault="009A6AB2" w:rsidP="007D3F9E">
      <w:pPr>
        <w:spacing w:line="360" w:lineRule="auto"/>
        <w:ind w:left="425"/>
        <w:contextualSpacing/>
        <w:jc w:val="both"/>
        <w:rPr>
          <w:rFonts w:ascii="Arial" w:hAnsi="Arial" w:cs="Arial"/>
          <w:sz w:val="24"/>
          <w:szCs w:val="24"/>
          <w:lang w:val="es-ES"/>
        </w:rPr>
      </w:pPr>
    </w:p>
    <w:p w:rsidR="009A6AB2" w:rsidRDefault="009A6AB2" w:rsidP="007D3F9E">
      <w:pPr>
        <w:spacing w:line="360" w:lineRule="auto"/>
        <w:ind w:left="425"/>
        <w:contextualSpacing/>
        <w:jc w:val="both"/>
        <w:rPr>
          <w:rFonts w:ascii="Arial" w:hAnsi="Arial" w:cs="Arial"/>
          <w:sz w:val="24"/>
          <w:szCs w:val="24"/>
          <w:lang w:val="es-ES"/>
        </w:rPr>
      </w:pPr>
    </w:p>
    <w:p w:rsidR="009A6AB2" w:rsidRPr="007D3F9E" w:rsidRDefault="009A6AB2" w:rsidP="007D3F9E">
      <w:pPr>
        <w:spacing w:line="360" w:lineRule="auto"/>
        <w:ind w:left="425"/>
        <w:contextualSpacing/>
        <w:jc w:val="both"/>
        <w:rPr>
          <w:rFonts w:ascii="Arial" w:hAnsi="Arial" w:cs="Arial"/>
          <w:sz w:val="24"/>
          <w:szCs w:val="24"/>
          <w:lang w:val="es-ES"/>
        </w:rPr>
      </w:pPr>
    </w:p>
    <w:p w:rsidR="007D3F9E" w:rsidRPr="00D82E67" w:rsidRDefault="003E5E8E" w:rsidP="009A6AB2">
      <w:pPr>
        <w:pStyle w:val="Ttulo3"/>
        <w:ind w:firstLine="425"/>
        <w:rPr>
          <w:rFonts w:ascii="Arial" w:hAnsi="Arial" w:cs="Arial"/>
          <w:color w:val="auto"/>
          <w:sz w:val="24"/>
          <w:szCs w:val="24"/>
        </w:rPr>
      </w:pPr>
      <w:bookmarkStart w:id="65" w:name="_Toc322390527"/>
      <w:r w:rsidRPr="00D82E67">
        <w:rPr>
          <w:rFonts w:ascii="Arial" w:hAnsi="Arial" w:cs="Arial"/>
          <w:color w:val="auto"/>
          <w:sz w:val="24"/>
          <w:szCs w:val="24"/>
        </w:rPr>
        <w:lastRenderedPageBreak/>
        <w:t>2.2</w:t>
      </w:r>
      <w:r w:rsidR="005305C6" w:rsidRPr="00D82E67">
        <w:rPr>
          <w:rFonts w:ascii="Arial" w:hAnsi="Arial" w:cs="Arial"/>
          <w:color w:val="auto"/>
          <w:sz w:val="24"/>
          <w:szCs w:val="24"/>
        </w:rPr>
        <w:t xml:space="preserve">.2 </w:t>
      </w:r>
      <w:r w:rsidR="00967912" w:rsidRPr="00D82E67">
        <w:rPr>
          <w:rFonts w:ascii="Arial" w:hAnsi="Arial" w:cs="Arial"/>
          <w:color w:val="auto"/>
          <w:sz w:val="24"/>
          <w:szCs w:val="24"/>
        </w:rPr>
        <w:t>Encuesta</w:t>
      </w:r>
      <w:bookmarkEnd w:id="65"/>
    </w:p>
    <w:p w:rsidR="00D82E67" w:rsidRPr="007D3F9E" w:rsidRDefault="00D82E67" w:rsidP="007D3F9E">
      <w:pPr>
        <w:spacing w:line="360" w:lineRule="auto"/>
        <w:ind w:left="425"/>
        <w:contextualSpacing/>
        <w:jc w:val="both"/>
        <w:rPr>
          <w:rFonts w:ascii="Arial" w:hAnsi="Arial" w:cs="Arial"/>
          <w:b/>
          <w:sz w:val="24"/>
          <w:szCs w:val="24"/>
        </w:rPr>
      </w:pPr>
    </w:p>
    <w:p w:rsidR="007D3F9E" w:rsidRDefault="00967912" w:rsidP="007D3F9E">
      <w:pPr>
        <w:spacing w:line="360" w:lineRule="auto"/>
        <w:ind w:left="425"/>
        <w:contextualSpacing/>
        <w:jc w:val="both"/>
        <w:rPr>
          <w:rFonts w:ascii="Arial" w:hAnsi="Arial" w:cs="Arial"/>
          <w:sz w:val="24"/>
          <w:szCs w:val="24"/>
        </w:rPr>
      </w:pPr>
      <w:r w:rsidRPr="007D3F9E">
        <w:rPr>
          <w:rFonts w:ascii="Arial" w:hAnsi="Arial" w:cs="Arial"/>
          <w:sz w:val="24"/>
          <w:szCs w:val="24"/>
        </w:rPr>
        <w:t>El formato del mismo se presenta en los anexos</w:t>
      </w:r>
      <w:r w:rsidR="005B0D94" w:rsidRPr="007D3F9E">
        <w:rPr>
          <w:rFonts w:ascii="Arial" w:hAnsi="Arial" w:cs="Arial"/>
          <w:sz w:val="24"/>
          <w:szCs w:val="24"/>
        </w:rPr>
        <w:t xml:space="preserve"> </w:t>
      </w:r>
      <w:r w:rsidR="005B0D94" w:rsidRPr="007D3F9E">
        <w:rPr>
          <w:rFonts w:ascii="Arial" w:hAnsi="Arial" w:cs="Arial"/>
          <w:i/>
          <w:sz w:val="24"/>
          <w:szCs w:val="24"/>
        </w:rPr>
        <w:t>(ANEXO 1),</w:t>
      </w:r>
      <w:r w:rsidR="005B0D94" w:rsidRPr="007D3F9E">
        <w:rPr>
          <w:rFonts w:ascii="Arial" w:hAnsi="Arial" w:cs="Arial"/>
          <w:sz w:val="24"/>
          <w:szCs w:val="24"/>
        </w:rPr>
        <w:t xml:space="preserve"> </w:t>
      </w:r>
      <w:r w:rsidRPr="007D3F9E">
        <w:rPr>
          <w:rFonts w:ascii="Arial" w:hAnsi="Arial" w:cs="Arial"/>
          <w:sz w:val="24"/>
          <w:szCs w:val="24"/>
        </w:rPr>
        <w:t>manteniendo en cuenta un or</w:t>
      </w:r>
      <w:r w:rsidR="009A6AB2">
        <w:rPr>
          <w:rFonts w:ascii="Arial" w:hAnsi="Arial" w:cs="Arial"/>
          <w:sz w:val="24"/>
          <w:szCs w:val="24"/>
        </w:rPr>
        <w:t>den correcto y precisando en lo</w:t>
      </w:r>
      <w:r w:rsidRPr="007D3F9E">
        <w:rPr>
          <w:rFonts w:ascii="Arial" w:hAnsi="Arial" w:cs="Arial"/>
          <w:sz w:val="24"/>
          <w:szCs w:val="24"/>
        </w:rPr>
        <w:t xml:space="preserve"> posible las preguntas para obtener  valores, los cual</w:t>
      </w:r>
      <w:r w:rsidR="000850A6" w:rsidRPr="007D3F9E">
        <w:rPr>
          <w:rFonts w:ascii="Arial" w:hAnsi="Arial" w:cs="Arial"/>
          <w:sz w:val="24"/>
          <w:szCs w:val="24"/>
        </w:rPr>
        <w:t>es</w:t>
      </w:r>
      <w:r w:rsidRPr="007D3F9E">
        <w:rPr>
          <w:rFonts w:ascii="Arial" w:hAnsi="Arial" w:cs="Arial"/>
          <w:sz w:val="24"/>
          <w:szCs w:val="24"/>
        </w:rPr>
        <w:t xml:space="preserve"> nos faciliten el estudio de una demanda así como establecer targets dependiendo de los resultados y re</w:t>
      </w:r>
      <w:r w:rsidR="000850A6" w:rsidRPr="007D3F9E">
        <w:rPr>
          <w:rFonts w:ascii="Arial" w:hAnsi="Arial" w:cs="Arial"/>
          <w:sz w:val="24"/>
          <w:szCs w:val="24"/>
        </w:rPr>
        <w:t>spuestas dadas en la encuesta.</w:t>
      </w:r>
    </w:p>
    <w:p w:rsidR="007D3F9E" w:rsidRDefault="007D3F9E" w:rsidP="007D3F9E">
      <w:pPr>
        <w:spacing w:line="360" w:lineRule="auto"/>
        <w:ind w:left="425"/>
        <w:contextualSpacing/>
        <w:jc w:val="both"/>
        <w:rPr>
          <w:rFonts w:ascii="Arial" w:hAnsi="Arial" w:cs="Arial"/>
          <w:sz w:val="24"/>
          <w:szCs w:val="24"/>
        </w:rPr>
      </w:pPr>
    </w:p>
    <w:p w:rsidR="007D3F9E" w:rsidRDefault="000850A6" w:rsidP="007D3F9E">
      <w:pPr>
        <w:spacing w:line="360" w:lineRule="auto"/>
        <w:ind w:left="425"/>
        <w:contextualSpacing/>
        <w:jc w:val="both"/>
        <w:rPr>
          <w:rFonts w:ascii="Arial" w:hAnsi="Arial" w:cs="Arial"/>
          <w:sz w:val="24"/>
          <w:szCs w:val="24"/>
        </w:rPr>
      </w:pPr>
      <w:r w:rsidRPr="007D3F9E">
        <w:rPr>
          <w:rFonts w:ascii="Arial" w:hAnsi="Arial" w:cs="Arial"/>
          <w:sz w:val="24"/>
          <w:szCs w:val="24"/>
        </w:rPr>
        <w:t xml:space="preserve">La encuesta tiene un total </w:t>
      </w:r>
      <w:r w:rsidR="00967912" w:rsidRPr="007D3F9E">
        <w:rPr>
          <w:rFonts w:ascii="Arial" w:hAnsi="Arial" w:cs="Arial"/>
          <w:sz w:val="24"/>
          <w:szCs w:val="24"/>
        </w:rPr>
        <w:t>de 18 preguntas con elección a que las personas elijan su respuesta así como de criterios personales en la encuesta.</w:t>
      </w:r>
    </w:p>
    <w:p w:rsidR="007D3F9E" w:rsidRDefault="007D3F9E" w:rsidP="007D3F9E">
      <w:pPr>
        <w:spacing w:line="360" w:lineRule="auto"/>
        <w:ind w:left="425"/>
        <w:contextualSpacing/>
        <w:jc w:val="both"/>
        <w:rPr>
          <w:rFonts w:ascii="Arial" w:hAnsi="Arial" w:cs="Arial"/>
          <w:sz w:val="24"/>
          <w:szCs w:val="24"/>
        </w:rPr>
      </w:pPr>
    </w:p>
    <w:p w:rsidR="007D3F9E" w:rsidRPr="00D82E67" w:rsidRDefault="003E5E8E" w:rsidP="009A6AB2">
      <w:pPr>
        <w:pStyle w:val="Ttulo3"/>
        <w:ind w:firstLine="425"/>
        <w:rPr>
          <w:rFonts w:ascii="Arial" w:hAnsi="Arial" w:cs="Arial"/>
          <w:sz w:val="24"/>
          <w:szCs w:val="24"/>
        </w:rPr>
      </w:pPr>
      <w:bookmarkStart w:id="66" w:name="_Toc322390528"/>
      <w:r w:rsidRPr="00D82E67">
        <w:rPr>
          <w:rFonts w:ascii="Arial" w:hAnsi="Arial" w:cs="Arial"/>
          <w:color w:val="auto"/>
          <w:sz w:val="24"/>
          <w:szCs w:val="24"/>
        </w:rPr>
        <w:t>2.2</w:t>
      </w:r>
      <w:r w:rsidR="00036CF2" w:rsidRPr="00D82E67">
        <w:rPr>
          <w:rFonts w:ascii="Arial" w:hAnsi="Arial" w:cs="Arial"/>
          <w:color w:val="auto"/>
          <w:sz w:val="24"/>
          <w:szCs w:val="24"/>
        </w:rPr>
        <w:t xml:space="preserve">.3 </w:t>
      </w:r>
      <w:r w:rsidR="00967912" w:rsidRPr="00D82E67">
        <w:rPr>
          <w:rFonts w:ascii="Arial" w:hAnsi="Arial" w:cs="Arial"/>
          <w:color w:val="auto"/>
          <w:sz w:val="24"/>
          <w:szCs w:val="24"/>
        </w:rPr>
        <w:t>Tabulación</w:t>
      </w:r>
      <w:bookmarkEnd w:id="66"/>
      <w:r w:rsidR="00BF4595" w:rsidRPr="00D82E67">
        <w:rPr>
          <w:rFonts w:ascii="Arial" w:hAnsi="Arial" w:cs="Arial"/>
          <w:sz w:val="24"/>
          <w:szCs w:val="24"/>
        </w:rPr>
        <w:tab/>
      </w:r>
    </w:p>
    <w:p w:rsidR="007D3F9E" w:rsidRPr="007D3F9E" w:rsidRDefault="007D3F9E" w:rsidP="007D3F9E">
      <w:pPr>
        <w:spacing w:line="360" w:lineRule="auto"/>
        <w:ind w:left="425"/>
        <w:contextualSpacing/>
        <w:jc w:val="both"/>
        <w:rPr>
          <w:rFonts w:ascii="Arial" w:hAnsi="Arial" w:cs="Arial"/>
          <w:sz w:val="24"/>
          <w:szCs w:val="24"/>
        </w:rPr>
      </w:pPr>
    </w:p>
    <w:p w:rsidR="005973DC" w:rsidRPr="007D3F9E" w:rsidRDefault="00967912" w:rsidP="007D3F9E">
      <w:pPr>
        <w:spacing w:line="360" w:lineRule="auto"/>
        <w:ind w:left="425"/>
        <w:contextualSpacing/>
        <w:jc w:val="both"/>
        <w:rPr>
          <w:rFonts w:ascii="Arial" w:hAnsi="Arial" w:cs="Arial"/>
          <w:sz w:val="24"/>
          <w:szCs w:val="24"/>
          <w:lang w:val="es-ES"/>
        </w:rPr>
      </w:pPr>
      <w:r w:rsidRPr="007D3F9E">
        <w:rPr>
          <w:rFonts w:ascii="Arial" w:hAnsi="Arial" w:cs="Arial"/>
          <w:sz w:val="24"/>
          <w:szCs w:val="24"/>
        </w:rPr>
        <w:t>En este caso para el uso óptimo de</w:t>
      </w:r>
      <w:r w:rsidR="005973DC" w:rsidRPr="007D3F9E">
        <w:rPr>
          <w:rFonts w:ascii="Arial" w:hAnsi="Arial" w:cs="Arial"/>
          <w:sz w:val="24"/>
          <w:szCs w:val="24"/>
        </w:rPr>
        <w:t xml:space="preserve"> los datos se utilizara el SPSS.</w:t>
      </w:r>
    </w:p>
    <w:p w:rsidR="007D3F9E" w:rsidRDefault="005973DC" w:rsidP="007D3F9E">
      <w:pPr>
        <w:spacing w:line="360" w:lineRule="auto"/>
        <w:ind w:left="425"/>
        <w:contextualSpacing/>
        <w:jc w:val="both"/>
        <w:rPr>
          <w:rFonts w:ascii="Arial" w:hAnsi="Arial" w:cs="Arial"/>
          <w:sz w:val="24"/>
          <w:szCs w:val="24"/>
        </w:rPr>
      </w:pPr>
      <w:r w:rsidRPr="007D3F9E">
        <w:rPr>
          <w:rStyle w:val="Refdenotaalpie"/>
          <w:rFonts w:ascii="Arial" w:hAnsi="Arial" w:cs="Arial"/>
          <w:sz w:val="24"/>
          <w:szCs w:val="24"/>
        </w:rPr>
        <w:footnoteReference w:id="37"/>
      </w:r>
      <w:r w:rsidR="003500C2" w:rsidRPr="007D3F9E">
        <w:rPr>
          <w:rFonts w:ascii="Arial" w:hAnsi="Arial" w:cs="Arial"/>
          <w:sz w:val="24"/>
          <w:szCs w:val="24"/>
        </w:rPr>
        <w:t xml:space="preserve">IBM® SPSS® </w:t>
      </w:r>
      <w:proofErr w:type="spellStart"/>
      <w:r w:rsidR="003500C2" w:rsidRPr="007D3F9E">
        <w:rPr>
          <w:rFonts w:ascii="Arial" w:hAnsi="Arial" w:cs="Arial"/>
          <w:sz w:val="24"/>
          <w:szCs w:val="24"/>
        </w:rPr>
        <w:t>Statistics</w:t>
      </w:r>
      <w:proofErr w:type="spellEnd"/>
      <w:r w:rsidR="003500C2" w:rsidRPr="007D3F9E">
        <w:rPr>
          <w:rFonts w:ascii="Arial" w:hAnsi="Arial" w:cs="Arial"/>
          <w:sz w:val="24"/>
          <w:szCs w:val="24"/>
        </w:rPr>
        <w:t xml:space="preserve"> </w:t>
      </w:r>
      <w:r w:rsidRPr="007D3F9E">
        <w:rPr>
          <w:rFonts w:ascii="Arial" w:hAnsi="Arial" w:cs="Arial"/>
          <w:sz w:val="24"/>
          <w:szCs w:val="24"/>
        </w:rPr>
        <w:t xml:space="preserve">versión 19 es un sistema global para el análisis de datos. SPSS </w:t>
      </w:r>
      <w:proofErr w:type="spellStart"/>
      <w:r w:rsidRPr="007D3F9E">
        <w:rPr>
          <w:rFonts w:ascii="Arial" w:hAnsi="Arial" w:cs="Arial"/>
          <w:sz w:val="24"/>
          <w:szCs w:val="24"/>
        </w:rPr>
        <w:t>Statistics</w:t>
      </w:r>
      <w:proofErr w:type="spellEnd"/>
      <w:r w:rsidRPr="007D3F9E">
        <w:rPr>
          <w:rFonts w:ascii="Arial" w:hAnsi="Arial" w:cs="Arial"/>
          <w:sz w:val="24"/>
          <w:szCs w:val="24"/>
        </w:rPr>
        <w:t xml:space="preserve"> puede adquirir datos de casi cualquier tipo de archivo y utilizarlos para generar informes tabulares, gráficos y diagramas de distribuciones y tendencias, estadísticos des</w:t>
      </w:r>
      <w:r w:rsidR="007D3F9E">
        <w:rPr>
          <w:rFonts w:ascii="Arial" w:hAnsi="Arial" w:cs="Arial"/>
          <w:sz w:val="24"/>
          <w:szCs w:val="24"/>
        </w:rPr>
        <w:t>criptivos y análisis complejos.</w:t>
      </w:r>
    </w:p>
    <w:p w:rsidR="007D3F9E" w:rsidRDefault="007D3F9E" w:rsidP="007D3F9E">
      <w:pPr>
        <w:spacing w:line="360" w:lineRule="auto"/>
        <w:ind w:left="425"/>
        <w:contextualSpacing/>
        <w:jc w:val="both"/>
        <w:rPr>
          <w:rFonts w:ascii="Arial" w:hAnsi="Arial" w:cs="Arial"/>
          <w:sz w:val="24"/>
          <w:szCs w:val="24"/>
        </w:rPr>
      </w:pPr>
    </w:p>
    <w:p w:rsidR="005973DC" w:rsidRPr="007D3F9E" w:rsidRDefault="005973DC" w:rsidP="007D3F9E">
      <w:pPr>
        <w:spacing w:line="360" w:lineRule="auto"/>
        <w:ind w:left="425"/>
        <w:contextualSpacing/>
        <w:jc w:val="both"/>
        <w:rPr>
          <w:rFonts w:ascii="Arial" w:hAnsi="Arial" w:cs="Arial"/>
          <w:sz w:val="24"/>
          <w:szCs w:val="24"/>
        </w:rPr>
      </w:pPr>
      <w:r w:rsidRPr="007D3F9E">
        <w:rPr>
          <w:rFonts w:ascii="Arial" w:hAnsi="Arial" w:cs="Arial"/>
          <w:sz w:val="24"/>
          <w:szCs w:val="24"/>
        </w:rPr>
        <w:t xml:space="preserve">SPSS </w:t>
      </w:r>
      <w:proofErr w:type="spellStart"/>
      <w:r w:rsidRPr="007D3F9E">
        <w:rPr>
          <w:rFonts w:ascii="Arial" w:hAnsi="Arial" w:cs="Arial"/>
          <w:sz w:val="24"/>
          <w:szCs w:val="24"/>
        </w:rPr>
        <w:t>Statistics</w:t>
      </w:r>
      <w:proofErr w:type="spellEnd"/>
      <w:r w:rsidRPr="007D3F9E">
        <w:rPr>
          <w:rFonts w:ascii="Arial" w:hAnsi="Arial" w:cs="Arial"/>
          <w:sz w:val="24"/>
          <w:szCs w:val="24"/>
        </w:rPr>
        <w:t xml:space="preserve"> consigue que el análisis estadístico sea accesible para el principiante y muy práctico para el usuario experto. Las selecciones de menú y los cuadros de diálogo permiten realizar análisis complejos sin necesidad de teclear ni una sola línea de sintaxis de comandos.</w:t>
      </w:r>
    </w:p>
    <w:p w:rsidR="00136C13" w:rsidRPr="007D3F9E" w:rsidRDefault="00136C13" w:rsidP="005973DC">
      <w:pPr>
        <w:autoSpaceDE w:val="0"/>
        <w:autoSpaceDN w:val="0"/>
        <w:adjustRightInd w:val="0"/>
        <w:spacing w:after="0" w:line="360" w:lineRule="auto"/>
        <w:ind w:left="425"/>
        <w:jc w:val="both"/>
        <w:rPr>
          <w:rFonts w:ascii="Arial" w:hAnsi="Arial" w:cs="Arial"/>
          <w:sz w:val="24"/>
          <w:szCs w:val="24"/>
        </w:rPr>
      </w:pPr>
    </w:p>
    <w:p w:rsidR="005973DC" w:rsidRPr="007D3F9E" w:rsidRDefault="005973DC" w:rsidP="005973DC">
      <w:pPr>
        <w:autoSpaceDE w:val="0"/>
        <w:autoSpaceDN w:val="0"/>
        <w:adjustRightInd w:val="0"/>
        <w:spacing w:after="0" w:line="360" w:lineRule="auto"/>
        <w:ind w:left="425"/>
        <w:jc w:val="both"/>
        <w:rPr>
          <w:rFonts w:ascii="Arial" w:hAnsi="Arial" w:cs="Arial"/>
          <w:sz w:val="24"/>
          <w:szCs w:val="24"/>
        </w:rPr>
      </w:pPr>
      <w:r w:rsidRPr="007D3F9E">
        <w:rPr>
          <w:rFonts w:ascii="Arial" w:hAnsi="Arial" w:cs="Arial"/>
          <w:sz w:val="24"/>
          <w:szCs w:val="24"/>
        </w:rPr>
        <w:lastRenderedPageBreak/>
        <w:t>El Editor de datos le ofrece una herramienta simple y eficaz con un diseño del tipo de hoja de cálculo, que le permitirá introducir datos y examinar el archivo de datos de trabajo.</w:t>
      </w:r>
    </w:p>
    <w:p w:rsidR="000850A6" w:rsidRPr="007D3F9E" w:rsidRDefault="000850A6" w:rsidP="007D3F9E">
      <w:pPr>
        <w:autoSpaceDE w:val="0"/>
        <w:autoSpaceDN w:val="0"/>
        <w:adjustRightInd w:val="0"/>
        <w:spacing w:after="0" w:line="360" w:lineRule="auto"/>
        <w:ind w:left="425"/>
        <w:contextualSpacing/>
        <w:jc w:val="both"/>
        <w:rPr>
          <w:rFonts w:ascii="Arial" w:hAnsi="Arial" w:cs="Arial"/>
          <w:sz w:val="24"/>
          <w:szCs w:val="24"/>
        </w:rPr>
      </w:pPr>
    </w:p>
    <w:p w:rsidR="000850A6" w:rsidRPr="007D3F9E" w:rsidRDefault="00967912" w:rsidP="00036CF2">
      <w:pPr>
        <w:spacing w:line="360" w:lineRule="auto"/>
        <w:ind w:left="426"/>
        <w:contextualSpacing/>
        <w:jc w:val="both"/>
        <w:rPr>
          <w:rFonts w:ascii="Arial" w:hAnsi="Arial" w:cs="Arial"/>
          <w:sz w:val="24"/>
          <w:szCs w:val="24"/>
        </w:rPr>
      </w:pPr>
      <w:r w:rsidRPr="007D3F9E">
        <w:rPr>
          <w:rFonts w:ascii="Arial" w:hAnsi="Arial" w:cs="Arial"/>
          <w:sz w:val="24"/>
          <w:szCs w:val="24"/>
        </w:rPr>
        <w:t>Para empezar cada una de las preguntas se las transformará en variables tomando en cuenta que las primeras preguntas solo se da una sola opción de respuesta para facilitar el trabajo, mientras que 5 preguntas de ellas con opción de responder varias en una misma, lo que con lleva a realizar 4 variables adic</w:t>
      </w:r>
      <w:r w:rsidR="000850A6" w:rsidRPr="007D3F9E">
        <w:rPr>
          <w:rFonts w:ascii="Arial" w:hAnsi="Arial" w:cs="Arial"/>
          <w:sz w:val="24"/>
          <w:szCs w:val="24"/>
        </w:rPr>
        <w:t>ionales para aquellas preguntas.</w:t>
      </w:r>
    </w:p>
    <w:p w:rsidR="007D3F9E" w:rsidRDefault="007D3F9E" w:rsidP="00036CF2">
      <w:pPr>
        <w:spacing w:line="360" w:lineRule="auto"/>
        <w:ind w:left="426"/>
        <w:contextualSpacing/>
        <w:jc w:val="both"/>
        <w:rPr>
          <w:rFonts w:ascii="Arial" w:hAnsi="Arial" w:cs="Arial"/>
          <w:sz w:val="24"/>
          <w:szCs w:val="24"/>
        </w:rPr>
      </w:pPr>
    </w:p>
    <w:p w:rsidR="00967912" w:rsidRPr="007D3F9E" w:rsidRDefault="000850A6" w:rsidP="00036CF2">
      <w:pPr>
        <w:spacing w:line="360" w:lineRule="auto"/>
        <w:ind w:left="426"/>
        <w:contextualSpacing/>
        <w:jc w:val="both"/>
        <w:rPr>
          <w:rFonts w:ascii="Arial" w:hAnsi="Arial" w:cs="Arial"/>
          <w:sz w:val="24"/>
          <w:szCs w:val="24"/>
        </w:rPr>
      </w:pPr>
      <w:r w:rsidRPr="007D3F9E">
        <w:rPr>
          <w:rFonts w:ascii="Arial" w:hAnsi="Arial" w:cs="Arial"/>
          <w:sz w:val="24"/>
          <w:szCs w:val="24"/>
        </w:rPr>
        <w:t xml:space="preserve">Estas variables son </w:t>
      </w:r>
      <w:r w:rsidR="00967912" w:rsidRPr="007D3F9E">
        <w:rPr>
          <w:rFonts w:ascii="Arial" w:hAnsi="Arial" w:cs="Arial"/>
          <w:sz w:val="24"/>
          <w:szCs w:val="24"/>
        </w:rPr>
        <w:t>fundamentales en nuestro trabajo ya que a través de ellas encontraremos el agrado de las frutas, como han probado la</w:t>
      </w:r>
      <w:r w:rsidR="006B3E86" w:rsidRPr="007D3F9E">
        <w:rPr>
          <w:rFonts w:ascii="Arial" w:hAnsi="Arial" w:cs="Arial"/>
          <w:sz w:val="24"/>
          <w:szCs w:val="24"/>
        </w:rPr>
        <w:t xml:space="preserve"> fruta, cuanto estarían dispuestas </w:t>
      </w:r>
      <w:r w:rsidR="00967912" w:rsidRPr="007D3F9E">
        <w:rPr>
          <w:rFonts w:ascii="Arial" w:hAnsi="Arial" w:cs="Arial"/>
          <w:sz w:val="24"/>
          <w:szCs w:val="24"/>
        </w:rPr>
        <w:t xml:space="preserve"> a pagar, un criterio del producto, y si en caso desearían otro sabor del mismo.</w:t>
      </w:r>
    </w:p>
    <w:p w:rsidR="007D3F9E" w:rsidRDefault="007D3F9E" w:rsidP="007D3F9E">
      <w:pPr>
        <w:spacing w:line="360" w:lineRule="auto"/>
        <w:ind w:left="425"/>
        <w:contextualSpacing/>
        <w:jc w:val="both"/>
        <w:rPr>
          <w:rFonts w:ascii="Arial" w:hAnsi="Arial" w:cs="Arial"/>
          <w:sz w:val="24"/>
          <w:szCs w:val="24"/>
        </w:rPr>
      </w:pPr>
    </w:p>
    <w:p w:rsidR="00136C13" w:rsidRPr="007D3F9E" w:rsidRDefault="00967912" w:rsidP="007D3F9E">
      <w:pPr>
        <w:spacing w:line="360" w:lineRule="auto"/>
        <w:ind w:left="425"/>
        <w:contextualSpacing/>
        <w:jc w:val="both"/>
        <w:rPr>
          <w:rFonts w:ascii="Arial" w:hAnsi="Arial" w:cs="Arial"/>
          <w:sz w:val="24"/>
          <w:szCs w:val="24"/>
        </w:rPr>
      </w:pPr>
      <w:r w:rsidRPr="007D3F9E">
        <w:rPr>
          <w:rFonts w:ascii="Arial" w:hAnsi="Arial" w:cs="Arial"/>
          <w:sz w:val="24"/>
          <w:szCs w:val="24"/>
        </w:rPr>
        <w:t>Una vez generadas las variables en el programa, se ingresaran cada una de los valores obtenidos, dado esto y por falta de espacio y también para facilitar el análisis se recodificaran varias variables para lograr tenerlas por rangos y dar un análisis y conclusiones recomendadas o las que desearíamos tomar para la muestra de la población.</w:t>
      </w:r>
      <w:r w:rsidR="006A4E6D" w:rsidRPr="007D3F9E">
        <w:rPr>
          <w:rFonts w:ascii="Arial" w:hAnsi="Arial" w:cs="Arial"/>
          <w:sz w:val="24"/>
          <w:szCs w:val="24"/>
        </w:rPr>
        <w:t xml:space="preserve"> </w:t>
      </w:r>
    </w:p>
    <w:p w:rsidR="007D3F9E" w:rsidRDefault="007D3F9E" w:rsidP="007D3F9E">
      <w:pPr>
        <w:spacing w:line="360" w:lineRule="auto"/>
        <w:ind w:left="425"/>
        <w:contextualSpacing/>
        <w:jc w:val="both"/>
        <w:rPr>
          <w:rFonts w:ascii="Arial" w:hAnsi="Arial" w:cs="Arial"/>
          <w:sz w:val="24"/>
          <w:szCs w:val="24"/>
        </w:rPr>
      </w:pPr>
    </w:p>
    <w:p w:rsidR="007D3F9E" w:rsidRDefault="00CB0507" w:rsidP="007D3F9E">
      <w:pPr>
        <w:spacing w:line="360" w:lineRule="auto"/>
        <w:ind w:left="425"/>
        <w:contextualSpacing/>
        <w:jc w:val="both"/>
        <w:rPr>
          <w:rFonts w:ascii="Arial" w:hAnsi="Arial" w:cs="Arial"/>
          <w:sz w:val="24"/>
          <w:szCs w:val="24"/>
        </w:rPr>
      </w:pPr>
      <w:r w:rsidRPr="007D3F9E">
        <w:rPr>
          <w:rFonts w:ascii="Arial" w:hAnsi="Arial" w:cs="Arial"/>
          <w:sz w:val="24"/>
          <w:szCs w:val="24"/>
        </w:rPr>
        <w:t xml:space="preserve">Las encuestas se realizaron el </w:t>
      </w:r>
      <w:r w:rsidR="00C76458" w:rsidRPr="007D3F9E">
        <w:rPr>
          <w:rFonts w:ascii="Arial" w:hAnsi="Arial" w:cs="Arial"/>
          <w:sz w:val="24"/>
          <w:szCs w:val="24"/>
        </w:rPr>
        <w:t>día</w:t>
      </w:r>
      <w:r w:rsidRPr="007D3F9E">
        <w:rPr>
          <w:rFonts w:ascii="Arial" w:hAnsi="Arial" w:cs="Arial"/>
          <w:sz w:val="24"/>
          <w:szCs w:val="24"/>
        </w:rPr>
        <w:t xml:space="preserve">  16 de marzo de 2012, en el centro y sur de la ciudad de G</w:t>
      </w:r>
      <w:r w:rsidR="00BF4595" w:rsidRPr="007D3F9E">
        <w:rPr>
          <w:rFonts w:ascii="Arial" w:hAnsi="Arial" w:cs="Arial"/>
          <w:sz w:val="24"/>
          <w:szCs w:val="24"/>
        </w:rPr>
        <w:t>uayaquil, en los siguientes lug</w:t>
      </w:r>
      <w:r w:rsidRPr="007D3F9E">
        <w:rPr>
          <w:rFonts w:ascii="Arial" w:hAnsi="Arial" w:cs="Arial"/>
          <w:sz w:val="24"/>
          <w:szCs w:val="24"/>
        </w:rPr>
        <w:t>a</w:t>
      </w:r>
      <w:r w:rsidR="00BF4595" w:rsidRPr="007D3F9E">
        <w:rPr>
          <w:rFonts w:ascii="Arial" w:hAnsi="Arial" w:cs="Arial"/>
          <w:sz w:val="24"/>
          <w:szCs w:val="24"/>
        </w:rPr>
        <w:t>res: U</w:t>
      </w:r>
      <w:r w:rsidRPr="007D3F9E">
        <w:rPr>
          <w:rFonts w:ascii="Arial" w:hAnsi="Arial" w:cs="Arial"/>
          <w:sz w:val="24"/>
          <w:szCs w:val="24"/>
        </w:rPr>
        <w:t xml:space="preserve">niversidad estatal Guayaquil, sector de </w:t>
      </w:r>
      <w:proofErr w:type="spellStart"/>
      <w:r w:rsidRPr="007D3F9E">
        <w:rPr>
          <w:rFonts w:ascii="Arial" w:hAnsi="Arial" w:cs="Arial"/>
          <w:sz w:val="24"/>
          <w:szCs w:val="24"/>
        </w:rPr>
        <w:t>portete</w:t>
      </w:r>
      <w:proofErr w:type="spellEnd"/>
      <w:r w:rsidRPr="007D3F9E">
        <w:rPr>
          <w:rFonts w:ascii="Arial" w:hAnsi="Arial" w:cs="Arial"/>
          <w:sz w:val="24"/>
          <w:szCs w:val="24"/>
        </w:rPr>
        <w:t>, centro co</w:t>
      </w:r>
      <w:r w:rsidR="00EE381E">
        <w:rPr>
          <w:rFonts w:ascii="Arial" w:hAnsi="Arial" w:cs="Arial"/>
          <w:sz w:val="24"/>
          <w:szCs w:val="24"/>
        </w:rPr>
        <w:t xml:space="preserve">mercial </w:t>
      </w:r>
      <w:proofErr w:type="spellStart"/>
      <w:r w:rsidR="00EE381E">
        <w:rPr>
          <w:rFonts w:ascii="Arial" w:hAnsi="Arial" w:cs="Arial"/>
          <w:sz w:val="24"/>
          <w:szCs w:val="24"/>
        </w:rPr>
        <w:t>Ma</w:t>
      </w:r>
      <w:r w:rsidR="00BF4595" w:rsidRPr="007D3F9E">
        <w:rPr>
          <w:rFonts w:ascii="Arial" w:hAnsi="Arial" w:cs="Arial"/>
          <w:sz w:val="24"/>
          <w:szCs w:val="24"/>
        </w:rPr>
        <w:t>ll</w:t>
      </w:r>
      <w:proofErr w:type="spellEnd"/>
      <w:r w:rsidR="00BF4595" w:rsidRPr="007D3F9E">
        <w:rPr>
          <w:rFonts w:ascii="Arial" w:hAnsi="Arial" w:cs="Arial"/>
          <w:sz w:val="24"/>
          <w:szCs w:val="24"/>
        </w:rPr>
        <w:t xml:space="preserve"> del </w:t>
      </w:r>
      <w:r w:rsidR="00C76458" w:rsidRPr="007D3F9E">
        <w:rPr>
          <w:rFonts w:ascii="Arial" w:hAnsi="Arial" w:cs="Arial"/>
          <w:sz w:val="24"/>
          <w:szCs w:val="24"/>
        </w:rPr>
        <w:t>Sur, centro</w:t>
      </w:r>
      <w:r w:rsidR="00146E98" w:rsidRPr="007D3F9E">
        <w:rPr>
          <w:rFonts w:ascii="Arial" w:hAnsi="Arial" w:cs="Arial"/>
          <w:sz w:val="24"/>
          <w:szCs w:val="24"/>
        </w:rPr>
        <w:t xml:space="preserve"> comercial san marino,</w:t>
      </w:r>
      <w:r w:rsidRPr="007D3F9E">
        <w:rPr>
          <w:rFonts w:ascii="Arial" w:hAnsi="Arial" w:cs="Arial"/>
          <w:sz w:val="24"/>
          <w:szCs w:val="24"/>
        </w:rPr>
        <w:t xml:space="preserve"> también se realizaron </w:t>
      </w:r>
      <w:r w:rsidR="00BF4595" w:rsidRPr="007D3F9E">
        <w:rPr>
          <w:rFonts w:ascii="Arial" w:hAnsi="Arial" w:cs="Arial"/>
          <w:sz w:val="24"/>
          <w:szCs w:val="24"/>
        </w:rPr>
        <w:t>encuestas vía</w:t>
      </w:r>
      <w:r w:rsidRPr="007D3F9E">
        <w:rPr>
          <w:rFonts w:ascii="Arial" w:hAnsi="Arial" w:cs="Arial"/>
          <w:sz w:val="24"/>
          <w:szCs w:val="24"/>
        </w:rPr>
        <w:t xml:space="preserve"> electrónica.</w:t>
      </w:r>
    </w:p>
    <w:p w:rsidR="007D3F9E" w:rsidRDefault="007D3F9E" w:rsidP="007D3F9E">
      <w:pPr>
        <w:spacing w:line="360" w:lineRule="auto"/>
        <w:ind w:left="425"/>
        <w:contextualSpacing/>
        <w:jc w:val="both"/>
        <w:rPr>
          <w:rFonts w:ascii="Arial" w:hAnsi="Arial" w:cs="Arial"/>
          <w:sz w:val="24"/>
          <w:szCs w:val="24"/>
        </w:rPr>
      </w:pPr>
    </w:p>
    <w:p w:rsidR="007D3F9E" w:rsidRDefault="007D3F9E" w:rsidP="007D3F9E">
      <w:pPr>
        <w:spacing w:line="360" w:lineRule="auto"/>
        <w:ind w:left="425"/>
        <w:contextualSpacing/>
        <w:jc w:val="both"/>
        <w:rPr>
          <w:rFonts w:ascii="Arial" w:hAnsi="Arial" w:cs="Arial"/>
          <w:sz w:val="24"/>
          <w:szCs w:val="24"/>
        </w:rPr>
      </w:pPr>
    </w:p>
    <w:p w:rsidR="007D3F9E" w:rsidRDefault="007D3F9E" w:rsidP="007D3F9E">
      <w:pPr>
        <w:spacing w:line="360" w:lineRule="auto"/>
        <w:ind w:left="425"/>
        <w:contextualSpacing/>
        <w:jc w:val="both"/>
        <w:rPr>
          <w:rFonts w:ascii="Arial" w:hAnsi="Arial" w:cs="Arial"/>
          <w:sz w:val="24"/>
          <w:szCs w:val="24"/>
        </w:rPr>
      </w:pPr>
    </w:p>
    <w:p w:rsidR="007D3F9E" w:rsidRDefault="007D3F9E" w:rsidP="009A6AB2">
      <w:pPr>
        <w:spacing w:line="360" w:lineRule="auto"/>
        <w:contextualSpacing/>
        <w:jc w:val="both"/>
        <w:rPr>
          <w:rFonts w:ascii="Arial" w:hAnsi="Arial" w:cs="Arial"/>
          <w:sz w:val="24"/>
          <w:szCs w:val="24"/>
        </w:rPr>
      </w:pPr>
    </w:p>
    <w:p w:rsidR="00D82E67" w:rsidRDefault="003E5E8E" w:rsidP="005C2511">
      <w:pPr>
        <w:pStyle w:val="Ttulo3"/>
        <w:ind w:left="426"/>
        <w:rPr>
          <w:rFonts w:ascii="Arial" w:hAnsi="Arial" w:cs="Arial"/>
          <w:color w:val="auto"/>
          <w:sz w:val="24"/>
          <w:szCs w:val="24"/>
        </w:rPr>
      </w:pPr>
      <w:bookmarkStart w:id="67" w:name="_Toc322390529"/>
      <w:r w:rsidRPr="00D82E67">
        <w:rPr>
          <w:rFonts w:ascii="Arial" w:hAnsi="Arial" w:cs="Arial"/>
          <w:color w:val="auto"/>
          <w:sz w:val="24"/>
          <w:szCs w:val="24"/>
        </w:rPr>
        <w:lastRenderedPageBreak/>
        <w:t>2.2</w:t>
      </w:r>
      <w:r w:rsidR="007F69BE" w:rsidRPr="00D82E67">
        <w:rPr>
          <w:rFonts w:ascii="Arial" w:hAnsi="Arial" w:cs="Arial"/>
          <w:color w:val="auto"/>
          <w:sz w:val="24"/>
          <w:szCs w:val="24"/>
        </w:rPr>
        <w:t>.4</w:t>
      </w:r>
      <w:r w:rsidR="00036CF2" w:rsidRPr="00D82E67">
        <w:rPr>
          <w:rFonts w:ascii="Arial" w:hAnsi="Arial" w:cs="Arial"/>
          <w:color w:val="auto"/>
          <w:sz w:val="24"/>
          <w:szCs w:val="24"/>
        </w:rPr>
        <w:t xml:space="preserve"> </w:t>
      </w:r>
      <w:r w:rsidR="00967912" w:rsidRPr="00D82E67">
        <w:rPr>
          <w:rFonts w:ascii="Arial" w:hAnsi="Arial" w:cs="Arial"/>
          <w:color w:val="auto"/>
          <w:sz w:val="24"/>
          <w:szCs w:val="24"/>
        </w:rPr>
        <w:t>Análisis de Resultados</w:t>
      </w:r>
      <w:bookmarkEnd w:id="67"/>
    </w:p>
    <w:p w:rsidR="00D82E67" w:rsidRPr="00D82E67" w:rsidRDefault="00D82E67" w:rsidP="00D82E67"/>
    <w:p w:rsidR="00C04296" w:rsidRPr="007D3F9E" w:rsidRDefault="006B3E86" w:rsidP="00036CF2">
      <w:pPr>
        <w:ind w:left="426"/>
        <w:rPr>
          <w:rFonts w:ascii="Arial" w:hAnsi="Arial" w:cs="Arial"/>
          <w:sz w:val="24"/>
          <w:szCs w:val="24"/>
        </w:rPr>
      </w:pPr>
      <w:r w:rsidRPr="007D3F9E">
        <w:rPr>
          <w:rFonts w:ascii="Arial" w:hAnsi="Arial" w:cs="Arial"/>
          <w:sz w:val="24"/>
          <w:szCs w:val="24"/>
        </w:rPr>
        <w:t>1.-</w:t>
      </w:r>
      <w:r w:rsidR="00263402" w:rsidRPr="007D3F9E">
        <w:rPr>
          <w:rFonts w:ascii="Arial" w:hAnsi="Arial" w:cs="Arial"/>
          <w:sz w:val="24"/>
          <w:szCs w:val="24"/>
        </w:rPr>
        <w:t xml:space="preserve"> E</w:t>
      </w:r>
      <w:r w:rsidR="00814B23" w:rsidRPr="007D3F9E">
        <w:rPr>
          <w:rFonts w:ascii="Arial" w:hAnsi="Arial" w:cs="Arial"/>
          <w:sz w:val="24"/>
          <w:szCs w:val="24"/>
        </w:rPr>
        <w:t>dad</w:t>
      </w:r>
    </w:p>
    <w:tbl>
      <w:tblPr>
        <w:tblpPr w:leftFromText="141" w:rightFromText="141" w:vertAnchor="text" w:tblpXSpec="center" w:tblpY="1"/>
        <w:tblOverlap w:val="neve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4"/>
        <w:gridCol w:w="1019"/>
      </w:tblGrid>
      <w:tr w:rsidR="00967912" w:rsidRPr="00B4638D" w:rsidTr="0085011C">
        <w:trPr>
          <w:cantSplit/>
          <w:tblHeader/>
        </w:trPr>
        <w:tc>
          <w:tcPr>
            <w:tcW w:w="2808" w:type="dxa"/>
            <w:gridSpan w:val="3"/>
            <w:tcBorders>
              <w:top w:val="nil"/>
              <w:left w:val="nil"/>
              <w:bottom w:val="single" w:sz="16" w:space="0" w:color="000000"/>
              <w:right w:val="nil"/>
            </w:tcBorders>
            <w:shd w:val="clear" w:color="auto" w:fill="FFFFFF"/>
            <w:vAlign w:val="bottom"/>
          </w:tcPr>
          <w:p w:rsidR="00967912" w:rsidRPr="003500C2" w:rsidRDefault="006B3E86" w:rsidP="003500C2">
            <w:pPr>
              <w:autoSpaceDE w:val="0"/>
              <w:autoSpaceDN w:val="0"/>
              <w:adjustRightInd w:val="0"/>
              <w:spacing w:after="0" w:line="320" w:lineRule="atLeast"/>
              <w:ind w:left="60" w:right="60"/>
              <w:jc w:val="center"/>
              <w:rPr>
                <w:rFonts w:ascii="Arial" w:hAnsi="Arial" w:cs="Arial"/>
                <w:b/>
                <w:color w:val="000000"/>
                <w:sz w:val="16"/>
                <w:szCs w:val="16"/>
              </w:rPr>
            </w:pPr>
            <w:r>
              <w:rPr>
                <w:rFonts w:ascii="Arial" w:hAnsi="Arial" w:cs="Arial"/>
                <w:b/>
                <w:color w:val="000000"/>
                <w:sz w:val="16"/>
                <w:szCs w:val="16"/>
              </w:rPr>
              <w:t>Tabla10</w:t>
            </w:r>
            <w:r w:rsidR="003500C2" w:rsidRPr="003500C2">
              <w:rPr>
                <w:rFonts w:ascii="Arial" w:hAnsi="Arial" w:cs="Arial"/>
                <w:b/>
                <w:color w:val="000000"/>
                <w:sz w:val="16"/>
                <w:szCs w:val="16"/>
              </w:rPr>
              <w:t xml:space="preserve">. </w:t>
            </w:r>
            <w:r w:rsidR="00967912" w:rsidRPr="003500C2">
              <w:rPr>
                <w:rFonts w:ascii="Arial" w:hAnsi="Arial" w:cs="Arial"/>
                <w:b/>
                <w:color w:val="000000"/>
                <w:sz w:val="16"/>
                <w:szCs w:val="16"/>
              </w:rPr>
              <w:t>Edad de los</w:t>
            </w:r>
            <w:r w:rsidR="003500C2" w:rsidRPr="003500C2">
              <w:rPr>
                <w:rFonts w:ascii="Arial" w:hAnsi="Arial" w:cs="Arial"/>
                <w:b/>
                <w:color w:val="000000"/>
                <w:sz w:val="16"/>
                <w:szCs w:val="16"/>
              </w:rPr>
              <w:t xml:space="preserve">  Encuestados</w:t>
            </w:r>
            <w:r w:rsidR="0085011C">
              <w:rPr>
                <w:rFonts w:ascii="Arial" w:hAnsi="Arial" w:cs="Arial"/>
                <w:b/>
                <w:color w:val="000000"/>
                <w:sz w:val="16"/>
                <w:szCs w:val="16"/>
              </w:rPr>
              <w:t>/medidas de tendencia central</w:t>
            </w:r>
          </w:p>
        </w:tc>
      </w:tr>
      <w:tr w:rsidR="00967912" w:rsidRPr="00B4638D" w:rsidTr="0085011C">
        <w:trPr>
          <w:cantSplit/>
          <w:tblHeader/>
        </w:trPr>
        <w:tc>
          <w:tcPr>
            <w:tcW w:w="735" w:type="dxa"/>
            <w:vMerge w:val="restart"/>
            <w:tcBorders>
              <w:top w:val="single" w:sz="16" w:space="0" w:color="000000"/>
              <w:left w:val="single" w:sz="16" w:space="0" w:color="000000"/>
              <w:bottom w:val="nil"/>
              <w:right w:val="nil"/>
            </w:tcBorders>
            <w:shd w:val="clear" w:color="auto" w:fill="FFFFFF"/>
          </w:tcPr>
          <w:p w:rsidR="00967912" w:rsidRPr="00B4638D" w:rsidRDefault="00967912" w:rsidP="003500C2">
            <w:pPr>
              <w:autoSpaceDE w:val="0"/>
              <w:autoSpaceDN w:val="0"/>
              <w:adjustRightInd w:val="0"/>
              <w:spacing w:after="0" w:line="320" w:lineRule="atLeast"/>
              <w:ind w:left="60" w:right="60"/>
              <w:rPr>
                <w:rFonts w:ascii="Arial" w:hAnsi="Arial" w:cs="Arial"/>
                <w:color w:val="000000"/>
                <w:sz w:val="18"/>
                <w:szCs w:val="18"/>
              </w:rPr>
            </w:pPr>
            <w:r w:rsidRPr="00B4638D">
              <w:rPr>
                <w:rFonts w:ascii="Arial" w:hAnsi="Arial" w:cs="Arial"/>
                <w:color w:val="000000"/>
                <w:sz w:val="18"/>
                <w:szCs w:val="18"/>
              </w:rPr>
              <w:t>N</w:t>
            </w:r>
          </w:p>
        </w:tc>
        <w:tc>
          <w:tcPr>
            <w:tcW w:w="1054" w:type="dxa"/>
            <w:tcBorders>
              <w:top w:val="single" w:sz="16" w:space="0" w:color="000000"/>
              <w:left w:val="nil"/>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rPr>
                <w:rFonts w:ascii="Arial" w:hAnsi="Arial" w:cs="Arial"/>
                <w:color w:val="000000"/>
                <w:sz w:val="18"/>
                <w:szCs w:val="18"/>
              </w:rPr>
            </w:pPr>
            <w:r w:rsidRPr="00B4638D">
              <w:rPr>
                <w:rFonts w:ascii="Arial" w:hAnsi="Arial" w:cs="Arial"/>
                <w:color w:val="000000"/>
                <w:sz w:val="18"/>
                <w:szCs w:val="18"/>
              </w:rPr>
              <w:t>Válidos</w:t>
            </w:r>
          </w:p>
        </w:tc>
        <w:tc>
          <w:tcPr>
            <w:tcW w:w="1019" w:type="dxa"/>
            <w:tcBorders>
              <w:top w:val="single" w:sz="16" w:space="0" w:color="000000"/>
              <w:left w:val="single" w:sz="16" w:space="0" w:color="000000"/>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jc w:val="right"/>
              <w:rPr>
                <w:rFonts w:ascii="Arial" w:hAnsi="Arial" w:cs="Arial"/>
                <w:color w:val="000000"/>
                <w:sz w:val="18"/>
                <w:szCs w:val="18"/>
              </w:rPr>
            </w:pPr>
            <w:r w:rsidRPr="00B4638D">
              <w:rPr>
                <w:rFonts w:ascii="Arial" w:hAnsi="Arial" w:cs="Arial"/>
                <w:color w:val="000000"/>
                <w:sz w:val="18"/>
                <w:szCs w:val="18"/>
              </w:rPr>
              <w:t>400</w:t>
            </w:r>
          </w:p>
        </w:tc>
      </w:tr>
      <w:tr w:rsidR="00967912" w:rsidRPr="00B4638D" w:rsidTr="0085011C">
        <w:trPr>
          <w:cantSplit/>
          <w:tblHeader/>
        </w:trPr>
        <w:tc>
          <w:tcPr>
            <w:tcW w:w="735" w:type="dxa"/>
            <w:vMerge/>
            <w:tcBorders>
              <w:top w:val="single" w:sz="16" w:space="0" w:color="000000"/>
              <w:left w:val="single" w:sz="16" w:space="0" w:color="000000"/>
              <w:bottom w:val="nil"/>
              <w:right w:val="nil"/>
            </w:tcBorders>
            <w:shd w:val="clear" w:color="auto" w:fill="FFFFFF"/>
          </w:tcPr>
          <w:p w:rsidR="00967912" w:rsidRPr="00B4638D" w:rsidRDefault="00967912" w:rsidP="003500C2">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rPr>
                <w:rFonts w:ascii="Arial" w:hAnsi="Arial" w:cs="Arial"/>
                <w:color w:val="000000"/>
                <w:sz w:val="18"/>
                <w:szCs w:val="18"/>
              </w:rPr>
            </w:pPr>
            <w:r w:rsidRPr="00B4638D">
              <w:rPr>
                <w:rFonts w:ascii="Arial" w:hAnsi="Arial" w:cs="Arial"/>
                <w:color w:val="000000"/>
                <w:sz w:val="18"/>
                <w:szCs w:val="18"/>
              </w:rPr>
              <w:t>Perdidos</w:t>
            </w:r>
          </w:p>
        </w:tc>
        <w:tc>
          <w:tcPr>
            <w:tcW w:w="1019" w:type="dxa"/>
            <w:tcBorders>
              <w:top w:val="nil"/>
              <w:left w:val="single" w:sz="16" w:space="0" w:color="000000"/>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jc w:val="right"/>
              <w:rPr>
                <w:rFonts w:ascii="Arial" w:hAnsi="Arial" w:cs="Arial"/>
                <w:color w:val="000000"/>
                <w:sz w:val="18"/>
                <w:szCs w:val="18"/>
              </w:rPr>
            </w:pPr>
            <w:r w:rsidRPr="00B4638D">
              <w:rPr>
                <w:rFonts w:ascii="Arial" w:hAnsi="Arial" w:cs="Arial"/>
                <w:color w:val="000000"/>
                <w:sz w:val="18"/>
                <w:szCs w:val="18"/>
              </w:rPr>
              <w:t>0</w:t>
            </w:r>
          </w:p>
        </w:tc>
      </w:tr>
      <w:tr w:rsidR="00967912" w:rsidRPr="00B4638D" w:rsidTr="0085011C">
        <w:trPr>
          <w:cantSplit/>
          <w:tblHeader/>
        </w:trPr>
        <w:tc>
          <w:tcPr>
            <w:tcW w:w="1789" w:type="dxa"/>
            <w:gridSpan w:val="2"/>
            <w:tcBorders>
              <w:top w:val="nil"/>
              <w:left w:val="single" w:sz="16" w:space="0" w:color="000000"/>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rPr>
                <w:rFonts w:ascii="Arial" w:hAnsi="Arial" w:cs="Arial"/>
                <w:color w:val="000000"/>
                <w:sz w:val="18"/>
                <w:szCs w:val="18"/>
              </w:rPr>
            </w:pPr>
            <w:r w:rsidRPr="00B4638D">
              <w:rPr>
                <w:rFonts w:ascii="Arial" w:hAnsi="Arial" w:cs="Arial"/>
                <w:color w:val="000000"/>
                <w:sz w:val="18"/>
                <w:szCs w:val="18"/>
              </w:rPr>
              <w:t>Media</w:t>
            </w:r>
          </w:p>
        </w:tc>
        <w:tc>
          <w:tcPr>
            <w:tcW w:w="1019" w:type="dxa"/>
            <w:tcBorders>
              <w:top w:val="nil"/>
              <w:left w:val="single" w:sz="16" w:space="0" w:color="000000"/>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jc w:val="right"/>
              <w:rPr>
                <w:rFonts w:ascii="Arial" w:hAnsi="Arial" w:cs="Arial"/>
                <w:color w:val="000000"/>
                <w:sz w:val="18"/>
                <w:szCs w:val="18"/>
              </w:rPr>
            </w:pPr>
            <w:r w:rsidRPr="00B4638D">
              <w:rPr>
                <w:rFonts w:ascii="Arial" w:hAnsi="Arial" w:cs="Arial"/>
                <w:color w:val="000000"/>
                <w:sz w:val="18"/>
                <w:szCs w:val="18"/>
              </w:rPr>
              <w:t>26.54</w:t>
            </w:r>
          </w:p>
        </w:tc>
      </w:tr>
      <w:tr w:rsidR="00967912" w:rsidRPr="00B4638D" w:rsidTr="0085011C">
        <w:trPr>
          <w:cantSplit/>
          <w:tblHeader/>
        </w:trPr>
        <w:tc>
          <w:tcPr>
            <w:tcW w:w="1789" w:type="dxa"/>
            <w:gridSpan w:val="2"/>
            <w:tcBorders>
              <w:top w:val="nil"/>
              <w:left w:val="single" w:sz="16" w:space="0" w:color="000000"/>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rPr>
                <w:rFonts w:ascii="Arial" w:hAnsi="Arial" w:cs="Arial"/>
                <w:color w:val="000000"/>
                <w:sz w:val="18"/>
                <w:szCs w:val="18"/>
              </w:rPr>
            </w:pPr>
            <w:r w:rsidRPr="00B4638D">
              <w:rPr>
                <w:rFonts w:ascii="Arial" w:hAnsi="Arial" w:cs="Arial"/>
                <w:color w:val="000000"/>
                <w:sz w:val="18"/>
                <w:szCs w:val="18"/>
              </w:rPr>
              <w:t>Moda</w:t>
            </w:r>
          </w:p>
        </w:tc>
        <w:tc>
          <w:tcPr>
            <w:tcW w:w="1019" w:type="dxa"/>
            <w:tcBorders>
              <w:top w:val="nil"/>
              <w:left w:val="single" w:sz="16" w:space="0" w:color="000000"/>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jc w:val="right"/>
              <w:rPr>
                <w:rFonts w:ascii="Arial" w:hAnsi="Arial" w:cs="Arial"/>
                <w:color w:val="000000"/>
                <w:sz w:val="18"/>
                <w:szCs w:val="18"/>
              </w:rPr>
            </w:pPr>
            <w:r w:rsidRPr="00B4638D">
              <w:rPr>
                <w:rFonts w:ascii="Arial" w:hAnsi="Arial" w:cs="Arial"/>
                <w:color w:val="000000"/>
                <w:sz w:val="18"/>
                <w:szCs w:val="18"/>
              </w:rPr>
              <w:t>18</w:t>
            </w:r>
          </w:p>
        </w:tc>
      </w:tr>
      <w:tr w:rsidR="00967912" w:rsidRPr="00B4638D" w:rsidTr="0085011C">
        <w:trPr>
          <w:cantSplit/>
          <w:tblHeader/>
        </w:trPr>
        <w:tc>
          <w:tcPr>
            <w:tcW w:w="1789" w:type="dxa"/>
            <w:gridSpan w:val="2"/>
            <w:tcBorders>
              <w:top w:val="nil"/>
              <w:left w:val="single" w:sz="16" w:space="0" w:color="000000"/>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rPr>
                <w:rFonts w:ascii="Arial" w:hAnsi="Arial" w:cs="Arial"/>
                <w:color w:val="000000"/>
                <w:sz w:val="18"/>
                <w:szCs w:val="18"/>
              </w:rPr>
            </w:pPr>
            <w:r w:rsidRPr="00B4638D">
              <w:rPr>
                <w:rFonts w:ascii="Arial" w:hAnsi="Arial" w:cs="Arial"/>
                <w:color w:val="000000"/>
                <w:sz w:val="18"/>
                <w:szCs w:val="18"/>
              </w:rPr>
              <w:t>Mínimo</w:t>
            </w:r>
          </w:p>
        </w:tc>
        <w:tc>
          <w:tcPr>
            <w:tcW w:w="1019" w:type="dxa"/>
            <w:tcBorders>
              <w:top w:val="nil"/>
              <w:left w:val="single" w:sz="16" w:space="0" w:color="000000"/>
              <w:bottom w:val="nil"/>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jc w:val="right"/>
              <w:rPr>
                <w:rFonts w:ascii="Arial" w:hAnsi="Arial" w:cs="Arial"/>
                <w:color w:val="000000"/>
                <w:sz w:val="18"/>
                <w:szCs w:val="18"/>
              </w:rPr>
            </w:pPr>
            <w:r w:rsidRPr="00B4638D">
              <w:rPr>
                <w:rFonts w:ascii="Arial" w:hAnsi="Arial" w:cs="Arial"/>
                <w:color w:val="000000"/>
                <w:sz w:val="18"/>
                <w:szCs w:val="18"/>
              </w:rPr>
              <w:t>8</w:t>
            </w:r>
          </w:p>
        </w:tc>
      </w:tr>
      <w:tr w:rsidR="00967912" w:rsidRPr="00B4638D" w:rsidTr="0085011C">
        <w:trPr>
          <w:cantSplit/>
        </w:trPr>
        <w:tc>
          <w:tcPr>
            <w:tcW w:w="1789" w:type="dxa"/>
            <w:gridSpan w:val="2"/>
            <w:tcBorders>
              <w:top w:val="nil"/>
              <w:left w:val="single" w:sz="16" w:space="0" w:color="000000"/>
              <w:bottom w:val="single" w:sz="16" w:space="0" w:color="000000"/>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rPr>
                <w:rFonts w:ascii="Arial" w:hAnsi="Arial" w:cs="Arial"/>
                <w:color w:val="000000"/>
                <w:sz w:val="18"/>
                <w:szCs w:val="18"/>
              </w:rPr>
            </w:pPr>
            <w:r w:rsidRPr="00B4638D">
              <w:rPr>
                <w:rFonts w:ascii="Arial" w:hAnsi="Arial" w:cs="Arial"/>
                <w:color w:val="000000"/>
                <w:sz w:val="18"/>
                <w:szCs w:val="18"/>
              </w:rPr>
              <w:t>Máximo</w:t>
            </w:r>
          </w:p>
        </w:tc>
        <w:tc>
          <w:tcPr>
            <w:tcW w:w="1019" w:type="dxa"/>
            <w:tcBorders>
              <w:top w:val="nil"/>
              <w:left w:val="single" w:sz="16" w:space="0" w:color="000000"/>
              <w:bottom w:val="single" w:sz="16" w:space="0" w:color="000000"/>
              <w:right w:val="single" w:sz="16" w:space="0" w:color="000000"/>
            </w:tcBorders>
            <w:shd w:val="clear" w:color="auto" w:fill="FFFFFF"/>
          </w:tcPr>
          <w:p w:rsidR="00967912" w:rsidRPr="00B4638D" w:rsidRDefault="00967912" w:rsidP="003500C2">
            <w:pPr>
              <w:autoSpaceDE w:val="0"/>
              <w:autoSpaceDN w:val="0"/>
              <w:adjustRightInd w:val="0"/>
              <w:spacing w:after="0" w:line="320" w:lineRule="atLeast"/>
              <w:ind w:left="60" w:right="60"/>
              <w:jc w:val="right"/>
              <w:rPr>
                <w:rFonts w:ascii="Arial" w:hAnsi="Arial" w:cs="Arial"/>
                <w:color w:val="000000"/>
                <w:sz w:val="18"/>
                <w:szCs w:val="18"/>
              </w:rPr>
            </w:pPr>
            <w:r w:rsidRPr="00B4638D">
              <w:rPr>
                <w:rFonts w:ascii="Arial" w:hAnsi="Arial" w:cs="Arial"/>
                <w:color w:val="000000"/>
                <w:sz w:val="18"/>
                <w:szCs w:val="18"/>
              </w:rPr>
              <w:t>87</w:t>
            </w:r>
          </w:p>
        </w:tc>
      </w:tr>
    </w:tbl>
    <w:p w:rsidR="00967912" w:rsidRPr="00146E98" w:rsidRDefault="003500C2" w:rsidP="007D3F9E">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br w:type="textWrapping" w:clear="all"/>
      </w:r>
      <w:r w:rsidR="00146E98" w:rsidRPr="00146E98">
        <w:rPr>
          <w:rFonts w:ascii="Arial" w:hAnsi="Arial" w:cs="Arial"/>
          <w:sz w:val="16"/>
          <w:szCs w:val="16"/>
        </w:rPr>
        <w:t>Fuente: Encuesta</w:t>
      </w:r>
      <w:r w:rsidR="00DD3EFA">
        <w:rPr>
          <w:rFonts w:ascii="Arial" w:hAnsi="Arial" w:cs="Arial"/>
          <w:sz w:val="16"/>
          <w:szCs w:val="16"/>
        </w:rPr>
        <w:t>s</w:t>
      </w:r>
      <w:r w:rsidR="00146E98" w:rsidRPr="00146E98">
        <w:rPr>
          <w:rFonts w:ascii="Arial" w:hAnsi="Arial" w:cs="Arial"/>
          <w:sz w:val="16"/>
          <w:szCs w:val="16"/>
        </w:rPr>
        <w:t xml:space="preserve"> en el Mercado de Guayaquil</w:t>
      </w:r>
    </w:p>
    <w:p w:rsidR="00D43250" w:rsidRPr="006B3E86" w:rsidRDefault="00146E98" w:rsidP="006B3E86">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7D3F9E" w:rsidRDefault="007D3F9E" w:rsidP="00146E98">
      <w:pPr>
        <w:spacing w:line="360" w:lineRule="auto"/>
        <w:ind w:left="426"/>
        <w:jc w:val="both"/>
        <w:rPr>
          <w:rFonts w:ascii="Arial" w:hAnsi="Arial" w:cs="Arial"/>
          <w:sz w:val="24"/>
          <w:szCs w:val="24"/>
        </w:rPr>
      </w:pPr>
    </w:p>
    <w:p w:rsidR="00CB0507" w:rsidRPr="002B5CC2" w:rsidRDefault="00967912" w:rsidP="002B5CC2">
      <w:pPr>
        <w:spacing w:line="360" w:lineRule="auto"/>
        <w:ind w:left="425"/>
        <w:jc w:val="both"/>
        <w:rPr>
          <w:rFonts w:ascii="Arial" w:hAnsi="Arial" w:cs="Arial"/>
          <w:sz w:val="24"/>
          <w:szCs w:val="24"/>
        </w:rPr>
      </w:pPr>
      <w:r w:rsidRPr="00C04296">
        <w:rPr>
          <w:rFonts w:ascii="Arial" w:hAnsi="Arial" w:cs="Arial"/>
          <w:sz w:val="24"/>
          <w:szCs w:val="24"/>
        </w:rPr>
        <w:t>Para establecer un se</w:t>
      </w:r>
      <w:r w:rsidR="00CB0507">
        <w:rPr>
          <w:rFonts w:ascii="Arial" w:hAnsi="Arial" w:cs="Arial"/>
          <w:sz w:val="24"/>
          <w:szCs w:val="24"/>
        </w:rPr>
        <w:t>gmento del mercado guayaquileño</w:t>
      </w:r>
      <w:r w:rsidRPr="00C04296">
        <w:rPr>
          <w:rFonts w:ascii="Arial" w:hAnsi="Arial" w:cs="Arial"/>
          <w:sz w:val="24"/>
          <w:szCs w:val="24"/>
        </w:rPr>
        <w:t xml:space="preserve"> se pregunta la edad así podremos separar por rangos y analizar de manera </w:t>
      </w:r>
      <w:proofErr w:type="spellStart"/>
      <w:r w:rsidRPr="00C04296">
        <w:rPr>
          <w:rFonts w:ascii="Arial" w:hAnsi="Arial" w:cs="Arial"/>
          <w:sz w:val="24"/>
          <w:szCs w:val="24"/>
        </w:rPr>
        <w:t>mas</w:t>
      </w:r>
      <w:proofErr w:type="spellEnd"/>
      <w:r w:rsidRPr="00C04296">
        <w:rPr>
          <w:rFonts w:ascii="Arial" w:hAnsi="Arial" w:cs="Arial"/>
          <w:sz w:val="24"/>
          <w:szCs w:val="24"/>
        </w:rPr>
        <w:t xml:space="preserve"> ampliada, los resultados preliminares dicen que de los 400 encuestados la edad mínima fue de 8 años y la máxima de 87 años, la edad promedio es de 27 años y la </w:t>
      </w:r>
      <w:proofErr w:type="spellStart"/>
      <w:r w:rsidRPr="00C04296">
        <w:rPr>
          <w:rFonts w:ascii="Arial" w:hAnsi="Arial" w:cs="Arial"/>
          <w:sz w:val="24"/>
          <w:szCs w:val="24"/>
        </w:rPr>
        <w:t>mas</w:t>
      </w:r>
      <w:proofErr w:type="spellEnd"/>
      <w:r w:rsidRPr="00C04296">
        <w:rPr>
          <w:rFonts w:ascii="Arial" w:hAnsi="Arial" w:cs="Arial"/>
          <w:sz w:val="24"/>
          <w:szCs w:val="24"/>
        </w:rPr>
        <w:t xml:space="preserve"> común fue de 18 años, tomando en consideración que las edades están bastante distanciadas, decidi</w:t>
      </w:r>
      <w:r w:rsidR="00146E98">
        <w:rPr>
          <w:rFonts w:ascii="Arial" w:hAnsi="Arial" w:cs="Arial"/>
          <w:sz w:val="24"/>
          <w:szCs w:val="24"/>
        </w:rPr>
        <w:t>mos realizar la siguiente tabla.</w:t>
      </w:r>
    </w:p>
    <w:tbl>
      <w:tblPr>
        <w:tblW w:w="70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735"/>
        <w:gridCol w:w="1226"/>
        <w:gridCol w:w="1194"/>
        <w:gridCol w:w="1468"/>
        <w:gridCol w:w="1468"/>
      </w:tblGrid>
      <w:tr w:rsidR="00967912" w:rsidRPr="0065090B" w:rsidTr="00D43250">
        <w:trPr>
          <w:cantSplit/>
          <w:tblHeader/>
          <w:jc w:val="center"/>
        </w:trPr>
        <w:tc>
          <w:tcPr>
            <w:tcW w:w="7008" w:type="dxa"/>
            <w:gridSpan w:val="6"/>
            <w:tcBorders>
              <w:top w:val="nil"/>
              <w:left w:val="nil"/>
              <w:bottom w:val="nil"/>
              <w:right w:val="nil"/>
            </w:tcBorders>
            <w:shd w:val="clear" w:color="auto" w:fill="FFFFFF"/>
            <w:vAlign w:val="center"/>
          </w:tcPr>
          <w:p w:rsidR="00967912" w:rsidRPr="0065090B"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11</w:t>
            </w:r>
            <w:r w:rsidR="003500C2">
              <w:rPr>
                <w:rFonts w:ascii="Arial" w:hAnsi="Arial" w:cs="Arial"/>
                <w:b/>
                <w:bCs/>
                <w:color w:val="000000"/>
                <w:sz w:val="18"/>
                <w:szCs w:val="18"/>
              </w:rPr>
              <w:t xml:space="preserve">. </w:t>
            </w:r>
            <w:r w:rsidR="0085011C">
              <w:rPr>
                <w:rFonts w:ascii="Arial" w:hAnsi="Arial" w:cs="Arial"/>
                <w:b/>
                <w:bCs/>
                <w:color w:val="000000"/>
                <w:sz w:val="18"/>
                <w:szCs w:val="18"/>
              </w:rPr>
              <w:t xml:space="preserve">Rango de </w:t>
            </w:r>
            <w:r w:rsidR="00967912" w:rsidRPr="0065090B">
              <w:rPr>
                <w:rFonts w:ascii="Arial" w:hAnsi="Arial" w:cs="Arial"/>
                <w:b/>
                <w:bCs/>
                <w:color w:val="000000"/>
                <w:sz w:val="18"/>
                <w:szCs w:val="18"/>
              </w:rPr>
              <w:t>Edad de los Encuestados</w:t>
            </w:r>
          </w:p>
        </w:tc>
      </w:tr>
      <w:tr w:rsidR="00967912" w:rsidRPr="0065090B" w:rsidTr="00D43250">
        <w:trPr>
          <w:cantSplit/>
          <w:tblHeader/>
          <w:jc w:val="center"/>
        </w:trPr>
        <w:tc>
          <w:tcPr>
            <w:tcW w:w="165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65090B"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65090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090B">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65090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090B">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967912" w:rsidRPr="0065090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090B">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967912" w:rsidRPr="0065090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090B">
              <w:rPr>
                <w:rFonts w:ascii="Arial" w:hAnsi="Arial" w:cs="Arial"/>
                <w:color w:val="000000"/>
                <w:sz w:val="18"/>
                <w:szCs w:val="18"/>
              </w:rPr>
              <w:t>Porcentaje acumulado</w:t>
            </w:r>
          </w:p>
        </w:tc>
      </w:tr>
      <w:tr w:rsidR="00967912" w:rsidRPr="0065090B" w:rsidTr="00D43250">
        <w:trPr>
          <w:cantSplit/>
          <w:tblHeader/>
          <w:jc w:val="center"/>
        </w:trPr>
        <w:tc>
          <w:tcPr>
            <w:tcW w:w="917" w:type="dxa"/>
            <w:vMerge w:val="restart"/>
            <w:tcBorders>
              <w:top w:val="single" w:sz="16" w:space="0" w:color="000000"/>
              <w:left w:val="single" w:sz="16" w:space="0" w:color="000000"/>
              <w:bottom w:val="single" w:sz="16" w:space="0" w:color="000000"/>
              <w:right w:val="nil"/>
            </w:tcBorders>
            <w:shd w:val="clear" w:color="auto" w:fill="FFFFFF"/>
          </w:tcPr>
          <w:p w:rsidR="00967912" w:rsidRPr="0065090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090B">
              <w:rPr>
                <w:rFonts w:ascii="Arial" w:hAnsi="Arial" w:cs="Arial"/>
                <w:color w:val="000000"/>
                <w:sz w:val="18"/>
                <w:szCs w:val="18"/>
              </w:rPr>
              <w:t>Válidos</w:t>
            </w:r>
          </w:p>
        </w:tc>
        <w:tc>
          <w:tcPr>
            <w:tcW w:w="735" w:type="dxa"/>
            <w:tcBorders>
              <w:top w:val="single" w:sz="16" w:space="0" w:color="000000"/>
              <w:left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090B">
              <w:rPr>
                <w:rFonts w:ascii="Arial" w:hAnsi="Arial" w:cs="Arial"/>
                <w:color w:val="000000"/>
                <w:sz w:val="18"/>
                <w:szCs w:val="18"/>
              </w:rPr>
              <w:t>1</w:t>
            </w:r>
          </w:p>
        </w:tc>
        <w:tc>
          <w:tcPr>
            <w:tcW w:w="1226" w:type="dxa"/>
            <w:tcBorders>
              <w:top w:val="single" w:sz="16" w:space="0" w:color="000000"/>
              <w:left w:val="single" w:sz="16" w:space="0" w:color="000000"/>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152</w:t>
            </w:r>
          </w:p>
        </w:tc>
        <w:tc>
          <w:tcPr>
            <w:tcW w:w="1194" w:type="dxa"/>
            <w:tcBorders>
              <w:top w:val="single" w:sz="16" w:space="0" w:color="000000"/>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38.0</w:t>
            </w:r>
          </w:p>
        </w:tc>
        <w:tc>
          <w:tcPr>
            <w:tcW w:w="1468" w:type="dxa"/>
            <w:tcBorders>
              <w:top w:val="single" w:sz="16" w:space="0" w:color="000000"/>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38.0</w:t>
            </w:r>
          </w:p>
        </w:tc>
        <w:tc>
          <w:tcPr>
            <w:tcW w:w="1468" w:type="dxa"/>
            <w:tcBorders>
              <w:top w:val="single" w:sz="16" w:space="0" w:color="000000"/>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38.0</w:t>
            </w:r>
          </w:p>
        </w:tc>
      </w:tr>
      <w:tr w:rsidR="00967912" w:rsidRPr="0065090B" w:rsidTr="00D43250">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65090B" w:rsidRDefault="00967912" w:rsidP="0096791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090B">
              <w:rPr>
                <w:rFonts w:ascii="Arial" w:hAnsi="Arial" w:cs="Arial"/>
                <w:color w:val="000000"/>
                <w:sz w:val="18"/>
                <w:szCs w:val="18"/>
              </w:rPr>
              <w:t>2</w:t>
            </w:r>
          </w:p>
        </w:tc>
        <w:tc>
          <w:tcPr>
            <w:tcW w:w="1226" w:type="dxa"/>
            <w:tcBorders>
              <w:top w:val="nil"/>
              <w:left w:val="single" w:sz="16" w:space="0" w:color="000000"/>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158</w:t>
            </w:r>
          </w:p>
        </w:tc>
        <w:tc>
          <w:tcPr>
            <w:tcW w:w="1194" w:type="dxa"/>
            <w:tcBorders>
              <w:top w:val="nil"/>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39.5</w:t>
            </w:r>
          </w:p>
        </w:tc>
        <w:tc>
          <w:tcPr>
            <w:tcW w:w="1468" w:type="dxa"/>
            <w:tcBorders>
              <w:top w:val="nil"/>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39.5</w:t>
            </w:r>
          </w:p>
        </w:tc>
        <w:tc>
          <w:tcPr>
            <w:tcW w:w="1468" w:type="dxa"/>
            <w:tcBorders>
              <w:top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77.5</w:t>
            </w:r>
          </w:p>
        </w:tc>
      </w:tr>
      <w:tr w:rsidR="00967912" w:rsidRPr="0065090B" w:rsidTr="00D43250">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65090B" w:rsidRDefault="00967912" w:rsidP="0096791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090B">
              <w:rPr>
                <w:rFonts w:ascii="Arial" w:hAnsi="Arial" w:cs="Arial"/>
                <w:color w:val="000000"/>
                <w:sz w:val="18"/>
                <w:szCs w:val="18"/>
              </w:rPr>
              <w:t>3</w:t>
            </w:r>
          </w:p>
        </w:tc>
        <w:tc>
          <w:tcPr>
            <w:tcW w:w="1226" w:type="dxa"/>
            <w:tcBorders>
              <w:top w:val="nil"/>
              <w:left w:val="single" w:sz="16" w:space="0" w:color="000000"/>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41</w:t>
            </w:r>
          </w:p>
        </w:tc>
        <w:tc>
          <w:tcPr>
            <w:tcW w:w="1194" w:type="dxa"/>
            <w:tcBorders>
              <w:top w:val="nil"/>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10.3</w:t>
            </w:r>
          </w:p>
        </w:tc>
        <w:tc>
          <w:tcPr>
            <w:tcW w:w="1468" w:type="dxa"/>
            <w:tcBorders>
              <w:top w:val="nil"/>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10.3</w:t>
            </w:r>
          </w:p>
        </w:tc>
        <w:tc>
          <w:tcPr>
            <w:tcW w:w="1468" w:type="dxa"/>
            <w:tcBorders>
              <w:top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87.8</w:t>
            </w:r>
          </w:p>
        </w:tc>
      </w:tr>
      <w:tr w:rsidR="00967912" w:rsidRPr="0065090B" w:rsidTr="00D43250">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65090B" w:rsidRDefault="00967912" w:rsidP="0096791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090B">
              <w:rPr>
                <w:rFonts w:ascii="Arial" w:hAnsi="Arial" w:cs="Arial"/>
                <w:color w:val="000000"/>
                <w:sz w:val="18"/>
                <w:szCs w:val="18"/>
              </w:rPr>
              <w:t>4</w:t>
            </w:r>
          </w:p>
        </w:tc>
        <w:tc>
          <w:tcPr>
            <w:tcW w:w="1226" w:type="dxa"/>
            <w:tcBorders>
              <w:top w:val="nil"/>
              <w:left w:val="single" w:sz="16" w:space="0" w:color="000000"/>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26</w:t>
            </w:r>
          </w:p>
        </w:tc>
        <w:tc>
          <w:tcPr>
            <w:tcW w:w="1194" w:type="dxa"/>
            <w:tcBorders>
              <w:top w:val="nil"/>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6.5</w:t>
            </w:r>
          </w:p>
        </w:tc>
        <w:tc>
          <w:tcPr>
            <w:tcW w:w="1468" w:type="dxa"/>
            <w:tcBorders>
              <w:top w:val="nil"/>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6.5</w:t>
            </w:r>
          </w:p>
        </w:tc>
        <w:tc>
          <w:tcPr>
            <w:tcW w:w="1468" w:type="dxa"/>
            <w:tcBorders>
              <w:top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94.3</w:t>
            </w:r>
          </w:p>
        </w:tc>
      </w:tr>
      <w:tr w:rsidR="00967912" w:rsidRPr="0065090B" w:rsidTr="00D43250">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65090B" w:rsidRDefault="00967912" w:rsidP="0096791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090B">
              <w:rPr>
                <w:rFonts w:ascii="Arial" w:hAnsi="Arial" w:cs="Arial"/>
                <w:color w:val="000000"/>
                <w:sz w:val="18"/>
                <w:szCs w:val="18"/>
              </w:rPr>
              <w:t>5</w:t>
            </w:r>
          </w:p>
        </w:tc>
        <w:tc>
          <w:tcPr>
            <w:tcW w:w="1226" w:type="dxa"/>
            <w:tcBorders>
              <w:top w:val="nil"/>
              <w:left w:val="single" w:sz="16" w:space="0" w:color="000000"/>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23</w:t>
            </w:r>
          </w:p>
        </w:tc>
        <w:tc>
          <w:tcPr>
            <w:tcW w:w="1194" w:type="dxa"/>
            <w:tcBorders>
              <w:top w:val="nil"/>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5.8</w:t>
            </w:r>
          </w:p>
        </w:tc>
        <w:tc>
          <w:tcPr>
            <w:tcW w:w="1468" w:type="dxa"/>
            <w:tcBorders>
              <w:top w:val="nil"/>
              <w:bottom w:val="nil"/>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5.8</w:t>
            </w:r>
          </w:p>
        </w:tc>
        <w:tc>
          <w:tcPr>
            <w:tcW w:w="1468" w:type="dxa"/>
            <w:tcBorders>
              <w:top w:val="nil"/>
              <w:bottom w:val="nil"/>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100.0</w:t>
            </w:r>
          </w:p>
        </w:tc>
      </w:tr>
      <w:tr w:rsidR="00967912" w:rsidRPr="0065090B" w:rsidTr="00D43250">
        <w:trPr>
          <w:cantSplit/>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65090B" w:rsidRDefault="00967912" w:rsidP="00967912">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090B">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100.0</w:t>
            </w:r>
          </w:p>
        </w:tc>
        <w:tc>
          <w:tcPr>
            <w:tcW w:w="1468" w:type="dxa"/>
            <w:tcBorders>
              <w:top w:val="nil"/>
              <w:bottom w:val="single" w:sz="16" w:space="0" w:color="000000"/>
            </w:tcBorders>
            <w:shd w:val="clear" w:color="auto" w:fill="FFFFFF"/>
          </w:tcPr>
          <w:p w:rsidR="00967912" w:rsidRPr="0065090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090B">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967912" w:rsidRPr="0065090B"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967912" w:rsidRPr="007D3F9E" w:rsidRDefault="00D43250" w:rsidP="007D3F9E">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036CF2" w:rsidRDefault="00967912" w:rsidP="00036CF2">
      <w:pPr>
        <w:spacing w:line="360" w:lineRule="auto"/>
        <w:ind w:left="426"/>
        <w:rPr>
          <w:rFonts w:ascii="Arial" w:hAnsi="Arial" w:cs="Arial"/>
          <w:sz w:val="24"/>
          <w:szCs w:val="24"/>
        </w:rPr>
      </w:pPr>
      <w:proofErr w:type="spellStart"/>
      <w:r w:rsidRPr="00C04296">
        <w:rPr>
          <w:rFonts w:ascii="Arial" w:hAnsi="Arial" w:cs="Arial"/>
          <w:sz w:val="24"/>
          <w:szCs w:val="24"/>
        </w:rPr>
        <w:lastRenderedPageBreak/>
        <w:t>Donde</w:t>
      </w:r>
      <w:proofErr w:type="spellEnd"/>
      <w:r w:rsidR="00036CF2">
        <w:rPr>
          <w:rFonts w:ascii="Arial" w:hAnsi="Arial" w:cs="Arial"/>
          <w:sz w:val="24"/>
          <w:szCs w:val="24"/>
        </w:rPr>
        <w:t>:</w:t>
      </w:r>
      <w:r w:rsidRPr="00C04296">
        <w:rPr>
          <w:rFonts w:ascii="Arial" w:hAnsi="Arial" w:cs="Arial"/>
          <w:sz w:val="24"/>
          <w:szCs w:val="24"/>
        </w:rPr>
        <w:t xml:space="preserve"> </w:t>
      </w:r>
    </w:p>
    <w:p w:rsidR="00967912" w:rsidRPr="00C04296" w:rsidRDefault="00967912" w:rsidP="00036CF2">
      <w:pPr>
        <w:spacing w:line="360" w:lineRule="auto"/>
        <w:ind w:left="426"/>
        <w:rPr>
          <w:rFonts w:ascii="Arial" w:hAnsi="Arial" w:cs="Arial"/>
          <w:sz w:val="24"/>
          <w:szCs w:val="24"/>
        </w:rPr>
      </w:pPr>
      <w:r w:rsidRPr="00C04296">
        <w:rPr>
          <w:rFonts w:ascii="Arial" w:hAnsi="Arial" w:cs="Arial"/>
          <w:sz w:val="24"/>
          <w:szCs w:val="24"/>
        </w:rPr>
        <w:t>1: Rango edades de entre 8 y 20 años.</w:t>
      </w:r>
    </w:p>
    <w:p w:rsidR="00967912" w:rsidRPr="00C04296" w:rsidRDefault="00967912" w:rsidP="00036CF2">
      <w:pPr>
        <w:spacing w:line="360" w:lineRule="auto"/>
        <w:ind w:left="426"/>
        <w:rPr>
          <w:rFonts w:ascii="Arial" w:hAnsi="Arial" w:cs="Arial"/>
          <w:sz w:val="24"/>
          <w:szCs w:val="24"/>
        </w:rPr>
      </w:pPr>
      <w:r w:rsidRPr="00C04296">
        <w:rPr>
          <w:rFonts w:ascii="Arial" w:hAnsi="Arial" w:cs="Arial"/>
          <w:sz w:val="24"/>
          <w:szCs w:val="24"/>
        </w:rPr>
        <w:t>2: Rango edades de entre 21-30 años.</w:t>
      </w:r>
    </w:p>
    <w:p w:rsidR="00967912" w:rsidRPr="00C04296" w:rsidRDefault="00967912" w:rsidP="00036CF2">
      <w:pPr>
        <w:spacing w:line="360" w:lineRule="auto"/>
        <w:ind w:left="426"/>
        <w:rPr>
          <w:rFonts w:ascii="Arial" w:hAnsi="Arial" w:cs="Arial"/>
          <w:sz w:val="24"/>
          <w:szCs w:val="24"/>
        </w:rPr>
      </w:pPr>
      <w:r w:rsidRPr="00C04296">
        <w:rPr>
          <w:rFonts w:ascii="Arial" w:hAnsi="Arial" w:cs="Arial"/>
          <w:sz w:val="24"/>
          <w:szCs w:val="24"/>
        </w:rPr>
        <w:t>3: Rango edades de entre 31-40 años.</w:t>
      </w:r>
    </w:p>
    <w:p w:rsidR="00967912" w:rsidRPr="00C04296" w:rsidRDefault="00967912" w:rsidP="00036CF2">
      <w:pPr>
        <w:spacing w:line="360" w:lineRule="auto"/>
        <w:ind w:left="426"/>
        <w:rPr>
          <w:rFonts w:ascii="Arial" w:hAnsi="Arial" w:cs="Arial"/>
          <w:sz w:val="24"/>
          <w:szCs w:val="24"/>
        </w:rPr>
      </w:pPr>
      <w:r w:rsidRPr="00C04296">
        <w:rPr>
          <w:rFonts w:ascii="Arial" w:hAnsi="Arial" w:cs="Arial"/>
          <w:sz w:val="24"/>
          <w:szCs w:val="24"/>
        </w:rPr>
        <w:t>4: Rango edades de entre 41-50 años.</w:t>
      </w:r>
    </w:p>
    <w:p w:rsidR="00967912" w:rsidRDefault="00967912" w:rsidP="00036CF2">
      <w:pPr>
        <w:spacing w:line="360" w:lineRule="auto"/>
        <w:ind w:left="426"/>
        <w:rPr>
          <w:rFonts w:ascii="Arial" w:hAnsi="Arial" w:cs="Arial"/>
          <w:sz w:val="24"/>
          <w:szCs w:val="24"/>
        </w:rPr>
      </w:pPr>
      <w:r w:rsidRPr="00C04296">
        <w:rPr>
          <w:rFonts w:ascii="Arial" w:hAnsi="Arial" w:cs="Arial"/>
          <w:sz w:val="24"/>
          <w:szCs w:val="24"/>
        </w:rPr>
        <w:t>5: Rango edades de entre 51 a más años.</w:t>
      </w:r>
    </w:p>
    <w:p w:rsidR="00C04296" w:rsidRPr="00C04296" w:rsidRDefault="00C04296" w:rsidP="00D43250">
      <w:pPr>
        <w:spacing w:line="240" w:lineRule="atLeast"/>
        <w:contextualSpacing/>
        <w:rPr>
          <w:rFonts w:ascii="Arial" w:hAnsi="Arial" w:cs="Arial"/>
          <w:sz w:val="24"/>
          <w:szCs w:val="24"/>
        </w:rPr>
      </w:pPr>
    </w:p>
    <w:p w:rsidR="00967912" w:rsidRDefault="00D43250" w:rsidP="00D43250">
      <w:pPr>
        <w:spacing w:line="240" w:lineRule="atLeast"/>
        <w:contextualSpacing/>
        <w:jc w:val="center"/>
        <w:rPr>
          <w:rFonts w:ascii="Arial" w:hAnsi="Arial" w:cs="Arial"/>
          <w:sz w:val="24"/>
          <w:szCs w:val="24"/>
        </w:rPr>
      </w:pPr>
      <w:r>
        <w:rPr>
          <w:rFonts w:ascii="Arial" w:hAnsi="Arial" w:cs="Arial"/>
          <w:sz w:val="24"/>
          <w:szCs w:val="24"/>
        </w:rPr>
        <w:t xml:space="preserve">                          </w:t>
      </w:r>
      <w:r w:rsidR="00967912" w:rsidRPr="00C04296">
        <w:rPr>
          <w:rFonts w:ascii="Arial" w:hAnsi="Arial" w:cs="Arial"/>
          <w:noProof/>
          <w:sz w:val="24"/>
          <w:szCs w:val="24"/>
          <w:lang w:eastAsia="es-EC"/>
        </w:rPr>
        <w:drawing>
          <wp:inline distT="0" distB="0" distL="0" distR="0" wp14:anchorId="71E18006" wp14:editId="72F9572B">
            <wp:extent cx="4250023" cy="293238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86999" cy="2957898"/>
                    </a:xfrm>
                    <a:prstGeom prst="rect">
                      <a:avLst/>
                    </a:prstGeom>
                    <a:ln>
                      <a:noFill/>
                    </a:ln>
                  </pic:spPr>
                </pic:pic>
              </a:graphicData>
            </a:graphic>
          </wp:inline>
        </w:drawing>
      </w:r>
    </w:p>
    <w:p w:rsidR="003500C2" w:rsidRDefault="003500C2" w:rsidP="00D43250">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2. Edad de los Encuestados</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A6AB2" w:rsidRDefault="009A6AB2" w:rsidP="009A6AB2">
      <w:pPr>
        <w:spacing w:line="360" w:lineRule="auto"/>
        <w:jc w:val="both"/>
        <w:rPr>
          <w:rFonts w:ascii="Arial" w:hAnsi="Arial" w:cs="Arial"/>
          <w:sz w:val="24"/>
          <w:szCs w:val="24"/>
        </w:rPr>
      </w:pPr>
    </w:p>
    <w:p w:rsidR="00C04296" w:rsidRPr="00C04296" w:rsidRDefault="00967912" w:rsidP="00770A03">
      <w:pPr>
        <w:spacing w:line="360" w:lineRule="auto"/>
        <w:ind w:left="425"/>
        <w:jc w:val="both"/>
        <w:rPr>
          <w:rFonts w:ascii="Arial" w:hAnsi="Arial" w:cs="Arial"/>
          <w:sz w:val="24"/>
          <w:szCs w:val="24"/>
        </w:rPr>
      </w:pPr>
      <w:r w:rsidRPr="00C04296">
        <w:rPr>
          <w:rFonts w:ascii="Arial" w:hAnsi="Arial" w:cs="Arial"/>
          <w:sz w:val="24"/>
          <w:szCs w:val="24"/>
        </w:rPr>
        <w:t xml:space="preserve">El grafico corresponde a los rangos de edades mencionadas anteriormente, donde el rango </w:t>
      </w:r>
      <w:r w:rsidR="00EE381E" w:rsidRPr="00C04296">
        <w:rPr>
          <w:rFonts w:ascii="Arial" w:hAnsi="Arial" w:cs="Arial"/>
          <w:sz w:val="24"/>
          <w:szCs w:val="24"/>
        </w:rPr>
        <w:t>más</w:t>
      </w:r>
      <w:r w:rsidRPr="00C04296">
        <w:rPr>
          <w:rFonts w:ascii="Arial" w:hAnsi="Arial" w:cs="Arial"/>
          <w:sz w:val="24"/>
          <w:szCs w:val="24"/>
        </w:rPr>
        <w:t xml:space="preserve"> significativo es el de entre 21-30 años de edad con un 39,5%, otro dato significativo es los jóvenes menores a 20 años con un 38%, juntos se establece un 77,5% que nos serviría como filtro en el </w:t>
      </w:r>
      <w:r w:rsidR="009A6AB2" w:rsidRPr="00C04296">
        <w:rPr>
          <w:rFonts w:ascii="Arial" w:hAnsi="Arial" w:cs="Arial"/>
          <w:sz w:val="24"/>
          <w:szCs w:val="24"/>
        </w:rPr>
        <w:t>cálculo</w:t>
      </w:r>
      <w:r w:rsidRPr="00C04296">
        <w:rPr>
          <w:rFonts w:ascii="Arial" w:hAnsi="Arial" w:cs="Arial"/>
          <w:sz w:val="24"/>
          <w:szCs w:val="24"/>
        </w:rPr>
        <w:t xml:space="preserve"> de la demanda.</w:t>
      </w:r>
    </w:p>
    <w:p w:rsidR="00967912" w:rsidRPr="006B3E86" w:rsidRDefault="006B3E86" w:rsidP="00036CF2">
      <w:pPr>
        <w:spacing w:line="360" w:lineRule="auto"/>
        <w:ind w:left="426"/>
        <w:rPr>
          <w:rFonts w:ascii="Arial" w:hAnsi="Arial" w:cs="Arial"/>
          <w:sz w:val="24"/>
          <w:szCs w:val="24"/>
        </w:rPr>
      </w:pPr>
      <w:r w:rsidRPr="006B3E86">
        <w:rPr>
          <w:rFonts w:ascii="Arial" w:hAnsi="Arial" w:cs="Arial"/>
          <w:sz w:val="24"/>
          <w:szCs w:val="24"/>
        </w:rPr>
        <w:lastRenderedPageBreak/>
        <w:t>2.- S</w:t>
      </w:r>
      <w:r w:rsidR="00814B23" w:rsidRPr="006B3E86">
        <w:rPr>
          <w:rFonts w:ascii="Arial" w:hAnsi="Arial" w:cs="Arial"/>
          <w:sz w:val="24"/>
          <w:szCs w:val="24"/>
        </w:rPr>
        <w:t>exo</w:t>
      </w:r>
    </w:p>
    <w:tbl>
      <w:tblPr>
        <w:tblW w:w="74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1146"/>
        <w:gridCol w:w="1226"/>
        <w:gridCol w:w="1194"/>
        <w:gridCol w:w="1469"/>
        <w:gridCol w:w="1469"/>
      </w:tblGrid>
      <w:tr w:rsidR="00967912" w:rsidRPr="00233EBC" w:rsidTr="00D43250">
        <w:trPr>
          <w:cantSplit/>
          <w:tblHeader/>
          <w:jc w:val="center"/>
        </w:trPr>
        <w:tc>
          <w:tcPr>
            <w:tcW w:w="7421" w:type="dxa"/>
            <w:gridSpan w:val="6"/>
            <w:tcBorders>
              <w:top w:val="nil"/>
              <w:left w:val="nil"/>
              <w:bottom w:val="nil"/>
              <w:right w:val="nil"/>
            </w:tcBorders>
            <w:shd w:val="clear" w:color="auto" w:fill="FFFFFF"/>
            <w:vAlign w:val="center"/>
          </w:tcPr>
          <w:p w:rsidR="00D43250" w:rsidRDefault="00D43250" w:rsidP="007D3F9E">
            <w:pPr>
              <w:autoSpaceDE w:val="0"/>
              <w:autoSpaceDN w:val="0"/>
              <w:adjustRightInd w:val="0"/>
              <w:spacing w:after="0" w:line="320" w:lineRule="atLeast"/>
              <w:ind w:right="60"/>
              <w:rPr>
                <w:rFonts w:ascii="Arial" w:hAnsi="Arial" w:cs="Arial"/>
                <w:b/>
                <w:bCs/>
                <w:color w:val="000000"/>
                <w:sz w:val="18"/>
                <w:szCs w:val="18"/>
              </w:rPr>
            </w:pPr>
          </w:p>
          <w:p w:rsidR="00967912" w:rsidRPr="00233EBC"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12</w:t>
            </w:r>
            <w:r w:rsidR="003500C2">
              <w:rPr>
                <w:rFonts w:ascii="Arial" w:hAnsi="Arial" w:cs="Arial"/>
                <w:b/>
                <w:bCs/>
                <w:color w:val="000000"/>
                <w:sz w:val="18"/>
                <w:szCs w:val="18"/>
              </w:rPr>
              <w:t xml:space="preserve">. </w:t>
            </w:r>
            <w:r w:rsidR="00967912" w:rsidRPr="00233EBC">
              <w:rPr>
                <w:rFonts w:ascii="Arial" w:hAnsi="Arial" w:cs="Arial"/>
                <w:b/>
                <w:bCs/>
                <w:color w:val="000000"/>
                <w:sz w:val="18"/>
                <w:szCs w:val="18"/>
              </w:rPr>
              <w:t>Sexo de los Encuestados</w:t>
            </w:r>
          </w:p>
        </w:tc>
      </w:tr>
      <w:tr w:rsidR="00967912" w:rsidRPr="00233EBC" w:rsidTr="00D43250">
        <w:trPr>
          <w:cantSplit/>
          <w:tblHeader/>
          <w:jc w:val="center"/>
        </w:trPr>
        <w:tc>
          <w:tcPr>
            <w:tcW w:w="20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233EBC"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233EBC"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233EBC">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233EBC"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233EBC">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233EBC"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233EBC">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233EBC"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233EBC">
              <w:rPr>
                <w:rFonts w:ascii="Arial" w:hAnsi="Arial" w:cs="Arial"/>
                <w:color w:val="000000"/>
                <w:sz w:val="18"/>
                <w:szCs w:val="18"/>
              </w:rPr>
              <w:t>Porcentaje acumulado</w:t>
            </w:r>
          </w:p>
        </w:tc>
      </w:tr>
      <w:tr w:rsidR="00967912" w:rsidRPr="00233EBC" w:rsidTr="00D43250">
        <w:trPr>
          <w:cantSplit/>
          <w:tblHeader/>
          <w:jc w:val="center"/>
        </w:trPr>
        <w:tc>
          <w:tcPr>
            <w:tcW w:w="917" w:type="dxa"/>
            <w:vMerge w:val="restart"/>
            <w:tcBorders>
              <w:top w:val="single" w:sz="16" w:space="0" w:color="000000"/>
              <w:left w:val="single" w:sz="16" w:space="0" w:color="000000"/>
              <w:bottom w:val="single" w:sz="16" w:space="0" w:color="000000"/>
              <w:right w:val="nil"/>
            </w:tcBorders>
            <w:shd w:val="clear" w:color="auto" w:fill="FFFFFF"/>
          </w:tcPr>
          <w:p w:rsidR="00967912" w:rsidRPr="00233EB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233EBC">
              <w:rPr>
                <w:rFonts w:ascii="Arial" w:hAnsi="Arial" w:cs="Arial"/>
                <w:color w:val="000000"/>
                <w:sz w:val="18"/>
                <w:szCs w:val="18"/>
              </w:rPr>
              <w:t>Válidos</w:t>
            </w:r>
          </w:p>
        </w:tc>
        <w:tc>
          <w:tcPr>
            <w:tcW w:w="1146" w:type="dxa"/>
            <w:tcBorders>
              <w:top w:val="single" w:sz="16" w:space="0" w:color="000000"/>
              <w:left w:val="nil"/>
              <w:bottom w:val="nil"/>
              <w:right w:val="single" w:sz="16" w:space="0" w:color="000000"/>
            </w:tcBorders>
            <w:shd w:val="clear" w:color="auto" w:fill="FFFFFF"/>
          </w:tcPr>
          <w:p w:rsidR="00967912" w:rsidRPr="00233EB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233EBC">
              <w:rPr>
                <w:rFonts w:ascii="Arial" w:hAnsi="Arial" w:cs="Arial"/>
                <w:color w:val="000000"/>
                <w:sz w:val="18"/>
                <w:szCs w:val="18"/>
              </w:rPr>
              <w:t>Masculino</w:t>
            </w:r>
          </w:p>
        </w:tc>
        <w:tc>
          <w:tcPr>
            <w:tcW w:w="1226" w:type="dxa"/>
            <w:tcBorders>
              <w:top w:val="single" w:sz="16" w:space="0" w:color="000000"/>
              <w:left w:val="single" w:sz="16" w:space="0" w:color="000000"/>
              <w:bottom w:val="nil"/>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192</w:t>
            </w:r>
          </w:p>
        </w:tc>
        <w:tc>
          <w:tcPr>
            <w:tcW w:w="1194" w:type="dxa"/>
            <w:tcBorders>
              <w:top w:val="single" w:sz="16" w:space="0" w:color="000000"/>
              <w:bottom w:val="nil"/>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48.0</w:t>
            </w:r>
          </w:p>
        </w:tc>
        <w:tc>
          <w:tcPr>
            <w:tcW w:w="1469" w:type="dxa"/>
            <w:tcBorders>
              <w:top w:val="single" w:sz="16" w:space="0" w:color="000000"/>
              <w:bottom w:val="nil"/>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48.0</w:t>
            </w:r>
          </w:p>
        </w:tc>
        <w:tc>
          <w:tcPr>
            <w:tcW w:w="1469" w:type="dxa"/>
            <w:tcBorders>
              <w:top w:val="single" w:sz="16" w:space="0" w:color="000000"/>
              <w:bottom w:val="nil"/>
              <w:right w:val="single" w:sz="16" w:space="0" w:color="000000"/>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48.0</w:t>
            </w:r>
          </w:p>
        </w:tc>
      </w:tr>
      <w:tr w:rsidR="00967912" w:rsidRPr="00233EBC" w:rsidTr="00D43250">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233EBC" w:rsidRDefault="00967912" w:rsidP="00967912">
            <w:pPr>
              <w:autoSpaceDE w:val="0"/>
              <w:autoSpaceDN w:val="0"/>
              <w:adjustRightInd w:val="0"/>
              <w:spacing w:after="0" w:line="240" w:lineRule="auto"/>
              <w:rPr>
                <w:rFonts w:ascii="Arial" w:hAnsi="Arial" w:cs="Arial"/>
                <w:color w:val="000000"/>
                <w:sz w:val="18"/>
                <w:szCs w:val="18"/>
              </w:rPr>
            </w:pPr>
          </w:p>
        </w:tc>
        <w:tc>
          <w:tcPr>
            <w:tcW w:w="1146" w:type="dxa"/>
            <w:tcBorders>
              <w:top w:val="nil"/>
              <w:left w:val="nil"/>
              <w:bottom w:val="nil"/>
              <w:right w:val="single" w:sz="16" w:space="0" w:color="000000"/>
            </w:tcBorders>
            <w:shd w:val="clear" w:color="auto" w:fill="FFFFFF"/>
          </w:tcPr>
          <w:p w:rsidR="00967912" w:rsidRPr="00233EB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233EBC">
              <w:rPr>
                <w:rFonts w:ascii="Arial" w:hAnsi="Arial" w:cs="Arial"/>
                <w:color w:val="000000"/>
                <w:sz w:val="18"/>
                <w:szCs w:val="18"/>
              </w:rPr>
              <w:t>Femenino</w:t>
            </w:r>
          </w:p>
        </w:tc>
        <w:tc>
          <w:tcPr>
            <w:tcW w:w="1226" w:type="dxa"/>
            <w:tcBorders>
              <w:top w:val="nil"/>
              <w:left w:val="single" w:sz="16" w:space="0" w:color="000000"/>
              <w:bottom w:val="nil"/>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208</w:t>
            </w:r>
          </w:p>
        </w:tc>
        <w:tc>
          <w:tcPr>
            <w:tcW w:w="1194" w:type="dxa"/>
            <w:tcBorders>
              <w:top w:val="nil"/>
              <w:bottom w:val="nil"/>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52.0</w:t>
            </w:r>
          </w:p>
        </w:tc>
        <w:tc>
          <w:tcPr>
            <w:tcW w:w="1469" w:type="dxa"/>
            <w:tcBorders>
              <w:top w:val="nil"/>
              <w:bottom w:val="nil"/>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52.0</w:t>
            </w:r>
          </w:p>
        </w:tc>
        <w:tc>
          <w:tcPr>
            <w:tcW w:w="1469" w:type="dxa"/>
            <w:tcBorders>
              <w:top w:val="nil"/>
              <w:bottom w:val="nil"/>
              <w:right w:val="single" w:sz="16" w:space="0" w:color="000000"/>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100.0</w:t>
            </w:r>
          </w:p>
        </w:tc>
      </w:tr>
      <w:tr w:rsidR="00967912" w:rsidRPr="00233EBC" w:rsidTr="00D43250">
        <w:trPr>
          <w:cantSplit/>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233EBC" w:rsidRDefault="00967912" w:rsidP="00967912">
            <w:pPr>
              <w:autoSpaceDE w:val="0"/>
              <w:autoSpaceDN w:val="0"/>
              <w:adjustRightInd w:val="0"/>
              <w:spacing w:after="0" w:line="240" w:lineRule="auto"/>
              <w:rPr>
                <w:rFonts w:ascii="Arial" w:hAnsi="Arial" w:cs="Arial"/>
                <w:color w:val="000000"/>
                <w:sz w:val="18"/>
                <w:szCs w:val="18"/>
              </w:rPr>
            </w:pPr>
          </w:p>
        </w:tc>
        <w:tc>
          <w:tcPr>
            <w:tcW w:w="1146" w:type="dxa"/>
            <w:tcBorders>
              <w:top w:val="nil"/>
              <w:left w:val="nil"/>
              <w:bottom w:val="single" w:sz="16" w:space="0" w:color="000000"/>
              <w:right w:val="single" w:sz="16" w:space="0" w:color="000000"/>
            </w:tcBorders>
            <w:shd w:val="clear" w:color="auto" w:fill="FFFFFF"/>
          </w:tcPr>
          <w:p w:rsidR="00967912" w:rsidRPr="00233EB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233EBC">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967912" w:rsidRPr="00233EB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233EBC">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967912" w:rsidRPr="00233EBC"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D43250" w:rsidRPr="00233EBC" w:rsidRDefault="00D43250"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96791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62920986" wp14:editId="17845218">
            <wp:extent cx="3503221" cy="2612572"/>
            <wp:effectExtent l="133350" t="114300" r="154940" b="1689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0703" cy="2677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00C2" w:rsidRDefault="003500C2" w:rsidP="00D43250">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Grafica 3. Se</w:t>
      </w:r>
      <w:r w:rsidR="00814B23">
        <w:rPr>
          <w:rFonts w:ascii="Arial" w:hAnsi="Arial" w:cs="Arial"/>
          <w:sz w:val="16"/>
          <w:szCs w:val="16"/>
        </w:rPr>
        <w:t>xo de los encuestados</w:t>
      </w:r>
    </w:p>
    <w:p w:rsidR="009A6AB2" w:rsidRDefault="00D43250" w:rsidP="009A6AB2">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9A6AB2">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A6AB2" w:rsidRDefault="009A6AB2" w:rsidP="009A6AB2">
      <w:pPr>
        <w:spacing w:line="360" w:lineRule="auto"/>
        <w:jc w:val="both"/>
        <w:rPr>
          <w:rFonts w:ascii="Times New Roman" w:hAnsi="Times New Roman" w:cs="Times New Roman"/>
          <w:sz w:val="24"/>
          <w:szCs w:val="24"/>
        </w:rPr>
      </w:pPr>
    </w:p>
    <w:p w:rsidR="00967912" w:rsidRPr="007F69BE" w:rsidRDefault="00967912" w:rsidP="005C2511">
      <w:pPr>
        <w:tabs>
          <w:tab w:val="left" w:pos="142"/>
        </w:tabs>
        <w:spacing w:line="360" w:lineRule="auto"/>
        <w:ind w:left="426"/>
        <w:jc w:val="both"/>
        <w:rPr>
          <w:rFonts w:ascii="Arial" w:hAnsi="Arial" w:cs="Arial"/>
          <w:sz w:val="24"/>
          <w:szCs w:val="24"/>
        </w:rPr>
      </w:pPr>
      <w:r w:rsidRPr="007F69BE">
        <w:rPr>
          <w:rFonts w:ascii="Arial" w:hAnsi="Arial" w:cs="Arial"/>
          <w:sz w:val="24"/>
          <w:szCs w:val="24"/>
        </w:rPr>
        <w:t xml:space="preserve">Para saber </w:t>
      </w:r>
      <w:r w:rsidR="009A6AB2" w:rsidRPr="007F69BE">
        <w:rPr>
          <w:rFonts w:ascii="Arial" w:hAnsi="Arial" w:cs="Arial"/>
          <w:sz w:val="24"/>
          <w:szCs w:val="24"/>
        </w:rPr>
        <w:t>qué</w:t>
      </w:r>
      <w:r w:rsidRPr="007F69BE">
        <w:rPr>
          <w:rFonts w:ascii="Arial" w:hAnsi="Arial" w:cs="Arial"/>
          <w:sz w:val="24"/>
          <w:szCs w:val="24"/>
        </w:rPr>
        <w:t xml:space="preserve"> porcentaje de las 400 encuestas fueron de cada género se </w:t>
      </w:r>
      <w:r w:rsidR="009A6AB2" w:rsidRPr="007F69BE">
        <w:rPr>
          <w:rFonts w:ascii="Arial" w:hAnsi="Arial" w:cs="Arial"/>
          <w:sz w:val="24"/>
          <w:szCs w:val="24"/>
        </w:rPr>
        <w:t>realizó</w:t>
      </w:r>
      <w:r w:rsidRPr="007F69BE">
        <w:rPr>
          <w:rFonts w:ascii="Arial" w:hAnsi="Arial" w:cs="Arial"/>
          <w:sz w:val="24"/>
          <w:szCs w:val="24"/>
        </w:rPr>
        <w:t xml:space="preserve"> la pregunta, el cual arroja que 192 fueron hombres y 208 mujeres, se la podría</w:t>
      </w:r>
      <w:r w:rsidR="007D3F9E">
        <w:rPr>
          <w:rFonts w:ascii="Arial" w:hAnsi="Arial" w:cs="Arial"/>
          <w:sz w:val="24"/>
          <w:szCs w:val="24"/>
        </w:rPr>
        <w:t xml:space="preserve"> utilizar para futuros anális</w:t>
      </w:r>
      <w:r w:rsidR="00814B23">
        <w:rPr>
          <w:rFonts w:ascii="Arial" w:hAnsi="Arial" w:cs="Arial"/>
          <w:sz w:val="24"/>
          <w:szCs w:val="24"/>
        </w:rPr>
        <w:t>is.</w:t>
      </w:r>
    </w:p>
    <w:p w:rsidR="00967912" w:rsidRPr="006B3E86" w:rsidRDefault="006B3E86" w:rsidP="007F69BE">
      <w:pPr>
        <w:spacing w:line="360" w:lineRule="auto"/>
        <w:ind w:left="425"/>
        <w:rPr>
          <w:rFonts w:ascii="Arial" w:hAnsi="Arial" w:cs="Arial"/>
          <w:sz w:val="24"/>
          <w:szCs w:val="24"/>
        </w:rPr>
      </w:pPr>
      <w:r w:rsidRPr="006B3E86">
        <w:rPr>
          <w:rFonts w:ascii="Arial" w:hAnsi="Arial" w:cs="Arial"/>
          <w:sz w:val="24"/>
          <w:szCs w:val="24"/>
        </w:rPr>
        <w:lastRenderedPageBreak/>
        <w:t>3.- I</w:t>
      </w:r>
      <w:r w:rsidR="00814B23" w:rsidRPr="006B3E86">
        <w:rPr>
          <w:rFonts w:ascii="Arial" w:hAnsi="Arial" w:cs="Arial"/>
          <w:sz w:val="24"/>
          <w:szCs w:val="24"/>
        </w:rPr>
        <w:t>ngresos promedios.</w:t>
      </w:r>
    </w:p>
    <w:tbl>
      <w:tblPr>
        <w:tblW w:w="74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1192"/>
        <w:gridCol w:w="1226"/>
        <w:gridCol w:w="1194"/>
        <w:gridCol w:w="1469"/>
        <w:gridCol w:w="1469"/>
      </w:tblGrid>
      <w:tr w:rsidR="00967912" w:rsidRPr="00514B8C" w:rsidTr="00D43250">
        <w:trPr>
          <w:cantSplit/>
          <w:tblHeader/>
          <w:jc w:val="center"/>
        </w:trPr>
        <w:tc>
          <w:tcPr>
            <w:tcW w:w="7467" w:type="dxa"/>
            <w:gridSpan w:val="6"/>
            <w:tcBorders>
              <w:top w:val="nil"/>
              <w:left w:val="nil"/>
              <w:bottom w:val="nil"/>
              <w:right w:val="nil"/>
            </w:tcBorders>
            <w:shd w:val="clear" w:color="auto" w:fill="FFFFFF"/>
            <w:vAlign w:val="center"/>
          </w:tcPr>
          <w:p w:rsidR="00967912" w:rsidRPr="00514B8C"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13</w:t>
            </w:r>
            <w:r w:rsidR="003500C2">
              <w:rPr>
                <w:rFonts w:ascii="Arial" w:hAnsi="Arial" w:cs="Arial"/>
                <w:b/>
                <w:bCs/>
                <w:color w:val="000000"/>
                <w:sz w:val="18"/>
                <w:szCs w:val="18"/>
              </w:rPr>
              <w:t xml:space="preserve">. </w:t>
            </w:r>
            <w:r w:rsidR="00967912" w:rsidRPr="00514B8C">
              <w:rPr>
                <w:rFonts w:ascii="Arial" w:hAnsi="Arial" w:cs="Arial"/>
                <w:b/>
                <w:bCs/>
                <w:color w:val="000000"/>
                <w:sz w:val="18"/>
                <w:szCs w:val="18"/>
              </w:rPr>
              <w:t>Ingreso</w:t>
            </w:r>
            <w:r w:rsidR="0085011C">
              <w:rPr>
                <w:rFonts w:ascii="Arial" w:hAnsi="Arial" w:cs="Arial"/>
                <w:b/>
                <w:bCs/>
                <w:color w:val="000000"/>
                <w:sz w:val="18"/>
                <w:szCs w:val="18"/>
              </w:rPr>
              <w:t xml:space="preserve"> promedio</w:t>
            </w:r>
            <w:r w:rsidR="00967912" w:rsidRPr="00514B8C">
              <w:rPr>
                <w:rFonts w:ascii="Arial" w:hAnsi="Arial" w:cs="Arial"/>
                <w:b/>
                <w:bCs/>
                <w:color w:val="000000"/>
                <w:sz w:val="18"/>
                <w:szCs w:val="18"/>
              </w:rPr>
              <w:t xml:space="preserve"> del jefe de casa</w:t>
            </w:r>
          </w:p>
        </w:tc>
      </w:tr>
      <w:tr w:rsidR="00967912" w:rsidRPr="00514B8C" w:rsidTr="00D43250">
        <w:trPr>
          <w:cantSplit/>
          <w:tblHeader/>
          <w:jc w:val="center"/>
        </w:trPr>
        <w:tc>
          <w:tcPr>
            <w:tcW w:w="210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514B8C"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514B8C"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14B8C">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514B8C"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14B8C">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514B8C"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14B8C">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514B8C"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14B8C">
              <w:rPr>
                <w:rFonts w:ascii="Arial" w:hAnsi="Arial" w:cs="Arial"/>
                <w:color w:val="000000"/>
                <w:sz w:val="18"/>
                <w:szCs w:val="18"/>
              </w:rPr>
              <w:t>Porcentaje acumulado</w:t>
            </w:r>
          </w:p>
        </w:tc>
      </w:tr>
      <w:tr w:rsidR="00967912" w:rsidRPr="00514B8C" w:rsidTr="00D43250">
        <w:trPr>
          <w:cantSplit/>
          <w:tblHeader/>
          <w:jc w:val="center"/>
        </w:trPr>
        <w:tc>
          <w:tcPr>
            <w:tcW w:w="917" w:type="dxa"/>
            <w:vMerge w:val="restart"/>
            <w:tcBorders>
              <w:top w:val="single" w:sz="16" w:space="0" w:color="000000"/>
              <w:left w:val="single" w:sz="16" w:space="0" w:color="000000"/>
              <w:bottom w:val="single" w:sz="16" w:space="0" w:color="000000"/>
              <w:right w:val="nil"/>
            </w:tcBorders>
            <w:shd w:val="clear" w:color="auto" w:fill="FFFFFF"/>
          </w:tcPr>
          <w:p w:rsidR="00967912" w:rsidRPr="00514B8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14B8C">
              <w:rPr>
                <w:rFonts w:ascii="Arial" w:hAnsi="Arial" w:cs="Arial"/>
                <w:color w:val="000000"/>
                <w:sz w:val="18"/>
                <w:szCs w:val="18"/>
              </w:rPr>
              <w:t>Válidos</w:t>
            </w:r>
          </w:p>
        </w:tc>
        <w:tc>
          <w:tcPr>
            <w:tcW w:w="1192" w:type="dxa"/>
            <w:tcBorders>
              <w:top w:val="single" w:sz="16" w:space="0" w:color="000000"/>
              <w:left w:val="nil"/>
              <w:bottom w:val="nil"/>
              <w:right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14B8C">
              <w:rPr>
                <w:rFonts w:ascii="Arial" w:hAnsi="Arial" w:cs="Arial"/>
                <w:color w:val="000000"/>
                <w:sz w:val="18"/>
                <w:szCs w:val="18"/>
              </w:rPr>
              <w:t>294 - 500</w:t>
            </w:r>
          </w:p>
        </w:tc>
        <w:tc>
          <w:tcPr>
            <w:tcW w:w="1226" w:type="dxa"/>
            <w:tcBorders>
              <w:top w:val="single" w:sz="16" w:space="0" w:color="000000"/>
              <w:left w:val="single" w:sz="16" w:space="0" w:color="000000"/>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167</w:t>
            </w:r>
          </w:p>
        </w:tc>
        <w:tc>
          <w:tcPr>
            <w:tcW w:w="1194" w:type="dxa"/>
            <w:tcBorders>
              <w:top w:val="single" w:sz="16" w:space="0" w:color="000000"/>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41.8</w:t>
            </w:r>
          </w:p>
        </w:tc>
        <w:tc>
          <w:tcPr>
            <w:tcW w:w="1469" w:type="dxa"/>
            <w:tcBorders>
              <w:top w:val="single" w:sz="16" w:space="0" w:color="000000"/>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41.8</w:t>
            </w:r>
          </w:p>
        </w:tc>
        <w:tc>
          <w:tcPr>
            <w:tcW w:w="1469" w:type="dxa"/>
            <w:tcBorders>
              <w:top w:val="single" w:sz="16" w:space="0" w:color="000000"/>
              <w:bottom w:val="nil"/>
              <w:right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41.8</w:t>
            </w:r>
          </w:p>
        </w:tc>
      </w:tr>
      <w:tr w:rsidR="00967912" w:rsidRPr="00514B8C" w:rsidTr="00D43250">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514B8C" w:rsidRDefault="00967912" w:rsidP="00967912">
            <w:pPr>
              <w:autoSpaceDE w:val="0"/>
              <w:autoSpaceDN w:val="0"/>
              <w:adjustRightInd w:val="0"/>
              <w:spacing w:after="0" w:line="240" w:lineRule="auto"/>
              <w:rPr>
                <w:rFonts w:ascii="Arial" w:hAnsi="Arial" w:cs="Arial"/>
                <w:color w:val="000000"/>
                <w:sz w:val="18"/>
                <w:szCs w:val="18"/>
              </w:rPr>
            </w:pPr>
          </w:p>
        </w:tc>
        <w:tc>
          <w:tcPr>
            <w:tcW w:w="1192" w:type="dxa"/>
            <w:tcBorders>
              <w:top w:val="nil"/>
              <w:left w:val="nil"/>
              <w:bottom w:val="nil"/>
              <w:right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14B8C">
              <w:rPr>
                <w:rFonts w:ascii="Arial" w:hAnsi="Arial" w:cs="Arial"/>
                <w:color w:val="000000"/>
                <w:sz w:val="18"/>
                <w:szCs w:val="18"/>
              </w:rPr>
              <w:t>501 - 700</w:t>
            </w:r>
          </w:p>
        </w:tc>
        <w:tc>
          <w:tcPr>
            <w:tcW w:w="1226" w:type="dxa"/>
            <w:tcBorders>
              <w:top w:val="nil"/>
              <w:left w:val="single" w:sz="16" w:space="0" w:color="000000"/>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106</w:t>
            </w:r>
          </w:p>
        </w:tc>
        <w:tc>
          <w:tcPr>
            <w:tcW w:w="1194" w:type="dxa"/>
            <w:tcBorders>
              <w:top w:val="nil"/>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26.5</w:t>
            </w:r>
          </w:p>
        </w:tc>
        <w:tc>
          <w:tcPr>
            <w:tcW w:w="1469" w:type="dxa"/>
            <w:tcBorders>
              <w:top w:val="nil"/>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26.5</w:t>
            </w:r>
          </w:p>
        </w:tc>
        <w:tc>
          <w:tcPr>
            <w:tcW w:w="1469" w:type="dxa"/>
            <w:tcBorders>
              <w:top w:val="nil"/>
              <w:bottom w:val="nil"/>
              <w:right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68.3</w:t>
            </w:r>
          </w:p>
        </w:tc>
      </w:tr>
      <w:tr w:rsidR="00967912" w:rsidRPr="00514B8C" w:rsidTr="00D43250">
        <w:trPr>
          <w:cantSplit/>
          <w:tblHeader/>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514B8C" w:rsidRDefault="00967912" w:rsidP="00967912">
            <w:pPr>
              <w:autoSpaceDE w:val="0"/>
              <w:autoSpaceDN w:val="0"/>
              <w:adjustRightInd w:val="0"/>
              <w:spacing w:after="0" w:line="240" w:lineRule="auto"/>
              <w:rPr>
                <w:rFonts w:ascii="Arial" w:hAnsi="Arial" w:cs="Arial"/>
                <w:color w:val="000000"/>
                <w:sz w:val="18"/>
                <w:szCs w:val="18"/>
              </w:rPr>
            </w:pPr>
          </w:p>
        </w:tc>
        <w:tc>
          <w:tcPr>
            <w:tcW w:w="1192" w:type="dxa"/>
            <w:tcBorders>
              <w:top w:val="nil"/>
              <w:left w:val="nil"/>
              <w:bottom w:val="nil"/>
              <w:right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14B8C">
              <w:rPr>
                <w:rFonts w:ascii="Arial" w:hAnsi="Arial" w:cs="Arial"/>
                <w:color w:val="000000"/>
                <w:sz w:val="18"/>
                <w:szCs w:val="18"/>
              </w:rPr>
              <w:t>701 - 1000</w:t>
            </w:r>
          </w:p>
        </w:tc>
        <w:tc>
          <w:tcPr>
            <w:tcW w:w="1226" w:type="dxa"/>
            <w:tcBorders>
              <w:top w:val="nil"/>
              <w:left w:val="single" w:sz="16" w:space="0" w:color="000000"/>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127</w:t>
            </w:r>
          </w:p>
        </w:tc>
        <w:tc>
          <w:tcPr>
            <w:tcW w:w="1194" w:type="dxa"/>
            <w:tcBorders>
              <w:top w:val="nil"/>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31.8</w:t>
            </w:r>
          </w:p>
        </w:tc>
        <w:tc>
          <w:tcPr>
            <w:tcW w:w="1469" w:type="dxa"/>
            <w:tcBorders>
              <w:top w:val="nil"/>
              <w:bottom w:val="nil"/>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31.8</w:t>
            </w:r>
          </w:p>
        </w:tc>
        <w:tc>
          <w:tcPr>
            <w:tcW w:w="1469" w:type="dxa"/>
            <w:tcBorders>
              <w:top w:val="nil"/>
              <w:bottom w:val="nil"/>
              <w:right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100.0</w:t>
            </w:r>
          </w:p>
        </w:tc>
      </w:tr>
      <w:tr w:rsidR="00967912" w:rsidRPr="00514B8C" w:rsidTr="00D43250">
        <w:trPr>
          <w:cantSplit/>
          <w:jc w:val="center"/>
        </w:trPr>
        <w:tc>
          <w:tcPr>
            <w:tcW w:w="917" w:type="dxa"/>
            <w:vMerge/>
            <w:tcBorders>
              <w:top w:val="single" w:sz="16" w:space="0" w:color="000000"/>
              <w:left w:val="single" w:sz="16" w:space="0" w:color="000000"/>
              <w:bottom w:val="single" w:sz="16" w:space="0" w:color="000000"/>
              <w:right w:val="nil"/>
            </w:tcBorders>
            <w:shd w:val="clear" w:color="auto" w:fill="FFFFFF"/>
          </w:tcPr>
          <w:p w:rsidR="00967912" w:rsidRPr="00514B8C" w:rsidRDefault="00967912" w:rsidP="00967912">
            <w:pPr>
              <w:autoSpaceDE w:val="0"/>
              <w:autoSpaceDN w:val="0"/>
              <w:adjustRightInd w:val="0"/>
              <w:spacing w:after="0" w:line="240" w:lineRule="auto"/>
              <w:rPr>
                <w:rFonts w:ascii="Arial" w:hAnsi="Arial" w:cs="Arial"/>
                <w:color w:val="000000"/>
                <w:sz w:val="18"/>
                <w:szCs w:val="18"/>
              </w:rPr>
            </w:pPr>
          </w:p>
        </w:tc>
        <w:tc>
          <w:tcPr>
            <w:tcW w:w="1192" w:type="dxa"/>
            <w:tcBorders>
              <w:top w:val="nil"/>
              <w:left w:val="nil"/>
              <w:bottom w:val="single" w:sz="16" w:space="0" w:color="000000"/>
              <w:right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14B8C">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967912" w:rsidRPr="00514B8C"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4B8C">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967912" w:rsidRPr="00514B8C"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Pr="00514B8C"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96791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4A4E1239" wp14:editId="301DF4B1">
            <wp:extent cx="5527344" cy="4094329"/>
            <wp:effectExtent l="133350" t="114300" r="149860" b="1733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7572" cy="4109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00C2" w:rsidRDefault="003500C2" w:rsidP="00D43250">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4. Ingresos promedio del jefe de la casa</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967912" w:rsidRPr="00814B23" w:rsidRDefault="00D43250" w:rsidP="00814B23">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814B23">
      <w:pPr>
        <w:spacing w:line="360" w:lineRule="auto"/>
        <w:ind w:left="426"/>
        <w:jc w:val="both"/>
        <w:rPr>
          <w:rFonts w:ascii="Arial" w:hAnsi="Arial" w:cs="Arial"/>
          <w:sz w:val="24"/>
          <w:szCs w:val="24"/>
        </w:rPr>
      </w:pPr>
      <w:r w:rsidRPr="00716FAF">
        <w:rPr>
          <w:rFonts w:ascii="Arial" w:hAnsi="Arial" w:cs="Arial"/>
          <w:sz w:val="24"/>
          <w:szCs w:val="24"/>
        </w:rPr>
        <w:lastRenderedPageBreak/>
        <w:t xml:space="preserve">Es muy importante rescatar que el nivel adquisitivo de las personas encuestadas es 41,8% de ellas se muestran con ingresos de entre 294-500, dando como resultado un nicho para la clase social media dado el nivel de ingresos, pero el 31,8% del mismo estudio dice que las personas de clase social se podría decir alta también pueden estar interesas en el producto, y finalmente con el 26,5% con ingresos de entre 501-700 no muy significativo en nuestro caso. </w:t>
      </w:r>
    </w:p>
    <w:p w:rsidR="00967912" w:rsidRPr="006B3E86" w:rsidRDefault="00967912" w:rsidP="00D43250">
      <w:pPr>
        <w:rPr>
          <w:rFonts w:ascii="Arial" w:hAnsi="Arial" w:cs="Arial"/>
          <w:sz w:val="24"/>
          <w:szCs w:val="24"/>
        </w:rPr>
      </w:pPr>
    </w:p>
    <w:p w:rsidR="00967912" w:rsidRPr="006B3E86" w:rsidRDefault="00814B23" w:rsidP="00A656D6">
      <w:pPr>
        <w:ind w:left="426"/>
        <w:rPr>
          <w:rFonts w:ascii="Arial" w:hAnsi="Arial" w:cs="Arial"/>
          <w:sz w:val="24"/>
          <w:szCs w:val="24"/>
        </w:rPr>
      </w:pPr>
      <w:r>
        <w:rPr>
          <w:rFonts w:ascii="Arial" w:hAnsi="Arial" w:cs="Arial"/>
          <w:sz w:val="24"/>
          <w:szCs w:val="24"/>
        </w:rPr>
        <w:t>4.- Co</w:t>
      </w:r>
      <w:r w:rsidRPr="006B3E86">
        <w:rPr>
          <w:rFonts w:ascii="Arial" w:hAnsi="Arial" w:cs="Arial"/>
          <w:sz w:val="24"/>
          <w:szCs w:val="24"/>
        </w:rPr>
        <w:t>nsumo de helados.</w:t>
      </w:r>
    </w:p>
    <w:p w:rsidR="00967912" w:rsidRPr="00081362" w:rsidRDefault="00967912" w:rsidP="00967912">
      <w:pPr>
        <w:autoSpaceDE w:val="0"/>
        <w:autoSpaceDN w:val="0"/>
        <w:adjustRightInd w:val="0"/>
        <w:spacing w:after="0" w:line="240" w:lineRule="auto"/>
        <w:rPr>
          <w:rFonts w:ascii="Times New Roman" w:hAnsi="Times New Roman" w:cs="Times New Roman"/>
          <w:sz w:val="24"/>
          <w:szCs w:val="24"/>
        </w:rPr>
      </w:pPr>
    </w:p>
    <w:tbl>
      <w:tblPr>
        <w:tblW w:w="77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7"/>
        <w:gridCol w:w="1796"/>
        <w:gridCol w:w="1162"/>
        <w:gridCol w:w="1132"/>
        <w:gridCol w:w="1392"/>
        <w:gridCol w:w="1392"/>
      </w:tblGrid>
      <w:tr w:rsidR="00967912" w:rsidRPr="00081362" w:rsidTr="00D43250">
        <w:trPr>
          <w:cantSplit/>
          <w:trHeight w:val="286"/>
          <w:tblHeader/>
          <w:jc w:val="center"/>
        </w:trPr>
        <w:tc>
          <w:tcPr>
            <w:tcW w:w="7741" w:type="dxa"/>
            <w:gridSpan w:val="6"/>
            <w:tcBorders>
              <w:top w:val="nil"/>
              <w:left w:val="nil"/>
              <w:bottom w:val="nil"/>
              <w:right w:val="nil"/>
            </w:tcBorders>
            <w:shd w:val="clear" w:color="auto" w:fill="FFFFFF"/>
            <w:vAlign w:val="center"/>
          </w:tcPr>
          <w:p w:rsidR="00967912" w:rsidRPr="00081362"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14</w:t>
            </w:r>
            <w:r w:rsidR="003500C2">
              <w:rPr>
                <w:rFonts w:ascii="Arial" w:hAnsi="Arial" w:cs="Arial"/>
                <w:b/>
                <w:bCs/>
                <w:color w:val="000000"/>
                <w:sz w:val="18"/>
                <w:szCs w:val="18"/>
              </w:rPr>
              <w:t xml:space="preserve">. </w:t>
            </w:r>
            <w:r w:rsidR="00967912" w:rsidRPr="00081362">
              <w:rPr>
                <w:rFonts w:ascii="Arial" w:hAnsi="Arial" w:cs="Arial"/>
                <w:b/>
                <w:bCs/>
                <w:color w:val="000000"/>
                <w:sz w:val="18"/>
                <w:szCs w:val="18"/>
              </w:rPr>
              <w:t>Frecuencia de Consumo</w:t>
            </w:r>
          </w:p>
        </w:tc>
      </w:tr>
      <w:tr w:rsidR="00967912" w:rsidRPr="00081362" w:rsidTr="00967912">
        <w:trPr>
          <w:cantSplit/>
          <w:trHeight w:val="571"/>
          <w:tblHeader/>
          <w:jc w:val="center"/>
        </w:trPr>
        <w:tc>
          <w:tcPr>
            <w:tcW w:w="26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081362"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967912" w:rsidRPr="0008136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081362">
              <w:rPr>
                <w:rFonts w:ascii="Arial" w:hAnsi="Arial" w:cs="Arial"/>
                <w:color w:val="000000"/>
                <w:sz w:val="18"/>
                <w:szCs w:val="18"/>
              </w:rPr>
              <w:t>Frecuencia</w:t>
            </w:r>
          </w:p>
        </w:tc>
        <w:tc>
          <w:tcPr>
            <w:tcW w:w="1132" w:type="dxa"/>
            <w:tcBorders>
              <w:top w:val="single" w:sz="16" w:space="0" w:color="000000"/>
              <w:bottom w:val="single" w:sz="16" w:space="0" w:color="000000"/>
            </w:tcBorders>
            <w:shd w:val="clear" w:color="auto" w:fill="FFFFFF"/>
            <w:vAlign w:val="bottom"/>
          </w:tcPr>
          <w:p w:rsidR="00967912" w:rsidRPr="0008136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081362">
              <w:rPr>
                <w:rFonts w:ascii="Arial" w:hAnsi="Arial" w:cs="Arial"/>
                <w:color w:val="000000"/>
                <w:sz w:val="18"/>
                <w:szCs w:val="18"/>
              </w:rPr>
              <w:t>Porcentaje</w:t>
            </w:r>
          </w:p>
        </w:tc>
        <w:tc>
          <w:tcPr>
            <w:tcW w:w="1392" w:type="dxa"/>
            <w:tcBorders>
              <w:top w:val="single" w:sz="16" w:space="0" w:color="000000"/>
              <w:bottom w:val="single" w:sz="16" w:space="0" w:color="000000"/>
            </w:tcBorders>
            <w:shd w:val="clear" w:color="auto" w:fill="FFFFFF"/>
            <w:vAlign w:val="bottom"/>
          </w:tcPr>
          <w:p w:rsidR="00967912" w:rsidRPr="0008136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081362">
              <w:rPr>
                <w:rFonts w:ascii="Arial" w:hAnsi="Arial" w:cs="Arial"/>
                <w:color w:val="000000"/>
                <w:sz w:val="18"/>
                <w:szCs w:val="18"/>
              </w:rPr>
              <w:t>Porcentaje válido</w:t>
            </w:r>
          </w:p>
        </w:tc>
        <w:tc>
          <w:tcPr>
            <w:tcW w:w="1392" w:type="dxa"/>
            <w:tcBorders>
              <w:top w:val="single" w:sz="16" w:space="0" w:color="000000"/>
              <w:bottom w:val="single" w:sz="16" w:space="0" w:color="000000"/>
              <w:right w:val="single" w:sz="16" w:space="0" w:color="000000"/>
            </w:tcBorders>
            <w:shd w:val="clear" w:color="auto" w:fill="FFFFFF"/>
            <w:vAlign w:val="bottom"/>
          </w:tcPr>
          <w:p w:rsidR="00967912" w:rsidRPr="0008136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081362">
              <w:rPr>
                <w:rFonts w:ascii="Arial" w:hAnsi="Arial" w:cs="Arial"/>
                <w:color w:val="000000"/>
                <w:sz w:val="18"/>
                <w:szCs w:val="18"/>
              </w:rPr>
              <w:t>Porcentaje acumulado</w:t>
            </w:r>
          </w:p>
        </w:tc>
      </w:tr>
      <w:tr w:rsidR="00967912" w:rsidRPr="00081362" w:rsidTr="00967912">
        <w:trPr>
          <w:cantSplit/>
          <w:trHeight w:val="286"/>
          <w:tblHeader/>
          <w:jc w:val="center"/>
        </w:trPr>
        <w:tc>
          <w:tcPr>
            <w:tcW w:w="867" w:type="dxa"/>
            <w:vMerge w:val="restart"/>
            <w:tcBorders>
              <w:top w:val="single" w:sz="16" w:space="0" w:color="000000"/>
              <w:left w:val="single" w:sz="16" w:space="0" w:color="000000"/>
              <w:bottom w:val="single" w:sz="16" w:space="0" w:color="000000"/>
              <w:right w:val="nil"/>
            </w:tcBorders>
            <w:shd w:val="clear" w:color="auto" w:fill="FFFFFF"/>
          </w:tcPr>
          <w:p w:rsidR="00967912" w:rsidRPr="0008136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081362">
              <w:rPr>
                <w:rFonts w:ascii="Arial" w:hAnsi="Arial" w:cs="Arial"/>
                <w:color w:val="000000"/>
                <w:sz w:val="18"/>
                <w:szCs w:val="18"/>
              </w:rPr>
              <w:t>Válidos</w:t>
            </w:r>
          </w:p>
        </w:tc>
        <w:tc>
          <w:tcPr>
            <w:tcW w:w="1796" w:type="dxa"/>
            <w:tcBorders>
              <w:top w:val="single" w:sz="16" w:space="0" w:color="000000"/>
              <w:left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081362">
              <w:rPr>
                <w:rFonts w:ascii="Arial" w:hAnsi="Arial" w:cs="Arial"/>
                <w:color w:val="000000"/>
                <w:sz w:val="18"/>
                <w:szCs w:val="18"/>
              </w:rPr>
              <w:t xml:space="preserve">1 vez al </w:t>
            </w:r>
            <w:r w:rsidR="00C76458" w:rsidRPr="00081362">
              <w:rPr>
                <w:rFonts w:ascii="Arial" w:hAnsi="Arial" w:cs="Arial"/>
                <w:color w:val="000000"/>
                <w:sz w:val="18"/>
                <w:szCs w:val="18"/>
              </w:rPr>
              <w:t>día</w:t>
            </w:r>
          </w:p>
        </w:tc>
        <w:tc>
          <w:tcPr>
            <w:tcW w:w="1162" w:type="dxa"/>
            <w:tcBorders>
              <w:top w:val="single" w:sz="16" w:space="0" w:color="000000"/>
              <w:left w:val="single" w:sz="16" w:space="0" w:color="000000"/>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45</w:t>
            </w:r>
          </w:p>
        </w:tc>
        <w:tc>
          <w:tcPr>
            <w:tcW w:w="1132" w:type="dxa"/>
            <w:tcBorders>
              <w:top w:val="single" w:sz="16" w:space="0" w:color="000000"/>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11.3</w:t>
            </w:r>
          </w:p>
        </w:tc>
        <w:tc>
          <w:tcPr>
            <w:tcW w:w="1392" w:type="dxa"/>
            <w:tcBorders>
              <w:top w:val="single" w:sz="16" w:space="0" w:color="000000"/>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11.3</w:t>
            </w:r>
          </w:p>
        </w:tc>
        <w:tc>
          <w:tcPr>
            <w:tcW w:w="1392" w:type="dxa"/>
            <w:tcBorders>
              <w:top w:val="single" w:sz="16" w:space="0" w:color="000000"/>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11.3</w:t>
            </w:r>
          </w:p>
        </w:tc>
      </w:tr>
      <w:tr w:rsidR="00967912" w:rsidRPr="00081362" w:rsidTr="00967912">
        <w:trPr>
          <w:cantSplit/>
          <w:trHeight w:val="129"/>
          <w:tblHeader/>
          <w:jc w:val="center"/>
        </w:trPr>
        <w:tc>
          <w:tcPr>
            <w:tcW w:w="867" w:type="dxa"/>
            <w:vMerge/>
            <w:tcBorders>
              <w:top w:val="single" w:sz="16" w:space="0" w:color="000000"/>
              <w:left w:val="single" w:sz="16" w:space="0" w:color="000000"/>
              <w:bottom w:val="single" w:sz="16" w:space="0" w:color="000000"/>
              <w:right w:val="nil"/>
            </w:tcBorders>
            <w:shd w:val="clear" w:color="auto" w:fill="FFFFFF"/>
          </w:tcPr>
          <w:p w:rsidR="00967912" w:rsidRPr="00081362" w:rsidRDefault="00967912" w:rsidP="00967912">
            <w:pPr>
              <w:autoSpaceDE w:val="0"/>
              <w:autoSpaceDN w:val="0"/>
              <w:adjustRightInd w:val="0"/>
              <w:spacing w:after="0" w:line="240" w:lineRule="auto"/>
              <w:rPr>
                <w:rFonts w:ascii="Arial" w:hAnsi="Arial" w:cs="Arial"/>
                <w:color w:val="000000"/>
                <w:sz w:val="18"/>
                <w:szCs w:val="18"/>
              </w:rPr>
            </w:pPr>
          </w:p>
        </w:tc>
        <w:tc>
          <w:tcPr>
            <w:tcW w:w="1796" w:type="dxa"/>
            <w:tcBorders>
              <w:top w:val="nil"/>
              <w:left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rPr>
                <w:rFonts w:ascii="Arial" w:hAnsi="Arial" w:cs="Arial"/>
                <w:color w:val="000000"/>
                <w:sz w:val="18"/>
                <w:szCs w:val="18"/>
              </w:rPr>
            </w:pPr>
            <w:proofErr w:type="spellStart"/>
            <w:r w:rsidRPr="00081362">
              <w:rPr>
                <w:rFonts w:ascii="Arial" w:hAnsi="Arial" w:cs="Arial"/>
                <w:color w:val="000000"/>
                <w:sz w:val="18"/>
                <w:szCs w:val="18"/>
              </w:rPr>
              <w:t>mas</w:t>
            </w:r>
            <w:proofErr w:type="spellEnd"/>
            <w:r w:rsidRPr="00081362">
              <w:rPr>
                <w:rFonts w:ascii="Arial" w:hAnsi="Arial" w:cs="Arial"/>
                <w:color w:val="000000"/>
                <w:sz w:val="18"/>
                <w:szCs w:val="18"/>
              </w:rPr>
              <w:t xml:space="preserve"> de 1 vez al </w:t>
            </w:r>
            <w:r w:rsidR="00C76458" w:rsidRPr="00081362">
              <w:rPr>
                <w:rFonts w:ascii="Arial" w:hAnsi="Arial" w:cs="Arial"/>
                <w:color w:val="000000"/>
                <w:sz w:val="18"/>
                <w:szCs w:val="18"/>
              </w:rPr>
              <w:t>día</w:t>
            </w:r>
          </w:p>
        </w:tc>
        <w:tc>
          <w:tcPr>
            <w:tcW w:w="1162" w:type="dxa"/>
            <w:tcBorders>
              <w:top w:val="nil"/>
              <w:left w:val="single" w:sz="16" w:space="0" w:color="000000"/>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27</w:t>
            </w:r>
          </w:p>
        </w:tc>
        <w:tc>
          <w:tcPr>
            <w:tcW w:w="1132" w:type="dxa"/>
            <w:tcBorders>
              <w:top w:val="nil"/>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6.8</w:t>
            </w:r>
          </w:p>
        </w:tc>
        <w:tc>
          <w:tcPr>
            <w:tcW w:w="1392" w:type="dxa"/>
            <w:tcBorders>
              <w:top w:val="nil"/>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6.8</w:t>
            </w:r>
          </w:p>
        </w:tc>
        <w:tc>
          <w:tcPr>
            <w:tcW w:w="1392" w:type="dxa"/>
            <w:tcBorders>
              <w:top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18.0</w:t>
            </w:r>
          </w:p>
        </w:tc>
      </w:tr>
      <w:tr w:rsidR="00967912" w:rsidRPr="00081362" w:rsidTr="00967912">
        <w:trPr>
          <w:cantSplit/>
          <w:trHeight w:val="129"/>
          <w:tblHeader/>
          <w:jc w:val="center"/>
        </w:trPr>
        <w:tc>
          <w:tcPr>
            <w:tcW w:w="867" w:type="dxa"/>
            <w:vMerge/>
            <w:tcBorders>
              <w:top w:val="single" w:sz="16" w:space="0" w:color="000000"/>
              <w:left w:val="single" w:sz="16" w:space="0" w:color="000000"/>
              <w:bottom w:val="single" w:sz="16" w:space="0" w:color="000000"/>
              <w:right w:val="nil"/>
            </w:tcBorders>
            <w:shd w:val="clear" w:color="auto" w:fill="FFFFFF"/>
          </w:tcPr>
          <w:p w:rsidR="00967912" w:rsidRPr="00081362" w:rsidRDefault="00967912" w:rsidP="00967912">
            <w:pPr>
              <w:autoSpaceDE w:val="0"/>
              <w:autoSpaceDN w:val="0"/>
              <w:adjustRightInd w:val="0"/>
              <w:spacing w:after="0" w:line="240" w:lineRule="auto"/>
              <w:rPr>
                <w:rFonts w:ascii="Arial" w:hAnsi="Arial" w:cs="Arial"/>
                <w:color w:val="000000"/>
                <w:sz w:val="18"/>
                <w:szCs w:val="18"/>
              </w:rPr>
            </w:pPr>
          </w:p>
        </w:tc>
        <w:tc>
          <w:tcPr>
            <w:tcW w:w="1796" w:type="dxa"/>
            <w:tcBorders>
              <w:top w:val="nil"/>
              <w:left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081362">
              <w:rPr>
                <w:rFonts w:ascii="Arial" w:hAnsi="Arial" w:cs="Arial"/>
                <w:color w:val="000000"/>
                <w:sz w:val="18"/>
                <w:szCs w:val="18"/>
              </w:rPr>
              <w:t>1 vez a la semana</w:t>
            </w:r>
          </w:p>
        </w:tc>
        <w:tc>
          <w:tcPr>
            <w:tcW w:w="1162" w:type="dxa"/>
            <w:tcBorders>
              <w:top w:val="nil"/>
              <w:left w:val="single" w:sz="16" w:space="0" w:color="000000"/>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166</w:t>
            </w:r>
          </w:p>
        </w:tc>
        <w:tc>
          <w:tcPr>
            <w:tcW w:w="1132" w:type="dxa"/>
            <w:tcBorders>
              <w:top w:val="nil"/>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41.5</w:t>
            </w:r>
          </w:p>
        </w:tc>
        <w:tc>
          <w:tcPr>
            <w:tcW w:w="1392" w:type="dxa"/>
            <w:tcBorders>
              <w:top w:val="nil"/>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41.5</w:t>
            </w:r>
          </w:p>
        </w:tc>
        <w:tc>
          <w:tcPr>
            <w:tcW w:w="1392" w:type="dxa"/>
            <w:tcBorders>
              <w:top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59.5</w:t>
            </w:r>
          </w:p>
        </w:tc>
      </w:tr>
      <w:tr w:rsidR="00967912" w:rsidRPr="00081362" w:rsidTr="00967912">
        <w:trPr>
          <w:cantSplit/>
          <w:trHeight w:val="129"/>
          <w:tblHeader/>
          <w:jc w:val="center"/>
        </w:trPr>
        <w:tc>
          <w:tcPr>
            <w:tcW w:w="867" w:type="dxa"/>
            <w:vMerge/>
            <w:tcBorders>
              <w:top w:val="single" w:sz="16" w:space="0" w:color="000000"/>
              <w:left w:val="single" w:sz="16" w:space="0" w:color="000000"/>
              <w:bottom w:val="single" w:sz="16" w:space="0" w:color="000000"/>
              <w:right w:val="nil"/>
            </w:tcBorders>
            <w:shd w:val="clear" w:color="auto" w:fill="FFFFFF"/>
          </w:tcPr>
          <w:p w:rsidR="00967912" w:rsidRPr="00081362" w:rsidRDefault="00967912" w:rsidP="00967912">
            <w:pPr>
              <w:autoSpaceDE w:val="0"/>
              <w:autoSpaceDN w:val="0"/>
              <w:adjustRightInd w:val="0"/>
              <w:spacing w:after="0" w:line="240" w:lineRule="auto"/>
              <w:rPr>
                <w:rFonts w:ascii="Arial" w:hAnsi="Arial" w:cs="Arial"/>
                <w:color w:val="000000"/>
                <w:sz w:val="18"/>
                <w:szCs w:val="18"/>
              </w:rPr>
            </w:pPr>
          </w:p>
        </w:tc>
        <w:tc>
          <w:tcPr>
            <w:tcW w:w="1796" w:type="dxa"/>
            <w:tcBorders>
              <w:top w:val="nil"/>
              <w:left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081362">
              <w:rPr>
                <w:rFonts w:ascii="Arial" w:hAnsi="Arial" w:cs="Arial"/>
                <w:color w:val="000000"/>
                <w:sz w:val="18"/>
                <w:szCs w:val="18"/>
              </w:rPr>
              <w:t>Quincenalmente</w:t>
            </w:r>
          </w:p>
        </w:tc>
        <w:tc>
          <w:tcPr>
            <w:tcW w:w="1162" w:type="dxa"/>
            <w:tcBorders>
              <w:top w:val="nil"/>
              <w:left w:val="single" w:sz="16" w:space="0" w:color="000000"/>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149</w:t>
            </w:r>
          </w:p>
        </w:tc>
        <w:tc>
          <w:tcPr>
            <w:tcW w:w="1132" w:type="dxa"/>
            <w:tcBorders>
              <w:top w:val="nil"/>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37.3</w:t>
            </w:r>
          </w:p>
        </w:tc>
        <w:tc>
          <w:tcPr>
            <w:tcW w:w="1392" w:type="dxa"/>
            <w:tcBorders>
              <w:top w:val="nil"/>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37.3</w:t>
            </w:r>
          </w:p>
        </w:tc>
        <w:tc>
          <w:tcPr>
            <w:tcW w:w="1392" w:type="dxa"/>
            <w:tcBorders>
              <w:top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96.8</w:t>
            </w:r>
          </w:p>
        </w:tc>
      </w:tr>
      <w:tr w:rsidR="00967912" w:rsidRPr="00081362" w:rsidTr="00967912">
        <w:trPr>
          <w:cantSplit/>
          <w:trHeight w:val="129"/>
          <w:tblHeader/>
          <w:jc w:val="center"/>
        </w:trPr>
        <w:tc>
          <w:tcPr>
            <w:tcW w:w="867" w:type="dxa"/>
            <w:vMerge/>
            <w:tcBorders>
              <w:top w:val="single" w:sz="16" w:space="0" w:color="000000"/>
              <w:left w:val="single" w:sz="16" w:space="0" w:color="000000"/>
              <w:bottom w:val="single" w:sz="16" w:space="0" w:color="000000"/>
              <w:right w:val="nil"/>
            </w:tcBorders>
            <w:shd w:val="clear" w:color="auto" w:fill="FFFFFF"/>
          </w:tcPr>
          <w:p w:rsidR="00967912" w:rsidRPr="00081362" w:rsidRDefault="00967912" w:rsidP="00967912">
            <w:pPr>
              <w:autoSpaceDE w:val="0"/>
              <w:autoSpaceDN w:val="0"/>
              <w:adjustRightInd w:val="0"/>
              <w:spacing w:after="0" w:line="240" w:lineRule="auto"/>
              <w:rPr>
                <w:rFonts w:ascii="Arial" w:hAnsi="Arial" w:cs="Arial"/>
                <w:color w:val="000000"/>
                <w:sz w:val="18"/>
                <w:szCs w:val="18"/>
              </w:rPr>
            </w:pPr>
          </w:p>
        </w:tc>
        <w:tc>
          <w:tcPr>
            <w:tcW w:w="1796" w:type="dxa"/>
            <w:tcBorders>
              <w:top w:val="nil"/>
              <w:left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081362">
              <w:rPr>
                <w:rFonts w:ascii="Arial" w:hAnsi="Arial" w:cs="Arial"/>
                <w:color w:val="000000"/>
                <w:sz w:val="18"/>
                <w:szCs w:val="18"/>
              </w:rPr>
              <w:t>No Consume</w:t>
            </w:r>
          </w:p>
        </w:tc>
        <w:tc>
          <w:tcPr>
            <w:tcW w:w="1162" w:type="dxa"/>
            <w:tcBorders>
              <w:top w:val="nil"/>
              <w:left w:val="single" w:sz="16" w:space="0" w:color="000000"/>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13</w:t>
            </w:r>
          </w:p>
        </w:tc>
        <w:tc>
          <w:tcPr>
            <w:tcW w:w="1132" w:type="dxa"/>
            <w:tcBorders>
              <w:top w:val="nil"/>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3.3</w:t>
            </w:r>
          </w:p>
        </w:tc>
        <w:tc>
          <w:tcPr>
            <w:tcW w:w="1392" w:type="dxa"/>
            <w:tcBorders>
              <w:top w:val="nil"/>
              <w:bottom w:val="nil"/>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3.3</w:t>
            </w:r>
          </w:p>
        </w:tc>
        <w:tc>
          <w:tcPr>
            <w:tcW w:w="1392" w:type="dxa"/>
            <w:tcBorders>
              <w:top w:val="nil"/>
              <w:bottom w:val="nil"/>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100.0</w:t>
            </w:r>
          </w:p>
        </w:tc>
      </w:tr>
      <w:tr w:rsidR="00967912" w:rsidRPr="00081362" w:rsidTr="00967912">
        <w:trPr>
          <w:cantSplit/>
          <w:trHeight w:val="129"/>
          <w:jc w:val="center"/>
        </w:trPr>
        <w:tc>
          <w:tcPr>
            <w:tcW w:w="867" w:type="dxa"/>
            <w:vMerge/>
            <w:tcBorders>
              <w:top w:val="single" w:sz="16" w:space="0" w:color="000000"/>
              <w:left w:val="single" w:sz="16" w:space="0" w:color="000000"/>
              <w:bottom w:val="single" w:sz="16" w:space="0" w:color="000000"/>
              <w:right w:val="nil"/>
            </w:tcBorders>
            <w:shd w:val="clear" w:color="auto" w:fill="FFFFFF"/>
          </w:tcPr>
          <w:p w:rsidR="00967912" w:rsidRPr="00081362" w:rsidRDefault="00967912" w:rsidP="00967912">
            <w:pPr>
              <w:autoSpaceDE w:val="0"/>
              <w:autoSpaceDN w:val="0"/>
              <w:adjustRightInd w:val="0"/>
              <w:spacing w:after="0" w:line="240" w:lineRule="auto"/>
              <w:rPr>
                <w:rFonts w:ascii="Arial" w:hAnsi="Arial" w:cs="Arial"/>
                <w:color w:val="000000"/>
                <w:sz w:val="18"/>
                <w:szCs w:val="18"/>
              </w:rPr>
            </w:pPr>
          </w:p>
        </w:tc>
        <w:tc>
          <w:tcPr>
            <w:tcW w:w="1796" w:type="dxa"/>
            <w:tcBorders>
              <w:top w:val="nil"/>
              <w:left w:val="nil"/>
              <w:bottom w:val="single" w:sz="16" w:space="0" w:color="000000"/>
              <w:right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081362">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400</w:t>
            </w:r>
          </w:p>
        </w:tc>
        <w:tc>
          <w:tcPr>
            <w:tcW w:w="1132" w:type="dxa"/>
            <w:tcBorders>
              <w:top w:val="nil"/>
              <w:bottom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100.0</w:t>
            </w:r>
          </w:p>
        </w:tc>
        <w:tc>
          <w:tcPr>
            <w:tcW w:w="1392" w:type="dxa"/>
            <w:tcBorders>
              <w:top w:val="nil"/>
              <w:bottom w:val="single" w:sz="16" w:space="0" w:color="000000"/>
            </w:tcBorders>
            <w:shd w:val="clear" w:color="auto" w:fill="FFFFFF"/>
          </w:tcPr>
          <w:p w:rsidR="00967912" w:rsidRPr="0008136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081362">
              <w:rPr>
                <w:rFonts w:ascii="Arial" w:hAnsi="Arial" w:cs="Arial"/>
                <w:color w:val="000000"/>
                <w:sz w:val="18"/>
                <w:szCs w:val="18"/>
              </w:rPr>
              <w:t>100.0</w:t>
            </w:r>
          </w:p>
        </w:tc>
        <w:tc>
          <w:tcPr>
            <w:tcW w:w="1392" w:type="dxa"/>
            <w:tcBorders>
              <w:top w:val="nil"/>
              <w:bottom w:val="single" w:sz="16" w:space="0" w:color="000000"/>
              <w:right w:val="single" w:sz="16" w:space="0" w:color="000000"/>
            </w:tcBorders>
            <w:shd w:val="clear" w:color="auto" w:fill="FFFFFF"/>
            <w:vAlign w:val="center"/>
          </w:tcPr>
          <w:p w:rsidR="00967912" w:rsidRPr="00081362"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D43250" w:rsidRPr="00081362" w:rsidRDefault="00D43250" w:rsidP="00967912">
      <w:pPr>
        <w:autoSpaceDE w:val="0"/>
        <w:autoSpaceDN w:val="0"/>
        <w:adjustRightInd w:val="0"/>
        <w:spacing w:after="0" w:line="400" w:lineRule="atLeast"/>
        <w:rPr>
          <w:rFonts w:ascii="Times New Roman" w:hAnsi="Times New Roman" w:cs="Times New Roman"/>
          <w:sz w:val="24"/>
          <w:szCs w:val="24"/>
        </w:rPr>
      </w:pPr>
    </w:p>
    <w:p w:rsidR="00967912" w:rsidRPr="00081362" w:rsidRDefault="00967912" w:rsidP="0096791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0840F7EE" wp14:editId="3F741FD5">
            <wp:extent cx="4536374" cy="3630940"/>
            <wp:effectExtent l="133350" t="114300" r="150495" b="1600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6905" cy="3647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00C2" w:rsidRDefault="003500C2" w:rsidP="00D43250">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5. Frecuencia de consumo de helados</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Pr="00081362" w:rsidRDefault="00967912" w:rsidP="00967912">
      <w:pPr>
        <w:autoSpaceDE w:val="0"/>
        <w:autoSpaceDN w:val="0"/>
        <w:adjustRightInd w:val="0"/>
        <w:spacing w:after="0" w:line="240" w:lineRule="auto"/>
        <w:rPr>
          <w:rFonts w:ascii="Times New Roman" w:hAnsi="Times New Roman" w:cs="Times New Roman"/>
          <w:sz w:val="24"/>
          <w:szCs w:val="24"/>
        </w:rPr>
      </w:pPr>
    </w:p>
    <w:p w:rsidR="00967912" w:rsidRPr="00081362"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716FAF" w:rsidRDefault="00967912" w:rsidP="00A656D6">
      <w:pPr>
        <w:spacing w:line="360" w:lineRule="auto"/>
        <w:ind w:left="426"/>
        <w:jc w:val="both"/>
        <w:rPr>
          <w:rFonts w:ascii="Arial" w:hAnsi="Arial" w:cs="Arial"/>
          <w:sz w:val="24"/>
          <w:szCs w:val="24"/>
        </w:rPr>
      </w:pPr>
      <w:r w:rsidRPr="00716FAF">
        <w:rPr>
          <w:rFonts w:ascii="Arial" w:hAnsi="Arial" w:cs="Arial"/>
          <w:sz w:val="24"/>
          <w:szCs w:val="24"/>
        </w:rPr>
        <w:t xml:space="preserve">Es muy claro que en la ciudad de Guayaquil el consumo de helados es frecuente, tomando en consideración el clima como factor principal, dado el estudio el 41,5% consume una vez a la semana lo que nos demuestra una aceptación bastante considerable en el momento de calcular nuestra demanda potencial, considerando que el 37,3% dicen consumir una vez cada 15 días, finalmente las que consumen diariamente apenas un 11,3% es decir 45 personas no es significativo este dato como también el 6,8% que dicen consumirlo </w:t>
      </w:r>
      <w:proofErr w:type="spellStart"/>
      <w:r w:rsidRPr="00716FAF">
        <w:rPr>
          <w:rFonts w:ascii="Arial" w:hAnsi="Arial" w:cs="Arial"/>
          <w:sz w:val="24"/>
          <w:szCs w:val="24"/>
        </w:rPr>
        <w:t>mas</w:t>
      </w:r>
      <w:proofErr w:type="spellEnd"/>
      <w:r w:rsidRPr="00716FAF">
        <w:rPr>
          <w:rFonts w:ascii="Arial" w:hAnsi="Arial" w:cs="Arial"/>
          <w:sz w:val="24"/>
          <w:szCs w:val="24"/>
        </w:rPr>
        <w:t xml:space="preserve"> de una vez, y finalmente un dato casi irrelevante de que no consume con un 3,3% de las 400 encuestas realizadas.</w:t>
      </w:r>
    </w:p>
    <w:p w:rsidR="00967912" w:rsidRDefault="00967912" w:rsidP="00DE6B6C">
      <w:pPr>
        <w:spacing w:line="360" w:lineRule="auto"/>
        <w:ind w:left="425"/>
        <w:contextualSpacing/>
        <w:jc w:val="both"/>
        <w:rPr>
          <w:rFonts w:ascii="Arial" w:hAnsi="Arial" w:cs="Arial"/>
          <w:sz w:val="24"/>
          <w:szCs w:val="24"/>
        </w:rPr>
      </w:pPr>
      <w:r w:rsidRPr="00716FAF">
        <w:rPr>
          <w:rFonts w:ascii="Arial" w:hAnsi="Arial" w:cs="Arial"/>
          <w:sz w:val="24"/>
          <w:szCs w:val="24"/>
        </w:rPr>
        <w:lastRenderedPageBreak/>
        <w:t xml:space="preserve">Una vez a la semana fue la respuesta </w:t>
      </w:r>
      <w:proofErr w:type="spellStart"/>
      <w:r w:rsidRPr="00716FAF">
        <w:rPr>
          <w:rFonts w:ascii="Arial" w:hAnsi="Arial" w:cs="Arial"/>
          <w:sz w:val="24"/>
          <w:szCs w:val="24"/>
        </w:rPr>
        <w:t>mas</w:t>
      </w:r>
      <w:proofErr w:type="spellEnd"/>
      <w:r w:rsidRPr="00716FAF">
        <w:rPr>
          <w:rFonts w:ascii="Arial" w:hAnsi="Arial" w:cs="Arial"/>
          <w:sz w:val="24"/>
          <w:szCs w:val="24"/>
        </w:rPr>
        <w:t xml:space="preserve"> clara en la encuesta, por ende la más r</w:t>
      </w:r>
      <w:r w:rsidR="00DE6B6C">
        <w:rPr>
          <w:rFonts w:ascii="Arial" w:hAnsi="Arial" w:cs="Arial"/>
          <w:sz w:val="24"/>
          <w:szCs w:val="24"/>
        </w:rPr>
        <w:t>elevante en el estudio</w:t>
      </w:r>
    </w:p>
    <w:p w:rsidR="00DE6B6C" w:rsidRDefault="00DE6B6C" w:rsidP="00DE6B6C">
      <w:pPr>
        <w:spacing w:line="360" w:lineRule="auto"/>
        <w:ind w:left="425"/>
        <w:contextualSpacing/>
        <w:jc w:val="both"/>
        <w:rPr>
          <w:rFonts w:ascii="Arial" w:hAnsi="Arial" w:cs="Arial"/>
          <w:sz w:val="24"/>
          <w:szCs w:val="24"/>
        </w:rPr>
      </w:pPr>
    </w:p>
    <w:p w:rsidR="00DE6B6C" w:rsidRPr="00DE6B6C" w:rsidRDefault="00DE6B6C" w:rsidP="00DE6B6C">
      <w:pPr>
        <w:spacing w:line="360" w:lineRule="auto"/>
        <w:ind w:left="425"/>
        <w:contextualSpacing/>
        <w:jc w:val="both"/>
        <w:rPr>
          <w:rFonts w:ascii="Arial" w:hAnsi="Arial" w:cs="Arial"/>
          <w:sz w:val="24"/>
          <w:szCs w:val="24"/>
        </w:rPr>
      </w:pPr>
    </w:p>
    <w:p w:rsidR="00DE6B6C" w:rsidRPr="006B3E86" w:rsidRDefault="006B3E86" w:rsidP="00DE6B6C">
      <w:pPr>
        <w:ind w:left="426"/>
        <w:jc w:val="both"/>
        <w:rPr>
          <w:rFonts w:ascii="Arial" w:hAnsi="Arial" w:cs="Arial"/>
          <w:sz w:val="24"/>
          <w:szCs w:val="24"/>
        </w:rPr>
      </w:pPr>
      <w:r>
        <w:rPr>
          <w:rFonts w:ascii="Arial" w:hAnsi="Arial" w:cs="Arial"/>
          <w:sz w:val="24"/>
          <w:szCs w:val="24"/>
        </w:rPr>
        <w:t>5</w:t>
      </w:r>
      <w:r w:rsidR="00716FAF" w:rsidRPr="006B3E86">
        <w:rPr>
          <w:rFonts w:ascii="Arial" w:hAnsi="Arial" w:cs="Arial"/>
          <w:sz w:val="24"/>
          <w:szCs w:val="24"/>
        </w:rPr>
        <w:t>.- Frutas o Leche</w:t>
      </w:r>
    </w:p>
    <w:tbl>
      <w:tblPr>
        <w:tblW w:w="7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6"/>
        <w:gridCol w:w="824"/>
        <w:gridCol w:w="1227"/>
        <w:gridCol w:w="1195"/>
        <w:gridCol w:w="1469"/>
        <w:gridCol w:w="1469"/>
      </w:tblGrid>
      <w:tr w:rsidR="00967912" w:rsidRPr="005B31B1" w:rsidTr="00D43250">
        <w:trPr>
          <w:cantSplit/>
          <w:tblHeader/>
          <w:jc w:val="center"/>
        </w:trPr>
        <w:tc>
          <w:tcPr>
            <w:tcW w:w="7100" w:type="dxa"/>
            <w:gridSpan w:val="6"/>
            <w:tcBorders>
              <w:top w:val="nil"/>
              <w:left w:val="nil"/>
              <w:bottom w:val="nil"/>
              <w:right w:val="nil"/>
            </w:tcBorders>
            <w:shd w:val="clear" w:color="auto" w:fill="FFFFFF"/>
            <w:vAlign w:val="center"/>
          </w:tcPr>
          <w:p w:rsidR="00967912" w:rsidRPr="005B31B1"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15</w:t>
            </w:r>
            <w:r w:rsidR="003500C2">
              <w:rPr>
                <w:rFonts w:ascii="Arial" w:hAnsi="Arial" w:cs="Arial"/>
                <w:b/>
                <w:bCs/>
                <w:color w:val="000000"/>
                <w:sz w:val="18"/>
                <w:szCs w:val="18"/>
              </w:rPr>
              <w:t xml:space="preserve">. </w:t>
            </w:r>
            <w:r w:rsidR="00967912" w:rsidRPr="005B31B1">
              <w:rPr>
                <w:rFonts w:ascii="Arial" w:hAnsi="Arial" w:cs="Arial"/>
                <w:b/>
                <w:bCs/>
                <w:color w:val="000000"/>
                <w:sz w:val="18"/>
                <w:szCs w:val="18"/>
              </w:rPr>
              <w:t>Prefiere helado de frutas o leche</w:t>
            </w:r>
          </w:p>
        </w:tc>
      </w:tr>
      <w:tr w:rsidR="00967912" w:rsidRPr="005B31B1" w:rsidTr="00D43250">
        <w:trPr>
          <w:cantSplit/>
          <w:tblHeader/>
          <w:jc w:val="center"/>
        </w:trPr>
        <w:tc>
          <w:tcPr>
            <w:tcW w:w="174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5B31B1"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7" w:type="dxa"/>
            <w:tcBorders>
              <w:top w:val="single" w:sz="16" w:space="0" w:color="000000"/>
              <w:left w:val="single" w:sz="16" w:space="0" w:color="000000"/>
              <w:bottom w:val="single" w:sz="16" w:space="0" w:color="000000"/>
            </w:tcBorders>
            <w:shd w:val="clear" w:color="auto" w:fill="FFFFFF"/>
            <w:vAlign w:val="bottom"/>
          </w:tcPr>
          <w:p w:rsidR="00967912" w:rsidRPr="005B31B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31B1">
              <w:rPr>
                <w:rFonts w:ascii="Arial" w:hAnsi="Arial" w:cs="Arial"/>
                <w:color w:val="000000"/>
                <w:sz w:val="18"/>
                <w:szCs w:val="18"/>
              </w:rPr>
              <w:t>Frecuencia</w:t>
            </w:r>
          </w:p>
        </w:tc>
        <w:tc>
          <w:tcPr>
            <w:tcW w:w="1195" w:type="dxa"/>
            <w:tcBorders>
              <w:top w:val="single" w:sz="16" w:space="0" w:color="000000"/>
              <w:bottom w:val="single" w:sz="16" w:space="0" w:color="000000"/>
            </w:tcBorders>
            <w:shd w:val="clear" w:color="auto" w:fill="FFFFFF"/>
            <w:vAlign w:val="bottom"/>
          </w:tcPr>
          <w:p w:rsidR="00967912" w:rsidRPr="005B31B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31B1">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5B31B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31B1">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5B31B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31B1">
              <w:rPr>
                <w:rFonts w:ascii="Arial" w:hAnsi="Arial" w:cs="Arial"/>
                <w:color w:val="000000"/>
                <w:sz w:val="18"/>
                <w:szCs w:val="18"/>
              </w:rPr>
              <w:t>Porcentaje acumulado</w:t>
            </w:r>
          </w:p>
        </w:tc>
      </w:tr>
      <w:tr w:rsidR="00967912" w:rsidRPr="005B31B1" w:rsidTr="00D43250">
        <w:trPr>
          <w:cantSplit/>
          <w:tblHeader/>
          <w:jc w:val="center"/>
        </w:trPr>
        <w:tc>
          <w:tcPr>
            <w:tcW w:w="916" w:type="dxa"/>
            <w:vMerge w:val="restart"/>
            <w:tcBorders>
              <w:top w:val="single" w:sz="16" w:space="0" w:color="000000"/>
              <w:left w:val="single" w:sz="16" w:space="0" w:color="000000"/>
              <w:bottom w:val="single" w:sz="16" w:space="0" w:color="000000"/>
              <w:right w:val="nil"/>
            </w:tcBorders>
            <w:shd w:val="clear" w:color="auto" w:fill="FFFFFF"/>
          </w:tcPr>
          <w:p w:rsidR="00967912" w:rsidRPr="005B31B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31B1">
              <w:rPr>
                <w:rFonts w:ascii="Arial" w:hAnsi="Arial" w:cs="Arial"/>
                <w:color w:val="000000"/>
                <w:sz w:val="18"/>
                <w:szCs w:val="18"/>
              </w:rPr>
              <w:t>Válidos</w:t>
            </w:r>
          </w:p>
        </w:tc>
        <w:tc>
          <w:tcPr>
            <w:tcW w:w="824" w:type="dxa"/>
            <w:tcBorders>
              <w:top w:val="single" w:sz="16" w:space="0" w:color="000000"/>
              <w:left w:val="nil"/>
              <w:bottom w:val="nil"/>
              <w:right w:val="single" w:sz="16" w:space="0" w:color="000000"/>
            </w:tcBorders>
            <w:shd w:val="clear" w:color="auto" w:fill="FFFFFF"/>
          </w:tcPr>
          <w:p w:rsidR="00967912" w:rsidRPr="005B31B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31B1">
              <w:rPr>
                <w:rFonts w:ascii="Arial" w:hAnsi="Arial" w:cs="Arial"/>
                <w:color w:val="000000"/>
                <w:sz w:val="18"/>
                <w:szCs w:val="18"/>
              </w:rPr>
              <w:t>Frutas</w:t>
            </w:r>
          </w:p>
        </w:tc>
        <w:tc>
          <w:tcPr>
            <w:tcW w:w="1227" w:type="dxa"/>
            <w:tcBorders>
              <w:top w:val="single" w:sz="16" w:space="0" w:color="000000"/>
              <w:left w:val="single" w:sz="16" w:space="0" w:color="000000"/>
              <w:bottom w:val="nil"/>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204</w:t>
            </w:r>
          </w:p>
        </w:tc>
        <w:tc>
          <w:tcPr>
            <w:tcW w:w="1195" w:type="dxa"/>
            <w:tcBorders>
              <w:top w:val="single" w:sz="16" w:space="0" w:color="000000"/>
              <w:bottom w:val="nil"/>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51.0</w:t>
            </w:r>
          </w:p>
        </w:tc>
        <w:tc>
          <w:tcPr>
            <w:tcW w:w="1469" w:type="dxa"/>
            <w:tcBorders>
              <w:top w:val="single" w:sz="16" w:space="0" w:color="000000"/>
              <w:bottom w:val="nil"/>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51.0</w:t>
            </w:r>
          </w:p>
        </w:tc>
        <w:tc>
          <w:tcPr>
            <w:tcW w:w="1469" w:type="dxa"/>
            <w:tcBorders>
              <w:top w:val="single" w:sz="16" w:space="0" w:color="000000"/>
              <w:bottom w:val="nil"/>
              <w:right w:val="single" w:sz="16" w:space="0" w:color="000000"/>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51.0</w:t>
            </w:r>
          </w:p>
        </w:tc>
      </w:tr>
      <w:tr w:rsidR="00967912" w:rsidRPr="005B31B1" w:rsidTr="00D43250">
        <w:trPr>
          <w:cantSplit/>
          <w:tblHeader/>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5B31B1" w:rsidRDefault="00967912" w:rsidP="00967912">
            <w:pPr>
              <w:autoSpaceDE w:val="0"/>
              <w:autoSpaceDN w:val="0"/>
              <w:adjustRightInd w:val="0"/>
              <w:spacing w:after="0" w:line="240" w:lineRule="auto"/>
              <w:rPr>
                <w:rFonts w:ascii="Arial" w:hAnsi="Arial" w:cs="Arial"/>
                <w:color w:val="000000"/>
                <w:sz w:val="18"/>
                <w:szCs w:val="18"/>
              </w:rPr>
            </w:pPr>
          </w:p>
        </w:tc>
        <w:tc>
          <w:tcPr>
            <w:tcW w:w="824" w:type="dxa"/>
            <w:tcBorders>
              <w:top w:val="nil"/>
              <w:left w:val="nil"/>
              <w:bottom w:val="nil"/>
              <w:right w:val="single" w:sz="16" w:space="0" w:color="000000"/>
            </w:tcBorders>
            <w:shd w:val="clear" w:color="auto" w:fill="FFFFFF"/>
          </w:tcPr>
          <w:p w:rsidR="00967912" w:rsidRPr="005B31B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31B1">
              <w:rPr>
                <w:rFonts w:ascii="Arial" w:hAnsi="Arial" w:cs="Arial"/>
                <w:color w:val="000000"/>
                <w:sz w:val="18"/>
                <w:szCs w:val="18"/>
              </w:rPr>
              <w:t>Leche</w:t>
            </w:r>
          </w:p>
        </w:tc>
        <w:tc>
          <w:tcPr>
            <w:tcW w:w="1227" w:type="dxa"/>
            <w:tcBorders>
              <w:top w:val="nil"/>
              <w:left w:val="single" w:sz="16" w:space="0" w:color="000000"/>
              <w:bottom w:val="nil"/>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196</w:t>
            </w:r>
          </w:p>
        </w:tc>
        <w:tc>
          <w:tcPr>
            <w:tcW w:w="1195" w:type="dxa"/>
            <w:tcBorders>
              <w:top w:val="nil"/>
              <w:bottom w:val="nil"/>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49.0</w:t>
            </w:r>
          </w:p>
        </w:tc>
        <w:tc>
          <w:tcPr>
            <w:tcW w:w="1469" w:type="dxa"/>
            <w:tcBorders>
              <w:top w:val="nil"/>
              <w:bottom w:val="nil"/>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49.0</w:t>
            </w:r>
          </w:p>
        </w:tc>
        <w:tc>
          <w:tcPr>
            <w:tcW w:w="1469" w:type="dxa"/>
            <w:tcBorders>
              <w:top w:val="nil"/>
              <w:bottom w:val="nil"/>
              <w:right w:val="single" w:sz="16" w:space="0" w:color="000000"/>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100.0</w:t>
            </w:r>
          </w:p>
        </w:tc>
      </w:tr>
      <w:tr w:rsidR="00967912" w:rsidRPr="005B31B1" w:rsidTr="00D43250">
        <w:trPr>
          <w:cantSplit/>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5B31B1" w:rsidRDefault="00967912" w:rsidP="00967912">
            <w:pPr>
              <w:autoSpaceDE w:val="0"/>
              <w:autoSpaceDN w:val="0"/>
              <w:adjustRightInd w:val="0"/>
              <w:spacing w:after="0" w:line="240" w:lineRule="auto"/>
              <w:rPr>
                <w:rFonts w:ascii="Arial" w:hAnsi="Arial" w:cs="Arial"/>
                <w:color w:val="000000"/>
                <w:sz w:val="18"/>
                <w:szCs w:val="18"/>
              </w:rPr>
            </w:pPr>
          </w:p>
        </w:tc>
        <w:tc>
          <w:tcPr>
            <w:tcW w:w="824" w:type="dxa"/>
            <w:tcBorders>
              <w:top w:val="nil"/>
              <w:left w:val="nil"/>
              <w:bottom w:val="single" w:sz="16" w:space="0" w:color="000000"/>
              <w:right w:val="single" w:sz="16" w:space="0" w:color="000000"/>
            </w:tcBorders>
            <w:shd w:val="clear" w:color="auto" w:fill="FFFFFF"/>
          </w:tcPr>
          <w:p w:rsidR="00967912" w:rsidRPr="005B31B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31B1">
              <w:rPr>
                <w:rFonts w:ascii="Arial" w:hAnsi="Arial" w:cs="Arial"/>
                <w:color w:val="000000"/>
                <w:sz w:val="18"/>
                <w:szCs w:val="18"/>
              </w:rPr>
              <w:t>Total</w:t>
            </w:r>
          </w:p>
        </w:tc>
        <w:tc>
          <w:tcPr>
            <w:tcW w:w="1227" w:type="dxa"/>
            <w:tcBorders>
              <w:top w:val="nil"/>
              <w:left w:val="single" w:sz="16" w:space="0" w:color="000000"/>
              <w:bottom w:val="single" w:sz="16" w:space="0" w:color="000000"/>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400</w:t>
            </w:r>
          </w:p>
        </w:tc>
        <w:tc>
          <w:tcPr>
            <w:tcW w:w="1195" w:type="dxa"/>
            <w:tcBorders>
              <w:top w:val="nil"/>
              <w:bottom w:val="single" w:sz="16" w:space="0" w:color="000000"/>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967912" w:rsidRPr="005B31B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31B1">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967912" w:rsidRPr="005B31B1"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DE6B6C" w:rsidRPr="005B31B1" w:rsidRDefault="00DE6B6C" w:rsidP="00967912">
      <w:pPr>
        <w:autoSpaceDE w:val="0"/>
        <w:autoSpaceDN w:val="0"/>
        <w:adjustRightInd w:val="0"/>
        <w:spacing w:after="0" w:line="400" w:lineRule="atLeast"/>
        <w:rPr>
          <w:rFonts w:ascii="Times New Roman" w:hAnsi="Times New Roman" w:cs="Times New Roman"/>
          <w:sz w:val="24"/>
          <w:szCs w:val="24"/>
        </w:rPr>
      </w:pPr>
    </w:p>
    <w:p w:rsidR="00967912" w:rsidRPr="005B31B1" w:rsidRDefault="00967912" w:rsidP="0096791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64F5F4F6" wp14:editId="4AC35F41">
            <wp:extent cx="4193626" cy="1986455"/>
            <wp:effectExtent l="133350" t="114300" r="149860" b="1663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7629" cy="199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4B6D" w:rsidRDefault="003500C2" w:rsidP="00D43250">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 xml:space="preserve">Grafico 6. Preferencia </w:t>
      </w:r>
      <w:r w:rsidR="00B14B6D">
        <w:rPr>
          <w:rFonts w:ascii="Arial" w:hAnsi="Arial" w:cs="Arial"/>
          <w:sz w:val="16"/>
          <w:szCs w:val="16"/>
        </w:rPr>
        <w:t>de helados de frutas o leche</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D43250" w:rsidRDefault="00D43250" w:rsidP="00A656D6">
      <w:pPr>
        <w:autoSpaceDE w:val="0"/>
        <w:autoSpaceDN w:val="0"/>
        <w:adjustRightInd w:val="0"/>
        <w:spacing w:after="0" w:line="360" w:lineRule="auto"/>
        <w:ind w:left="426"/>
        <w:jc w:val="both"/>
        <w:rPr>
          <w:rFonts w:ascii="Arial" w:hAnsi="Arial" w:cs="Arial"/>
          <w:sz w:val="24"/>
          <w:szCs w:val="24"/>
        </w:rPr>
      </w:pPr>
    </w:p>
    <w:p w:rsidR="00D43250" w:rsidRDefault="00D43250" w:rsidP="00A656D6">
      <w:pPr>
        <w:autoSpaceDE w:val="0"/>
        <w:autoSpaceDN w:val="0"/>
        <w:adjustRightInd w:val="0"/>
        <w:spacing w:after="0" w:line="360" w:lineRule="auto"/>
        <w:ind w:left="426"/>
        <w:jc w:val="both"/>
        <w:rPr>
          <w:rFonts w:ascii="Arial" w:hAnsi="Arial" w:cs="Arial"/>
          <w:sz w:val="24"/>
          <w:szCs w:val="24"/>
        </w:rPr>
      </w:pPr>
    </w:p>
    <w:p w:rsidR="00967912" w:rsidRPr="00716FAF" w:rsidRDefault="00967912" w:rsidP="00DE6B6C">
      <w:pPr>
        <w:autoSpaceDE w:val="0"/>
        <w:autoSpaceDN w:val="0"/>
        <w:adjustRightInd w:val="0"/>
        <w:spacing w:line="360" w:lineRule="auto"/>
        <w:ind w:left="425"/>
        <w:contextualSpacing/>
        <w:jc w:val="both"/>
        <w:rPr>
          <w:rFonts w:ascii="Arial" w:hAnsi="Arial" w:cs="Arial"/>
          <w:sz w:val="24"/>
          <w:szCs w:val="24"/>
        </w:rPr>
      </w:pPr>
      <w:r w:rsidRPr="00716FAF">
        <w:rPr>
          <w:rFonts w:ascii="Arial" w:hAnsi="Arial" w:cs="Arial"/>
          <w:sz w:val="24"/>
          <w:szCs w:val="24"/>
        </w:rPr>
        <w:t>Obteniendo la respuesta esperada en la encuesta el 51% de las personas dicen preferir el los helados a base de frutas, lo que realmente es indispensable para nuestro producto ya que estará hecho a base de frutas</w:t>
      </w:r>
      <w:r w:rsidR="00EE381E">
        <w:rPr>
          <w:rFonts w:ascii="Arial" w:hAnsi="Arial" w:cs="Arial"/>
          <w:sz w:val="24"/>
          <w:szCs w:val="24"/>
        </w:rPr>
        <w:t xml:space="preserve"> </w:t>
      </w:r>
      <w:r w:rsidRPr="00716FAF">
        <w:rPr>
          <w:rFonts w:ascii="Arial" w:hAnsi="Arial" w:cs="Arial"/>
          <w:sz w:val="24"/>
          <w:szCs w:val="24"/>
        </w:rPr>
        <w:lastRenderedPageBreak/>
        <w:t>naturales como endulzantes necesarios, pero el 49% dice gustar por lo tradicional de leche es decir 196 personas respondieron a esta pregunta.</w:t>
      </w:r>
    </w:p>
    <w:p w:rsidR="00967912" w:rsidRDefault="00967912" w:rsidP="00814B23">
      <w:pPr>
        <w:ind w:left="425"/>
        <w:contextualSpacing/>
        <w:jc w:val="both"/>
        <w:rPr>
          <w:b/>
        </w:rPr>
      </w:pPr>
    </w:p>
    <w:p w:rsidR="00814B23" w:rsidRDefault="00814B23" w:rsidP="00814B23">
      <w:pPr>
        <w:ind w:left="425"/>
        <w:contextualSpacing/>
        <w:jc w:val="both"/>
        <w:rPr>
          <w:b/>
        </w:rPr>
      </w:pPr>
    </w:p>
    <w:p w:rsidR="00967912" w:rsidRDefault="006B3E86" w:rsidP="00A656D6">
      <w:pPr>
        <w:ind w:left="426"/>
        <w:jc w:val="both"/>
        <w:rPr>
          <w:rFonts w:ascii="Arial" w:hAnsi="Arial" w:cs="Arial"/>
          <w:sz w:val="24"/>
          <w:szCs w:val="24"/>
        </w:rPr>
      </w:pPr>
      <w:r w:rsidRPr="006B3E86">
        <w:rPr>
          <w:rFonts w:ascii="Arial" w:hAnsi="Arial" w:cs="Arial"/>
          <w:sz w:val="24"/>
          <w:szCs w:val="24"/>
        </w:rPr>
        <w:t>6</w:t>
      </w:r>
      <w:r w:rsidR="00967912" w:rsidRPr="006B3E86">
        <w:rPr>
          <w:rFonts w:ascii="Arial" w:hAnsi="Arial" w:cs="Arial"/>
          <w:sz w:val="24"/>
          <w:szCs w:val="24"/>
        </w:rPr>
        <w:t>.-</w:t>
      </w:r>
      <w:r w:rsidR="004E5382" w:rsidRPr="006B3E86">
        <w:rPr>
          <w:rFonts w:ascii="Arial" w:hAnsi="Arial" w:cs="Arial"/>
          <w:sz w:val="24"/>
          <w:szCs w:val="24"/>
        </w:rPr>
        <w:t xml:space="preserve"> </w:t>
      </w:r>
      <w:r w:rsidR="00967912" w:rsidRPr="006B3E86">
        <w:rPr>
          <w:rFonts w:ascii="Arial" w:hAnsi="Arial" w:cs="Arial"/>
          <w:sz w:val="24"/>
          <w:szCs w:val="24"/>
        </w:rPr>
        <w:t>Sufre alguna enfermedad</w:t>
      </w:r>
      <w:proofErr w:type="gramStart"/>
      <w:r w:rsidR="004E5382" w:rsidRPr="006B3E86">
        <w:rPr>
          <w:rFonts w:ascii="Arial" w:hAnsi="Arial" w:cs="Arial"/>
          <w:sz w:val="24"/>
          <w:szCs w:val="24"/>
        </w:rPr>
        <w:t>?</w:t>
      </w:r>
      <w:proofErr w:type="gramEnd"/>
    </w:p>
    <w:p w:rsidR="00DE6B6C" w:rsidRPr="006B3E86" w:rsidRDefault="00DE6B6C" w:rsidP="00A656D6">
      <w:pPr>
        <w:ind w:left="426"/>
        <w:jc w:val="both"/>
        <w:rPr>
          <w:rFonts w:ascii="Arial" w:hAnsi="Arial" w:cs="Arial"/>
          <w:sz w:val="24"/>
          <w:szCs w:val="24"/>
        </w:rPr>
      </w:pPr>
    </w:p>
    <w:tbl>
      <w:tblPr>
        <w:tblW w:w="86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6"/>
        <w:gridCol w:w="2340"/>
        <w:gridCol w:w="1226"/>
        <w:gridCol w:w="1194"/>
        <w:gridCol w:w="1469"/>
        <w:gridCol w:w="1469"/>
      </w:tblGrid>
      <w:tr w:rsidR="00967912" w:rsidRPr="00E27B4D" w:rsidTr="006B3E86">
        <w:trPr>
          <w:cantSplit/>
          <w:tblHeader/>
          <w:jc w:val="center"/>
        </w:trPr>
        <w:tc>
          <w:tcPr>
            <w:tcW w:w="8614" w:type="dxa"/>
            <w:gridSpan w:val="6"/>
            <w:tcBorders>
              <w:top w:val="nil"/>
              <w:left w:val="nil"/>
              <w:bottom w:val="nil"/>
              <w:right w:val="nil"/>
            </w:tcBorders>
            <w:shd w:val="clear" w:color="auto" w:fill="FFFFFF"/>
            <w:vAlign w:val="center"/>
          </w:tcPr>
          <w:p w:rsidR="00967912" w:rsidRPr="00E27B4D"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16</w:t>
            </w:r>
            <w:r w:rsidR="00B14B6D">
              <w:rPr>
                <w:rFonts w:ascii="Arial" w:hAnsi="Arial" w:cs="Arial"/>
                <w:b/>
                <w:bCs/>
                <w:color w:val="000000"/>
                <w:sz w:val="18"/>
                <w:szCs w:val="18"/>
              </w:rPr>
              <w:t xml:space="preserve">. </w:t>
            </w:r>
            <w:r w:rsidR="00967912" w:rsidRPr="00E27B4D">
              <w:rPr>
                <w:rFonts w:ascii="Arial" w:hAnsi="Arial" w:cs="Arial"/>
                <w:b/>
                <w:bCs/>
                <w:color w:val="000000"/>
                <w:sz w:val="18"/>
                <w:szCs w:val="18"/>
              </w:rPr>
              <w:t>Sufre alguna Enfermedad</w:t>
            </w:r>
          </w:p>
        </w:tc>
      </w:tr>
      <w:tr w:rsidR="00967912" w:rsidRPr="00E27B4D" w:rsidTr="006B3E86">
        <w:trPr>
          <w:cantSplit/>
          <w:tblHeader/>
          <w:jc w:val="center"/>
        </w:trPr>
        <w:tc>
          <w:tcPr>
            <w:tcW w:w="325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E27B4D"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E27B4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27B4D">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E27B4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27B4D">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E27B4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27B4D">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E27B4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27B4D">
              <w:rPr>
                <w:rFonts w:ascii="Arial" w:hAnsi="Arial" w:cs="Arial"/>
                <w:color w:val="000000"/>
                <w:sz w:val="18"/>
                <w:szCs w:val="18"/>
              </w:rPr>
              <w:t>Porcentaje acumulado</w:t>
            </w:r>
          </w:p>
        </w:tc>
      </w:tr>
      <w:tr w:rsidR="00967912" w:rsidRPr="00E27B4D" w:rsidTr="006B3E86">
        <w:trPr>
          <w:cantSplit/>
          <w:tblHeader/>
          <w:jc w:val="center"/>
        </w:trPr>
        <w:tc>
          <w:tcPr>
            <w:tcW w:w="916" w:type="dxa"/>
            <w:vMerge w:val="restart"/>
            <w:tcBorders>
              <w:top w:val="single" w:sz="16" w:space="0" w:color="000000"/>
              <w:left w:val="single" w:sz="16" w:space="0" w:color="000000"/>
              <w:bottom w:val="single" w:sz="16" w:space="0" w:color="000000"/>
              <w:right w:val="nil"/>
            </w:tcBorders>
            <w:shd w:val="clear" w:color="auto" w:fill="FFFFFF"/>
          </w:tcPr>
          <w:p w:rsidR="00967912" w:rsidRPr="00E27B4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27B4D">
              <w:rPr>
                <w:rFonts w:ascii="Arial" w:hAnsi="Arial" w:cs="Arial"/>
                <w:color w:val="000000"/>
                <w:sz w:val="18"/>
                <w:szCs w:val="18"/>
              </w:rPr>
              <w:t>Válidos</w:t>
            </w:r>
          </w:p>
        </w:tc>
        <w:tc>
          <w:tcPr>
            <w:tcW w:w="2340" w:type="dxa"/>
            <w:tcBorders>
              <w:top w:val="single" w:sz="16" w:space="0" w:color="000000"/>
              <w:left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27B4D">
              <w:rPr>
                <w:rFonts w:ascii="Arial" w:hAnsi="Arial" w:cs="Arial"/>
                <w:color w:val="000000"/>
                <w:sz w:val="18"/>
                <w:szCs w:val="18"/>
              </w:rPr>
              <w:t>Sobrepeso</w:t>
            </w:r>
          </w:p>
        </w:tc>
        <w:tc>
          <w:tcPr>
            <w:tcW w:w="1226" w:type="dxa"/>
            <w:tcBorders>
              <w:top w:val="single" w:sz="16" w:space="0" w:color="000000"/>
              <w:left w:val="single" w:sz="16" w:space="0" w:color="000000"/>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30</w:t>
            </w:r>
          </w:p>
        </w:tc>
        <w:tc>
          <w:tcPr>
            <w:tcW w:w="1194" w:type="dxa"/>
            <w:tcBorders>
              <w:top w:val="single" w:sz="16" w:space="0" w:color="000000"/>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7.5</w:t>
            </w:r>
          </w:p>
        </w:tc>
        <w:tc>
          <w:tcPr>
            <w:tcW w:w="1469" w:type="dxa"/>
            <w:tcBorders>
              <w:top w:val="single" w:sz="16" w:space="0" w:color="000000"/>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7.5</w:t>
            </w:r>
          </w:p>
        </w:tc>
        <w:tc>
          <w:tcPr>
            <w:tcW w:w="1469" w:type="dxa"/>
            <w:tcBorders>
              <w:top w:val="single" w:sz="16" w:space="0" w:color="000000"/>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7.5</w:t>
            </w:r>
          </w:p>
        </w:tc>
      </w:tr>
      <w:tr w:rsidR="00967912" w:rsidRPr="00E27B4D" w:rsidTr="006B3E86">
        <w:trPr>
          <w:cantSplit/>
          <w:tblHeader/>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E27B4D" w:rsidRDefault="00967912" w:rsidP="00967912">
            <w:pPr>
              <w:autoSpaceDE w:val="0"/>
              <w:autoSpaceDN w:val="0"/>
              <w:adjustRightInd w:val="0"/>
              <w:spacing w:after="0" w:line="240" w:lineRule="auto"/>
              <w:rPr>
                <w:rFonts w:ascii="Arial" w:hAnsi="Arial" w:cs="Arial"/>
                <w:color w:val="000000"/>
                <w:sz w:val="18"/>
                <w:szCs w:val="18"/>
              </w:rPr>
            </w:pPr>
          </w:p>
        </w:tc>
        <w:tc>
          <w:tcPr>
            <w:tcW w:w="2340" w:type="dxa"/>
            <w:tcBorders>
              <w:top w:val="nil"/>
              <w:left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27B4D">
              <w:rPr>
                <w:rFonts w:ascii="Arial" w:hAnsi="Arial" w:cs="Arial"/>
                <w:color w:val="000000"/>
                <w:sz w:val="18"/>
                <w:szCs w:val="18"/>
              </w:rPr>
              <w:t>Diabetes</w:t>
            </w:r>
          </w:p>
        </w:tc>
        <w:tc>
          <w:tcPr>
            <w:tcW w:w="1226" w:type="dxa"/>
            <w:tcBorders>
              <w:top w:val="nil"/>
              <w:left w:val="single" w:sz="16" w:space="0" w:color="000000"/>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12</w:t>
            </w:r>
          </w:p>
        </w:tc>
        <w:tc>
          <w:tcPr>
            <w:tcW w:w="1194"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3.0</w:t>
            </w:r>
          </w:p>
        </w:tc>
        <w:tc>
          <w:tcPr>
            <w:tcW w:w="1469"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3.0</w:t>
            </w:r>
          </w:p>
        </w:tc>
        <w:tc>
          <w:tcPr>
            <w:tcW w:w="1469" w:type="dxa"/>
            <w:tcBorders>
              <w:top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10.5</w:t>
            </w:r>
          </w:p>
        </w:tc>
      </w:tr>
      <w:tr w:rsidR="00967912" w:rsidRPr="00E27B4D" w:rsidTr="006B3E86">
        <w:trPr>
          <w:cantSplit/>
          <w:tblHeader/>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E27B4D" w:rsidRDefault="00967912" w:rsidP="00967912">
            <w:pPr>
              <w:autoSpaceDE w:val="0"/>
              <w:autoSpaceDN w:val="0"/>
              <w:adjustRightInd w:val="0"/>
              <w:spacing w:after="0" w:line="240" w:lineRule="auto"/>
              <w:rPr>
                <w:rFonts w:ascii="Arial" w:hAnsi="Arial" w:cs="Arial"/>
                <w:color w:val="000000"/>
                <w:sz w:val="18"/>
                <w:szCs w:val="18"/>
              </w:rPr>
            </w:pPr>
          </w:p>
        </w:tc>
        <w:tc>
          <w:tcPr>
            <w:tcW w:w="2340" w:type="dxa"/>
            <w:tcBorders>
              <w:top w:val="nil"/>
              <w:left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27B4D">
              <w:rPr>
                <w:rFonts w:ascii="Arial" w:hAnsi="Arial" w:cs="Arial"/>
                <w:color w:val="000000"/>
                <w:sz w:val="18"/>
                <w:szCs w:val="18"/>
              </w:rPr>
              <w:t>Hipertensión</w:t>
            </w:r>
          </w:p>
        </w:tc>
        <w:tc>
          <w:tcPr>
            <w:tcW w:w="1226" w:type="dxa"/>
            <w:tcBorders>
              <w:top w:val="nil"/>
              <w:left w:val="single" w:sz="16" w:space="0" w:color="000000"/>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18</w:t>
            </w:r>
          </w:p>
        </w:tc>
        <w:tc>
          <w:tcPr>
            <w:tcW w:w="1194"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4.5</w:t>
            </w:r>
          </w:p>
        </w:tc>
        <w:tc>
          <w:tcPr>
            <w:tcW w:w="1469"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4.5</w:t>
            </w:r>
          </w:p>
        </w:tc>
        <w:tc>
          <w:tcPr>
            <w:tcW w:w="1469" w:type="dxa"/>
            <w:tcBorders>
              <w:top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15.0</w:t>
            </w:r>
          </w:p>
        </w:tc>
      </w:tr>
      <w:tr w:rsidR="00967912" w:rsidRPr="00E27B4D" w:rsidTr="006B3E86">
        <w:trPr>
          <w:cantSplit/>
          <w:tblHeader/>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E27B4D" w:rsidRDefault="00967912" w:rsidP="00967912">
            <w:pPr>
              <w:autoSpaceDE w:val="0"/>
              <w:autoSpaceDN w:val="0"/>
              <w:adjustRightInd w:val="0"/>
              <w:spacing w:after="0" w:line="240" w:lineRule="auto"/>
              <w:rPr>
                <w:rFonts w:ascii="Arial" w:hAnsi="Arial" w:cs="Arial"/>
                <w:color w:val="000000"/>
                <w:sz w:val="18"/>
                <w:szCs w:val="18"/>
              </w:rPr>
            </w:pPr>
          </w:p>
        </w:tc>
        <w:tc>
          <w:tcPr>
            <w:tcW w:w="2340" w:type="dxa"/>
            <w:tcBorders>
              <w:top w:val="nil"/>
              <w:left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27B4D">
              <w:rPr>
                <w:rFonts w:ascii="Arial" w:hAnsi="Arial" w:cs="Arial"/>
                <w:color w:val="000000"/>
                <w:sz w:val="18"/>
                <w:szCs w:val="18"/>
              </w:rPr>
              <w:t>Intolerancia a la Lactosa</w:t>
            </w:r>
          </w:p>
        </w:tc>
        <w:tc>
          <w:tcPr>
            <w:tcW w:w="1226" w:type="dxa"/>
            <w:tcBorders>
              <w:top w:val="nil"/>
              <w:left w:val="single" w:sz="16" w:space="0" w:color="000000"/>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18</w:t>
            </w:r>
          </w:p>
        </w:tc>
        <w:tc>
          <w:tcPr>
            <w:tcW w:w="1194"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4.5</w:t>
            </w:r>
          </w:p>
        </w:tc>
        <w:tc>
          <w:tcPr>
            <w:tcW w:w="1469"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4.5</w:t>
            </w:r>
          </w:p>
        </w:tc>
        <w:tc>
          <w:tcPr>
            <w:tcW w:w="1469" w:type="dxa"/>
            <w:tcBorders>
              <w:top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19.5</w:t>
            </w:r>
          </w:p>
        </w:tc>
      </w:tr>
      <w:tr w:rsidR="00967912" w:rsidRPr="00E27B4D" w:rsidTr="006B3E86">
        <w:trPr>
          <w:cantSplit/>
          <w:tblHeader/>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E27B4D" w:rsidRDefault="00967912" w:rsidP="00967912">
            <w:pPr>
              <w:autoSpaceDE w:val="0"/>
              <w:autoSpaceDN w:val="0"/>
              <w:adjustRightInd w:val="0"/>
              <w:spacing w:after="0" w:line="240" w:lineRule="auto"/>
              <w:rPr>
                <w:rFonts w:ascii="Arial" w:hAnsi="Arial" w:cs="Arial"/>
                <w:color w:val="000000"/>
                <w:sz w:val="18"/>
                <w:szCs w:val="18"/>
              </w:rPr>
            </w:pPr>
          </w:p>
        </w:tc>
        <w:tc>
          <w:tcPr>
            <w:tcW w:w="2340" w:type="dxa"/>
            <w:tcBorders>
              <w:top w:val="nil"/>
              <w:left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27B4D">
              <w:rPr>
                <w:rFonts w:ascii="Arial" w:hAnsi="Arial" w:cs="Arial"/>
                <w:color w:val="000000"/>
                <w:sz w:val="18"/>
                <w:szCs w:val="18"/>
              </w:rPr>
              <w:t>Insuficiencia Vitamínica</w:t>
            </w:r>
          </w:p>
        </w:tc>
        <w:tc>
          <w:tcPr>
            <w:tcW w:w="1226" w:type="dxa"/>
            <w:tcBorders>
              <w:top w:val="nil"/>
              <w:left w:val="single" w:sz="16" w:space="0" w:color="000000"/>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15</w:t>
            </w:r>
          </w:p>
        </w:tc>
        <w:tc>
          <w:tcPr>
            <w:tcW w:w="1194"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3.8</w:t>
            </w:r>
          </w:p>
        </w:tc>
        <w:tc>
          <w:tcPr>
            <w:tcW w:w="1469"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3.8</w:t>
            </w:r>
          </w:p>
        </w:tc>
        <w:tc>
          <w:tcPr>
            <w:tcW w:w="1469" w:type="dxa"/>
            <w:tcBorders>
              <w:top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23.3</w:t>
            </w:r>
          </w:p>
        </w:tc>
      </w:tr>
      <w:tr w:rsidR="00967912" w:rsidRPr="00E27B4D" w:rsidTr="006B3E86">
        <w:trPr>
          <w:cantSplit/>
          <w:tblHeader/>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E27B4D" w:rsidRDefault="00967912" w:rsidP="00967912">
            <w:pPr>
              <w:autoSpaceDE w:val="0"/>
              <w:autoSpaceDN w:val="0"/>
              <w:adjustRightInd w:val="0"/>
              <w:spacing w:after="0" w:line="240" w:lineRule="auto"/>
              <w:rPr>
                <w:rFonts w:ascii="Arial" w:hAnsi="Arial" w:cs="Arial"/>
                <w:color w:val="000000"/>
                <w:sz w:val="18"/>
                <w:szCs w:val="18"/>
              </w:rPr>
            </w:pPr>
          </w:p>
        </w:tc>
        <w:tc>
          <w:tcPr>
            <w:tcW w:w="2340" w:type="dxa"/>
            <w:tcBorders>
              <w:top w:val="nil"/>
              <w:left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27B4D">
              <w:rPr>
                <w:rFonts w:ascii="Arial" w:hAnsi="Arial" w:cs="Arial"/>
                <w:color w:val="000000"/>
                <w:sz w:val="18"/>
                <w:szCs w:val="18"/>
              </w:rPr>
              <w:t>Nada</w:t>
            </w:r>
          </w:p>
        </w:tc>
        <w:tc>
          <w:tcPr>
            <w:tcW w:w="1226" w:type="dxa"/>
            <w:tcBorders>
              <w:top w:val="nil"/>
              <w:left w:val="single" w:sz="16" w:space="0" w:color="000000"/>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307</w:t>
            </w:r>
          </w:p>
        </w:tc>
        <w:tc>
          <w:tcPr>
            <w:tcW w:w="1194"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76.8</w:t>
            </w:r>
          </w:p>
        </w:tc>
        <w:tc>
          <w:tcPr>
            <w:tcW w:w="1469" w:type="dxa"/>
            <w:tcBorders>
              <w:top w:val="nil"/>
              <w:bottom w:val="nil"/>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76.8</w:t>
            </w:r>
          </w:p>
        </w:tc>
        <w:tc>
          <w:tcPr>
            <w:tcW w:w="1469" w:type="dxa"/>
            <w:tcBorders>
              <w:top w:val="nil"/>
              <w:bottom w:val="nil"/>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100.0</w:t>
            </w:r>
          </w:p>
        </w:tc>
      </w:tr>
      <w:tr w:rsidR="00967912" w:rsidRPr="00E27B4D" w:rsidTr="006B3E86">
        <w:trPr>
          <w:cantSplit/>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E27B4D" w:rsidRDefault="00967912" w:rsidP="00967912">
            <w:pPr>
              <w:autoSpaceDE w:val="0"/>
              <w:autoSpaceDN w:val="0"/>
              <w:adjustRightInd w:val="0"/>
              <w:spacing w:after="0" w:line="240" w:lineRule="auto"/>
              <w:rPr>
                <w:rFonts w:ascii="Arial" w:hAnsi="Arial" w:cs="Arial"/>
                <w:color w:val="000000"/>
                <w:sz w:val="18"/>
                <w:szCs w:val="18"/>
              </w:rPr>
            </w:pPr>
          </w:p>
        </w:tc>
        <w:tc>
          <w:tcPr>
            <w:tcW w:w="2340" w:type="dxa"/>
            <w:tcBorders>
              <w:top w:val="nil"/>
              <w:left w:val="nil"/>
              <w:bottom w:val="single" w:sz="16" w:space="0" w:color="000000"/>
              <w:right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27B4D">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967912" w:rsidRPr="00E27B4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27B4D">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967912" w:rsidRPr="00E27B4D"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sidR="00DD3EFA">
        <w:rPr>
          <w:rFonts w:ascii="Arial" w:hAnsi="Arial" w:cs="Arial"/>
          <w:sz w:val="16"/>
          <w:szCs w:val="16"/>
        </w:rPr>
        <w:t>s</w:t>
      </w:r>
      <w:r w:rsidRPr="00146E98">
        <w:rPr>
          <w:rFonts w:ascii="Arial" w:hAnsi="Arial" w:cs="Arial"/>
          <w:sz w:val="16"/>
          <w:szCs w:val="16"/>
        </w:rPr>
        <w:t xml:space="preserve"> en el Mercado de Guayaquil</w:t>
      </w:r>
    </w:p>
    <w:p w:rsidR="00D43250" w:rsidRPr="00146E98" w:rsidRDefault="00D43250" w:rsidP="00D432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DE6B6C" w:rsidRDefault="00DE6B6C" w:rsidP="00967912">
      <w:pPr>
        <w:autoSpaceDE w:val="0"/>
        <w:autoSpaceDN w:val="0"/>
        <w:adjustRightInd w:val="0"/>
        <w:spacing w:after="0" w:line="400" w:lineRule="atLeast"/>
        <w:rPr>
          <w:rFonts w:ascii="Times New Roman" w:hAnsi="Times New Roman" w:cs="Times New Roman"/>
          <w:sz w:val="24"/>
          <w:szCs w:val="24"/>
        </w:rPr>
      </w:pPr>
    </w:p>
    <w:p w:rsidR="00DE6B6C" w:rsidRPr="00E27B4D" w:rsidRDefault="00DE6B6C" w:rsidP="00967912">
      <w:pPr>
        <w:autoSpaceDE w:val="0"/>
        <w:autoSpaceDN w:val="0"/>
        <w:adjustRightInd w:val="0"/>
        <w:spacing w:after="0" w:line="400" w:lineRule="atLeast"/>
        <w:rPr>
          <w:rFonts w:ascii="Times New Roman" w:hAnsi="Times New Roman" w:cs="Times New Roman"/>
          <w:sz w:val="24"/>
          <w:szCs w:val="24"/>
        </w:rPr>
      </w:pPr>
    </w:p>
    <w:p w:rsidR="00967912" w:rsidRPr="00E27B4D" w:rsidRDefault="00967912" w:rsidP="00D432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442A0AF1" wp14:editId="1BF2A096">
            <wp:extent cx="4785755" cy="2517569"/>
            <wp:effectExtent l="133350" t="114300" r="148590" b="1689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6044" cy="251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4B6D" w:rsidRDefault="00B14B6D" w:rsidP="00DD3EFA">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7. Personas sanas y enfermas</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DE6B6C" w:rsidRPr="00E27B4D" w:rsidRDefault="00DE6B6C" w:rsidP="00967912">
      <w:pPr>
        <w:autoSpaceDE w:val="0"/>
        <w:autoSpaceDN w:val="0"/>
        <w:adjustRightInd w:val="0"/>
        <w:spacing w:after="0" w:line="400" w:lineRule="atLeast"/>
        <w:rPr>
          <w:rFonts w:ascii="Times New Roman" w:hAnsi="Times New Roman" w:cs="Times New Roman"/>
          <w:sz w:val="24"/>
          <w:szCs w:val="24"/>
        </w:rPr>
      </w:pPr>
    </w:p>
    <w:p w:rsidR="00967912" w:rsidRPr="00716FAF" w:rsidRDefault="00967912" w:rsidP="00A656D6">
      <w:pPr>
        <w:spacing w:line="360" w:lineRule="auto"/>
        <w:ind w:left="426"/>
        <w:jc w:val="both"/>
        <w:rPr>
          <w:rFonts w:ascii="Arial" w:hAnsi="Arial" w:cs="Arial"/>
          <w:sz w:val="24"/>
          <w:szCs w:val="24"/>
        </w:rPr>
      </w:pPr>
      <w:r w:rsidRPr="00716FAF">
        <w:rPr>
          <w:rFonts w:ascii="Arial" w:hAnsi="Arial" w:cs="Arial"/>
          <w:sz w:val="24"/>
          <w:szCs w:val="24"/>
        </w:rPr>
        <w:t xml:space="preserve">Esta pregunta fue fundamental para nuestro estudio ya que a través de esta tomaríamos en consideración a </w:t>
      </w:r>
      <w:proofErr w:type="spellStart"/>
      <w:r w:rsidRPr="00716FAF">
        <w:rPr>
          <w:rFonts w:ascii="Arial" w:hAnsi="Arial" w:cs="Arial"/>
          <w:sz w:val="24"/>
          <w:szCs w:val="24"/>
        </w:rPr>
        <w:t>que</w:t>
      </w:r>
      <w:proofErr w:type="spellEnd"/>
      <w:r w:rsidRPr="00716FAF">
        <w:rPr>
          <w:rFonts w:ascii="Arial" w:hAnsi="Arial" w:cs="Arial"/>
          <w:sz w:val="24"/>
          <w:szCs w:val="24"/>
        </w:rPr>
        <w:t xml:space="preserve"> tipo de nicho o segmento estaríamos dispuesto a entrar, como principal en el estudio fue dedicarnos a personas con algún tipo de insuficiencia (3,8%), como diabetes (3%), Sobrepeso (7,5%), Hipertensión e intolerancia a la lactosa (4,5%), pero el resultado fue otro, el 76,8% de los encuestados respondieron estar saludables, y la mayoría de ellos dice estar dispuesto a probar nuestro producto como relucirá la próxima pregunta si estaría dispuesto o no a probarlo.</w:t>
      </w:r>
    </w:p>
    <w:p w:rsidR="00967912" w:rsidRDefault="00967912" w:rsidP="00A656D6">
      <w:pPr>
        <w:ind w:left="426"/>
        <w:jc w:val="both"/>
        <w:rPr>
          <w:b/>
        </w:rPr>
      </w:pPr>
    </w:p>
    <w:p w:rsidR="00DE6B6C" w:rsidRDefault="00DE6B6C" w:rsidP="00A656D6">
      <w:pPr>
        <w:ind w:left="426"/>
        <w:jc w:val="both"/>
        <w:rPr>
          <w:b/>
        </w:rPr>
      </w:pPr>
    </w:p>
    <w:p w:rsidR="00DE6B6C" w:rsidRDefault="00DE6B6C" w:rsidP="00A656D6">
      <w:pPr>
        <w:ind w:left="426"/>
        <w:jc w:val="both"/>
        <w:rPr>
          <w:b/>
        </w:rPr>
      </w:pPr>
    </w:p>
    <w:p w:rsidR="00DE6B6C" w:rsidRDefault="00DE6B6C" w:rsidP="00A656D6">
      <w:pPr>
        <w:ind w:left="426"/>
        <w:jc w:val="both"/>
        <w:rPr>
          <w:b/>
        </w:rPr>
      </w:pPr>
    </w:p>
    <w:p w:rsidR="00DE6B6C" w:rsidRDefault="00DE6B6C" w:rsidP="00A656D6">
      <w:pPr>
        <w:ind w:left="426"/>
        <w:jc w:val="both"/>
        <w:rPr>
          <w:b/>
        </w:rPr>
      </w:pPr>
    </w:p>
    <w:p w:rsidR="00DE6B6C" w:rsidRPr="00DE6B6C" w:rsidRDefault="006B3E86" w:rsidP="00DE6B6C">
      <w:pPr>
        <w:ind w:left="426"/>
        <w:jc w:val="both"/>
        <w:rPr>
          <w:rFonts w:ascii="Arial" w:hAnsi="Arial" w:cs="Arial"/>
          <w:sz w:val="24"/>
          <w:szCs w:val="24"/>
        </w:rPr>
      </w:pPr>
      <w:r w:rsidRPr="006B3E86">
        <w:rPr>
          <w:rFonts w:ascii="Arial" w:hAnsi="Arial" w:cs="Arial"/>
          <w:sz w:val="24"/>
          <w:szCs w:val="24"/>
        </w:rPr>
        <w:lastRenderedPageBreak/>
        <w:t>7.- E</w:t>
      </w:r>
      <w:r w:rsidR="00814B23" w:rsidRPr="006B3E86">
        <w:rPr>
          <w:rFonts w:ascii="Arial" w:hAnsi="Arial" w:cs="Arial"/>
          <w:sz w:val="24"/>
          <w:szCs w:val="24"/>
        </w:rPr>
        <w:t>s vegetariano</w:t>
      </w:r>
    </w:p>
    <w:p w:rsidR="00DE6B6C" w:rsidRDefault="00DE6B6C" w:rsidP="00967912">
      <w:pPr>
        <w:autoSpaceDE w:val="0"/>
        <w:autoSpaceDN w:val="0"/>
        <w:adjustRightInd w:val="0"/>
        <w:spacing w:after="0" w:line="240" w:lineRule="auto"/>
        <w:rPr>
          <w:rFonts w:ascii="Times New Roman" w:hAnsi="Times New Roman" w:cs="Times New Roman"/>
          <w:sz w:val="24"/>
          <w:szCs w:val="24"/>
        </w:rPr>
      </w:pPr>
    </w:p>
    <w:p w:rsidR="00DE6B6C" w:rsidRPr="005B1E03" w:rsidRDefault="00DE6B6C" w:rsidP="00967912">
      <w:pPr>
        <w:autoSpaceDE w:val="0"/>
        <w:autoSpaceDN w:val="0"/>
        <w:adjustRightInd w:val="0"/>
        <w:spacing w:after="0" w:line="240" w:lineRule="auto"/>
        <w:rPr>
          <w:rFonts w:ascii="Times New Roman" w:hAnsi="Times New Roman" w:cs="Times New Roman"/>
          <w:sz w:val="24"/>
          <w:szCs w:val="24"/>
        </w:rPr>
      </w:pPr>
    </w:p>
    <w:tbl>
      <w:tblPr>
        <w:tblW w:w="7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
        <w:gridCol w:w="734"/>
        <w:gridCol w:w="1227"/>
        <w:gridCol w:w="1195"/>
        <w:gridCol w:w="1469"/>
        <w:gridCol w:w="1469"/>
      </w:tblGrid>
      <w:tr w:rsidR="00967912" w:rsidRPr="005B1E03" w:rsidTr="00DD3EFA">
        <w:trPr>
          <w:cantSplit/>
          <w:tblHeader/>
          <w:jc w:val="center"/>
        </w:trPr>
        <w:tc>
          <w:tcPr>
            <w:tcW w:w="7009" w:type="dxa"/>
            <w:gridSpan w:val="6"/>
            <w:tcBorders>
              <w:top w:val="nil"/>
              <w:left w:val="nil"/>
              <w:bottom w:val="nil"/>
              <w:right w:val="nil"/>
            </w:tcBorders>
            <w:shd w:val="clear" w:color="auto" w:fill="FFFFFF"/>
            <w:vAlign w:val="center"/>
          </w:tcPr>
          <w:p w:rsidR="00967912" w:rsidRPr="005B1E03"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17</w:t>
            </w:r>
            <w:r w:rsidR="00B14B6D">
              <w:rPr>
                <w:rFonts w:ascii="Arial" w:hAnsi="Arial" w:cs="Arial"/>
                <w:b/>
                <w:bCs/>
                <w:color w:val="000000"/>
                <w:sz w:val="18"/>
                <w:szCs w:val="18"/>
              </w:rPr>
              <w:t xml:space="preserve">. </w:t>
            </w:r>
            <w:r w:rsidR="00403264">
              <w:rPr>
                <w:rFonts w:ascii="Arial" w:hAnsi="Arial" w:cs="Arial"/>
                <w:b/>
                <w:bCs/>
                <w:color w:val="000000"/>
                <w:sz w:val="18"/>
                <w:szCs w:val="18"/>
              </w:rPr>
              <w:t>Personas vegetarianas</w:t>
            </w:r>
          </w:p>
        </w:tc>
      </w:tr>
      <w:tr w:rsidR="00967912" w:rsidRPr="005B1E03" w:rsidTr="00DD3EFA">
        <w:trPr>
          <w:cantSplit/>
          <w:tblHeader/>
          <w:jc w:val="center"/>
        </w:trPr>
        <w:tc>
          <w:tcPr>
            <w:tcW w:w="16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5B1E03"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7" w:type="dxa"/>
            <w:tcBorders>
              <w:top w:val="single" w:sz="16" w:space="0" w:color="000000"/>
              <w:left w:val="single" w:sz="16" w:space="0" w:color="000000"/>
              <w:bottom w:val="single" w:sz="16" w:space="0" w:color="000000"/>
            </w:tcBorders>
            <w:shd w:val="clear" w:color="auto" w:fill="FFFFFF"/>
            <w:vAlign w:val="bottom"/>
          </w:tcPr>
          <w:p w:rsidR="00967912" w:rsidRPr="005B1E03"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1E03">
              <w:rPr>
                <w:rFonts w:ascii="Arial" w:hAnsi="Arial" w:cs="Arial"/>
                <w:color w:val="000000"/>
                <w:sz w:val="18"/>
                <w:szCs w:val="18"/>
              </w:rPr>
              <w:t>Frecuencia</w:t>
            </w:r>
          </w:p>
        </w:tc>
        <w:tc>
          <w:tcPr>
            <w:tcW w:w="1195" w:type="dxa"/>
            <w:tcBorders>
              <w:top w:val="single" w:sz="16" w:space="0" w:color="000000"/>
              <w:bottom w:val="single" w:sz="16" w:space="0" w:color="000000"/>
            </w:tcBorders>
            <w:shd w:val="clear" w:color="auto" w:fill="FFFFFF"/>
            <w:vAlign w:val="bottom"/>
          </w:tcPr>
          <w:p w:rsidR="00967912" w:rsidRPr="005B1E03"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1E03">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5B1E03"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1E03">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5B1E03"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1E03">
              <w:rPr>
                <w:rFonts w:ascii="Arial" w:hAnsi="Arial" w:cs="Arial"/>
                <w:color w:val="000000"/>
                <w:sz w:val="18"/>
                <w:szCs w:val="18"/>
              </w:rPr>
              <w:t>Porcentaje acumulado</w:t>
            </w:r>
          </w:p>
        </w:tc>
      </w:tr>
      <w:tr w:rsidR="00967912" w:rsidRPr="005B1E03" w:rsidTr="00DD3EFA">
        <w:trPr>
          <w:cantSplit/>
          <w:tblHeader/>
          <w:jc w:val="center"/>
        </w:trPr>
        <w:tc>
          <w:tcPr>
            <w:tcW w:w="915" w:type="dxa"/>
            <w:vMerge w:val="restart"/>
            <w:tcBorders>
              <w:top w:val="single" w:sz="16" w:space="0" w:color="000000"/>
              <w:left w:val="single" w:sz="16" w:space="0" w:color="000000"/>
              <w:bottom w:val="single" w:sz="16" w:space="0" w:color="000000"/>
              <w:right w:val="nil"/>
            </w:tcBorders>
            <w:shd w:val="clear" w:color="auto" w:fill="FFFFFF"/>
          </w:tcPr>
          <w:p w:rsidR="00967912" w:rsidRPr="005B1E03"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1E03">
              <w:rPr>
                <w:rFonts w:ascii="Arial" w:hAnsi="Arial" w:cs="Arial"/>
                <w:color w:val="000000"/>
                <w:sz w:val="18"/>
                <w:szCs w:val="18"/>
              </w:rPr>
              <w:t>Válidos</w:t>
            </w:r>
          </w:p>
        </w:tc>
        <w:tc>
          <w:tcPr>
            <w:tcW w:w="734" w:type="dxa"/>
            <w:tcBorders>
              <w:top w:val="single" w:sz="16" w:space="0" w:color="000000"/>
              <w:left w:val="nil"/>
              <w:bottom w:val="nil"/>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1E03">
              <w:rPr>
                <w:rFonts w:ascii="Arial" w:hAnsi="Arial" w:cs="Arial"/>
                <w:color w:val="000000"/>
                <w:sz w:val="18"/>
                <w:szCs w:val="18"/>
              </w:rPr>
              <w:t>Si</w:t>
            </w:r>
          </w:p>
        </w:tc>
        <w:tc>
          <w:tcPr>
            <w:tcW w:w="1227" w:type="dxa"/>
            <w:tcBorders>
              <w:top w:val="single" w:sz="16" w:space="0" w:color="000000"/>
              <w:left w:val="single" w:sz="16" w:space="0" w:color="000000"/>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30</w:t>
            </w:r>
          </w:p>
        </w:tc>
        <w:tc>
          <w:tcPr>
            <w:tcW w:w="1195" w:type="dxa"/>
            <w:tcBorders>
              <w:top w:val="single" w:sz="16" w:space="0" w:color="000000"/>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7.5</w:t>
            </w:r>
          </w:p>
        </w:tc>
        <w:tc>
          <w:tcPr>
            <w:tcW w:w="1469" w:type="dxa"/>
            <w:tcBorders>
              <w:top w:val="single" w:sz="16" w:space="0" w:color="000000"/>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7.5</w:t>
            </w:r>
          </w:p>
        </w:tc>
        <w:tc>
          <w:tcPr>
            <w:tcW w:w="1469" w:type="dxa"/>
            <w:tcBorders>
              <w:top w:val="single" w:sz="16" w:space="0" w:color="000000"/>
              <w:bottom w:val="nil"/>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7.5</w:t>
            </w:r>
          </w:p>
        </w:tc>
      </w:tr>
      <w:tr w:rsidR="00967912" w:rsidRPr="005B1E03" w:rsidTr="00DD3EFA">
        <w:trPr>
          <w:cantSplit/>
          <w:tblHeader/>
          <w:jc w:val="center"/>
        </w:trPr>
        <w:tc>
          <w:tcPr>
            <w:tcW w:w="915" w:type="dxa"/>
            <w:vMerge/>
            <w:tcBorders>
              <w:top w:val="single" w:sz="16" w:space="0" w:color="000000"/>
              <w:left w:val="single" w:sz="16" w:space="0" w:color="000000"/>
              <w:bottom w:val="single" w:sz="16" w:space="0" w:color="000000"/>
              <w:right w:val="nil"/>
            </w:tcBorders>
            <w:shd w:val="clear" w:color="auto" w:fill="FFFFFF"/>
          </w:tcPr>
          <w:p w:rsidR="00967912" w:rsidRPr="005B1E03"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1E03">
              <w:rPr>
                <w:rFonts w:ascii="Arial" w:hAnsi="Arial" w:cs="Arial"/>
                <w:color w:val="000000"/>
                <w:sz w:val="18"/>
                <w:szCs w:val="18"/>
              </w:rPr>
              <w:t>No</w:t>
            </w:r>
          </w:p>
        </w:tc>
        <w:tc>
          <w:tcPr>
            <w:tcW w:w="1227" w:type="dxa"/>
            <w:tcBorders>
              <w:top w:val="nil"/>
              <w:left w:val="single" w:sz="16" w:space="0" w:color="000000"/>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370</w:t>
            </w:r>
          </w:p>
        </w:tc>
        <w:tc>
          <w:tcPr>
            <w:tcW w:w="1195" w:type="dxa"/>
            <w:tcBorders>
              <w:top w:val="nil"/>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92.5</w:t>
            </w:r>
          </w:p>
        </w:tc>
        <w:tc>
          <w:tcPr>
            <w:tcW w:w="1469" w:type="dxa"/>
            <w:tcBorders>
              <w:top w:val="nil"/>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92.5</w:t>
            </w:r>
          </w:p>
        </w:tc>
        <w:tc>
          <w:tcPr>
            <w:tcW w:w="1469" w:type="dxa"/>
            <w:tcBorders>
              <w:top w:val="nil"/>
              <w:bottom w:val="nil"/>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100.0</w:t>
            </w:r>
          </w:p>
        </w:tc>
      </w:tr>
      <w:tr w:rsidR="00967912" w:rsidRPr="005B1E03" w:rsidTr="00DD3EFA">
        <w:trPr>
          <w:cantSplit/>
          <w:jc w:val="center"/>
        </w:trPr>
        <w:tc>
          <w:tcPr>
            <w:tcW w:w="915" w:type="dxa"/>
            <w:vMerge/>
            <w:tcBorders>
              <w:top w:val="single" w:sz="16" w:space="0" w:color="000000"/>
              <w:left w:val="single" w:sz="16" w:space="0" w:color="000000"/>
              <w:bottom w:val="single" w:sz="16" w:space="0" w:color="000000"/>
              <w:right w:val="nil"/>
            </w:tcBorders>
            <w:shd w:val="clear" w:color="auto" w:fill="FFFFFF"/>
          </w:tcPr>
          <w:p w:rsidR="00967912" w:rsidRPr="005B1E03"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1E03">
              <w:rPr>
                <w:rFonts w:ascii="Arial" w:hAnsi="Arial" w:cs="Arial"/>
                <w:color w:val="000000"/>
                <w:sz w:val="18"/>
                <w:szCs w:val="18"/>
              </w:rPr>
              <w:t>Total</w:t>
            </w:r>
          </w:p>
        </w:tc>
        <w:tc>
          <w:tcPr>
            <w:tcW w:w="1227" w:type="dxa"/>
            <w:tcBorders>
              <w:top w:val="nil"/>
              <w:left w:val="single" w:sz="16" w:space="0" w:color="000000"/>
              <w:bottom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400</w:t>
            </w:r>
          </w:p>
        </w:tc>
        <w:tc>
          <w:tcPr>
            <w:tcW w:w="1195" w:type="dxa"/>
            <w:tcBorders>
              <w:top w:val="nil"/>
              <w:bottom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967912" w:rsidRPr="005B1E03"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Pr="005B1E03"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8F67F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46075696" wp14:editId="229185E5">
            <wp:extent cx="3883232" cy="2113807"/>
            <wp:effectExtent l="133350" t="114300" r="155575" b="1727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3118" cy="211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4B6D" w:rsidRDefault="00B14B6D" w:rsidP="00DD3EFA">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8. Personas vegetarianas</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DD3EFA" w:rsidRPr="005B1E03" w:rsidRDefault="00DD3EFA" w:rsidP="008F67FC">
      <w:pPr>
        <w:autoSpaceDE w:val="0"/>
        <w:autoSpaceDN w:val="0"/>
        <w:adjustRightInd w:val="0"/>
        <w:spacing w:after="0" w:line="240" w:lineRule="auto"/>
        <w:jc w:val="center"/>
        <w:rPr>
          <w:rFonts w:ascii="Times New Roman" w:hAnsi="Times New Roman" w:cs="Times New Roman"/>
          <w:sz w:val="24"/>
          <w:szCs w:val="24"/>
        </w:rPr>
      </w:pPr>
    </w:p>
    <w:p w:rsidR="00967912" w:rsidRPr="005B1E03" w:rsidRDefault="00967912" w:rsidP="00967912">
      <w:pPr>
        <w:autoSpaceDE w:val="0"/>
        <w:autoSpaceDN w:val="0"/>
        <w:adjustRightInd w:val="0"/>
        <w:spacing w:after="0" w:line="240" w:lineRule="auto"/>
        <w:rPr>
          <w:rFonts w:ascii="Times New Roman" w:hAnsi="Times New Roman" w:cs="Times New Roman"/>
          <w:sz w:val="24"/>
          <w:szCs w:val="24"/>
        </w:rPr>
      </w:pPr>
    </w:p>
    <w:p w:rsidR="00967912" w:rsidRPr="00DE6B6C" w:rsidRDefault="00967912" w:rsidP="00DE6B6C">
      <w:pPr>
        <w:autoSpaceDE w:val="0"/>
        <w:autoSpaceDN w:val="0"/>
        <w:adjustRightInd w:val="0"/>
        <w:spacing w:after="0" w:line="400" w:lineRule="atLeast"/>
        <w:ind w:left="426"/>
        <w:jc w:val="both"/>
        <w:rPr>
          <w:rFonts w:ascii="Arial" w:hAnsi="Arial" w:cs="Arial"/>
          <w:sz w:val="24"/>
          <w:szCs w:val="24"/>
        </w:rPr>
      </w:pPr>
      <w:r w:rsidRPr="00716FAF">
        <w:rPr>
          <w:rFonts w:ascii="Arial" w:hAnsi="Arial" w:cs="Arial"/>
          <w:sz w:val="24"/>
          <w:szCs w:val="24"/>
        </w:rPr>
        <w:t xml:space="preserve">Esta pregunta es generada por el hecho de saber si en el mercado encontrábamos un </w:t>
      </w:r>
      <w:proofErr w:type="spellStart"/>
      <w:r w:rsidRPr="00716FAF">
        <w:rPr>
          <w:rFonts w:ascii="Arial" w:hAnsi="Arial" w:cs="Arial"/>
          <w:sz w:val="24"/>
          <w:szCs w:val="24"/>
        </w:rPr>
        <w:t>numero</w:t>
      </w:r>
      <w:proofErr w:type="spellEnd"/>
      <w:r w:rsidRPr="00716FAF">
        <w:rPr>
          <w:rFonts w:ascii="Arial" w:hAnsi="Arial" w:cs="Arial"/>
          <w:sz w:val="24"/>
          <w:szCs w:val="24"/>
        </w:rPr>
        <w:t xml:space="preserve"> significativo de vegetarianos que a nuestra perspectiva seria otro segmento por el hecho de ser frutas y no contener leche, este tipo de personas lo consumirían en escala mayor, pero al contrario solo un 7,5% respondieron ser vegetarianos, mientras que el 92,5% respondieron de manera signif</w:t>
      </w:r>
      <w:r w:rsidR="00DD3EFA">
        <w:rPr>
          <w:rFonts w:ascii="Arial" w:hAnsi="Arial" w:cs="Arial"/>
          <w:sz w:val="24"/>
          <w:szCs w:val="24"/>
        </w:rPr>
        <w:t>icativa.</w:t>
      </w:r>
      <w:r w:rsidRPr="00716FAF">
        <w:rPr>
          <w:rFonts w:ascii="Arial" w:hAnsi="Arial" w:cs="Arial"/>
          <w:sz w:val="24"/>
          <w:szCs w:val="24"/>
        </w:rPr>
        <w:t xml:space="preserve"> </w:t>
      </w:r>
    </w:p>
    <w:p w:rsidR="00967912" w:rsidRPr="006B3E86" w:rsidRDefault="00DE6B6C" w:rsidP="008F67FC">
      <w:pPr>
        <w:autoSpaceDE w:val="0"/>
        <w:autoSpaceDN w:val="0"/>
        <w:adjustRightInd w:val="0"/>
        <w:spacing w:after="0" w:line="400" w:lineRule="atLeast"/>
        <w:ind w:left="426"/>
        <w:jc w:val="both"/>
        <w:rPr>
          <w:rFonts w:ascii="Arial" w:hAnsi="Arial" w:cs="Arial"/>
          <w:sz w:val="24"/>
          <w:szCs w:val="24"/>
        </w:rPr>
      </w:pPr>
      <w:r>
        <w:rPr>
          <w:rFonts w:ascii="Arial" w:hAnsi="Arial" w:cs="Arial"/>
          <w:sz w:val="24"/>
          <w:szCs w:val="24"/>
        </w:rPr>
        <w:lastRenderedPageBreak/>
        <w:t>8.- Pr</w:t>
      </w:r>
      <w:r w:rsidRPr="006B3E86">
        <w:rPr>
          <w:rFonts w:ascii="Arial" w:hAnsi="Arial" w:cs="Arial"/>
          <w:sz w:val="24"/>
          <w:szCs w:val="24"/>
        </w:rPr>
        <w:t>eocupación por la figura</w:t>
      </w:r>
    </w:p>
    <w:p w:rsidR="00967912" w:rsidRDefault="00967912" w:rsidP="00967912">
      <w:pPr>
        <w:autoSpaceDE w:val="0"/>
        <w:autoSpaceDN w:val="0"/>
        <w:adjustRightInd w:val="0"/>
        <w:spacing w:after="0" w:line="240" w:lineRule="auto"/>
        <w:rPr>
          <w:rFonts w:ascii="Times New Roman" w:hAnsi="Times New Roman" w:cs="Times New Roman"/>
          <w:sz w:val="24"/>
          <w:szCs w:val="24"/>
        </w:rPr>
      </w:pPr>
    </w:p>
    <w:p w:rsidR="00DE6B6C" w:rsidRDefault="00DE6B6C" w:rsidP="00967912">
      <w:pPr>
        <w:autoSpaceDE w:val="0"/>
        <w:autoSpaceDN w:val="0"/>
        <w:adjustRightInd w:val="0"/>
        <w:spacing w:after="0" w:line="240" w:lineRule="auto"/>
        <w:rPr>
          <w:rFonts w:ascii="Times New Roman" w:hAnsi="Times New Roman" w:cs="Times New Roman"/>
          <w:sz w:val="24"/>
          <w:szCs w:val="24"/>
        </w:rPr>
      </w:pPr>
    </w:p>
    <w:p w:rsidR="00DE6B6C" w:rsidRPr="005B1E03" w:rsidRDefault="00DE6B6C" w:rsidP="00967912">
      <w:pPr>
        <w:autoSpaceDE w:val="0"/>
        <w:autoSpaceDN w:val="0"/>
        <w:adjustRightInd w:val="0"/>
        <w:spacing w:after="0" w:line="240" w:lineRule="auto"/>
        <w:rPr>
          <w:rFonts w:ascii="Times New Roman" w:hAnsi="Times New Roman" w:cs="Times New Roman"/>
          <w:sz w:val="24"/>
          <w:szCs w:val="24"/>
        </w:rPr>
      </w:pPr>
    </w:p>
    <w:tbl>
      <w:tblPr>
        <w:tblW w:w="7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
        <w:gridCol w:w="734"/>
        <w:gridCol w:w="1227"/>
        <w:gridCol w:w="1195"/>
        <w:gridCol w:w="1469"/>
        <w:gridCol w:w="1469"/>
      </w:tblGrid>
      <w:tr w:rsidR="00967912" w:rsidRPr="005B1E03" w:rsidTr="00DD3EFA">
        <w:trPr>
          <w:cantSplit/>
          <w:tblHeader/>
          <w:jc w:val="center"/>
        </w:trPr>
        <w:tc>
          <w:tcPr>
            <w:tcW w:w="7009" w:type="dxa"/>
            <w:gridSpan w:val="6"/>
            <w:tcBorders>
              <w:top w:val="nil"/>
              <w:left w:val="nil"/>
              <w:bottom w:val="nil"/>
              <w:right w:val="nil"/>
            </w:tcBorders>
            <w:shd w:val="clear" w:color="auto" w:fill="FFFFFF"/>
            <w:vAlign w:val="center"/>
          </w:tcPr>
          <w:p w:rsidR="00967912" w:rsidRPr="005B1E03"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18</w:t>
            </w:r>
            <w:r w:rsidR="00B14B6D">
              <w:rPr>
                <w:rFonts w:ascii="Arial" w:hAnsi="Arial" w:cs="Arial"/>
                <w:b/>
                <w:bCs/>
                <w:color w:val="000000"/>
                <w:sz w:val="18"/>
                <w:szCs w:val="18"/>
              </w:rPr>
              <w:t xml:space="preserve">. </w:t>
            </w:r>
            <w:r w:rsidR="00403264">
              <w:rPr>
                <w:rFonts w:ascii="Arial" w:hAnsi="Arial" w:cs="Arial"/>
                <w:b/>
                <w:bCs/>
                <w:color w:val="000000"/>
                <w:sz w:val="18"/>
                <w:szCs w:val="18"/>
              </w:rPr>
              <w:t>Personas que se preocupan de su figura</w:t>
            </w:r>
          </w:p>
        </w:tc>
      </w:tr>
      <w:tr w:rsidR="00967912" w:rsidRPr="005B1E03" w:rsidTr="00DD3EFA">
        <w:trPr>
          <w:cantSplit/>
          <w:tblHeader/>
          <w:jc w:val="center"/>
        </w:trPr>
        <w:tc>
          <w:tcPr>
            <w:tcW w:w="16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5B1E03"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7" w:type="dxa"/>
            <w:tcBorders>
              <w:top w:val="single" w:sz="16" w:space="0" w:color="000000"/>
              <w:left w:val="single" w:sz="16" w:space="0" w:color="000000"/>
              <w:bottom w:val="single" w:sz="16" w:space="0" w:color="000000"/>
            </w:tcBorders>
            <w:shd w:val="clear" w:color="auto" w:fill="FFFFFF"/>
            <w:vAlign w:val="bottom"/>
          </w:tcPr>
          <w:p w:rsidR="00967912" w:rsidRPr="005B1E03"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1E03">
              <w:rPr>
                <w:rFonts w:ascii="Arial" w:hAnsi="Arial" w:cs="Arial"/>
                <w:color w:val="000000"/>
                <w:sz w:val="18"/>
                <w:szCs w:val="18"/>
              </w:rPr>
              <w:t>Frecuencia</w:t>
            </w:r>
          </w:p>
        </w:tc>
        <w:tc>
          <w:tcPr>
            <w:tcW w:w="1195" w:type="dxa"/>
            <w:tcBorders>
              <w:top w:val="single" w:sz="16" w:space="0" w:color="000000"/>
              <w:bottom w:val="single" w:sz="16" w:space="0" w:color="000000"/>
            </w:tcBorders>
            <w:shd w:val="clear" w:color="auto" w:fill="FFFFFF"/>
            <w:vAlign w:val="bottom"/>
          </w:tcPr>
          <w:p w:rsidR="00967912" w:rsidRPr="005B1E03"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1E03">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5B1E03"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1E03">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5B1E03"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B1E03">
              <w:rPr>
                <w:rFonts w:ascii="Arial" w:hAnsi="Arial" w:cs="Arial"/>
                <w:color w:val="000000"/>
                <w:sz w:val="18"/>
                <w:szCs w:val="18"/>
              </w:rPr>
              <w:t>Porcentaje acumulado</w:t>
            </w:r>
          </w:p>
        </w:tc>
      </w:tr>
      <w:tr w:rsidR="00967912" w:rsidRPr="005B1E03" w:rsidTr="00DD3EFA">
        <w:trPr>
          <w:cantSplit/>
          <w:tblHeader/>
          <w:jc w:val="center"/>
        </w:trPr>
        <w:tc>
          <w:tcPr>
            <w:tcW w:w="915" w:type="dxa"/>
            <w:vMerge w:val="restart"/>
            <w:tcBorders>
              <w:top w:val="single" w:sz="16" w:space="0" w:color="000000"/>
              <w:left w:val="single" w:sz="16" w:space="0" w:color="000000"/>
              <w:bottom w:val="single" w:sz="16" w:space="0" w:color="000000"/>
              <w:right w:val="nil"/>
            </w:tcBorders>
            <w:shd w:val="clear" w:color="auto" w:fill="FFFFFF"/>
          </w:tcPr>
          <w:p w:rsidR="00967912" w:rsidRPr="005B1E03"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1E03">
              <w:rPr>
                <w:rFonts w:ascii="Arial" w:hAnsi="Arial" w:cs="Arial"/>
                <w:color w:val="000000"/>
                <w:sz w:val="18"/>
                <w:szCs w:val="18"/>
              </w:rPr>
              <w:t>Válidos</w:t>
            </w:r>
          </w:p>
        </w:tc>
        <w:tc>
          <w:tcPr>
            <w:tcW w:w="734" w:type="dxa"/>
            <w:tcBorders>
              <w:top w:val="single" w:sz="16" w:space="0" w:color="000000"/>
              <w:left w:val="nil"/>
              <w:bottom w:val="nil"/>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1E03">
              <w:rPr>
                <w:rFonts w:ascii="Arial" w:hAnsi="Arial" w:cs="Arial"/>
                <w:color w:val="000000"/>
                <w:sz w:val="18"/>
                <w:szCs w:val="18"/>
              </w:rPr>
              <w:t>Si</w:t>
            </w:r>
          </w:p>
        </w:tc>
        <w:tc>
          <w:tcPr>
            <w:tcW w:w="1227" w:type="dxa"/>
            <w:tcBorders>
              <w:top w:val="single" w:sz="16" w:space="0" w:color="000000"/>
              <w:left w:val="single" w:sz="16" w:space="0" w:color="000000"/>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296</w:t>
            </w:r>
          </w:p>
        </w:tc>
        <w:tc>
          <w:tcPr>
            <w:tcW w:w="1195" w:type="dxa"/>
            <w:tcBorders>
              <w:top w:val="single" w:sz="16" w:space="0" w:color="000000"/>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74.0</w:t>
            </w:r>
          </w:p>
        </w:tc>
        <w:tc>
          <w:tcPr>
            <w:tcW w:w="1469" w:type="dxa"/>
            <w:tcBorders>
              <w:top w:val="single" w:sz="16" w:space="0" w:color="000000"/>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74.0</w:t>
            </w:r>
          </w:p>
        </w:tc>
        <w:tc>
          <w:tcPr>
            <w:tcW w:w="1469" w:type="dxa"/>
            <w:tcBorders>
              <w:top w:val="single" w:sz="16" w:space="0" w:color="000000"/>
              <w:bottom w:val="nil"/>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74.0</w:t>
            </w:r>
          </w:p>
        </w:tc>
      </w:tr>
      <w:tr w:rsidR="00967912" w:rsidRPr="005B1E03" w:rsidTr="00DD3EFA">
        <w:trPr>
          <w:cantSplit/>
          <w:tblHeader/>
          <w:jc w:val="center"/>
        </w:trPr>
        <w:tc>
          <w:tcPr>
            <w:tcW w:w="915" w:type="dxa"/>
            <w:vMerge/>
            <w:tcBorders>
              <w:top w:val="single" w:sz="16" w:space="0" w:color="000000"/>
              <w:left w:val="single" w:sz="16" w:space="0" w:color="000000"/>
              <w:bottom w:val="single" w:sz="16" w:space="0" w:color="000000"/>
              <w:right w:val="nil"/>
            </w:tcBorders>
            <w:shd w:val="clear" w:color="auto" w:fill="FFFFFF"/>
          </w:tcPr>
          <w:p w:rsidR="00967912" w:rsidRPr="005B1E03"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1E03">
              <w:rPr>
                <w:rFonts w:ascii="Arial" w:hAnsi="Arial" w:cs="Arial"/>
                <w:color w:val="000000"/>
                <w:sz w:val="18"/>
                <w:szCs w:val="18"/>
              </w:rPr>
              <w:t>No</w:t>
            </w:r>
          </w:p>
        </w:tc>
        <w:tc>
          <w:tcPr>
            <w:tcW w:w="1227" w:type="dxa"/>
            <w:tcBorders>
              <w:top w:val="nil"/>
              <w:left w:val="single" w:sz="16" w:space="0" w:color="000000"/>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104</w:t>
            </w:r>
          </w:p>
        </w:tc>
        <w:tc>
          <w:tcPr>
            <w:tcW w:w="1195" w:type="dxa"/>
            <w:tcBorders>
              <w:top w:val="nil"/>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26.0</w:t>
            </w:r>
          </w:p>
        </w:tc>
        <w:tc>
          <w:tcPr>
            <w:tcW w:w="1469" w:type="dxa"/>
            <w:tcBorders>
              <w:top w:val="nil"/>
              <w:bottom w:val="nil"/>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26.0</w:t>
            </w:r>
          </w:p>
        </w:tc>
        <w:tc>
          <w:tcPr>
            <w:tcW w:w="1469" w:type="dxa"/>
            <w:tcBorders>
              <w:top w:val="nil"/>
              <w:bottom w:val="nil"/>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100.0</w:t>
            </w:r>
          </w:p>
        </w:tc>
      </w:tr>
      <w:tr w:rsidR="00967912" w:rsidRPr="005B1E03" w:rsidTr="00DD3EFA">
        <w:trPr>
          <w:cantSplit/>
          <w:jc w:val="center"/>
        </w:trPr>
        <w:tc>
          <w:tcPr>
            <w:tcW w:w="915" w:type="dxa"/>
            <w:vMerge/>
            <w:tcBorders>
              <w:top w:val="single" w:sz="16" w:space="0" w:color="000000"/>
              <w:left w:val="single" w:sz="16" w:space="0" w:color="000000"/>
              <w:bottom w:val="single" w:sz="16" w:space="0" w:color="000000"/>
              <w:right w:val="nil"/>
            </w:tcBorders>
            <w:shd w:val="clear" w:color="auto" w:fill="FFFFFF"/>
          </w:tcPr>
          <w:p w:rsidR="00967912" w:rsidRPr="005B1E03"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B1E03">
              <w:rPr>
                <w:rFonts w:ascii="Arial" w:hAnsi="Arial" w:cs="Arial"/>
                <w:color w:val="000000"/>
                <w:sz w:val="18"/>
                <w:szCs w:val="18"/>
              </w:rPr>
              <w:t>Total</w:t>
            </w:r>
          </w:p>
        </w:tc>
        <w:tc>
          <w:tcPr>
            <w:tcW w:w="1227" w:type="dxa"/>
            <w:tcBorders>
              <w:top w:val="nil"/>
              <w:left w:val="single" w:sz="16" w:space="0" w:color="000000"/>
              <w:bottom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400</w:t>
            </w:r>
          </w:p>
        </w:tc>
        <w:tc>
          <w:tcPr>
            <w:tcW w:w="1195" w:type="dxa"/>
            <w:tcBorders>
              <w:top w:val="nil"/>
              <w:bottom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967912" w:rsidRPr="005B1E03"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B1E03">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967912" w:rsidRPr="005B1E03"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DE6B6C" w:rsidRPr="005B1E03" w:rsidRDefault="00DE6B6C"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96791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43CA6E05" wp14:editId="47EB88C3">
            <wp:extent cx="4619502" cy="3396343"/>
            <wp:effectExtent l="133350" t="95250" r="143510" b="1663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8172" cy="3402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4B6D" w:rsidRDefault="009973EB" w:rsidP="00DD3EFA">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 xml:space="preserve">Grafico </w:t>
      </w:r>
      <w:r w:rsidR="00403264">
        <w:rPr>
          <w:rFonts w:ascii="Arial" w:hAnsi="Arial" w:cs="Arial"/>
          <w:sz w:val="16"/>
          <w:szCs w:val="16"/>
        </w:rPr>
        <w:t xml:space="preserve">9. </w:t>
      </w:r>
      <w:r w:rsidR="00403264" w:rsidRPr="00403264">
        <w:rPr>
          <w:rFonts w:ascii="Arial" w:hAnsi="Arial" w:cs="Arial"/>
          <w:bCs/>
          <w:color w:val="000000"/>
          <w:sz w:val="18"/>
          <w:szCs w:val="18"/>
        </w:rPr>
        <w:t>Personas que se preocupan de su figura</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DE6B6C" w:rsidRDefault="00DE6B6C" w:rsidP="00DE6B6C">
      <w:pPr>
        <w:autoSpaceDE w:val="0"/>
        <w:autoSpaceDN w:val="0"/>
        <w:adjustRightInd w:val="0"/>
        <w:spacing w:line="360" w:lineRule="auto"/>
        <w:contextualSpacing/>
        <w:jc w:val="both"/>
        <w:rPr>
          <w:rFonts w:ascii="Times New Roman" w:hAnsi="Times New Roman" w:cs="Times New Roman"/>
          <w:sz w:val="24"/>
          <w:szCs w:val="24"/>
        </w:rPr>
      </w:pPr>
    </w:p>
    <w:p w:rsidR="006B3E86" w:rsidRDefault="00967912" w:rsidP="00DE6B6C">
      <w:pPr>
        <w:tabs>
          <w:tab w:val="left" w:pos="142"/>
        </w:tabs>
        <w:autoSpaceDE w:val="0"/>
        <w:autoSpaceDN w:val="0"/>
        <w:adjustRightInd w:val="0"/>
        <w:spacing w:line="360" w:lineRule="auto"/>
        <w:ind w:left="426"/>
        <w:contextualSpacing/>
        <w:jc w:val="both"/>
        <w:rPr>
          <w:rFonts w:ascii="Arial" w:hAnsi="Arial" w:cs="Arial"/>
          <w:sz w:val="24"/>
          <w:szCs w:val="24"/>
        </w:rPr>
      </w:pPr>
      <w:r w:rsidRPr="00716FAF">
        <w:rPr>
          <w:rFonts w:ascii="Arial" w:hAnsi="Arial" w:cs="Arial"/>
          <w:sz w:val="24"/>
          <w:szCs w:val="24"/>
        </w:rPr>
        <w:lastRenderedPageBreak/>
        <w:t xml:space="preserve">Desde el establecimiento del problema se </w:t>
      </w:r>
      <w:r w:rsidR="00EE381E" w:rsidRPr="00716FAF">
        <w:rPr>
          <w:rFonts w:ascii="Arial" w:hAnsi="Arial" w:cs="Arial"/>
          <w:sz w:val="24"/>
          <w:szCs w:val="24"/>
        </w:rPr>
        <w:t>planteó</w:t>
      </w:r>
      <w:r w:rsidRPr="00716FAF">
        <w:rPr>
          <w:rFonts w:ascii="Arial" w:hAnsi="Arial" w:cs="Arial"/>
          <w:sz w:val="24"/>
          <w:szCs w:val="24"/>
        </w:rPr>
        <w:t xml:space="preserve"> esta hipótesis que muchas personas disfrutarían del producto solo por el hecho de ser natural y </w:t>
      </w:r>
      <w:r w:rsidR="00EE381E" w:rsidRPr="00716FAF">
        <w:rPr>
          <w:rFonts w:ascii="Arial" w:hAnsi="Arial" w:cs="Arial"/>
          <w:sz w:val="24"/>
          <w:szCs w:val="24"/>
        </w:rPr>
        <w:t>además</w:t>
      </w:r>
      <w:r w:rsidRPr="00716FAF">
        <w:rPr>
          <w:rFonts w:ascii="Arial" w:hAnsi="Arial" w:cs="Arial"/>
          <w:sz w:val="24"/>
          <w:szCs w:val="24"/>
        </w:rPr>
        <w:t xml:space="preserve"> pueden cuidar de su figura consumiendo en este caso un helado, que usualmente por sus altos contenidos de calorías y azucares dejan de consumirlo, un 74% de los encuestados buscan cuidar su figura un porcentaje alto que lo consideraremos en el </w:t>
      </w:r>
      <w:r w:rsidR="00EE381E" w:rsidRPr="00716FAF">
        <w:rPr>
          <w:rFonts w:ascii="Arial" w:hAnsi="Arial" w:cs="Arial"/>
          <w:sz w:val="24"/>
          <w:szCs w:val="24"/>
        </w:rPr>
        <w:t>cálculo</w:t>
      </w:r>
      <w:r w:rsidRPr="00716FAF">
        <w:rPr>
          <w:rFonts w:ascii="Arial" w:hAnsi="Arial" w:cs="Arial"/>
          <w:sz w:val="24"/>
          <w:szCs w:val="24"/>
        </w:rPr>
        <w:t xml:space="preserve"> de la demanda.  </w:t>
      </w:r>
    </w:p>
    <w:p w:rsidR="00DE6B6C" w:rsidRDefault="00DE6B6C" w:rsidP="00DE6B6C">
      <w:pPr>
        <w:autoSpaceDE w:val="0"/>
        <w:autoSpaceDN w:val="0"/>
        <w:adjustRightInd w:val="0"/>
        <w:spacing w:line="360" w:lineRule="auto"/>
        <w:contextualSpacing/>
        <w:jc w:val="both"/>
        <w:rPr>
          <w:rFonts w:ascii="Arial" w:hAnsi="Arial" w:cs="Arial"/>
          <w:sz w:val="24"/>
          <w:szCs w:val="24"/>
        </w:rPr>
      </w:pPr>
    </w:p>
    <w:p w:rsidR="00967912" w:rsidRPr="006B3E86" w:rsidRDefault="006B3E86" w:rsidP="00DE6B6C">
      <w:pPr>
        <w:autoSpaceDE w:val="0"/>
        <w:autoSpaceDN w:val="0"/>
        <w:adjustRightInd w:val="0"/>
        <w:spacing w:after="0" w:line="400" w:lineRule="atLeast"/>
        <w:ind w:left="426"/>
        <w:jc w:val="both"/>
        <w:rPr>
          <w:rFonts w:ascii="Arial" w:hAnsi="Arial" w:cs="Arial"/>
          <w:sz w:val="24"/>
          <w:szCs w:val="24"/>
        </w:rPr>
      </w:pPr>
      <w:r w:rsidRPr="006B3E86">
        <w:rPr>
          <w:rFonts w:ascii="Arial" w:hAnsi="Arial" w:cs="Arial"/>
          <w:sz w:val="24"/>
          <w:szCs w:val="24"/>
        </w:rPr>
        <w:t xml:space="preserve">9.- </w:t>
      </w:r>
      <w:r w:rsidR="00DE6B6C">
        <w:rPr>
          <w:rFonts w:ascii="Arial" w:hAnsi="Arial" w:cs="Arial"/>
          <w:sz w:val="24"/>
          <w:szCs w:val="24"/>
        </w:rPr>
        <w:t>A</w:t>
      </w:r>
      <w:r w:rsidR="00DE6B6C" w:rsidRPr="006B3E86">
        <w:rPr>
          <w:rFonts w:ascii="Arial" w:hAnsi="Arial" w:cs="Arial"/>
          <w:sz w:val="24"/>
          <w:szCs w:val="24"/>
        </w:rPr>
        <w:t>grado de los helados del mercado</w:t>
      </w:r>
    </w:p>
    <w:p w:rsidR="00967912" w:rsidRDefault="00967912" w:rsidP="00967912">
      <w:pPr>
        <w:autoSpaceDE w:val="0"/>
        <w:autoSpaceDN w:val="0"/>
        <w:adjustRightInd w:val="0"/>
        <w:spacing w:after="0" w:line="400" w:lineRule="atLeast"/>
        <w:jc w:val="both"/>
        <w:rPr>
          <w:b/>
        </w:rPr>
      </w:pPr>
    </w:p>
    <w:p w:rsidR="00967912" w:rsidRPr="00CE0508" w:rsidRDefault="00967912" w:rsidP="00967912">
      <w:pPr>
        <w:autoSpaceDE w:val="0"/>
        <w:autoSpaceDN w:val="0"/>
        <w:adjustRightInd w:val="0"/>
        <w:spacing w:after="0" w:line="240" w:lineRule="auto"/>
        <w:rPr>
          <w:rFonts w:ascii="Times New Roman" w:hAnsi="Times New Roman" w:cs="Times New Roman"/>
          <w:sz w:val="24"/>
          <w:szCs w:val="24"/>
        </w:rPr>
      </w:pPr>
    </w:p>
    <w:tbl>
      <w:tblPr>
        <w:tblW w:w="7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
        <w:gridCol w:w="734"/>
        <w:gridCol w:w="1227"/>
        <w:gridCol w:w="1195"/>
        <w:gridCol w:w="1469"/>
        <w:gridCol w:w="1469"/>
      </w:tblGrid>
      <w:tr w:rsidR="00967912" w:rsidRPr="00CE0508" w:rsidTr="00967912">
        <w:trPr>
          <w:cantSplit/>
          <w:tblHeader/>
          <w:jc w:val="center"/>
        </w:trPr>
        <w:tc>
          <w:tcPr>
            <w:tcW w:w="7006" w:type="dxa"/>
            <w:gridSpan w:val="6"/>
            <w:tcBorders>
              <w:top w:val="nil"/>
              <w:left w:val="nil"/>
              <w:bottom w:val="nil"/>
              <w:right w:val="nil"/>
            </w:tcBorders>
            <w:shd w:val="clear" w:color="auto" w:fill="FFFFFF"/>
            <w:vAlign w:val="center"/>
          </w:tcPr>
          <w:p w:rsidR="00967912" w:rsidRPr="00CE0508"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19</w:t>
            </w:r>
            <w:r w:rsidR="00B14B6D">
              <w:rPr>
                <w:rFonts w:ascii="Arial" w:hAnsi="Arial" w:cs="Arial"/>
                <w:b/>
                <w:bCs/>
                <w:color w:val="000000"/>
                <w:sz w:val="18"/>
                <w:szCs w:val="18"/>
              </w:rPr>
              <w:t xml:space="preserve">. </w:t>
            </w:r>
            <w:r w:rsidR="00967912" w:rsidRPr="00CE0508">
              <w:rPr>
                <w:rFonts w:ascii="Arial" w:hAnsi="Arial" w:cs="Arial"/>
                <w:b/>
                <w:bCs/>
                <w:color w:val="000000"/>
                <w:sz w:val="18"/>
                <w:szCs w:val="18"/>
              </w:rPr>
              <w:t>Agrado de los Helados en el mercado</w:t>
            </w:r>
          </w:p>
        </w:tc>
      </w:tr>
      <w:tr w:rsidR="00967912" w:rsidRPr="00CE0508" w:rsidTr="00967912">
        <w:trPr>
          <w:cantSplit/>
          <w:tblHeader/>
          <w:jc w:val="center"/>
        </w:trPr>
        <w:tc>
          <w:tcPr>
            <w:tcW w:w="165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CE0508"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CE0508"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CE0508">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CE0508"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CE0508">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967912" w:rsidRPr="00CE0508"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CE0508">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967912" w:rsidRPr="00CE0508"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CE0508">
              <w:rPr>
                <w:rFonts w:ascii="Arial" w:hAnsi="Arial" w:cs="Arial"/>
                <w:color w:val="000000"/>
                <w:sz w:val="18"/>
                <w:szCs w:val="18"/>
              </w:rPr>
              <w:t>Porcentaje acumulado</w:t>
            </w:r>
          </w:p>
        </w:tc>
      </w:tr>
      <w:tr w:rsidR="00967912" w:rsidRPr="00CE0508" w:rsidTr="00967912">
        <w:trPr>
          <w:cantSplit/>
          <w:tblHeader/>
          <w:jc w:val="center"/>
        </w:trPr>
        <w:tc>
          <w:tcPr>
            <w:tcW w:w="916" w:type="dxa"/>
            <w:vMerge w:val="restart"/>
            <w:tcBorders>
              <w:top w:val="single" w:sz="16" w:space="0" w:color="000000"/>
              <w:left w:val="single" w:sz="16" w:space="0" w:color="000000"/>
              <w:bottom w:val="single" w:sz="16" w:space="0" w:color="000000"/>
              <w:right w:val="nil"/>
            </w:tcBorders>
            <w:shd w:val="clear" w:color="auto" w:fill="FFFFFF"/>
          </w:tcPr>
          <w:p w:rsidR="00967912" w:rsidRPr="00CE0508" w:rsidRDefault="00967912" w:rsidP="00967912">
            <w:pPr>
              <w:autoSpaceDE w:val="0"/>
              <w:autoSpaceDN w:val="0"/>
              <w:adjustRightInd w:val="0"/>
              <w:spacing w:after="0" w:line="320" w:lineRule="atLeast"/>
              <w:ind w:left="60" w:right="60"/>
              <w:rPr>
                <w:rFonts w:ascii="Arial" w:hAnsi="Arial" w:cs="Arial"/>
                <w:color w:val="000000"/>
                <w:sz w:val="18"/>
                <w:szCs w:val="18"/>
              </w:rPr>
            </w:pPr>
            <w:r w:rsidRPr="00CE0508">
              <w:rPr>
                <w:rFonts w:ascii="Arial" w:hAnsi="Arial" w:cs="Arial"/>
                <w:color w:val="000000"/>
                <w:sz w:val="18"/>
                <w:szCs w:val="18"/>
              </w:rPr>
              <w:t>Válidos</w:t>
            </w:r>
          </w:p>
        </w:tc>
        <w:tc>
          <w:tcPr>
            <w:tcW w:w="734" w:type="dxa"/>
            <w:tcBorders>
              <w:top w:val="single" w:sz="16" w:space="0" w:color="000000"/>
              <w:left w:val="nil"/>
              <w:bottom w:val="nil"/>
              <w:right w:val="single" w:sz="16" w:space="0" w:color="000000"/>
            </w:tcBorders>
            <w:shd w:val="clear" w:color="auto" w:fill="FFFFFF"/>
          </w:tcPr>
          <w:p w:rsidR="00967912" w:rsidRPr="00CE0508" w:rsidRDefault="00967912" w:rsidP="00967912">
            <w:pPr>
              <w:autoSpaceDE w:val="0"/>
              <w:autoSpaceDN w:val="0"/>
              <w:adjustRightInd w:val="0"/>
              <w:spacing w:after="0" w:line="320" w:lineRule="atLeast"/>
              <w:ind w:left="60" w:right="60"/>
              <w:rPr>
                <w:rFonts w:ascii="Arial" w:hAnsi="Arial" w:cs="Arial"/>
                <w:color w:val="000000"/>
                <w:sz w:val="18"/>
                <w:szCs w:val="18"/>
              </w:rPr>
            </w:pPr>
            <w:r w:rsidRPr="00CE0508">
              <w:rPr>
                <w:rFonts w:ascii="Arial" w:hAnsi="Arial" w:cs="Arial"/>
                <w:color w:val="000000"/>
                <w:sz w:val="18"/>
                <w:szCs w:val="18"/>
              </w:rPr>
              <w:t>Si</w:t>
            </w:r>
          </w:p>
        </w:tc>
        <w:tc>
          <w:tcPr>
            <w:tcW w:w="1226" w:type="dxa"/>
            <w:tcBorders>
              <w:top w:val="single" w:sz="16" w:space="0" w:color="000000"/>
              <w:left w:val="single" w:sz="16" w:space="0" w:color="000000"/>
              <w:bottom w:val="nil"/>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347</w:t>
            </w:r>
          </w:p>
        </w:tc>
        <w:tc>
          <w:tcPr>
            <w:tcW w:w="1194" w:type="dxa"/>
            <w:tcBorders>
              <w:top w:val="single" w:sz="16" w:space="0" w:color="000000"/>
              <w:bottom w:val="nil"/>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86.8</w:t>
            </w:r>
          </w:p>
        </w:tc>
        <w:tc>
          <w:tcPr>
            <w:tcW w:w="1468" w:type="dxa"/>
            <w:tcBorders>
              <w:top w:val="single" w:sz="16" w:space="0" w:color="000000"/>
              <w:bottom w:val="nil"/>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86.8</w:t>
            </w:r>
          </w:p>
        </w:tc>
        <w:tc>
          <w:tcPr>
            <w:tcW w:w="1468" w:type="dxa"/>
            <w:tcBorders>
              <w:top w:val="single" w:sz="16" w:space="0" w:color="000000"/>
              <w:bottom w:val="nil"/>
              <w:right w:val="single" w:sz="16" w:space="0" w:color="000000"/>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86.8</w:t>
            </w:r>
          </w:p>
        </w:tc>
      </w:tr>
      <w:tr w:rsidR="00967912" w:rsidRPr="00CE0508" w:rsidTr="00967912">
        <w:trPr>
          <w:cantSplit/>
          <w:tblHeader/>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CE0508"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967912" w:rsidRPr="00CE0508" w:rsidRDefault="00967912" w:rsidP="00967912">
            <w:pPr>
              <w:autoSpaceDE w:val="0"/>
              <w:autoSpaceDN w:val="0"/>
              <w:adjustRightInd w:val="0"/>
              <w:spacing w:after="0" w:line="320" w:lineRule="atLeast"/>
              <w:ind w:left="60" w:right="60"/>
              <w:rPr>
                <w:rFonts w:ascii="Arial" w:hAnsi="Arial" w:cs="Arial"/>
                <w:color w:val="000000"/>
                <w:sz w:val="18"/>
                <w:szCs w:val="18"/>
              </w:rPr>
            </w:pPr>
            <w:r w:rsidRPr="00CE0508">
              <w:rPr>
                <w:rFonts w:ascii="Arial" w:hAnsi="Arial" w:cs="Arial"/>
                <w:color w:val="000000"/>
                <w:sz w:val="18"/>
                <w:szCs w:val="18"/>
              </w:rPr>
              <w:t>No</w:t>
            </w:r>
          </w:p>
        </w:tc>
        <w:tc>
          <w:tcPr>
            <w:tcW w:w="1226" w:type="dxa"/>
            <w:tcBorders>
              <w:top w:val="nil"/>
              <w:left w:val="single" w:sz="16" w:space="0" w:color="000000"/>
              <w:bottom w:val="nil"/>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53</w:t>
            </w:r>
          </w:p>
        </w:tc>
        <w:tc>
          <w:tcPr>
            <w:tcW w:w="1194" w:type="dxa"/>
            <w:tcBorders>
              <w:top w:val="nil"/>
              <w:bottom w:val="nil"/>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13.3</w:t>
            </w:r>
          </w:p>
        </w:tc>
        <w:tc>
          <w:tcPr>
            <w:tcW w:w="1468" w:type="dxa"/>
            <w:tcBorders>
              <w:top w:val="nil"/>
              <w:bottom w:val="nil"/>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13.3</w:t>
            </w:r>
          </w:p>
        </w:tc>
        <w:tc>
          <w:tcPr>
            <w:tcW w:w="1468" w:type="dxa"/>
            <w:tcBorders>
              <w:top w:val="nil"/>
              <w:bottom w:val="nil"/>
              <w:right w:val="single" w:sz="16" w:space="0" w:color="000000"/>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100.0</w:t>
            </w:r>
          </w:p>
        </w:tc>
      </w:tr>
      <w:tr w:rsidR="00967912" w:rsidRPr="00CE0508" w:rsidTr="00967912">
        <w:trPr>
          <w:cantSplit/>
          <w:jc w:val="center"/>
        </w:trPr>
        <w:tc>
          <w:tcPr>
            <w:tcW w:w="916" w:type="dxa"/>
            <w:vMerge/>
            <w:tcBorders>
              <w:top w:val="single" w:sz="16" w:space="0" w:color="000000"/>
              <w:left w:val="single" w:sz="16" w:space="0" w:color="000000"/>
              <w:bottom w:val="single" w:sz="16" w:space="0" w:color="000000"/>
              <w:right w:val="nil"/>
            </w:tcBorders>
            <w:shd w:val="clear" w:color="auto" w:fill="FFFFFF"/>
          </w:tcPr>
          <w:p w:rsidR="00967912" w:rsidRPr="00CE0508"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967912" w:rsidRPr="00CE0508" w:rsidRDefault="00967912" w:rsidP="00967912">
            <w:pPr>
              <w:autoSpaceDE w:val="0"/>
              <w:autoSpaceDN w:val="0"/>
              <w:adjustRightInd w:val="0"/>
              <w:spacing w:after="0" w:line="320" w:lineRule="atLeast"/>
              <w:ind w:left="60" w:right="60"/>
              <w:rPr>
                <w:rFonts w:ascii="Arial" w:hAnsi="Arial" w:cs="Arial"/>
                <w:color w:val="000000"/>
                <w:sz w:val="18"/>
                <w:szCs w:val="18"/>
              </w:rPr>
            </w:pPr>
            <w:r w:rsidRPr="00CE0508">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100.0</w:t>
            </w:r>
          </w:p>
        </w:tc>
        <w:tc>
          <w:tcPr>
            <w:tcW w:w="1468" w:type="dxa"/>
            <w:tcBorders>
              <w:top w:val="nil"/>
              <w:bottom w:val="single" w:sz="16" w:space="0" w:color="000000"/>
            </w:tcBorders>
            <w:shd w:val="clear" w:color="auto" w:fill="FFFFFF"/>
          </w:tcPr>
          <w:p w:rsidR="00967912" w:rsidRPr="00CE0508"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CE0508">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967912" w:rsidRPr="00CE0508"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DD3EFA"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p>
    <w:p w:rsidR="00967912" w:rsidRDefault="00967912" w:rsidP="00DD3EF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31EA7D9A" wp14:editId="0BE151D8">
            <wp:extent cx="4857008" cy="3598223"/>
            <wp:effectExtent l="133350" t="114300" r="153670" b="1739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6865" cy="3598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4B6D" w:rsidRDefault="009973EB" w:rsidP="00DD3EFA">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1</w:t>
      </w:r>
      <w:r w:rsidR="00B14B6D">
        <w:rPr>
          <w:rFonts w:ascii="Arial" w:hAnsi="Arial" w:cs="Arial"/>
          <w:sz w:val="16"/>
          <w:szCs w:val="16"/>
        </w:rPr>
        <w:t xml:space="preserve">0. Agrado por </w:t>
      </w:r>
      <w:proofErr w:type="gramStart"/>
      <w:r w:rsidR="00B14B6D">
        <w:rPr>
          <w:rFonts w:ascii="Arial" w:hAnsi="Arial" w:cs="Arial"/>
          <w:sz w:val="16"/>
          <w:szCs w:val="16"/>
        </w:rPr>
        <w:t>los helados existente</w:t>
      </w:r>
      <w:proofErr w:type="gramEnd"/>
      <w:r w:rsidR="00B14B6D">
        <w:rPr>
          <w:rFonts w:ascii="Arial" w:hAnsi="Arial" w:cs="Arial"/>
          <w:sz w:val="16"/>
          <w:szCs w:val="16"/>
        </w:rPr>
        <w:t xml:space="preserve"> en el mercado</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DD3EFA" w:rsidRDefault="00DD3EFA" w:rsidP="00DD3EFA">
      <w:pPr>
        <w:autoSpaceDE w:val="0"/>
        <w:autoSpaceDN w:val="0"/>
        <w:adjustRightInd w:val="0"/>
        <w:spacing w:after="0" w:line="240" w:lineRule="auto"/>
        <w:jc w:val="center"/>
        <w:rPr>
          <w:rFonts w:ascii="Times New Roman" w:hAnsi="Times New Roman" w:cs="Times New Roman"/>
          <w:sz w:val="24"/>
          <w:szCs w:val="24"/>
        </w:rPr>
      </w:pPr>
    </w:p>
    <w:p w:rsidR="00DD3EFA" w:rsidRPr="00CE0508" w:rsidRDefault="00DD3EFA" w:rsidP="00DD3EFA">
      <w:pPr>
        <w:autoSpaceDE w:val="0"/>
        <w:autoSpaceDN w:val="0"/>
        <w:adjustRightInd w:val="0"/>
        <w:spacing w:after="0" w:line="240" w:lineRule="auto"/>
        <w:jc w:val="center"/>
        <w:rPr>
          <w:rFonts w:ascii="Times New Roman" w:hAnsi="Times New Roman" w:cs="Times New Roman"/>
          <w:sz w:val="24"/>
          <w:szCs w:val="24"/>
        </w:rPr>
      </w:pPr>
    </w:p>
    <w:p w:rsidR="00967912" w:rsidRPr="008F67FC" w:rsidRDefault="00967912" w:rsidP="008F67FC">
      <w:pPr>
        <w:autoSpaceDE w:val="0"/>
        <w:autoSpaceDN w:val="0"/>
        <w:adjustRightInd w:val="0"/>
        <w:spacing w:after="0" w:line="400" w:lineRule="atLeast"/>
        <w:ind w:left="426"/>
        <w:jc w:val="both"/>
        <w:rPr>
          <w:rFonts w:ascii="Arial" w:hAnsi="Arial" w:cs="Arial"/>
          <w:sz w:val="24"/>
          <w:szCs w:val="24"/>
        </w:rPr>
      </w:pPr>
      <w:r w:rsidRPr="008F67FC">
        <w:rPr>
          <w:rFonts w:ascii="Arial" w:hAnsi="Arial" w:cs="Arial"/>
          <w:sz w:val="24"/>
          <w:szCs w:val="24"/>
        </w:rPr>
        <w:t xml:space="preserve">Con esta pregunta se </w:t>
      </w:r>
      <w:proofErr w:type="spellStart"/>
      <w:r w:rsidRPr="008F67FC">
        <w:rPr>
          <w:rFonts w:ascii="Arial" w:hAnsi="Arial" w:cs="Arial"/>
          <w:sz w:val="24"/>
          <w:szCs w:val="24"/>
        </w:rPr>
        <w:t>busco</w:t>
      </w:r>
      <w:proofErr w:type="spellEnd"/>
      <w:r w:rsidRPr="008F67FC">
        <w:rPr>
          <w:rFonts w:ascii="Arial" w:hAnsi="Arial" w:cs="Arial"/>
          <w:sz w:val="24"/>
          <w:szCs w:val="24"/>
        </w:rPr>
        <w:t xml:space="preserve"> encontrar si la demanda estaba siendo satisfecha en el mercado por las empresas heladeras establecidas y producir un nuevo helado de mejor agrado para las personas, enfocándonos entre las que no están conformes con el helados existentes, pero lo contrario el 86,8% de los encuestados dijeron que si están a gusto con lo que se ofrece, dejando a penas al 13,3% con el desagrado al helado tradicional.</w:t>
      </w:r>
    </w:p>
    <w:p w:rsidR="00967912" w:rsidRPr="008F67FC" w:rsidRDefault="00967912" w:rsidP="008F67FC">
      <w:pPr>
        <w:autoSpaceDE w:val="0"/>
        <w:autoSpaceDN w:val="0"/>
        <w:adjustRightInd w:val="0"/>
        <w:spacing w:after="0" w:line="400" w:lineRule="atLeast"/>
        <w:ind w:left="426"/>
        <w:jc w:val="both"/>
        <w:rPr>
          <w:rFonts w:ascii="Arial" w:hAnsi="Arial" w:cs="Arial"/>
          <w:sz w:val="24"/>
          <w:szCs w:val="24"/>
        </w:rPr>
      </w:pPr>
    </w:p>
    <w:p w:rsidR="00967912" w:rsidRDefault="00967912" w:rsidP="008F67FC">
      <w:pPr>
        <w:autoSpaceDE w:val="0"/>
        <w:autoSpaceDN w:val="0"/>
        <w:adjustRightInd w:val="0"/>
        <w:spacing w:after="0" w:line="400" w:lineRule="atLeast"/>
        <w:ind w:left="426"/>
        <w:jc w:val="both"/>
        <w:rPr>
          <w:rFonts w:ascii="Arial" w:hAnsi="Arial" w:cs="Arial"/>
          <w:sz w:val="24"/>
          <w:szCs w:val="24"/>
        </w:rPr>
      </w:pPr>
    </w:p>
    <w:p w:rsidR="00DE6B6C" w:rsidRDefault="00DE6B6C" w:rsidP="008F67FC">
      <w:pPr>
        <w:autoSpaceDE w:val="0"/>
        <w:autoSpaceDN w:val="0"/>
        <w:adjustRightInd w:val="0"/>
        <w:spacing w:after="0" w:line="400" w:lineRule="atLeast"/>
        <w:ind w:left="426"/>
        <w:jc w:val="both"/>
        <w:rPr>
          <w:rFonts w:ascii="Arial" w:hAnsi="Arial" w:cs="Arial"/>
          <w:sz w:val="24"/>
          <w:szCs w:val="24"/>
        </w:rPr>
      </w:pPr>
    </w:p>
    <w:p w:rsidR="00DE6B6C" w:rsidRPr="008F67FC" w:rsidRDefault="00DE6B6C" w:rsidP="008F67FC">
      <w:pPr>
        <w:autoSpaceDE w:val="0"/>
        <w:autoSpaceDN w:val="0"/>
        <w:adjustRightInd w:val="0"/>
        <w:spacing w:after="0" w:line="400" w:lineRule="atLeast"/>
        <w:ind w:left="426"/>
        <w:jc w:val="both"/>
        <w:rPr>
          <w:rFonts w:ascii="Arial" w:hAnsi="Arial" w:cs="Arial"/>
          <w:sz w:val="24"/>
          <w:szCs w:val="24"/>
        </w:rPr>
      </w:pPr>
    </w:p>
    <w:p w:rsidR="00967912" w:rsidRPr="008F67FC" w:rsidRDefault="006B3E86" w:rsidP="008F67FC">
      <w:pPr>
        <w:autoSpaceDE w:val="0"/>
        <w:autoSpaceDN w:val="0"/>
        <w:adjustRightInd w:val="0"/>
        <w:spacing w:after="0" w:line="400" w:lineRule="atLeast"/>
        <w:ind w:left="426"/>
        <w:jc w:val="both"/>
        <w:rPr>
          <w:rFonts w:ascii="Arial" w:hAnsi="Arial" w:cs="Arial"/>
          <w:b/>
          <w:sz w:val="24"/>
          <w:szCs w:val="24"/>
        </w:rPr>
      </w:pPr>
      <w:r>
        <w:rPr>
          <w:rFonts w:ascii="Arial" w:hAnsi="Arial" w:cs="Arial"/>
          <w:b/>
          <w:sz w:val="24"/>
          <w:szCs w:val="24"/>
        </w:rPr>
        <w:lastRenderedPageBreak/>
        <w:t>10</w:t>
      </w:r>
      <w:r w:rsidR="00967912" w:rsidRPr="008F67FC">
        <w:rPr>
          <w:rFonts w:ascii="Arial" w:hAnsi="Arial" w:cs="Arial"/>
          <w:b/>
          <w:sz w:val="24"/>
          <w:szCs w:val="24"/>
        </w:rPr>
        <w:t xml:space="preserve">.- Le Gustaría probar un helado saludable. </w:t>
      </w:r>
    </w:p>
    <w:p w:rsidR="00967912" w:rsidRPr="008F67FC" w:rsidRDefault="00967912" w:rsidP="008F67FC">
      <w:pPr>
        <w:autoSpaceDE w:val="0"/>
        <w:autoSpaceDN w:val="0"/>
        <w:adjustRightInd w:val="0"/>
        <w:spacing w:after="0" w:line="240" w:lineRule="auto"/>
        <w:ind w:left="426"/>
        <w:rPr>
          <w:rFonts w:ascii="Arial" w:hAnsi="Arial" w:cs="Arial"/>
          <w:sz w:val="24"/>
          <w:szCs w:val="24"/>
        </w:rPr>
      </w:pPr>
    </w:p>
    <w:tbl>
      <w:tblPr>
        <w:tblW w:w="7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
        <w:gridCol w:w="734"/>
        <w:gridCol w:w="1227"/>
        <w:gridCol w:w="1195"/>
        <w:gridCol w:w="1469"/>
        <w:gridCol w:w="1469"/>
      </w:tblGrid>
      <w:tr w:rsidR="00967912" w:rsidRPr="003873BF" w:rsidTr="00DD3EFA">
        <w:trPr>
          <w:cantSplit/>
          <w:tblHeader/>
          <w:jc w:val="center"/>
        </w:trPr>
        <w:tc>
          <w:tcPr>
            <w:tcW w:w="7009" w:type="dxa"/>
            <w:gridSpan w:val="6"/>
            <w:tcBorders>
              <w:top w:val="nil"/>
              <w:left w:val="nil"/>
              <w:bottom w:val="nil"/>
              <w:right w:val="nil"/>
            </w:tcBorders>
            <w:shd w:val="clear" w:color="auto" w:fill="FFFFFF"/>
            <w:vAlign w:val="center"/>
          </w:tcPr>
          <w:p w:rsidR="00967912" w:rsidRPr="003873BF"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20</w:t>
            </w:r>
            <w:r w:rsidR="00B14B6D">
              <w:rPr>
                <w:rFonts w:ascii="Arial" w:hAnsi="Arial" w:cs="Arial"/>
                <w:b/>
                <w:bCs/>
                <w:color w:val="000000"/>
                <w:sz w:val="18"/>
                <w:szCs w:val="18"/>
              </w:rPr>
              <w:t>.</w:t>
            </w:r>
            <w:r w:rsidR="00967912" w:rsidRPr="003873BF">
              <w:rPr>
                <w:rFonts w:ascii="Arial" w:hAnsi="Arial" w:cs="Arial"/>
                <w:b/>
                <w:bCs/>
                <w:color w:val="000000"/>
                <w:sz w:val="18"/>
                <w:szCs w:val="18"/>
              </w:rPr>
              <w:t>Le gustaría probar helados nuevo</w:t>
            </w:r>
            <w:r w:rsidR="009973EB">
              <w:rPr>
                <w:rFonts w:ascii="Arial" w:hAnsi="Arial" w:cs="Arial"/>
                <w:b/>
                <w:bCs/>
                <w:color w:val="000000"/>
                <w:sz w:val="18"/>
                <w:szCs w:val="18"/>
              </w:rPr>
              <w:t>s</w:t>
            </w:r>
          </w:p>
        </w:tc>
      </w:tr>
      <w:tr w:rsidR="00967912" w:rsidRPr="003873BF" w:rsidTr="00DD3EFA">
        <w:trPr>
          <w:cantSplit/>
          <w:tblHeader/>
          <w:jc w:val="center"/>
        </w:trPr>
        <w:tc>
          <w:tcPr>
            <w:tcW w:w="16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3873BF"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7" w:type="dxa"/>
            <w:tcBorders>
              <w:top w:val="single" w:sz="16" w:space="0" w:color="000000"/>
              <w:left w:val="single" w:sz="16" w:space="0" w:color="000000"/>
              <w:bottom w:val="single" w:sz="16" w:space="0" w:color="000000"/>
            </w:tcBorders>
            <w:shd w:val="clear" w:color="auto" w:fill="FFFFFF"/>
            <w:vAlign w:val="bottom"/>
          </w:tcPr>
          <w:p w:rsidR="00967912" w:rsidRPr="003873BF"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3873BF">
              <w:rPr>
                <w:rFonts w:ascii="Arial" w:hAnsi="Arial" w:cs="Arial"/>
                <w:color w:val="000000"/>
                <w:sz w:val="18"/>
                <w:szCs w:val="18"/>
              </w:rPr>
              <w:t>Frecuencia</w:t>
            </w:r>
          </w:p>
        </w:tc>
        <w:tc>
          <w:tcPr>
            <w:tcW w:w="1195" w:type="dxa"/>
            <w:tcBorders>
              <w:top w:val="single" w:sz="16" w:space="0" w:color="000000"/>
              <w:bottom w:val="single" w:sz="16" w:space="0" w:color="000000"/>
            </w:tcBorders>
            <w:shd w:val="clear" w:color="auto" w:fill="FFFFFF"/>
            <w:vAlign w:val="bottom"/>
          </w:tcPr>
          <w:p w:rsidR="00967912" w:rsidRPr="003873BF"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3873BF">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3873BF"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3873BF">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3873BF"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3873BF">
              <w:rPr>
                <w:rFonts w:ascii="Arial" w:hAnsi="Arial" w:cs="Arial"/>
                <w:color w:val="000000"/>
                <w:sz w:val="18"/>
                <w:szCs w:val="18"/>
              </w:rPr>
              <w:t>Porcentaje acumulado</w:t>
            </w:r>
          </w:p>
        </w:tc>
      </w:tr>
      <w:tr w:rsidR="00967912" w:rsidRPr="003873BF" w:rsidTr="00DD3EFA">
        <w:trPr>
          <w:cantSplit/>
          <w:tblHeader/>
          <w:jc w:val="center"/>
        </w:trPr>
        <w:tc>
          <w:tcPr>
            <w:tcW w:w="915" w:type="dxa"/>
            <w:vMerge w:val="restart"/>
            <w:tcBorders>
              <w:top w:val="single" w:sz="16" w:space="0" w:color="000000"/>
              <w:left w:val="single" w:sz="16" w:space="0" w:color="000000"/>
              <w:bottom w:val="single" w:sz="16" w:space="0" w:color="000000"/>
              <w:right w:val="nil"/>
            </w:tcBorders>
            <w:shd w:val="clear" w:color="auto" w:fill="FFFFFF"/>
          </w:tcPr>
          <w:p w:rsidR="00967912" w:rsidRPr="003873BF" w:rsidRDefault="00967912" w:rsidP="00967912">
            <w:pPr>
              <w:autoSpaceDE w:val="0"/>
              <w:autoSpaceDN w:val="0"/>
              <w:adjustRightInd w:val="0"/>
              <w:spacing w:after="0" w:line="320" w:lineRule="atLeast"/>
              <w:ind w:left="60" w:right="60"/>
              <w:rPr>
                <w:rFonts w:ascii="Arial" w:hAnsi="Arial" w:cs="Arial"/>
                <w:color w:val="000000"/>
                <w:sz w:val="18"/>
                <w:szCs w:val="18"/>
              </w:rPr>
            </w:pPr>
            <w:r w:rsidRPr="003873BF">
              <w:rPr>
                <w:rFonts w:ascii="Arial" w:hAnsi="Arial" w:cs="Arial"/>
                <w:color w:val="000000"/>
                <w:sz w:val="18"/>
                <w:szCs w:val="18"/>
              </w:rPr>
              <w:t>Válidos</w:t>
            </w:r>
          </w:p>
        </w:tc>
        <w:tc>
          <w:tcPr>
            <w:tcW w:w="734" w:type="dxa"/>
            <w:tcBorders>
              <w:top w:val="single" w:sz="16" w:space="0" w:color="000000"/>
              <w:left w:val="nil"/>
              <w:bottom w:val="nil"/>
              <w:right w:val="single" w:sz="16" w:space="0" w:color="000000"/>
            </w:tcBorders>
            <w:shd w:val="clear" w:color="auto" w:fill="FFFFFF"/>
          </w:tcPr>
          <w:p w:rsidR="00967912" w:rsidRPr="003873BF" w:rsidRDefault="00967912" w:rsidP="00967912">
            <w:pPr>
              <w:autoSpaceDE w:val="0"/>
              <w:autoSpaceDN w:val="0"/>
              <w:adjustRightInd w:val="0"/>
              <w:spacing w:after="0" w:line="320" w:lineRule="atLeast"/>
              <w:ind w:left="60" w:right="60"/>
              <w:rPr>
                <w:rFonts w:ascii="Arial" w:hAnsi="Arial" w:cs="Arial"/>
                <w:color w:val="000000"/>
                <w:sz w:val="18"/>
                <w:szCs w:val="18"/>
              </w:rPr>
            </w:pPr>
            <w:r w:rsidRPr="003873BF">
              <w:rPr>
                <w:rFonts w:ascii="Arial" w:hAnsi="Arial" w:cs="Arial"/>
                <w:color w:val="000000"/>
                <w:sz w:val="18"/>
                <w:szCs w:val="18"/>
              </w:rPr>
              <w:t>Si</w:t>
            </w:r>
          </w:p>
        </w:tc>
        <w:tc>
          <w:tcPr>
            <w:tcW w:w="1227" w:type="dxa"/>
            <w:tcBorders>
              <w:top w:val="single" w:sz="16" w:space="0" w:color="000000"/>
              <w:left w:val="single" w:sz="16" w:space="0" w:color="000000"/>
              <w:bottom w:val="nil"/>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387</w:t>
            </w:r>
          </w:p>
        </w:tc>
        <w:tc>
          <w:tcPr>
            <w:tcW w:w="1195" w:type="dxa"/>
            <w:tcBorders>
              <w:top w:val="single" w:sz="16" w:space="0" w:color="000000"/>
              <w:bottom w:val="nil"/>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96.8</w:t>
            </w:r>
          </w:p>
        </w:tc>
        <w:tc>
          <w:tcPr>
            <w:tcW w:w="1469" w:type="dxa"/>
            <w:tcBorders>
              <w:top w:val="single" w:sz="16" w:space="0" w:color="000000"/>
              <w:bottom w:val="nil"/>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96.8</w:t>
            </w:r>
          </w:p>
        </w:tc>
        <w:tc>
          <w:tcPr>
            <w:tcW w:w="1469" w:type="dxa"/>
            <w:tcBorders>
              <w:top w:val="single" w:sz="16" w:space="0" w:color="000000"/>
              <w:bottom w:val="nil"/>
              <w:right w:val="single" w:sz="16" w:space="0" w:color="000000"/>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96.8</w:t>
            </w:r>
          </w:p>
        </w:tc>
      </w:tr>
      <w:tr w:rsidR="00967912" w:rsidRPr="003873BF" w:rsidTr="00DD3EFA">
        <w:trPr>
          <w:cantSplit/>
          <w:tblHeader/>
          <w:jc w:val="center"/>
        </w:trPr>
        <w:tc>
          <w:tcPr>
            <w:tcW w:w="915" w:type="dxa"/>
            <w:vMerge/>
            <w:tcBorders>
              <w:top w:val="single" w:sz="16" w:space="0" w:color="000000"/>
              <w:left w:val="single" w:sz="16" w:space="0" w:color="000000"/>
              <w:bottom w:val="single" w:sz="16" w:space="0" w:color="000000"/>
              <w:right w:val="nil"/>
            </w:tcBorders>
            <w:shd w:val="clear" w:color="auto" w:fill="FFFFFF"/>
          </w:tcPr>
          <w:p w:rsidR="00967912" w:rsidRPr="003873BF"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967912" w:rsidRPr="003873BF" w:rsidRDefault="00967912" w:rsidP="00967912">
            <w:pPr>
              <w:autoSpaceDE w:val="0"/>
              <w:autoSpaceDN w:val="0"/>
              <w:adjustRightInd w:val="0"/>
              <w:spacing w:after="0" w:line="320" w:lineRule="atLeast"/>
              <w:ind w:left="60" w:right="60"/>
              <w:rPr>
                <w:rFonts w:ascii="Arial" w:hAnsi="Arial" w:cs="Arial"/>
                <w:color w:val="000000"/>
                <w:sz w:val="18"/>
                <w:szCs w:val="18"/>
              </w:rPr>
            </w:pPr>
            <w:r w:rsidRPr="003873BF">
              <w:rPr>
                <w:rFonts w:ascii="Arial" w:hAnsi="Arial" w:cs="Arial"/>
                <w:color w:val="000000"/>
                <w:sz w:val="18"/>
                <w:szCs w:val="18"/>
              </w:rPr>
              <w:t>No</w:t>
            </w:r>
          </w:p>
        </w:tc>
        <w:tc>
          <w:tcPr>
            <w:tcW w:w="1227" w:type="dxa"/>
            <w:tcBorders>
              <w:top w:val="nil"/>
              <w:left w:val="single" w:sz="16" w:space="0" w:color="000000"/>
              <w:bottom w:val="nil"/>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13</w:t>
            </w:r>
          </w:p>
        </w:tc>
        <w:tc>
          <w:tcPr>
            <w:tcW w:w="1195" w:type="dxa"/>
            <w:tcBorders>
              <w:top w:val="nil"/>
              <w:bottom w:val="nil"/>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3.3</w:t>
            </w:r>
          </w:p>
        </w:tc>
        <w:tc>
          <w:tcPr>
            <w:tcW w:w="1469" w:type="dxa"/>
            <w:tcBorders>
              <w:top w:val="nil"/>
              <w:bottom w:val="nil"/>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3.3</w:t>
            </w:r>
          </w:p>
        </w:tc>
        <w:tc>
          <w:tcPr>
            <w:tcW w:w="1469" w:type="dxa"/>
            <w:tcBorders>
              <w:top w:val="nil"/>
              <w:bottom w:val="nil"/>
              <w:right w:val="single" w:sz="16" w:space="0" w:color="000000"/>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100.0</w:t>
            </w:r>
          </w:p>
        </w:tc>
      </w:tr>
      <w:tr w:rsidR="00967912" w:rsidRPr="003873BF" w:rsidTr="00DD3EFA">
        <w:trPr>
          <w:cantSplit/>
          <w:jc w:val="center"/>
        </w:trPr>
        <w:tc>
          <w:tcPr>
            <w:tcW w:w="915" w:type="dxa"/>
            <w:vMerge/>
            <w:tcBorders>
              <w:top w:val="single" w:sz="16" w:space="0" w:color="000000"/>
              <w:left w:val="single" w:sz="16" w:space="0" w:color="000000"/>
              <w:bottom w:val="single" w:sz="16" w:space="0" w:color="000000"/>
              <w:right w:val="nil"/>
            </w:tcBorders>
            <w:shd w:val="clear" w:color="auto" w:fill="FFFFFF"/>
          </w:tcPr>
          <w:p w:rsidR="00967912" w:rsidRPr="003873BF"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967912" w:rsidRPr="003873BF" w:rsidRDefault="00967912" w:rsidP="00967912">
            <w:pPr>
              <w:autoSpaceDE w:val="0"/>
              <w:autoSpaceDN w:val="0"/>
              <w:adjustRightInd w:val="0"/>
              <w:spacing w:after="0" w:line="320" w:lineRule="atLeast"/>
              <w:ind w:left="60" w:right="60"/>
              <w:rPr>
                <w:rFonts w:ascii="Arial" w:hAnsi="Arial" w:cs="Arial"/>
                <w:color w:val="000000"/>
                <w:sz w:val="18"/>
                <w:szCs w:val="18"/>
              </w:rPr>
            </w:pPr>
            <w:r w:rsidRPr="003873BF">
              <w:rPr>
                <w:rFonts w:ascii="Arial" w:hAnsi="Arial" w:cs="Arial"/>
                <w:color w:val="000000"/>
                <w:sz w:val="18"/>
                <w:szCs w:val="18"/>
              </w:rPr>
              <w:t>Total</w:t>
            </w:r>
          </w:p>
        </w:tc>
        <w:tc>
          <w:tcPr>
            <w:tcW w:w="1227" w:type="dxa"/>
            <w:tcBorders>
              <w:top w:val="nil"/>
              <w:left w:val="single" w:sz="16" w:space="0" w:color="000000"/>
              <w:bottom w:val="single" w:sz="16" w:space="0" w:color="000000"/>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400</w:t>
            </w:r>
          </w:p>
        </w:tc>
        <w:tc>
          <w:tcPr>
            <w:tcW w:w="1195" w:type="dxa"/>
            <w:tcBorders>
              <w:top w:val="nil"/>
              <w:bottom w:val="single" w:sz="16" w:space="0" w:color="000000"/>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967912" w:rsidRPr="003873BF"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3873BF">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967912" w:rsidRPr="003873BF"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DD3EFA" w:rsidRPr="003873BF" w:rsidRDefault="00DD3EFA" w:rsidP="00967912">
      <w:pPr>
        <w:autoSpaceDE w:val="0"/>
        <w:autoSpaceDN w:val="0"/>
        <w:adjustRightInd w:val="0"/>
        <w:spacing w:after="0" w:line="400" w:lineRule="atLeast"/>
        <w:rPr>
          <w:rFonts w:ascii="Times New Roman" w:hAnsi="Times New Roman" w:cs="Times New Roman"/>
          <w:sz w:val="24"/>
          <w:szCs w:val="24"/>
        </w:rPr>
      </w:pPr>
    </w:p>
    <w:p w:rsidR="00DD3EFA" w:rsidRDefault="00967912" w:rsidP="00DD3EF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5E0D773A" wp14:editId="45A3C8E8">
            <wp:extent cx="4820920" cy="3431540"/>
            <wp:effectExtent l="133350" t="95250" r="151130" b="1689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0920" cy="343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73EB" w:rsidRPr="00EF75C6" w:rsidRDefault="00EF75C6" w:rsidP="00DD3EFA">
      <w:pPr>
        <w:autoSpaceDE w:val="0"/>
        <w:autoSpaceDN w:val="0"/>
        <w:adjustRightInd w:val="0"/>
        <w:spacing w:after="0" w:line="240" w:lineRule="atLeast"/>
        <w:contextualSpacing/>
        <w:jc w:val="center"/>
        <w:rPr>
          <w:rFonts w:ascii="Arial" w:hAnsi="Arial" w:cs="Arial"/>
          <w:sz w:val="16"/>
          <w:szCs w:val="16"/>
        </w:rPr>
      </w:pPr>
      <w:r w:rsidRPr="00EF75C6">
        <w:rPr>
          <w:rFonts w:ascii="Arial" w:hAnsi="Arial" w:cs="Arial"/>
          <w:sz w:val="16"/>
          <w:szCs w:val="16"/>
        </w:rPr>
        <w:t>Grá</w:t>
      </w:r>
      <w:r w:rsidR="009973EB" w:rsidRPr="00EF75C6">
        <w:rPr>
          <w:rFonts w:ascii="Arial" w:hAnsi="Arial" w:cs="Arial"/>
          <w:sz w:val="16"/>
          <w:szCs w:val="16"/>
        </w:rPr>
        <w:t>fico 11.</w:t>
      </w:r>
      <w:r w:rsidR="009973EB" w:rsidRPr="00EF75C6">
        <w:rPr>
          <w:rFonts w:ascii="Arial" w:hAnsi="Arial" w:cs="Arial"/>
          <w:bCs/>
          <w:color w:val="000000"/>
          <w:sz w:val="18"/>
          <w:szCs w:val="18"/>
        </w:rPr>
        <w:t xml:space="preserve"> Le gustaría probar helados nuevos</w:t>
      </w:r>
      <w:r w:rsidR="009973EB" w:rsidRPr="00EF75C6">
        <w:rPr>
          <w:rFonts w:ascii="Arial" w:hAnsi="Arial" w:cs="Arial"/>
          <w:sz w:val="16"/>
          <w:szCs w:val="16"/>
        </w:rPr>
        <w:t xml:space="preserve"> </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w:t>
      </w:r>
      <w:r>
        <w:rPr>
          <w:rFonts w:ascii="Arial" w:hAnsi="Arial" w:cs="Arial"/>
          <w:sz w:val="16"/>
          <w:szCs w:val="16"/>
        </w:rPr>
        <w:t xml:space="preserve"> de </w:t>
      </w:r>
      <w:r w:rsidR="0091718C">
        <w:rPr>
          <w:rFonts w:ascii="Arial" w:hAnsi="Arial" w:cs="Arial"/>
          <w:sz w:val="16"/>
          <w:szCs w:val="16"/>
        </w:rPr>
        <w:t>Guayaquil</w:t>
      </w:r>
    </w:p>
    <w:p w:rsidR="00DD3EFA" w:rsidRPr="00146E98" w:rsidRDefault="00DD3EFA" w:rsidP="00DD3EFA">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DD3EFA" w:rsidRPr="003873BF" w:rsidRDefault="00DD3EFA" w:rsidP="00EF75C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textWrapping" w:clear="all"/>
      </w:r>
    </w:p>
    <w:p w:rsidR="002B5CC2" w:rsidRDefault="002B5CC2" w:rsidP="002B5CC2">
      <w:pPr>
        <w:autoSpaceDE w:val="0"/>
        <w:autoSpaceDN w:val="0"/>
        <w:adjustRightInd w:val="0"/>
        <w:spacing w:after="0" w:line="360" w:lineRule="auto"/>
        <w:jc w:val="both"/>
        <w:rPr>
          <w:rFonts w:ascii="Times New Roman" w:hAnsi="Times New Roman" w:cs="Times New Roman"/>
          <w:sz w:val="24"/>
          <w:szCs w:val="24"/>
        </w:rPr>
      </w:pPr>
    </w:p>
    <w:p w:rsidR="00967912" w:rsidRPr="008F67FC" w:rsidRDefault="00967912" w:rsidP="002B5CC2">
      <w:pPr>
        <w:autoSpaceDE w:val="0"/>
        <w:autoSpaceDN w:val="0"/>
        <w:adjustRightInd w:val="0"/>
        <w:spacing w:after="0" w:line="360" w:lineRule="auto"/>
        <w:jc w:val="both"/>
        <w:rPr>
          <w:rFonts w:ascii="Arial" w:hAnsi="Arial" w:cs="Arial"/>
          <w:sz w:val="24"/>
          <w:szCs w:val="24"/>
        </w:rPr>
      </w:pPr>
      <w:r w:rsidRPr="008F67FC">
        <w:rPr>
          <w:rFonts w:ascii="Arial" w:hAnsi="Arial" w:cs="Arial"/>
          <w:sz w:val="24"/>
          <w:szCs w:val="24"/>
        </w:rPr>
        <w:lastRenderedPageBreak/>
        <w:t>El 96,8% de las personas encuestadas dijeron que si les gustaría un helado nuevo que cumpliera con los requerimientos esperados, esto es otro filtro para el cálculo de la demanda puesto que efectivamente es significativo el porcentaje de aceptación en esta pregunta.</w:t>
      </w:r>
    </w:p>
    <w:p w:rsidR="008F67FC" w:rsidRDefault="008F67FC" w:rsidP="008F67FC">
      <w:pPr>
        <w:autoSpaceDE w:val="0"/>
        <w:autoSpaceDN w:val="0"/>
        <w:adjustRightInd w:val="0"/>
        <w:spacing w:after="0" w:line="360" w:lineRule="auto"/>
        <w:ind w:left="426"/>
        <w:jc w:val="both"/>
        <w:rPr>
          <w:rFonts w:ascii="Arial" w:hAnsi="Arial" w:cs="Arial"/>
          <w:b/>
          <w:sz w:val="24"/>
          <w:szCs w:val="24"/>
        </w:rPr>
      </w:pPr>
    </w:p>
    <w:p w:rsidR="006B3E86" w:rsidRPr="008F67FC" w:rsidRDefault="006B3E86" w:rsidP="00214726">
      <w:pPr>
        <w:autoSpaceDE w:val="0"/>
        <w:autoSpaceDN w:val="0"/>
        <w:adjustRightInd w:val="0"/>
        <w:spacing w:after="0" w:line="360" w:lineRule="auto"/>
        <w:jc w:val="both"/>
        <w:rPr>
          <w:rFonts w:ascii="Arial" w:hAnsi="Arial" w:cs="Arial"/>
          <w:b/>
          <w:sz w:val="24"/>
          <w:szCs w:val="24"/>
        </w:rPr>
      </w:pPr>
    </w:p>
    <w:p w:rsidR="00967912" w:rsidRPr="006B3E86" w:rsidRDefault="006B3E86" w:rsidP="008F67FC">
      <w:pPr>
        <w:autoSpaceDE w:val="0"/>
        <w:autoSpaceDN w:val="0"/>
        <w:adjustRightInd w:val="0"/>
        <w:spacing w:after="0" w:line="360" w:lineRule="auto"/>
        <w:ind w:left="426"/>
        <w:jc w:val="both"/>
        <w:rPr>
          <w:rFonts w:ascii="Arial" w:hAnsi="Arial" w:cs="Arial"/>
          <w:sz w:val="24"/>
          <w:szCs w:val="24"/>
        </w:rPr>
      </w:pPr>
      <w:r w:rsidRPr="006B3E86">
        <w:rPr>
          <w:rFonts w:ascii="Arial" w:hAnsi="Arial" w:cs="Arial"/>
          <w:sz w:val="24"/>
          <w:szCs w:val="24"/>
        </w:rPr>
        <w:t>11.-PRUEBA DE FRUTAS EXÓTICAS.</w:t>
      </w:r>
    </w:p>
    <w:p w:rsidR="00C232CE" w:rsidRDefault="00C232CE" w:rsidP="00967912">
      <w:pPr>
        <w:autoSpaceDE w:val="0"/>
        <w:autoSpaceDN w:val="0"/>
        <w:adjustRightInd w:val="0"/>
        <w:spacing w:after="0" w:line="240" w:lineRule="auto"/>
        <w:rPr>
          <w:rFonts w:ascii="Times New Roman" w:hAnsi="Times New Roman" w:cs="Times New Roman"/>
          <w:sz w:val="24"/>
          <w:szCs w:val="24"/>
        </w:rPr>
      </w:pPr>
    </w:p>
    <w:p w:rsidR="00C232CE" w:rsidRPr="001152F5" w:rsidRDefault="006B3E86" w:rsidP="00C232CE">
      <w:pPr>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Tabla 21</w:t>
      </w:r>
      <w:r w:rsidR="00C232CE" w:rsidRPr="001152F5">
        <w:rPr>
          <w:rFonts w:ascii="Arial" w:hAnsi="Arial" w:cs="Arial"/>
          <w:b/>
          <w:sz w:val="18"/>
          <w:szCs w:val="18"/>
        </w:rPr>
        <w:t xml:space="preserve">. </w:t>
      </w:r>
      <w:r w:rsidR="001152F5" w:rsidRPr="001152F5">
        <w:rPr>
          <w:rFonts w:ascii="Arial" w:hAnsi="Arial" w:cs="Arial"/>
          <w:b/>
          <w:sz w:val="18"/>
          <w:szCs w:val="18"/>
        </w:rPr>
        <w:t>P</w:t>
      </w:r>
      <w:r w:rsidR="00C232CE" w:rsidRPr="001152F5">
        <w:rPr>
          <w:rFonts w:ascii="Arial" w:hAnsi="Arial" w:cs="Arial"/>
          <w:b/>
          <w:sz w:val="18"/>
          <w:szCs w:val="18"/>
        </w:rPr>
        <w:t>ersonas</w:t>
      </w:r>
      <w:r w:rsidR="001152F5" w:rsidRPr="001152F5">
        <w:rPr>
          <w:rFonts w:ascii="Arial" w:hAnsi="Arial" w:cs="Arial"/>
          <w:b/>
          <w:sz w:val="18"/>
          <w:szCs w:val="18"/>
        </w:rPr>
        <w:t xml:space="preserve"> </w:t>
      </w:r>
      <w:r w:rsidR="00C232CE" w:rsidRPr="001152F5">
        <w:rPr>
          <w:rFonts w:ascii="Arial" w:hAnsi="Arial" w:cs="Arial"/>
          <w:b/>
          <w:sz w:val="18"/>
          <w:szCs w:val="18"/>
        </w:rPr>
        <w:t xml:space="preserve">dispuestas a probar helado de frutas </w:t>
      </w:r>
      <w:r w:rsidR="001152F5" w:rsidRPr="001152F5">
        <w:rPr>
          <w:rFonts w:ascii="Arial" w:hAnsi="Arial" w:cs="Arial"/>
          <w:b/>
          <w:sz w:val="18"/>
          <w:szCs w:val="18"/>
        </w:rPr>
        <w:t>exóticas</w:t>
      </w:r>
    </w:p>
    <w:tbl>
      <w:tblPr>
        <w:tblW w:w="43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0"/>
        <w:gridCol w:w="734"/>
        <w:gridCol w:w="1104"/>
        <w:gridCol w:w="1467"/>
      </w:tblGrid>
      <w:tr w:rsidR="00967912" w:rsidRPr="0066008B" w:rsidTr="0091718C">
        <w:trPr>
          <w:cantSplit/>
          <w:tblHeader/>
          <w:jc w:val="center"/>
        </w:trPr>
        <w:tc>
          <w:tcPr>
            <w:tcW w:w="180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66008B"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104" w:type="dxa"/>
            <w:tcBorders>
              <w:top w:val="single" w:sz="16" w:space="0" w:color="000000"/>
              <w:left w:val="single" w:sz="16" w:space="0" w:color="000000"/>
              <w:bottom w:val="single" w:sz="16" w:space="0" w:color="000000"/>
            </w:tcBorders>
            <w:shd w:val="clear" w:color="auto" w:fill="FFFFFF"/>
            <w:vAlign w:val="bottom"/>
          </w:tcPr>
          <w:p w:rsidR="00967912" w:rsidRPr="0066008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6008B">
              <w:rPr>
                <w:rFonts w:ascii="Arial" w:hAnsi="Arial" w:cs="Arial"/>
                <w:color w:val="000000"/>
                <w:sz w:val="18"/>
                <w:szCs w:val="18"/>
              </w:rPr>
              <w:t>Recuento</w:t>
            </w:r>
          </w:p>
        </w:tc>
        <w:tc>
          <w:tcPr>
            <w:tcW w:w="1467" w:type="dxa"/>
            <w:tcBorders>
              <w:top w:val="single" w:sz="16" w:space="0" w:color="000000"/>
              <w:bottom w:val="single" w:sz="16" w:space="0" w:color="000000"/>
              <w:right w:val="single" w:sz="16" w:space="0" w:color="000000"/>
            </w:tcBorders>
            <w:shd w:val="clear" w:color="auto" w:fill="FFFFFF"/>
            <w:vAlign w:val="bottom"/>
          </w:tcPr>
          <w:p w:rsidR="00967912" w:rsidRPr="0066008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6008B">
              <w:rPr>
                <w:rFonts w:ascii="Arial" w:hAnsi="Arial" w:cs="Arial"/>
                <w:color w:val="000000"/>
                <w:sz w:val="18"/>
                <w:szCs w:val="18"/>
              </w:rPr>
              <w:t>% del N de la columna</w:t>
            </w:r>
          </w:p>
        </w:tc>
      </w:tr>
      <w:tr w:rsidR="00967912" w:rsidRPr="0066008B" w:rsidTr="0091718C">
        <w:trPr>
          <w:cantSplit/>
          <w:tblHeader/>
          <w:jc w:val="center"/>
        </w:trPr>
        <w:tc>
          <w:tcPr>
            <w:tcW w:w="1070" w:type="dxa"/>
            <w:vMerge w:val="restart"/>
            <w:tcBorders>
              <w:top w:val="single" w:sz="16" w:space="0" w:color="000000"/>
              <w:left w:val="single" w:sz="16" w:space="0" w:color="000000"/>
              <w:bottom w:val="nil"/>
              <w:right w:val="nil"/>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proofErr w:type="spellStart"/>
            <w:r w:rsidRPr="0066008B">
              <w:rPr>
                <w:rFonts w:ascii="Arial" w:hAnsi="Arial" w:cs="Arial"/>
                <w:color w:val="000000"/>
                <w:sz w:val="18"/>
                <w:szCs w:val="18"/>
              </w:rPr>
              <w:t>Noni</w:t>
            </w:r>
            <w:proofErr w:type="spellEnd"/>
          </w:p>
        </w:tc>
        <w:tc>
          <w:tcPr>
            <w:tcW w:w="734" w:type="dxa"/>
            <w:tcBorders>
              <w:top w:val="single" w:sz="16" w:space="0" w:color="000000"/>
              <w:left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Si</w:t>
            </w:r>
          </w:p>
        </w:tc>
        <w:tc>
          <w:tcPr>
            <w:tcW w:w="1104" w:type="dxa"/>
            <w:tcBorders>
              <w:top w:val="single" w:sz="16" w:space="0" w:color="000000"/>
              <w:left w:val="single" w:sz="16" w:space="0" w:color="000000"/>
              <w:bottom w:val="nil"/>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145</w:t>
            </w:r>
          </w:p>
        </w:tc>
        <w:tc>
          <w:tcPr>
            <w:tcW w:w="1467" w:type="dxa"/>
            <w:tcBorders>
              <w:top w:val="single" w:sz="16" w:space="0" w:color="000000"/>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36.25%</w:t>
            </w:r>
          </w:p>
        </w:tc>
      </w:tr>
      <w:tr w:rsidR="00967912" w:rsidRPr="0066008B" w:rsidTr="0091718C">
        <w:trPr>
          <w:cantSplit/>
          <w:tblHeader/>
          <w:jc w:val="center"/>
        </w:trPr>
        <w:tc>
          <w:tcPr>
            <w:tcW w:w="1070" w:type="dxa"/>
            <w:vMerge/>
            <w:tcBorders>
              <w:top w:val="single" w:sz="16" w:space="0" w:color="000000"/>
              <w:left w:val="single" w:sz="16" w:space="0" w:color="000000"/>
              <w:bottom w:val="nil"/>
              <w:right w:val="nil"/>
            </w:tcBorders>
            <w:shd w:val="clear" w:color="auto" w:fill="FFFFFF"/>
          </w:tcPr>
          <w:p w:rsidR="00967912" w:rsidRPr="0066008B"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No</w:t>
            </w:r>
          </w:p>
        </w:tc>
        <w:tc>
          <w:tcPr>
            <w:tcW w:w="1104" w:type="dxa"/>
            <w:tcBorders>
              <w:top w:val="nil"/>
              <w:left w:val="single" w:sz="16" w:space="0" w:color="000000"/>
              <w:bottom w:val="nil"/>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255</w:t>
            </w:r>
          </w:p>
        </w:tc>
        <w:tc>
          <w:tcPr>
            <w:tcW w:w="1467" w:type="dxa"/>
            <w:tcBorders>
              <w:top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63.75%</w:t>
            </w:r>
          </w:p>
        </w:tc>
      </w:tr>
      <w:tr w:rsidR="00967912" w:rsidRPr="0066008B" w:rsidTr="0091718C">
        <w:trPr>
          <w:cantSplit/>
          <w:tblHeader/>
          <w:jc w:val="center"/>
        </w:trPr>
        <w:tc>
          <w:tcPr>
            <w:tcW w:w="1070" w:type="dxa"/>
            <w:vMerge w:val="restart"/>
            <w:tcBorders>
              <w:top w:val="nil"/>
              <w:left w:val="single" w:sz="16" w:space="0" w:color="000000"/>
              <w:bottom w:val="nil"/>
              <w:right w:val="nil"/>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Kiwi</w:t>
            </w:r>
          </w:p>
        </w:tc>
        <w:tc>
          <w:tcPr>
            <w:tcW w:w="734" w:type="dxa"/>
            <w:tcBorders>
              <w:top w:val="nil"/>
              <w:left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Si</w:t>
            </w:r>
          </w:p>
        </w:tc>
        <w:tc>
          <w:tcPr>
            <w:tcW w:w="1104" w:type="dxa"/>
            <w:tcBorders>
              <w:top w:val="nil"/>
              <w:left w:val="single" w:sz="16" w:space="0" w:color="000000"/>
              <w:bottom w:val="nil"/>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174</w:t>
            </w:r>
          </w:p>
        </w:tc>
        <w:tc>
          <w:tcPr>
            <w:tcW w:w="1467" w:type="dxa"/>
            <w:tcBorders>
              <w:top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43.50%</w:t>
            </w:r>
          </w:p>
        </w:tc>
      </w:tr>
      <w:tr w:rsidR="00967912" w:rsidRPr="0066008B" w:rsidTr="0091718C">
        <w:trPr>
          <w:cantSplit/>
          <w:tblHeader/>
          <w:jc w:val="center"/>
        </w:trPr>
        <w:tc>
          <w:tcPr>
            <w:tcW w:w="1070" w:type="dxa"/>
            <w:vMerge/>
            <w:tcBorders>
              <w:top w:val="nil"/>
              <w:left w:val="single" w:sz="16" w:space="0" w:color="000000"/>
              <w:bottom w:val="nil"/>
              <w:right w:val="nil"/>
            </w:tcBorders>
            <w:shd w:val="clear" w:color="auto" w:fill="FFFFFF"/>
          </w:tcPr>
          <w:p w:rsidR="00967912" w:rsidRPr="0066008B"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No</w:t>
            </w:r>
          </w:p>
        </w:tc>
        <w:tc>
          <w:tcPr>
            <w:tcW w:w="1104" w:type="dxa"/>
            <w:tcBorders>
              <w:top w:val="nil"/>
              <w:left w:val="single" w:sz="16" w:space="0" w:color="000000"/>
              <w:bottom w:val="nil"/>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226</w:t>
            </w:r>
          </w:p>
        </w:tc>
        <w:tc>
          <w:tcPr>
            <w:tcW w:w="1467" w:type="dxa"/>
            <w:tcBorders>
              <w:top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56.50%</w:t>
            </w:r>
          </w:p>
        </w:tc>
      </w:tr>
      <w:tr w:rsidR="00967912" w:rsidRPr="0066008B" w:rsidTr="0091718C">
        <w:trPr>
          <w:cantSplit/>
          <w:tblHeader/>
          <w:jc w:val="center"/>
        </w:trPr>
        <w:tc>
          <w:tcPr>
            <w:tcW w:w="1070" w:type="dxa"/>
            <w:vMerge w:val="restart"/>
            <w:tcBorders>
              <w:top w:val="nil"/>
              <w:left w:val="single" w:sz="16" w:space="0" w:color="000000"/>
              <w:bottom w:val="nil"/>
              <w:right w:val="nil"/>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Aguacate</w:t>
            </w:r>
          </w:p>
        </w:tc>
        <w:tc>
          <w:tcPr>
            <w:tcW w:w="734" w:type="dxa"/>
            <w:tcBorders>
              <w:top w:val="nil"/>
              <w:left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Si</w:t>
            </w:r>
          </w:p>
        </w:tc>
        <w:tc>
          <w:tcPr>
            <w:tcW w:w="1104" w:type="dxa"/>
            <w:tcBorders>
              <w:top w:val="nil"/>
              <w:left w:val="single" w:sz="16" w:space="0" w:color="000000"/>
              <w:bottom w:val="nil"/>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321</w:t>
            </w:r>
          </w:p>
        </w:tc>
        <w:tc>
          <w:tcPr>
            <w:tcW w:w="1467" w:type="dxa"/>
            <w:tcBorders>
              <w:top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80.25%</w:t>
            </w:r>
          </w:p>
        </w:tc>
      </w:tr>
      <w:tr w:rsidR="00967912" w:rsidRPr="0066008B" w:rsidTr="0091718C">
        <w:trPr>
          <w:cantSplit/>
          <w:tblHeader/>
          <w:jc w:val="center"/>
        </w:trPr>
        <w:tc>
          <w:tcPr>
            <w:tcW w:w="1070" w:type="dxa"/>
            <w:vMerge/>
            <w:tcBorders>
              <w:top w:val="nil"/>
              <w:left w:val="single" w:sz="16" w:space="0" w:color="000000"/>
              <w:bottom w:val="nil"/>
              <w:right w:val="nil"/>
            </w:tcBorders>
            <w:shd w:val="clear" w:color="auto" w:fill="FFFFFF"/>
          </w:tcPr>
          <w:p w:rsidR="00967912" w:rsidRPr="0066008B"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No</w:t>
            </w:r>
          </w:p>
        </w:tc>
        <w:tc>
          <w:tcPr>
            <w:tcW w:w="1104" w:type="dxa"/>
            <w:tcBorders>
              <w:top w:val="nil"/>
              <w:left w:val="single" w:sz="16" w:space="0" w:color="000000"/>
              <w:bottom w:val="nil"/>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79</w:t>
            </w:r>
          </w:p>
        </w:tc>
        <w:tc>
          <w:tcPr>
            <w:tcW w:w="1467" w:type="dxa"/>
            <w:tcBorders>
              <w:top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19.75%</w:t>
            </w:r>
          </w:p>
        </w:tc>
      </w:tr>
      <w:tr w:rsidR="00967912" w:rsidRPr="0066008B" w:rsidTr="0091718C">
        <w:trPr>
          <w:cantSplit/>
          <w:tblHeader/>
          <w:jc w:val="center"/>
        </w:trPr>
        <w:tc>
          <w:tcPr>
            <w:tcW w:w="1070" w:type="dxa"/>
            <w:vMerge w:val="restart"/>
            <w:tcBorders>
              <w:top w:val="nil"/>
              <w:left w:val="single" w:sz="16" w:space="0" w:color="000000"/>
              <w:bottom w:val="single" w:sz="16" w:space="0" w:color="000000"/>
              <w:right w:val="nil"/>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Pitahaya</w:t>
            </w:r>
          </w:p>
        </w:tc>
        <w:tc>
          <w:tcPr>
            <w:tcW w:w="734" w:type="dxa"/>
            <w:tcBorders>
              <w:top w:val="nil"/>
              <w:left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Si</w:t>
            </w:r>
          </w:p>
        </w:tc>
        <w:tc>
          <w:tcPr>
            <w:tcW w:w="1104" w:type="dxa"/>
            <w:tcBorders>
              <w:top w:val="nil"/>
              <w:left w:val="single" w:sz="16" w:space="0" w:color="000000"/>
              <w:bottom w:val="nil"/>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69</w:t>
            </w:r>
          </w:p>
        </w:tc>
        <w:tc>
          <w:tcPr>
            <w:tcW w:w="1467" w:type="dxa"/>
            <w:tcBorders>
              <w:top w:val="nil"/>
              <w:bottom w:val="nil"/>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17.25%</w:t>
            </w:r>
          </w:p>
        </w:tc>
      </w:tr>
      <w:tr w:rsidR="00967912" w:rsidRPr="0066008B" w:rsidTr="0091718C">
        <w:trPr>
          <w:cantSplit/>
          <w:jc w:val="center"/>
        </w:trPr>
        <w:tc>
          <w:tcPr>
            <w:tcW w:w="1070" w:type="dxa"/>
            <w:vMerge/>
            <w:tcBorders>
              <w:top w:val="nil"/>
              <w:left w:val="single" w:sz="16" w:space="0" w:color="000000"/>
              <w:bottom w:val="single" w:sz="16" w:space="0" w:color="000000"/>
              <w:right w:val="nil"/>
            </w:tcBorders>
            <w:shd w:val="clear" w:color="auto" w:fill="FFFFFF"/>
          </w:tcPr>
          <w:p w:rsidR="00967912" w:rsidRPr="0066008B"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6008B">
              <w:rPr>
                <w:rFonts w:ascii="Arial" w:hAnsi="Arial" w:cs="Arial"/>
                <w:color w:val="000000"/>
                <w:sz w:val="18"/>
                <w:szCs w:val="18"/>
              </w:rPr>
              <w:t>No</w:t>
            </w:r>
          </w:p>
        </w:tc>
        <w:tc>
          <w:tcPr>
            <w:tcW w:w="1104" w:type="dxa"/>
            <w:tcBorders>
              <w:top w:val="nil"/>
              <w:left w:val="single" w:sz="16" w:space="0" w:color="000000"/>
              <w:bottom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331</w:t>
            </w:r>
          </w:p>
        </w:tc>
        <w:tc>
          <w:tcPr>
            <w:tcW w:w="1467" w:type="dxa"/>
            <w:tcBorders>
              <w:top w:val="nil"/>
              <w:bottom w:val="single" w:sz="16" w:space="0" w:color="000000"/>
              <w:right w:val="single" w:sz="16" w:space="0" w:color="000000"/>
            </w:tcBorders>
            <w:shd w:val="clear" w:color="auto" w:fill="FFFFFF"/>
          </w:tcPr>
          <w:p w:rsidR="00967912" w:rsidRPr="0066008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6008B">
              <w:rPr>
                <w:rFonts w:ascii="Arial" w:hAnsi="Arial" w:cs="Arial"/>
                <w:color w:val="000000"/>
                <w:sz w:val="18"/>
                <w:szCs w:val="18"/>
              </w:rPr>
              <w:t>82.75%</w:t>
            </w: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66008B"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66008B" w:rsidRDefault="00967912" w:rsidP="0091718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375F4825" wp14:editId="5D5F8171">
            <wp:extent cx="5268035" cy="4476466"/>
            <wp:effectExtent l="133350" t="114300" r="142240" b="1720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9163" cy="4485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Pr="00EF75C6" w:rsidRDefault="00EF75C6" w:rsidP="00EF75C6">
      <w:pPr>
        <w:autoSpaceDE w:val="0"/>
        <w:autoSpaceDN w:val="0"/>
        <w:adjustRightInd w:val="0"/>
        <w:spacing w:after="0" w:line="240" w:lineRule="auto"/>
        <w:jc w:val="center"/>
        <w:rPr>
          <w:rFonts w:ascii="Arial" w:hAnsi="Arial" w:cs="Arial"/>
          <w:sz w:val="18"/>
          <w:szCs w:val="18"/>
        </w:rPr>
      </w:pPr>
      <w:r>
        <w:rPr>
          <w:rFonts w:ascii="Arial" w:hAnsi="Arial" w:cs="Arial"/>
          <w:sz w:val="16"/>
          <w:szCs w:val="16"/>
        </w:rPr>
        <w:t xml:space="preserve">Grafico 12. </w:t>
      </w:r>
      <w:r w:rsidRPr="00EF75C6">
        <w:rPr>
          <w:rFonts w:ascii="Arial" w:hAnsi="Arial" w:cs="Arial"/>
          <w:sz w:val="18"/>
          <w:szCs w:val="18"/>
        </w:rPr>
        <w:t>Personas dispuestas a probar helado de frutas exóticas</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66008B" w:rsidRDefault="00967912" w:rsidP="00967912">
      <w:pPr>
        <w:autoSpaceDE w:val="0"/>
        <w:autoSpaceDN w:val="0"/>
        <w:adjustRightInd w:val="0"/>
        <w:spacing w:after="0" w:line="240" w:lineRule="auto"/>
        <w:rPr>
          <w:rFonts w:ascii="Times New Roman" w:hAnsi="Times New Roman" w:cs="Times New Roman"/>
          <w:sz w:val="24"/>
          <w:szCs w:val="24"/>
        </w:rPr>
      </w:pPr>
    </w:p>
    <w:p w:rsidR="00967912" w:rsidRPr="0066008B"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8F67FC" w:rsidRDefault="00967912" w:rsidP="00214726">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 xml:space="preserve">La principal razón de esta pregunta es para saber si las personas encuestadas tenían conocimiento y así mismo, si es que habían probado las frutas de las cuales estarían hecho el helado, de las 4 frutas encontramos con un 80,25% de personas dicen haber probado el aguacate, el kiwi segunda fruta </w:t>
      </w:r>
      <w:proofErr w:type="spellStart"/>
      <w:r w:rsidRPr="008F67FC">
        <w:rPr>
          <w:rFonts w:ascii="Arial" w:hAnsi="Arial" w:cs="Arial"/>
          <w:sz w:val="24"/>
          <w:szCs w:val="24"/>
        </w:rPr>
        <w:t>mas</w:t>
      </w:r>
      <w:proofErr w:type="spellEnd"/>
      <w:r w:rsidRPr="008F67FC">
        <w:rPr>
          <w:rFonts w:ascii="Arial" w:hAnsi="Arial" w:cs="Arial"/>
          <w:sz w:val="24"/>
          <w:szCs w:val="24"/>
        </w:rPr>
        <w:t xml:space="preserve"> probada en la muestra con 43,5% de aceptación, el </w:t>
      </w:r>
      <w:proofErr w:type="spellStart"/>
      <w:r w:rsidRPr="008F67FC">
        <w:rPr>
          <w:rFonts w:ascii="Arial" w:hAnsi="Arial" w:cs="Arial"/>
          <w:sz w:val="24"/>
          <w:szCs w:val="24"/>
        </w:rPr>
        <w:t>noni</w:t>
      </w:r>
      <w:proofErr w:type="spellEnd"/>
      <w:r w:rsidRPr="008F67FC">
        <w:rPr>
          <w:rFonts w:ascii="Arial" w:hAnsi="Arial" w:cs="Arial"/>
          <w:sz w:val="24"/>
          <w:szCs w:val="24"/>
        </w:rPr>
        <w:t xml:space="preserve"> con 36,26% de representación en pruebas por las personas y </w:t>
      </w:r>
      <w:r w:rsidRPr="008F67FC">
        <w:rPr>
          <w:rFonts w:ascii="Arial" w:hAnsi="Arial" w:cs="Arial"/>
          <w:sz w:val="24"/>
          <w:szCs w:val="24"/>
        </w:rPr>
        <w:lastRenderedPageBreak/>
        <w:t>finalmente la pitahaya 17,25% solo 69 personas dicen haber probado la fruta.</w:t>
      </w:r>
    </w:p>
    <w:p w:rsidR="00967912" w:rsidRPr="008F67FC" w:rsidRDefault="00967912" w:rsidP="00214726">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 xml:space="preserve">La mayoría de las personas desconocen del </w:t>
      </w:r>
      <w:proofErr w:type="spellStart"/>
      <w:r w:rsidRPr="008F67FC">
        <w:rPr>
          <w:rFonts w:ascii="Arial" w:hAnsi="Arial" w:cs="Arial"/>
          <w:sz w:val="24"/>
          <w:szCs w:val="24"/>
        </w:rPr>
        <w:t>noni</w:t>
      </w:r>
      <w:proofErr w:type="spellEnd"/>
      <w:r w:rsidRPr="008F67FC">
        <w:rPr>
          <w:rFonts w:ascii="Arial" w:hAnsi="Arial" w:cs="Arial"/>
          <w:sz w:val="24"/>
          <w:szCs w:val="24"/>
        </w:rPr>
        <w:t xml:space="preserve"> y pitahaya, lo cual nos da cierto grado de razón en el hecho de venderlo como helados de frutas exóticas.</w:t>
      </w:r>
    </w:p>
    <w:p w:rsidR="00967912" w:rsidRDefault="00967912" w:rsidP="008F67FC">
      <w:pPr>
        <w:autoSpaceDE w:val="0"/>
        <w:autoSpaceDN w:val="0"/>
        <w:adjustRightInd w:val="0"/>
        <w:spacing w:after="0" w:line="400" w:lineRule="atLeast"/>
        <w:ind w:left="426"/>
        <w:jc w:val="both"/>
        <w:rPr>
          <w:rFonts w:ascii="Arial" w:hAnsi="Arial" w:cs="Arial"/>
          <w:sz w:val="24"/>
          <w:szCs w:val="24"/>
        </w:rPr>
      </w:pPr>
    </w:p>
    <w:p w:rsidR="00214726" w:rsidRPr="008F67FC" w:rsidRDefault="00214726" w:rsidP="008F67FC">
      <w:pPr>
        <w:autoSpaceDE w:val="0"/>
        <w:autoSpaceDN w:val="0"/>
        <w:adjustRightInd w:val="0"/>
        <w:spacing w:after="0" w:line="400" w:lineRule="atLeast"/>
        <w:ind w:left="426"/>
        <w:jc w:val="both"/>
        <w:rPr>
          <w:rFonts w:ascii="Arial" w:hAnsi="Arial" w:cs="Arial"/>
          <w:sz w:val="24"/>
          <w:szCs w:val="24"/>
        </w:rPr>
      </w:pPr>
    </w:p>
    <w:p w:rsidR="00967912" w:rsidRPr="006B3E86" w:rsidRDefault="006B3E86" w:rsidP="008F67FC">
      <w:pPr>
        <w:autoSpaceDE w:val="0"/>
        <w:autoSpaceDN w:val="0"/>
        <w:adjustRightInd w:val="0"/>
        <w:spacing w:after="0" w:line="400" w:lineRule="atLeast"/>
        <w:ind w:left="426"/>
        <w:jc w:val="both"/>
        <w:rPr>
          <w:rFonts w:ascii="Arial" w:hAnsi="Arial" w:cs="Arial"/>
          <w:sz w:val="24"/>
          <w:szCs w:val="24"/>
        </w:rPr>
      </w:pPr>
      <w:r w:rsidRPr="006B3E86">
        <w:rPr>
          <w:rFonts w:ascii="Arial" w:hAnsi="Arial" w:cs="Arial"/>
          <w:sz w:val="24"/>
          <w:szCs w:val="24"/>
        </w:rPr>
        <w:t>12.- C</w:t>
      </w:r>
      <w:r w:rsidR="00214726" w:rsidRPr="006B3E86">
        <w:rPr>
          <w:rFonts w:ascii="Arial" w:hAnsi="Arial" w:cs="Arial"/>
          <w:sz w:val="24"/>
          <w:szCs w:val="24"/>
        </w:rPr>
        <w:t>omo ha consumido las frutas</w:t>
      </w:r>
    </w:p>
    <w:p w:rsidR="00967912" w:rsidRDefault="00967912" w:rsidP="008F67FC">
      <w:pPr>
        <w:autoSpaceDE w:val="0"/>
        <w:autoSpaceDN w:val="0"/>
        <w:adjustRightInd w:val="0"/>
        <w:spacing w:after="0" w:line="240" w:lineRule="auto"/>
        <w:ind w:left="426"/>
        <w:rPr>
          <w:rFonts w:ascii="Arial" w:hAnsi="Arial" w:cs="Arial"/>
          <w:sz w:val="24"/>
          <w:szCs w:val="24"/>
        </w:rPr>
      </w:pPr>
    </w:p>
    <w:p w:rsidR="00214726" w:rsidRPr="008F67FC" w:rsidRDefault="00214726" w:rsidP="008F67FC">
      <w:pPr>
        <w:autoSpaceDE w:val="0"/>
        <w:autoSpaceDN w:val="0"/>
        <w:adjustRightInd w:val="0"/>
        <w:spacing w:after="0" w:line="240" w:lineRule="auto"/>
        <w:ind w:left="426"/>
        <w:rPr>
          <w:rFonts w:ascii="Arial" w:hAnsi="Arial" w:cs="Arial"/>
          <w:sz w:val="24"/>
          <w:szCs w:val="24"/>
        </w:rPr>
      </w:pPr>
    </w:p>
    <w:p w:rsidR="00967912" w:rsidRPr="001152F5" w:rsidRDefault="006B3E86" w:rsidP="001152F5">
      <w:pPr>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Tabla 22</w:t>
      </w:r>
      <w:r w:rsidR="001152F5" w:rsidRPr="001152F5">
        <w:rPr>
          <w:rFonts w:ascii="Arial" w:hAnsi="Arial" w:cs="Arial"/>
          <w:b/>
          <w:sz w:val="18"/>
          <w:szCs w:val="18"/>
        </w:rPr>
        <w:t>. Consumo de frutas</w:t>
      </w:r>
    </w:p>
    <w:tbl>
      <w:tblPr>
        <w:tblW w:w="5697"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9"/>
        <w:gridCol w:w="1210"/>
        <w:gridCol w:w="1103"/>
        <w:gridCol w:w="1211"/>
        <w:gridCol w:w="1104"/>
      </w:tblGrid>
      <w:tr w:rsidR="00967912" w:rsidRPr="004837AD" w:rsidTr="0091718C">
        <w:trPr>
          <w:cantSplit/>
          <w:tblHeader/>
          <w:jc w:val="center"/>
        </w:trPr>
        <w:tc>
          <w:tcPr>
            <w:tcW w:w="106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4837AD"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2313" w:type="dxa"/>
            <w:gridSpan w:val="2"/>
            <w:tcBorders>
              <w:top w:val="single" w:sz="16" w:space="0" w:color="000000"/>
              <w:left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Si</w:t>
            </w:r>
          </w:p>
        </w:tc>
        <w:tc>
          <w:tcPr>
            <w:tcW w:w="2315" w:type="dxa"/>
            <w:gridSpan w:val="2"/>
            <w:tcBorders>
              <w:top w:val="single" w:sz="16" w:space="0" w:color="000000"/>
              <w:right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No</w:t>
            </w:r>
          </w:p>
        </w:tc>
      </w:tr>
      <w:tr w:rsidR="00967912" w:rsidRPr="004837AD" w:rsidTr="0091718C">
        <w:trPr>
          <w:cantSplit/>
          <w:tblHeader/>
          <w:jc w:val="center"/>
        </w:trPr>
        <w:tc>
          <w:tcPr>
            <w:tcW w:w="1069"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4837AD" w:rsidRDefault="00967912" w:rsidP="00967912">
            <w:pPr>
              <w:autoSpaceDE w:val="0"/>
              <w:autoSpaceDN w:val="0"/>
              <w:adjustRightInd w:val="0"/>
              <w:spacing w:after="0" w:line="240" w:lineRule="auto"/>
              <w:rPr>
                <w:rFonts w:ascii="Arial" w:hAnsi="Arial" w:cs="Arial"/>
                <w:color w:val="000000"/>
                <w:sz w:val="18"/>
                <w:szCs w:val="18"/>
              </w:rPr>
            </w:pPr>
          </w:p>
        </w:tc>
        <w:tc>
          <w:tcPr>
            <w:tcW w:w="1210" w:type="dxa"/>
            <w:tcBorders>
              <w:left w:val="single" w:sz="16" w:space="0" w:color="000000"/>
              <w:bottom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 de la fila</w:t>
            </w:r>
          </w:p>
        </w:tc>
        <w:tc>
          <w:tcPr>
            <w:tcW w:w="1103" w:type="dxa"/>
            <w:tcBorders>
              <w:bottom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Recuento</w:t>
            </w:r>
          </w:p>
        </w:tc>
        <w:tc>
          <w:tcPr>
            <w:tcW w:w="1211" w:type="dxa"/>
            <w:tcBorders>
              <w:bottom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 de la fila</w:t>
            </w:r>
          </w:p>
        </w:tc>
        <w:tc>
          <w:tcPr>
            <w:tcW w:w="1104" w:type="dxa"/>
            <w:tcBorders>
              <w:bottom w:val="single" w:sz="16" w:space="0" w:color="000000"/>
              <w:right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Recuento</w:t>
            </w:r>
          </w:p>
        </w:tc>
      </w:tr>
      <w:tr w:rsidR="00967912" w:rsidRPr="004837AD" w:rsidTr="0091718C">
        <w:trPr>
          <w:cantSplit/>
          <w:tblHeader/>
          <w:jc w:val="center"/>
        </w:trPr>
        <w:tc>
          <w:tcPr>
            <w:tcW w:w="1069" w:type="dxa"/>
            <w:tcBorders>
              <w:top w:val="single" w:sz="16" w:space="0" w:color="000000"/>
              <w:left w:val="single" w:sz="16" w:space="0" w:color="000000"/>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4837AD">
              <w:rPr>
                <w:rFonts w:ascii="Arial" w:hAnsi="Arial" w:cs="Arial"/>
                <w:color w:val="000000"/>
                <w:sz w:val="18"/>
                <w:szCs w:val="18"/>
              </w:rPr>
              <w:t>Jugos</w:t>
            </w:r>
          </w:p>
        </w:tc>
        <w:tc>
          <w:tcPr>
            <w:tcW w:w="1210" w:type="dxa"/>
            <w:tcBorders>
              <w:top w:val="single" w:sz="16" w:space="0" w:color="000000"/>
              <w:left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39.3%</w:t>
            </w:r>
          </w:p>
        </w:tc>
        <w:tc>
          <w:tcPr>
            <w:tcW w:w="1103" w:type="dxa"/>
            <w:tcBorders>
              <w:top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157</w:t>
            </w:r>
          </w:p>
        </w:tc>
        <w:tc>
          <w:tcPr>
            <w:tcW w:w="1211" w:type="dxa"/>
            <w:tcBorders>
              <w:top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60.8%</w:t>
            </w:r>
          </w:p>
        </w:tc>
        <w:tc>
          <w:tcPr>
            <w:tcW w:w="1104" w:type="dxa"/>
            <w:tcBorders>
              <w:top w:val="single" w:sz="16" w:space="0" w:color="000000"/>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243</w:t>
            </w:r>
          </w:p>
        </w:tc>
      </w:tr>
      <w:tr w:rsidR="00967912" w:rsidRPr="004837AD" w:rsidTr="0091718C">
        <w:trPr>
          <w:cantSplit/>
          <w:tblHeader/>
          <w:jc w:val="center"/>
        </w:trPr>
        <w:tc>
          <w:tcPr>
            <w:tcW w:w="1069" w:type="dxa"/>
            <w:tcBorders>
              <w:top w:val="nil"/>
              <w:left w:val="single" w:sz="16" w:space="0" w:color="000000"/>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4837AD">
              <w:rPr>
                <w:rFonts w:ascii="Arial" w:hAnsi="Arial" w:cs="Arial"/>
                <w:color w:val="000000"/>
                <w:sz w:val="18"/>
                <w:szCs w:val="18"/>
              </w:rPr>
              <w:t>Batidos</w:t>
            </w:r>
          </w:p>
        </w:tc>
        <w:tc>
          <w:tcPr>
            <w:tcW w:w="1210" w:type="dxa"/>
            <w:tcBorders>
              <w:top w:val="nil"/>
              <w:left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54.5%</w:t>
            </w:r>
          </w:p>
        </w:tc>
        <w:tc>
          <w:tcPr>
            <w:tcW w:w="1103" w:type="dxa"/>
            <w:tcBorders>
              <w:top w:val="nil"/>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218</w:t>
            </w:r>
          </w:p>
        </w:tc>
        <w:tc>
          <w:tcPr>
            <w:tcW w:w="1211" w:type="dxa"/>
            <w:tcBorders>
              <w:top w:val="nil"/>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45.5%</w:t>
            </w:r>
          </w:p>
        </w:tc>
        <w:tc>
          <w:tcPr>
            <w:tcW w:w="1104" w:type="dxa"/>
            <w:tcBorders>
              <w:top w:val="nil"/>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182</w:t>
            </w:r>
          </w:p>
        </w:tc>
      </w:tr>
      <w:tr w:rsidR="00967912" w:rsidRPr="004837AD" w:rsidTr="0091718C">
        <w:trPr>
          <w:cantSplit/>
          <w:tblHeader/>
          <w:jc w:val="center"/>
        </w:trPr>
        <w:tc>
          <w:tcPr>
            <w:tcW w:w="1069" w:type="dxa"/>
            <w:tcBorders>
              <w:top w:val="nil"/>
              <w:left w:val="single" w:sz="16" w:space="0" w:color="000000"/>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4837AD">
              <w:rPr>
                <w:rFonts w:ascii="Arial" w:hAnsi="Arial" w:cs="Arial"/>
                <w:color w:val="000000"/>
                <w:sz w:val="18"/>
                <w:szCs w:val="18"/>
              </w:rPr>
              <w:t>Comidas</w:t>
            </w:r>
          </w:p>
        </w:tc>
        <w:tc>
          <w:tcPr>
            <w:tcW w:w="1210" w:type="dxa"/>
            <w:tcBorders>
              <w:top w:val="nil"/>
              <w:left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50.5%</w:t>
            </w:r>
          </w:p>
        </w:tc>
        <w:tc>
          <w:tcPr>
            <w:tcW w:w="1103" w:type="dxa"/>
            <w:tcBorders>
              <w:top w:val="nil"/>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202</w:t>
            </w:r>
          </w:p>
        </w:tc>
        <w:tc>
          <w:tcPr>
            <w:tcW w:w="1211" w:type="dxa"/>
            <w:tcBorders>
              <w:top w:val="nil"/>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49.5%</w:t>
            </w:r>
          </w:p>
        </w:tc>
        <w:tc>
          <w:tcPr>
            <w:tcW w:w="1104" w:type="dxa"/>
            <w:tcBorders>
              <w:top w:val="nil"/>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198</w:t>
            </w:r>
          </w:p>
        </w:tc>
      </w:tr>
      <w:tr w:rsidR="00967912" w:rsidRPr="004837AD" w:rsidTr="0091718C">
        <w:trPr>
          <w:cantSplit/>
          <w:jc w:val="center"/>
        </w:trPr>
        <w:tc>
          <w:tcPr>
            <w:tcW w:w="1069" w:type="dxa"/>
            <w:tcBorders>
              <w:top w:val="nil"/>
              <w:left w:val="single" w:sz="16" w:space="0" w:color="000000"/>
              <w:bottom w:val="single" w:sz="16" w:space="0" w:color="000000"/>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4837AD">
              <w:rPr>
                <w:rFonts w:ascii="Arial" w:hAnsi="Arial" w:cs="Arial"/>
                <w:color w:val="000000"/>
                <w:sz w:val="18"/>
                <w:szCs w:val="18"/>
              </w:rPr>
              <w:t>Solo</w:t>
            </w:r>
          </w:p>
        </w:tc>
        <w:tc>
          <w:tcPr>
            <w:tcW w:w="1210" w:type="dxa"/>
            <w:tcBorders>
              <w:top w:val="nil"/>
              <w:left w:val="single" w:sz="16" w:space="0" w:color="000000"/>
              <w:bottom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40.3%</w:t>
            </w:r>
          </w:p>
        </w:tc>
        <w:tc>
          <w:tcPr>
            <w:tcW w:w="1103" w:type="dxa"/>
            <w:tcBorders>
              <w:top w:val="nil"/>
              <w:bottom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161</w:t>
            </w:r>
          </w:p>
        </w:tc>
        <w:tc>
          <w:tcPr>
            <w:tcW w:w="1211" w:type="dxa"/>
            <w:tcBorders>
              <w:top w:val="nil"/>
              <w:bottom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59.8%</w:t>
            </w:r>
          </w:p>
        </w:tc>
        <w:tc>
          <w:tcPr>
            <w:tcW w:w="1104" w:type="dxa"/>
            <w:tcBorders>
              <w:top w:val="nil"/>
              <w:bottom w:val="single" w:sz="16" w:space="0" w:color="000000"/>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239</w:t>
            </w: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4837AD"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967912">
      <w:pPr>
        <w:autoSpaceDE w:val="0"/>
        <w:autoSpaceDN w:val="0"/>
        <w:adjustRightInd w:val="0"/>
        <w:spacing w:after="0" w:line="400" w:lineRule="atLeast"/>
        <w:rPr>
          <w:rFonts w:ascii="Times New Roman" w:hAnsi="Times New Roman" w:cs="Times New Roman"/>
          <w:sz w:val="24"/>
          <w:szCs w:val="24"/>
        </w:rPr>
      </w:pPr>
      <w:r w:rsidRPr="004837AD">
        <w:rPr>
          <w:rFonts w:ascii="Times New Roman" w:hAnsi="Times New Roman" w:cs="Times New Roman"/>
          <w:noProof/>
          <w:sz w:val="24"/>
          <w:szCs w:val="24"/>
          <w:lang w:eastAsia="es-EC"/>
        </w:rPr>
        <w:lastRenderedPageBreak/>
        <w:drawing>
          <wp:inline distT="0" distB="0" distL="0" distR="0" wp14:anchorId="33F5A943" wp14:editId="726B47AD">
            <wp:extent cx="5308979" cy="4494746"/>
            <wp:effectExtent l="133350" t="114300" r="139700" b="1727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11724" cy="4497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91718C">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13. Consumo de frutas</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1718C" w:rsidRPr="008B2919" w:rsidRDefault="0091718C" w:rsidP="00967912">
      <w:pPr>
        <w:autoSpaceDE w:val="0"/>
        <w:autoSpaceDN w:val="0"/>
        <w:adjustRightInd w:val="0"/>
        <w:spacing w:after="0" w:line="400" w:lineRule="atLeast"/>
        <w:rPr>
          <w:rFonts w:ascii="Times New Roman" w:hAnsi="Times New Roman" w:cs="Times New Roman"/>
          <w:sz w:val="24"/>
          <w:szCs w:val="24"/>
        </w:rPr>
      </w:pPr>
    </w:p>
    <w:p w:rsidR="00967912" w:rsidRPr="003873BF" w:rsidRDefault="00967912" w:rsidP="00967912">
      <w:pPr>
        <w:autoSpaceDE w:val="0"/>
        <w:autoSpaceDN w:val="0"/>
        <w:adjustRightInd w:val="0"/>
        <w:spacing w:after="0" w:line="400" w:lineRule="atLeast"/>
        <w:jc w:val="both"/>
        <w:rPr>
          <w:b/>
        </w:rPr>
      </w:pP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 xml:space="preserve">Con el objetivo de tener en cuenta como han consumido la fruta se </w:t>
      </w:r>
      <w:proofErr w:type="spellStart"/>
      <w:r w:rsidRPr="008F67FC">
        <w:rPr>
          <w:rFonts w:ascii="Arial" w:hAnsi="Arial" w:cs="Arial"/>
          <w:sz w:val="24"/>
          <w:szCs w:val="24"/>
        </w:rPr>
        <w:t>realizo</w:t>
      </w:r>
      <w:proofErr w:type="spellEnd"/>
      <w:r w:rsidRPr="008F67FC">
        <w:rPr>
          <w:rFonts w:ascii="Arial" w:hAnsi="Arial" w:cs="Arial"/>
          <w:sz w:val="24"/>
          <w:szCs w:val="24"/>
        </w:rPr>
        <w:t xml:space="preserve"> esta pregunta la cual el 54,5% ha respondido que lo han consumido en batidos, seguido en comidas (50,5%), solo (40,25%) y finalmente en jugos (39,25%), lo que indica que es una muy buena combinación de nuestro producto como postres en comidas siendo una de las mayores en respuesta de las encuestas.</w:t>
      </w:r>
    </w:p>
    <w:p w:rsidR="00967912" w:rsidRPr="006B3E86" w:rsidRDefault="00967912" w:rsidP="008F67FC">
      <w:pPr>
        <w:autoSpaceDE w:val="0"/>
        <w:autoSpaceDN w:val="0"/>
        <w:adjustRightInd w:val="0"/>
        <w:spacing w:after="0" w:line="360" w:lineRule="auto"/>
        <w:ind w:left="425"/>
        <w:jc w:val="both"/>
        <w:rPr>
          <w:rFonts w:ascii="Arial" w:hAnsi="Arial" w:cs="Arial"/>
          <w:sz w:val="24"/>
          <w:szCs w:val="24"/>
        </w:rPr>
      </w:pPr>
    </w:p>
    <w:p w:rsidR="00967912" w:rsidRPr="006B3E86" w:rsidRDefault="006B3E86" w:rsidP="008F67FC">
      <w:pPr>
        <w:autoSpaceDE w:val="0"/>
        <w:autoSpaceDN w:val="0"/>
        <w:adjustRightInd w:val="0"/>
        <w:spacing w:after="0" w:line="360" w:lineRule="auto"/>
        <w:ind w:left="425"/>
        <w:jc w:val="both"/>
        <w:rPr>
          <w:rFonts w:ascii="Arial" w:hAnsi="Arial" w:cs="Arial"/>
          <w:sz w:val="24"/>
          <w:szCs w:val="24"/>
        </w:rPr>
      </w:pPr>
      <w:r w:rsidRPr="006B3E86">
        <w:rPr>
          <w:rFonts w:ascii="Arial" w:hAnsi="Arial" w:cs="Arial"/>
          <w:sz w:val="24"/>
          <w:szCs w:val="24"/>
        </w:rPr>
        <w:t xml:space="preserve">13.- </w:t>
      </w:r>
      <w:r w:rsidR="00214726">
        <w:rPr>
          <w:rFonts w:ascii="Arial" w:hAnsi="Arial" w:cs="Arial"/>
          <w:sz w:val="24"/>
          <w:szCs w:val="24"/>
        </w:rPr>
        <w:t>P</w:t>
      </w:r>
      <w:r w:rsidR="00214726" w:rsidRPr="006B3E86">
        <w:rPr>
          <w:rFonts w:ascii="Arial" w:hAnsi="Arial" w:cs="Arial"/>
          <w:sz w:val="24"/>
          <w:szCs w:val="24"/>
        </w:rPr>
        <w:t>robaría nuestro helado</w:t>
      </w:r>
    </w:p>
    <w:p w:rsidR="008F67FC" w:rsidRPr="008F67FC" w:rsidRDefault="008F67FC" w:rsidP="008F67FC">
      <w:pPr>
        <w:autoSpaceDE w:val="0"/>
        <w:autoSpaceDN w:val="0"/>
        <w:adjustRightInd w:val="0"/>
        <w:spacing w:after="0" w:line="360" w:lineRule="auto"/>
        <w:rPr>
          <w:rFonts w:ascii="Arial" w:hAnsi="Arial" w:cs="Arial"/>
          <w:sz w:val="24"/>
          <w:szCs w:val="24"/>
        </w:rPr>
      </w:pPr>
    </w:p>
    <w:tbl>
      <w:tblPr>
        <w:tblW w:w="7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
        <w:gridCol w:w="734"/>
        <w:gridCol w:w="1227"/>
        <w:gridCol w:w="1195"/>
        <w:gridCol w:w="1469"/>
        <w:gridCol w:w="1469"/>
      </w:tblGrid>
      <w:tr w:rsidR="00967912" w:rsidRPr="004837AD" w:rsidTr="0091718C">
        <w:trPr>
          <w:cantSplit/>
          <w:tblHeader/>
          <w:jc w:val="center"/>
        </w:trPr>
        <w:tc>
          <w:tcPr>
            <w:tcW w:w="7009" w:type="dxa"/>
            <w:gridSpan w:val="6"/>
            <w:tcBorders>
              <w:top w:val="nil"/>
              <w:left w:val="nil"/>
              <w:bottom w:val="nil"/>
              <w:right w:val="nil"/>
            </w:tcBorders>
            <w:shd w:val="clear" w:color="auto" w:fill="FFFFFF"/>
            <w:vAlign w:val="center"/>
          </w:tcPr>
          <w:p w:rsidR="00967912" w:rsidRPr="004837AD" w:rsidRDefault="006B3E86"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23</w:t>
            </w:r>
            <w:r w:rsidR="001152F5">
              <w:rPr>
                <w:rFonts w:ascii="Arial" w:hAnsi="Arial" w:cs="Arial"/>
                <w:b/>
                <w:bCs/>
                <w:color w:val="000000"/>
                <w:sz w:val="18"/>
                <w:szCs w:val="18"/>
              </w:rPr>
              <w:t xml:space="preserve">. </w:t>
            </w:r>
            <w:r w:rsidR="00967912" w:rsidRPr="004837AD">
              <w:rPr>
                <w:rFonts w:ascii="Arial" w:hAnsi="Arial" w:cs="Arial"/>
                <w:b/>
                <w:bCs/>
                <w:color w:val="000000"/>
                <w:sz w:val="18"/>
                <w:szCs w:val="18"/>
              </w:rPr>
              <w:t>Le gustaría probar helados nuevos</w:t>
            </w:r>
          </w:p>
        </w:tc>
      </w:tr>
      <w:tr w:rsidR="00967912" w:rsidRPr="004837AD" w:rsidTr="0091718C">
        <w:trPr>
          <w:cantSplit/>
          <w:tblHeader/>
          <w:jc w:val="center"/>
        </w:trPr>
        <w:tc>
          <w:tcPr>
            <w:tcW w:w="16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4837AD"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7" w:type="dxa"/>
            <w:tcBorders>
              <w:top w:val="single" w:sz="16" w:space="0" w:color="000000"/>
              <w:left w:val="single" w:sz="16" w:space="0" w:color="000000"/>
              <w:bottom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Frecuencia</w:t>
            </w:r>
          </w:p>
        </w:tc>
        <w:tc>
          <w:tcPr>
            <w:tcW w:w="1195" w:type="dxa"/>
            <w:tcBorders>
              <w:top w:val="single" w:sz="16" w:space="0" w:color="000000"/>
              <w:bottom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4837A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4837AD">
              <w:rPr>
                <w:rFonts w:ascii="Arial" w:hAnsi="Arial" w:cs="Arial"/>
                <w:color w:val="000000"/>
                <w:sz w:val="18"/>
                <w:szCs w:val="18"/>
              </w:rPr>
              <w:t>Porcentaje acumulado</w:t>
            </w:r>
          </w:p>
        </w:tc>
      </w:tr>
      <w:tr w:rsidR="00967912" w:rsidRPr="004837AD" w:rsidTr="0091718C">
        <w:trPr>
          <w:cantSplit/>
          <w:tblHeader/>
          <w:jc w:val="center"/>
        </w:trPr>
        <w:tc>
          <w:tcPr>
            <w:tcW w:w="915" w:type="dxa"/>
            <w:vMerge w:val="restart"/>
            <w:tcBorders>
              <w:top w:val="single" w:sz="16" w:space="0" w:color="000000"/>
              <w:left w:val="single" w:sz="16" w:space="0" w:color="000000"/>
              <w:bottom w:val="single" w:sz="16" w:space="0" w:color="000000"/>
              <w:right w:val="nil"/>
            </w:tcBorders>
            <w:shd w:val="clear" w:color="auto" w:fill="FFFFFF"/>
          </w:tcPr>
          <w:p w:rsidR="00967912" w:rsidRPr="004837A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4837AD">
              <w:rPr>
                <w:rFonts w:ascii="Arial" w:hAnsi="Arial" w:cs="Arial"/>
                <w:color w:val="000000"/>
                <w:sz w:val="18"/>
                <w:szCs w:val="18"/>
              </w:rPr>
              <w:t>Válidos</w:t>
            </w:r>
          </w:p>
        </w:tc>
        <w:tc>
          <w:tcPr>
            <w:tcW w:w="734" w:type="dxa"/>
            <w:tcBorders>
              <w:top w:val="single" w:sz="16" w:space="0" w:color="000000"/>
              <w:left w:val="nil"/>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4837AD">
              <w:rPr>
                <w:rFonts w:ascii="Arial" w:hAnsi="Arial" w:cs="Arial"/>
                <w:color w:val="000000"/>
                <w:sz w:val="18"/>
                <w:szCs w:val="18"/>
              </w:rPr>
              <w:t>Si</w:t>
            </w:r>
          </w:p>
        </w:tc>
        <w:tc>
          <w:tcPr>
            <w:tcW w:w="1227" w:type="dxa"/>
            <w:tcBorders>
              <w:top w:val="single" w:sz="16" w:space="0" w:color="000000"/>
              <w:left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333</w:t>
            </w:r>
          </w:p>
        </w:tc>
        <w:tc>
          <w:tcPr>
            <w:tcW w:w="1195" w:type="dxa"/>
            <w:tcBorders>
              <w:top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83.3</w:t>
            </w:r>
          </w:p>
        </w:tc>
        <w:tc>
          <w:tcPr>
            <w:tcW w:w="1469" w:type="dxa"/>
            <w:tcBorders>
              <w:top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83.3</w:t>
            </w:r>
          </w:p>
        </w:tc>
        <w:tc>
          <w:tcPr>
            <w:tcW w:w="1469" w:type="dxa"/>
            <w:tcBorders>
              <w:top w:val="single" w:sz="16" w:space="0" w:color="000000"/>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83.3</w:t>
            </w:r>
          </w:p>
        </w:tc>
      </w:tr>
      <w:tr w:rsidR="00967912" w:rsidRPr="004837AD" w:rsidTr="0091718C">
        <w:trPr>
          <w:cantSplit/>
          <w:tblHeader/>
          <w:jc w:val="center"/>
        </w:trPr>
        <w:tc>
          <w:tcPr>
            <w:tcW w:w="915" w:type="dxa"/>
            <w:vMerge/>
            <w:tcBorders>
              <w:top w:val="single" w:sz="16" w:space="0" w:color="000000"/>
              <w:left w:val="single" w:sz="16" w:space="0" w:color="000000"/>
              <w:bottom w:val="single" w:sz="16" w:space="0" w:color="000000"/>
              <w:right w:val="nil"/>
            </w:tcBorders>
            <w:shd w:val="clear" w:color="auto" w:fill="FFFFFF"/>
          </w:tcPr>
          <w:p w:rsidR="00967912" w:rsidRPr="004837AD"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4837AD">
              <w:rPr>
                <w:rFonts w:ascii="Arial" w:hAnsi="Arial" w:cs="Arial"/>
                <w:color w:val="000000"/>
                <w:sz w:val="18"/>
                <w:szCs w:val="18"/>
              </w:rPr>
              <w:t>No</w:t>
            </w:r>
          </w:p>
        </w:tc>
        <w:tc>
          <w:tcPr>
            <w:tcW w:w="1227" w:type="dxa"/>
            <w:tcBorders>
              <w:top w:val="nil"/>
              <w:left w:val="single" w:sz="16" w:space="0" w:color="000000"/>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67</w:t>
            </w:r>
          </w:p>
        </w:tc>
        <w:tc>
          <w:tcPr>
            <w:tcW w:w="1195" w:type="dxa"/>
            <w:tcBorders>
              <w:top w:val="nil"/>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16.8</w:t>
            </w:r>
          </w:p>
        </w:tc>
        <w:tc>
          <w:tcPr>
            <w:tcW w:w="1469" w:type="dxa"/>
            <w:tcBorders>
              <w:top w:val="nil"/>
              <w:bottom w:val="nil"/>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16.8</w:t>
            </w:r>
          </w:p>
        </w:tc>
        <w:tc>
          <w:tcPr>
            <w:tcW w:w="1469" w:type="dxa"/>
            <w:tcBorders>
              <w:top w:val="nil"/>
              <w:bottom w:val="nil"/>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100.0</w:t>
            </w:r>
          </w:p>
        </w:tc>
      </w:tr>
      <w:tr w:rsidR="00967912" w:rsidRPr="004837AD" w:rsidTr="0091718C">
        <w:trPr>
          <w:cantSplit/>
          <w:jc w:val="center"/>
        </w:trPr>
        <w:tc>
          <w:tcPr>
            <w:tcW w:w="915" w:type="dxa"/>
            <w:vMerge/>
            <w:tcBorders>
              <w:top w:val="single" w:sz="16" w:space="0" w:color="000000"/>
              <w:left w:val="single" w:sz="16" w:space="0" w:color="000000"/>
              <w:bottom w:val="single" w:sz="16" w:space="0" w:color="000000"/>
              <w:right w:val="nil"/>
            </w:tcBorders>
            <w:shd w:val="clear" w:color="auto" w:fill="FFFFFF"/>
          </w:tcPr>
          <w:p w:rsidR="00967912" w:rsidRPr="004837AD" w:rsidRDefault="00967912" w:rsidP="00967912">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4837AD">
              <w:rPr>
                <w:rFonts w:ascii="Arial" w:hAnsi="Arial" w:cs="Arial"/>
                <w:color w:val="000000"/>
                <w:sz w:val="18"/>
                <w:szCs w:val="18"/>
              </w:rPr>
              <w:t>Total</w:t>
            </w:r>
          </w:p>
        </w:tc>
        <w:tc>
          <w:tcPr>
            <w:tcW w:w="1227" w:type="dxa"/>
            <w:tcBorders>
              <w:top w:val="nil"/>
              <w:left w:val="single" w:sz="16" w:space="0" w:color="000000"/>
              <w:bottom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400</w:t>
            </w:r>
          </w:p>
        </w:tc>
        <w:tc>
          <w:tcPr>
            <w:tcW w:w="1195" w:type="dxa"/>
            <w:tcBorders>
              <w:top w:val="nil"/>
              <w:bottom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100.0</w:t>
            </w:r>
          </w:p>
        </w:tc>
        <w:tc>
          <w:tcPr>
            <w:tcW w:w="1469" w:type="dxa"/>
            <w:tcBorders>
              <w:top w:val="nil"/>
              <w:bottom w:val="single" w:sz="16" w:space="0" w:color="000000"/>
            </w:tcBorders>
            <w:shd w:val="clear" w:color="auto" w:fill="FFFFFF"/>
          </w:tcPr>
          <w:p w:rsidR="00967912" w:rsidRPr="004837A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4837AD">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vAlign w:val="center"/>
          </w:tcPr>
          <w:p w:rsidR="00967912" w:rsidRPr="004837AD"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4837AD"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96791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18A9BDF9" wp14:editId="42E9B22E">
            <wp:extent cx="4708478" cy="3439236"/>
            <wp:effectExtent l="133350" t="95250" r="130810" b="1612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6934" cy="3452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91718C">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14. Le gustaría probar helados nuevos</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1718C" w:rsidRPr="004837AD" w:rsidRDefault="0091718C" w:rsidP="00967912">
      <w:pPr>
        <w:autoSpaceDE w:val="0"/>
        <w:autoSpaceDN w:val="0"/>
        <w:adjustRightInd w:val="0"/>
        <w:spacing w:after="0" w:line="240" w:lineRule="auto"/>
        <w:jc w:val="center"/>
        <w:rPr>
          <w:rFonts w:ascii="Times New Roman" w:hAnsi="Times New Roman" w:cs="Times New Roman"/>
          <w:sz w:val="24"/>
          <w:szCs w:val="24"/>
        </w:rPr>
      </w:pP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lastRenderedPageBreak/>
        <w:t xml:space="preserve">Esta pregunta fue diseñada para saber si nuestro producto seria o no aceptado, siendo esta la pregunta clave de la encuesta ya que en base a esta trabajaríamos segmentando el mercado, primero tenemos que el 83,3% de las personas respondieron de manera afirmativa el consumo del producto, mientras que el 16,8% respondió negativamente a la prueba de un producto nuevo en el mercado. </w:t>
      </w:r>
    </w:p>
    <w:p w:rsidR="00967912" w:rsidRDefault="00967912" w:rsidP="008F67FC">
      <w:pPr>
        <w:autoSpaceDE w:val="0"/>
        <w:autoSpaceDN w:val="0"/>
        <w:adjustRightInd w:val="0"/>
        <w:spacing w:after="0" w:line="360" w:lineRule="auto"/>
        <w:ind w:left="425"/>
        <w:rPr>
          <w:rFonts w:ascii="Arial" w:hAnsi="Arial" w:cs="Arial"/>
          <w:sz w:val="24"/>
          <w:szCs w:val="24"/>
        </w:rPr>
      </w:pPr>
    </w:p>
    <w:p w:rsidR="0091718C" w:rsidRPr="008F67FC" w:rsidRDefault="0091718C" w:rsidP="008F67FC">
      <w:pPr>
        <w:autoSpaceDE w:val="0"/>
        <w:autoSpaceDN w:val="0"/>
        <w:adjustRightInd w:val="0"/>
        <w:spacing w:after="0" w:line="360" w:lineRule="auto"/>
        <w:ind w:left="425"/>
        <w:rPr>
          <w:rFonts w:ascii="Arial" w:hAnsi="Arial" w:cs="Arial"/>
          <w:sz w:val="24"/>
          <w:szCs w:val="24"/>
        </w:rPr>
      </w:pPr>
    </w:p>
    <w:p w:rsidR="00967912" w:rsidRPr="008F67FC" w:rsidRDefault="00121F1E" w:rsidP="008F67FC">
      <w:pPr>
        <w:autoSpaceDE w:val="0"/>
        <w:autoSpaceDN w:val="0"/>
        <w:adjustRightInd w:val="0"/>
        <w:spacing w:after="0" w:line="360" w:lineRule="auto"/>
        <w:ind w:left="425"/>
        <w:jc w:val="both"/>
        <w:rPr>
          <w:rFonts w:ascii="Arial" w:hAnsi="Arial" w:cs="Arial"/>
          <w:b/>
          <w:sz w:val="24"/>
          <w:szCs w:val="24"/>
        </w:rPr>
      </w:pPr>
      <w:r>
        <w:rPr>
          <w:rFonts w:ascii="Arial" w:hAnsi="Arial" w:cs="Arial"/>
          <w:b/>
          <w:sz w:val="24"/>
          <w:szCs w:val="24"/>
        </w:rPr>
        <w:t>14</w:t>
      </w:r>
      <w:r w:rsidR="00967912" w:rsidRPr="008F67FC">
        <w:rPr>
          <w:rFonts w:ascii="Arial" w:hAnsi="Arial" w:cs="Arial"/>
          <w:b/>
          <w:sz w:val="24"/>
          <w:szCs w:val="24"/>
        </w:rPr>
        <w:t>.- Qu</w:t>
      </w:r>
      <w:r w:rsidR="00214726" w:rsidRPr="008F67FC">
        <w:rPr>
          <w:rFonts w:ascii="Arial" w:hAnsi="Arial" w:cs="Arial"/>
          <w:b/>
          <w:sz w:val="24"/>
          <w:szCs w:val="24"/>
        </w:rPr>
        <w:t>e presentación le agradaría más el producto.</w:t>
      </w:r>
    </w:p>
    <w:p w:rsidR="00967912" w:rsidRPr="00861002" w:rsidRDefault="00967912" w:rsidP="00967912">
      <w:pPr>
        <w:autoSpaceDE w:val="0"/>
        <w:autoSpaceDN w:val="0"/>
        <w:adjustRightInd w:val="0"/>
        <w:spacing w:after="0" w:line="240" w:lineRule="auto"/>
        <w:rPr>
          <w:rFonts w:ascii="Times New Roman" w:hAnsi="Times New Roman" w:cs="Times New Roman"/>
          <w:sz w:val="24"/>
          <w:szCs w:val="24"/>
        </w:rPr>
      </w:pPr>
    </w:p>
    <w:tbl>
      <w:tblPr>
        <w:tblW w:w="28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4"/>
        <w:gridCol w:w="1019"/>
      </w:tblGrid>
      <w:tr w:rsidR="00967912" w:rsidRPr="00861002" w:rsidTr="0091718C">
        <w:trPr>
          <w:cantSplit/>
          <w:tblHeader/>
          <w:jc w:val="center"/>
        </w:trPr>
        <w:tc>
          <w:tcPr>
            <w:tcW w:w="2808" w:type="dxa"/>
            <w:gridSpan w:val="3"/>
            <w:tcBorders>
              <w:top w:val="nil"/>
              <w:left w:val="nil"/>
              <w:bottom w:val="nil"/>
              <w:right w:val="nil"/>
            </w:tcBorders>
            <w:shd w:val="clear" w:color="auto" w:fill="FFFFFF"/>
            <w:vAlign w:val="center"/>
          </w:tcPr>
          <w:p w:rsidR="00967912" w:rsidRPr="0086100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61002">
              <w:rPr>
                <w:rFonts w:ascii="Arial" w:hAnsi="Arial" w:cs="Arial"/>
                <w:b/>
                <w:bCs/>
                <w:color w:val="000000"/>
                <w:sz w:val="18"/>
                <w:szCs w:val="18"/>
              </w:rPr>
              <w:t>Estadísticos</w:t>
            </w:r>
          </w:p>
        </w:tc>
      </w:tr>
      <w:tr w:rsidR="00967912" w:rsidRPr="00861002" w:rsidTr="0091718C">
        <w:trPr>
          <w:cantSplit/>
          <w:tblHeader/>
          <w:jc w:val="center"/>
        </w:trPr>
        <w:tc>
          <w:tcPr>
            <w:tcW w:w="2808" w:type="dxa"/>
            <w:gridSpan w:val="3"/>
            <w:tcBorders>
              <w:top w:val="nil"/>
              <w:left w:val="nil"/>
              <w:bottom w:val="single" w:sz="16" w:space="0" w:color="000000"/>
              <w:right w:val="nil"/>
            </w:tcBorders>
            <w:shd w:val="clear" w:color="auto" w:fill="FFFFFF"/>
            <w:vAlign w:val="bottom"/>
          </w:tcPr>
          <w:p w:rsidR="00967912" w:rsidRPr="005B711D" w:rsidRDefault="00121F1E" w:rsidP="0091718C">
            <w:pPr>
              <w:autoSpaceDE w:val="0"/>
              <w:autoSpaceDN w:val="0"/>
              <w:adjustRightInd w:val="0"/>
              <w:spacing w:after="0" w:line="320" w:lineRule="atLeast"/>
              <w:ind w:left="60" w:right="60"/>
              <w:jc w:val="center"/>
              <w:rPr>
                <w:rFonts w:ascii="Arial" w:hAnsi="Arial" w:cs="Arial"/>
                <w:b/>
                <w:color w:val="000000"/>
                <w:sz w:val="18"/>
                <w:szCs w:val="18"/>
              </w:rPr>
            </w:pPr>
            <w:r>
              <w:rPr>
                <w:rFonts w:ascii="Arial" w:hAnsi="Arial" w:cs="Arial"/>
                <w:b/>
                <w:color w:val="000000"/>
                <w:sz w:val="18"/>
                <w:szCs w:val="18"/>
              </w:rPr>
              <w:t>Tabla 24</w:t>
            </w:r>
            <w:r w:rsidR="005B711D" w:rsidRPr="005B711D">
              <w:rPr>
                <w:rFonts w:ascii="Arial" w:hAnsi="Arial" w:cs="Arial"/>
                <w:b/>
                <w:color w:val="000000"/>
                <w:sz w:val="18"/>
                <w:szCs w:val="18"/>
              </w:rPr>
              <w:t xml:space="preserve">. </w:t>
            </w:r>
            <w:r w:rsidR="0091718C" w:rsidRPr="005B711D">
              <w:rPr>
                <w:rFonts w:ascii="Arial" w:hAnsi="Arial" w:cs="Arial"/>
                <w:b/>
                <w:color w:val="000000"/>
                <w:sz w:val="18"/>
                <w:szCs w:val="18"/>
              </w:rPr>
              <w:t xml:space="preserve">Preferencia por alguna </w:t>
            </w:r>
            <w:r w:rsidR="00967912" w:rsidRPr="005B711D">
              <w:rPr>
                <w:rFonts w:ascii="Arial" w:hAnsi="Arial" w:cs="Arial"/>
                <w:b/>
                <w:color w:val="000000"/>
                <w:sz w:val="18"/>
                <w:szCs w:val="18"/>
              </w:rPr>
              <w:t>presentación</w:t>
            </w:r>
            <w:r w:rsidR="00181104">
              <w:rPr>
                <w:rFonts w:ascii="Arial" w:hAnsi="Arial" w:cs="Arial"/>
                <w:b/>
                <w:color w:val="000000"/>
                <w:sz w:val="18"/>
                <w:szCs w:val="18"/>
              </w:rPr>
              <w:t>/ datos validos</w:t>
            </w:r>
          </w:p>
        </w:tc>
      </w:tr>
      <w:tr w:rsidR="00967912" w:rsidRPr="00861002" w:rsidTr="0091718C">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N</w:t>
            </w:r>
          </w:p>
        </w:tc>
        <w:tc>
          <w:tcPr>
            <w:tcW w:w="1054" w:type="dxa"/>
            <w:tcBorders>
              <w:top w:val="single" w:sz="16" w:space="0" w:color="000000"/>
              <w:left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Válidos</w:t>
            </w:r>
          </w:p>
        </w:tc>
        <w:tc>
          <w:tcPr>
            <w:tcW w:w="1019" w:type="dxa"/>
            <w:tcBorders>
              <w:top w:val="single" w:sz="16" w:space="0" w:color="000000"/>
              <w:left w:val="single" w:sz="16" w:space="0" w:color="000000"/>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374</w:t>
            </w:r>
          </w:p>
        </w:tc>
      </w:tr>
      <w:tr w:rsidR="00967912" w:rsidRPr="00861002" w:rsidTr="0091718C">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967912" w:rsidRPr="00861002" w:rsidRDefault="00967912" w:rsidP="00967912">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single" w:sz="16" w:space="0" w:color="000000"/>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Perdidos</w:t>
            </w:r>
          </w:p>
        </w:tc>
        <w:tc>
          <w:tcPr>
            <w:tcW w:w="1019" w:type="dxa"/>
            <w:tcBorders>
              <w:top w:val="nil"/>
              <w:left w:val="single" w:sz="16" w:space="0" w:color="000000"/>
              <w:bottom w:val="single" w:sz="16" w:space="0" w:color="000000"/>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26</w:t>
            </w: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861002" w:rsidRDefault="00967912" w:rsidP="00967912">
      <w:pPr>
        <w:autoSpaceDE w:val="0"/>
        <w:autoSpaceDN w:val="0"/>
        <w:adjustRightInd w:val="0"/>
        <w:spacing w:after="0" w:line="400" w:lineRule="atLeast"/>
        <w:rPr>
          <w:rFonts w:ascii="Times New Roman" w:hAnsi="Times New Roman" w:cs="Times New Roman"/>
          <w:sz w:val="24"/>
          <w:szCs w:val="24"/>
        </w:rPr>
      </w:pPr>
    </w:p>
    <w:tbl>
      <w:tblPr>
        <w:tblW w:w="74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993"/>
        <w:gridCol w:w="1226"/>
        <w:gridCol w:w="1194"/>
        <w:gridCol w:w="1469"/>
        <w:gridCol w:w="1469"/>
      </w:tblGrid>
      <w:tr w:rsidR="00967912" w:rsidRPr="00861002" w:rsidTr="0091718C">
        <w:trPr>
          <w:cantSplit/>
          <w:tblHeader/>
          <w:jc w:val="center"/>
        </w:trPr>
        <w:tc>
          <w:tcPr>
            <w:tcW w:w="7406" w:type="dxa"/>
            <w:gridSpan w:val="6"/>
            <w:tcBorders>
              <w:top w:val="nil"/>
              <w:left w:val="nil"/>
              <w:bottom w:val="nil"/>
              <w:right w:val="nil"/>
            </w:tcBorders>
            <w:shd w:val="clear" w:color="auto" w:fill="FFFFFF"/>
            <w:vAlign w:val="center"/>
          </w:tcPr>
          <w:p w:rsidR="00967912" w:rsidRPr="00861002" w:rsidRDefault="005B711D"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w:t>
            </w:r>
            <w:r w:rsidR="00121F1E">
              <w:rPr>
                <w:rFonts w:ascii="Arial" w:hAnsi="Arial" w:cs="Arial"/>
                <w:b/>
                <w:bCs/>
                <w:color w:val="000000"/>
                <w:sz w:val="18"/>
                <w:szCs w:val="18"/>
              </w:rPr>
              <w:t>la 25</w:t>
            </w:r>
            <w:r>
              <w:rPr>
                <w:rFonts w:ascii="Arial" w:hAnsi="Arial" w:cs="Arial"/>
                <w:b/>
                <w:bCs/>
                <w:color w:val="000000"/>
                <w:sz w:val="18"/>
                <w:szCs w:val="18"/>
              </w:rPr>
              <w:t xml:space="preserve">. </w:t>
            </w:r>
            <w:r w:rsidR="00181104">
              <w:rPr>
                <w:rFonts w:ascii="Arial" w:hAnsi="Arial" w:cs="Arial"/>
                <w:b/>
                <w:bCs/>
                <w:color w:val="000000"/>
                <w:sz w:val="18"/>
                <w:szCs w:val="18"/>
              </w:rPr>
              <w:t xml:space="preserve">Porcentaje de </w:t>
            </w:r>
            <w:r w:rsidR="00967912" w:rsidRPr="00861002">
              <w:rPr>
                <w:rFonts w:ascii="Arial" w:hAnsi="Arial" w:cs="Arial"/>
                <w:b/>
                <w:bCs/>
                <w:color w:val="000000"/>
                <w:sz w:val="18"/>
                <w:szCs w:val="18"/>
              </w:rPr>
              <w:t>Preferencia por alguna presentación</w:t>
            </w:r>
          </w:p>
        </w:tc>
      </w:tr>
      <w:tr w:rsidR="00967912" w:rsidRPr="00861002" w:rsidTr="0091718C">
        <w:trPr>
          <w:cantSplit/>
          <w:tblHeader/>
          <w:jc w:val="center"/>
        </w:trPr>
        <w:tc>
          <w:tcPr>
            <w:tcW w:w="20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861002"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86100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61002">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86100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61002">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86100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61002">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861002"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61002">
              <w:rPr>
                <w:rFonts w:ascii="Arial" w:hAnsi="Arial" w:cs="Arial"/>
                <w:color w:val="000000"/>
                <w:sz w:val="18"/>
                <w:szCs w:val="18"/>
              </w:rPr>
              <w:t>Porcentaje acumulado</w:t>
            </w:r>
          </w:p>
        </w:tc>
      </w:tr>
      <w:tr w:rsidR="00967912" w:rsidRPr="00861002" w:rsidTr="0091718C">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Válidos</w:t>
            </w:r>
          </w:p>
        </w:tc>
        <w:tc>
          <w:tcPr>
            <w:tcW w:w="993" w:type="dxa"/>
            <w:tcBorders>
              <w:top w:val="single" w:sz="16" w:space="0" w:color="000000"/>
              <w:left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Cono</w:t>
            </w:r>
          </w:p>
        </w:tc>
        <w:tc>
          <w:tcPr>
            <w:tcW w:w="1226" w:type="dxa"/>
            <w:tcBorders>
              <w:top w:val="single" w:sz="16" w:space="0" w:color="000000"/>
              <w:left w:val="single" w:sz="16" w:space="0" w:color="000000"/>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68</w:t>
            </w:r>
          </w:p>
        </w:tc>
        <w:tc>
          <w:tcPr>
            <w:tcW w:w="1194" w:type="dxa"/>
            <w:tcBorders>
              <w:top w:val="single" w:sz="16" w:space="0" w:color="000000"/>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17.0</w:t>
            </w:r>
          </w:p>
        </w:tc>
        <w:tc>
          <w:tcPr>
            <w:tcW w:w="1469" w:type="dxa"/>
            <w:tcBorders>
              <w:top w:val="single" w:sz="16" w:space="0" w:color="000000"/>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18.2</w:t>
            </w:r>
          </w:p>
        </w:tc>
        <w:tc>
          <w:tcPr>
            <w:tcW w:w="1469" w:type="dxa"/>
            <w:tcBorders>
              <w:top w:val="single" w:sz="16" w:space="0" w:color="000000"/>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18.2</w:t>
            </w:r>
          </w:p>
        </w:tc>
      </w:tr>
      <w:tr w:rsidR="00967912" w:rsidRPr="00861002"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861002"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Palito</w:t>
            </w:r>
          </w:p>
        </w:tc>
        <w:tc>
          <w:tcPr>
            <w:tcW w:w="1226" w:type="dxa"/>
            <w:tcBorders>
              <w:top w:val="nil"/>
              <w:left w:val="single" w:sz="16" w:space="0" w:color="000000"/>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67</w:t>
            </w:r>
          </w:p>
        </w:tc>
        <w:tc>
          <w:tcPr>
            <w:tcW w:w="1194"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16.8</w:t>
            </w:r>
          </w:p>
        </w:tc>
        <w:tc>
          <w:tcPr>
            <w:tcW w:w="1469"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17.9</w:t>
            </w:r>
          </w:p>
        </w:tc>
        <w:tc>
          <w:tcPr>
            <w:tcW w:w="1469" w:type="dxa"/>
            <w:tcBorders>
              <w:top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36.1</w:t>
            </w:r>
          </w:p>
        </w:tc>
      </w:tr>
      <w:tr w:rsidR="00967912" w:rsidRPr="00861002"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861002"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Vasito</w:t>
            </w:r>
          </w:p>
        </w:tc>
        <w:tc>
          <w:tcPr>
            <w:tcW w:w="1226" w:type="dxa"/>
            <w:tcBorders>
              <w:top w:val="nil"/>
              <w:left w:val="single" w:sz="16" w:space="0" w:color="000000"/>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200</w:t>
            </w:r>
          </w:p>
        </w:tc>
        <w:tc>
          <w:tcPr>
            <w:tcW w:w="1194"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50.0</w:t>
            </w:r>
          </w:p>
        </w:tc>
        <w:tc>
          <w:tcPr>
            <w:tcW w:w="1469"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53.5</w:t>
            </w:r>
          </w:p>
        </w:tc>
        <w:tc>
          <w:tcPr>
            <w:tcW w:w="1469" w:type="dxa"/>
            <w:tcBorders>
              <w:top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89.6</w:t>
            </w:r>
          </w:p>
        </w:tc>
      </w:tr>
      <w:tr w:rsidR="00967912" w:rsidRPr="00861002"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861002"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Litro</w:t>
            </w:r>
          </w:p>
        </w:tc>
        <w:tc>
          <w:tcPr>
            <w:tcW w:w="1226" w:type="dxa"/>
            <w:tcBorders>
              <w:top w:val="nil"/>
              <w:left w:val="single" w:sz="16" w:space="0" w:color="000000"/>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39</w:t>
            </w:r>
          </w:p>
        </w:tc>
        <w:tc>
          <w:tcPr>
            <w:tcW w:w="1194"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9.8</w:t>
            </w:r>
          </w:p>
        </w:tc>
        <w:tc>
          <w:tcPr>
            <w:tcW w:w="1469"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10.4</w:t>
            </w:r>
          </w:p>
        </w:tc>
        <w:tc>
          <w:tcPr>
            <w:tcW w:w="1469" w:type="dxa"/>
            <w:tcBorders>
              <w:top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100.0</w:t>
            </w:r>
          </w:p>
        </w:tc>
      </w:tr>
      <w:tr w:rsidR="00967912" w:rsidRPr="00861002"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861002"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374</w:t>
            </w:r>
          </w:p>
        </w:tc>
        <w:tc>
          <w:tcPr>
            <w:tcW w:w="1194"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93.5</w:t>
            </w:r>
          </w:p>
        </w:tc>
        <w:tc>
          <w:tcPr>
            <w:tcW w:w="1469"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100.0</w:t>
            </w:r>
          </w:p>
        </w:tc>
        <w:tc>
          <w:tcPr>
            <w:tcW w:w="1469" w:type="dxa"/>
            <w:tcBorders>
              <w:top w:val="nil"/>
              <w:bottom w:val="nil"/>
              <w:right w:val="single" w:sz="16" w:space="0" w:color="000000"/>
            </w:tcBorders>
            <w:shd w:val="clear" w:color="auto" w:fill="FFFFFF"/>
            <w:vAlign w:val="center"/>
          </w:tcPr>
          <w:p w:rsidR="00967912" w:rsidRPr="00861002"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861002" w:rsidTr="0091718C">
        <w:trPr>
          <w:cantSplit/>
          <w:tblHeader/>
          <w:jc w:val="center"/>
        </w:trPr>
        <w:tc>
          <w:tcPr>
            <w:tcW w:w="1055" w:type="dxa"/>
            <w:tcBorders>
              <w:top w:val="nil"/>
              <w:left w:val="single" w:sz="16" w:space="0" w:color="000000"/>
              <w:bottom w:val="nil"/>
              <w:right w:val="nil"/>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Perdidos</w:t>
            </w:r>
          </w:p>
        </w:tc>
        <w:tc>
          <w:tcPr>
            <w:tcW w:w="993" w:type="dxa"/>
            <w:tcBorders>
              <w:top w:val="nil"/>
              <w:left w:val="nil"/>
              <w:bottom w:val="nil"/>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26</w:t>
            </w:r>
          </w:p>
        </w:tc>
        <w:tc>
          <w:tcPr>
            <w:tcW w:w="1194" w:type="dxa"/>
            <w:tcBorders>
              <w:top w:val="nil"/>
              <w:bottom w:val="nil"/>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6.5</w:t>
            </w:r>
          </w:p>
        </w:tc>
        <w:tc>
          <w:tcPr>
            <w:tcW w:w="1469" w:type="dxa"/>
            <w:tcBorders>
              <w:top w:val="nil"/>
              <w:bottom w:val="nil"/>
            </w:tcBorders>
            <w:shd w:val="clear" w:color="auto" w:fill="FFFFFF"/>
            <w:vAlign w:val="center"/>
          </w:tcPr>
          <w:p w:rsidR="00967912" w:rsidRPr="00861002"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vAlign w:val="center"/>
          </w:tcPr>
          <w:p w:rsidR="00967912" w:rsidRPr="00861002"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861002" w:rsidTr="0091718C">
        <w:trPr>
          <w:cantSplit/>
          <w:jc w:val="center"/>
        </w:trPr>
        <w:tc>
          <w:tcPr>
            <w:tcW w:w="2048" w:type="dxa"/>
            <w:gridSpan w:val="2"/>
            <w:tcBorders>
              <w:top w:val="nil"/>
              <w:left w:val="single" w:sz="16" w:space="0" w:color="000000"/>
              <w:bottom w:val="single" w:sz="16" w:space="0" w:color="000000"/>
              <w:right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61002">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861002"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61002">
              <w:rPr>
                <w:rFonts w:ascii="Arial" w:hAnsi="Arial" w:cs="Arial"/>
                <w:color w:val="000000"/>
                <w:sz w:val="18"/>
                <w:szCs w:val="18"/>
              </w:rPr>
              <w:t>100.0</w:t>
            </w:r>
          </w:p>
        </w:tc>
        <w:tc>
          <w:tcPr>
            <w:tcW w:w="1469" w:type="dxa"/>
            <w:tcBorders>
              <w:top w:val="nil"/>
              <w:bottom w:val="single" w:sz="16" w:space="0" w:color="000000"/>
            </w:tcBorders>
            <w:shd w:val="clear" w:color="auto" w:fill="FFFFFF"/>
            <w:vAlign w:val="center"/>
          </w:tcPr>
          <w:p w:rsidR="00967912" w:rsidRPr="00861002"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single" w:sz="16" w:space="0" w:color="000000"/>
              <w:right w:val="single" w:sz="16" w:space="0" w:color="000000"/>
            </w:tcBorders>
            <w:shd w:val="clear" w:color="auto" w:fill="FFFFFF"/>
            <w:vAlign w:val="center"/>
          </w:tcPr>
          <w:p w:rsidR="00967912" w:rsidRPr="00861002"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861002"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91718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1A655572" wp14:editId="3C8BBBE0">
            <wp:extent cx="5445457" cy="4598897"/>
            <wp:effectExtent l="133350" t="114300" r="155575" b="1638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7144" cy="46003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91718C">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15. Preferencia por alguna presentación</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1718C" w:rsidRPr="00861002"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861002" w:rsidRDefault="00967912" w:rsidP="00967912">
      <w:pPr>
        <w:autoSpaceDE w:val="0"/>
        <w:autoSpaceDN w:val="0"/>
        <w:adjustRightInd w:val="0"/>
        <w:spacing w:after="0" w:line="240" w:lineRule="auto"/>
        <w:rPr>
          <w:rFonts w:ascii="Times New Roman" w:hAnsi="Times New Roman" w:cs="Times New Roman"/>
          <w:sz w:val="24"/>
          <w:szCs w:val="24"/>
        </w:rPr>
      </w:pPr>
    </w:p>
    <w:p w:rsidR="00967912" w:rsidRPr="00861002"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967912">
      <w:pPr>
        <w:autoSpaceDE w:val="0"/>
        <w:autoSpaceDN w:val="0"/>
        <w:adjustRightInd w:val="0"/>
        <w:spacing w:after="0" w:line="400" w:lineRule="atLeast"/>
        <w:jc w:val="both"/>
        <w:rPr>
          <w:b/>
        </w:rPr>
      </w:pPr>
    </w:p>
    <w:p w:rsidR="00967912" w:rsidRPr="0091718C" w:rsidRDefault="00967912" w:rsidP="008F67FC">
      <w:pPr>
        <w:autoSpaceDE w:val="0"/>
        <w:autoSpaceDN w:val="0"/>
        <w:adjustRightInd w:val="0"/>
        <w:spacing w:after="0" w:line="360" w:lineRule="auto"/>
        <w:ind w:left="425"/>
        <w:jc w:val="both"/>
        <w:rPr>
          <w:rFonts w:ascii="Arial" w:hAnsi="Arial" w:cs="Arial"/>
          <w:sz w:val="24"/>
          <w:szCs w:val="24"/>
        </w:rPr>
      </w:pPr>
      <w:r w:rsidRPr="0091718C">
        <w:rPr>
          <w:rFonts w:ascii="Arial" w:hAnsi="Arial" w:cs="Arial"/>
          <w:sz w:val="24"/>
          <w:szCs w:val="24"/>
        </w:rPr>
        <w:t>Tomando en consideración los datos perdidos es decir de las 400 encuestas ese número fueron las personas que rechazaron de cierta forma el producto por no aceptarlo como agrado para el consumo.</w:t>
      </w:r>
    </w:p>
    <w:p w:rsidR="00967912" w:rsidRPr="0091718C" w:rsidRDefault="00967912" w:rsidP="008F67FC">
      <w:pPr>
        <w:autoSpaceDE w:val="0"/>
        <w:autoSpaceDN w:val="0"/>
        <w:adjustRightInd w:val="0"/>
        <w:spacing w:after="0" w:line="360" w:lineRule="auto"/>
        <w:ind w:left="425"/>
        <w:jc w:val="both"/>
        <w:rPr>
          <w:rFonts w:ascii="Arial" w:hAnsi="Arial" w:cs="Arial"/>
          <w:sz w:val="24"/>
          <w:szCs w:val="24"/>
        </w:rPr>
      </w:pPr>
      <w:r w:rsidRPr="0091718C">
        <w:rPr>
          <w:rFonts w:ascii="Arial" w:hAnsi="Arial" w:cs="Arial"/>
          <w:sz w:val="24"/>
          <w:szCs w:val="24"/>
        </w:rPr>
        <w:lastRenderedPageBreak/>
        <w:t xml:space="preserve">La presentación que las personas desean probar y el </w:t>
      </w:r>
      <w:proofErr w:type="spellStart"/>
      <w:r w:rsidRPr="0091718C">
        <w:rPr>
          <w:rFonts w:ascii="Arial" w:hAnsi="Arial" w:cs="Arial"/>
          <w:sz w:val="24"/>
          <w:szCs w:val="24"/>
        </w:rPr>
        <w:t>mas</w:t>
      </w:r>
      <w:proofErr w:type="spellEnd"/>
      <w:r w:rsidRPr="0091718C">
        <w:rPr>
          <w:rFonts w:ascii="Arial" w:hAnsi="Arial" w:cs="Arial"/>
          <w:sz w:val="24"/>
          <w:szCs w:val="24"/>
        </w:rPr>
        <w:t xml:space="preserve"> significativo es el vasito con el 53,48% de respuestas se convierte en la presentación que se podría fabricar teniendo en cuenta la presentación de cono (18,18%), palito (17,91%) que son porcentajes que se asemejan y que de igual manera tiene muy buena acogida por las personas encuestadas, sin dejar de lado el litro con un porcentaje no tan significativo en la muestra tomada en la ciudad de Guayaquil.</w:t>
      </w:r>
    </w:p>
    <w:p w:rsidR="00967912" w:rsidRDefault="00967912" w:rsidP="008F67FC">
      <w:pPr>
        <w:autoSpaceDE w:val="0"/>
        <w:autoSpaceDN w:val="0"/>
        <w:adjustRightInd w:val="0"/>
        <w:spacing w:after="0" w:line="360" w:lineRule="auto"/>
        <w:ind w:left="425"/>
        <w:jc w:val="both"/>
      </w:pPr>
    </w:p>
    <w:p w:rsidR="0091718C" w:rsidRDefault="0091718C" w:rsidP="008F67FC">
      <w:pPr>
        <w:autoSpaceDE w:val="0"/>
        <w:autoSpaceDN w:val="0"/>
        <w:adjustRightInd w:val="0"/>
        <w:spacing w:after="0" w:line="360" w:lineRule="auto"/>
        <w:ind w:left="425"/>
        <w:jc w:val="both"/>
      </w:pPr>
    </w:p>
    <w:p w:rsidR="00967912" w:rsidRPr="00121F1E" w:rsidRDefault="00121F1E" w:rsidP="008F67FC">
      <w:pPr>
        <w:autoSpaceDE w:val="0"/>
        <w:autoSpaceDN w:val="0"/>
        <w:adjustRightInd w:val="0"/>
        <w:spacing w:after="0" w:line="360" w:lineRule="auto"/>
        <w:ind w:left="425"/>
        <w:jc w:val="both"/>
        <w:rPr>
          <w:rFonts w:ascii="Arial" w:hAnsi="Arial" w:cs="Arial"/>
          <w:sz w:val="24"/>
          <w:szCs w:val="24"/>
        </w:rPr>
      </w:pPr>
      <w:r w:rsidRPr="00121F1E">
        <w:rPr>
          <w:rFonts w:ascii="Arial" w:hAnsi="Arial" w:cs="Arial"/>
          <w:sz w:val="24"/>
          <w:szCs w:val="24"/>
        </w:rPr>
        <w:t>15.- C</w:t>
      </w:r>
      <w:r w:rsidR="00214726" w:rsidRPr="00121F1E">
        <w:rPr>
          <w:rFonts w:ascii="Arial" w:hAnsi="Arial" w:cs="Arial"/>
          <w:sz w:val="24"/>
          <w:szCs w:val="24"/>
        </w:rPr>
        <w:t>uanto estaría dispuesto a pagar por la presentación escogida.</w:t>
      </w:r>
    </w:p>
    <w:p w:rsidR="0091718C" w:rsidRPr="0091718C" w:rsidRDefault="0091718C" w:rsidP="008F67FC">
      <w:pPr>
        <w:autoSpaceDE w:val="0"/>
        <w:autoSpaceDN w:val="0"/>
        <w:adjustRightInd w:val="0"/>
        <w:spacing w:after="0" w:line="360" w:lineRule="auto"/>
        <w:ind w:left="425"/>
        <w:jc w:val="both"/>
        <w:rPr>
          <w:rFonts w:ascii="Arial" w:hAnsi="Arial" w:cs="Arial"/>
          <w:b/>
          <w:sz w:val="24"/>
          <w:szCs w:val="24"/>
        </w:rPr>
      </w:pPr>
    </w:p>
    <w:p w:rsidR="00967912" w:rsidRPr="0091718C" w:rsidRDefault="00967912" w:rsidP="008F67FC">
      <w:pPr>
        <w:autoSpaceDE w:val="0"/>
        <w:autoSpaceDN w:val="0"/>
        <w:adjustRightInd w:val="0"/>
        <w:spacing w:after="0" w:line="360" w:lineRule="auto"/>
        <w:ind w:left="425"/>
        <w:jc w:val="both"/>
        <w:rPr>
          <w:rFonts w:ascii="Arial" w:hAnsi="Arial" w:cs="Arial"/>
          <w:sz w:val="24"/>
          <w:szCs w:val="24"/>
        </w:rPr>
      </w:pPr>
      <w:r w:rsidRPr="0091718C">
        <w:rPr>
          <w:rFonts w:ascii="Arial" w:hAnsi="Arial" w:cs="Arial"/>
          <w:sz w:val="24"/>
          <w:szCs w:val="24"/>
        </w:rPr>
        <w:t xml:space="preserve">Para establecer un precio en la presentación del helado se </w:t>
      </w:r>
      <w:proofErr w:type="spellStart"/>
      <w:r w:rsidRPr="0091718C">
        <w:rPr>
          <w:rFonts w:ascii="Arial" w:hAnsi="Arial" w:cs="Arial"/>
          <w:sz w:val="24"/>
          <w:szCs w:val="24"/>
        </w:rPr>
        <w:t>diseño</w:t>
      </w:r>
      <w:proofErr w:type="spellEnd"/>
      <w:r w:rsidRPr="0091718C">
        <w:rPr>
          <w:rFonts w:ascii="Arial" w:hAnsi="Arial" w:cs="Arial"/>
          <w:sz w:val="24"/>
          <w:szCs w:val="24"/>
        </w:rPr>
        <w:t xml:space="preserve"> esta pregunta como opción de dejar que las personas con un criterio de cuanto estarían dispuestos a pagar por la presentación señalada previamente, como los datos arrojaron que la presentación </w:t>
      </w:r>
      <w:proofErr w:type="spellStart"/>
      <w:r w:rsidRPr="0091718C">
        <w:rPr>
          <w:rFonts w:ascii="Arial" w:hAnsi="Arial" w:cs="Arial"/>
          <w:sz w:val="24"/>
          <w:szCs w:val="24"/>
        </w:rPr>
        <w:t>mas</w:t>
      </w:r>
      <w:proofErr w:type="spellEnd"/>
      <w:r w:rsidRPr="0091718C">
        <w:rPr>
          <w:rFonts w:ascii="Arial" w:hAnsi="Arial" w:cs="Arial"/>
          <w:sz w:val="24"/>
          <w:szCs w:val="24"/>
        </w:rPr>
        <w:t xml:space="preserve"> acogida es en vaso de 140 ml, se establecerá una recodificación de los datos obtenidos puesto que como una pregunta abierta la frecuencia dependiendo del precio dado es muy amplia así como las de las otras presentaciones, lo cual se mostrara a continuación en el orden en el cual las personas desean una presentación:</w:t>
      </w:r>
    </w:p>
    <w:p w:rsidR="00967912" w:rsidRPr="00D85879" w:rsidRDefault="00967912" w:rsidP="00967912">
      <w:pPr>
        <w:autoSpaceDE w:val="0"/>
        <w:autoSpaceDN w:val="0"/>
        <w:adjustRightInd w:val="0"/>
        <w:spacing w:after="0" w:line="240" w:lineRule="auto"/>
        <w:rPr>
          <w:rFonts w:ascii="Times New Roman" w:hAnsi="Times New Roman" w:cs="Times New Roman"/>
          <w:sz w:val="24"/>
          <w:szCs w:val="24"/>
        </w:rPr>
      </w:pPr>
    </w:p>
    <w:tbl>
      <w:tblPr>
        <w:tblW w:w="28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4"/>
        <w:gridCol w:w="1019"/>
      </w:tblGrid>
      <w:tr w:rsidR="00967912" w:rsidRPr="00D85879" w:rsidTr="0091718C">
        <w:trPr>
          <w:cantSplit/>
          <w:tblHeader/>
          <w:jc w:val="center"/>
        </w:trPr>
        <w:tc>
          <w:tcPr>
            <w:tcW w:w="2808" w:type="dxa"/>
            <w:gridSpan w:val="3"/>
            <w:tcBorders>
              <w:top w:val="nil"/>
              <w:left w:val="nil"/>
              <w:bottom w:val="nil"/>
              <w:right w:val="nil"/>
            </w:tcBorders>
            <w:shd w:val="clear" w:color="auto" w:fill="FFFFFF"/>
            <w:vAlign w:val="center"/>
          </w:tcPr>
          <w:p w:rsidR="00967912" w:rsidRPr="00D85879"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D85879">
              <w:rPr>
                <w:rFonts w:ascii="Arial" w:hAnsi="Arial" w:cs="Arial"/>
                <w:b/>
                <w:bCs/>
                <w:color w:val="000000"/>
                <w:sz w:val="18"/>
                <w:szCs w:val="18"/>
              </w:rPr>
              <w:t>Estadísticos</w:t>
            </w:r>
          </w:p>
        </w:tc>
      </w:tr>
      <w:tr w:rsidR="00967912" w:rsidRPr="00D85879" w:rsidTr="0091718C">
        <w:trPr>
          <w:cantSplit/>
          <w:tblHeader/>
          <w:jc w:val="center"/>
        </w:trPr>
        <w:tc>
          <w:tcPr>
            <w:tcW w:w="2808" w:type="dxa"/>
            <w:gridSpan w:val="3"/>
            <w:tcBorders>
              <w:top w:val="nil"/>
              <w:left w:val="nil"/>
              <w:bottom w:val="single" w:sz="16" w:space="0" w:color="000000"/>
              <w:right w:val="nil"/>
            </w:tcBorders>
            <w:shd w:val="clear" w:color="auto" w:fill="FFFFFF"/>
            <w:vAlign w:val="bottom"/>
          </w:tcPr>
          <w:p w:rsidR="00967912" w:rsidRPr="005B711D" w:rsidRDefault="00121F1E" w:rsidP="005B711D">
            <w:pPr>
              <w:autoSpaceDE w:val="0"/>
              <w:autoSpaceDN w:val="0"/>
              <w:adjustRightInd w:val="0"/>
              <w:spacing w:after="0" w:line="320" w:lineRule="atLeast"/>
              <w:ind w:left="60" w:right="60"/>
              <w:jc w:val="center"/>
              <w:rPr>
                <w:rFonts w:ascii="Arial" w:hAnsi="Arial" w:cs="Arial"/>
                <w:b/>
                <w:color w:val="000000"/>
                <w:sz w:val="18"/>
                <w:szCs w:val="18"/>
              </w:rPr>
            </w:pPr>
            <w:r>
              <w:rPr>
                <w:rFonts w:ascii="Arial" w:hAnsi="Arial" w:cs="Arial"/>
                <w:b/>
                <w:color w:val="000000"/>
                <w:sz w:val="18"/>
                <w:szCs w:val="18"/>
              </w:rPr>
              <w:t>Tabla 26</w:t>
            </w:r>
            <w:r w:rsidR="005B711D" w:rsidRPr="005B711D">
              <w:rPr>
                <w:rFonts w:ascii="Arial" w:hAnsi="Arial" w:cs="Arial"/>
                <w:b/>
                <w:color w:val="000000"/>
                <w:sz w:val="18"/>
                <w:szCs w:val="18"/>
              </w:rPr>
              <w:t xml:space="preserve">. Precio del </w:t>
            </w:r>
            <w:r w:rsidR="0091718C" w:rsidRPr="005B711D">
              <w:rPr>
                <w:rFonts w:ascii="Arial" w:hAnsi="Arial" w:cs="Arial"/>
                <w:b/>
                <w:color w:val="000000"/>
                <w:sz w:val="18"/>
                <w:szCs w:val="18"/>
              </w:rPr>
              <w:t xml:space="preserve"> </w:t>
            </w:r>
            <w:r w:rsidR="00967912" w:rsidRPr="005B711D">
              <w:rPr>
                <w:rFonts w:ascii="Arial" w:hAnsi="Arial" w:cs="Arial"/>
                <w:b/>
                <w:color w:val="000000"/>
                <w:sz w:val="18"/>
                <w:szCs w:val="18"/>
              </w:rPr>
              <w:t>Vaso</w:t>
            </w:r>
          </w:p>
        </w:tc>
      </w:tr>
      <w:tr w:rsidR="00967912" w:rsidRPr="00D85879" w:rsidTr="0091718C">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sidRPr="00D85879">
              <w:rPr>
                <w:rFonts w:ascii="Arial" w:hAnsi="Arial" w:cs="Arial"/>
                <w:color w:val="000000"/>
                <w:sz w:val="18"/>
                <w:szCs w:val="18"/>
              </w:rPr>
              <w:t>N</w:t>
            </w:r>
          </w:p>
        </w:tc>
        <w:tc>
          <w:tcPr>
            <w:tcW w:w="1054" w:type="dxa"/>
            <w:tcBorders>
              <w:top w:val="single" w:sz="16" w:space="0" w:color="000000"/>
              <w:left w:val="nil"/>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sidRPr="00D85879">
              <w:rPr>
                <w:rFonts w:ascii="Arial" w:hAnsi="Arial" w:cs="Arial"/>
                <w:color w:val="000000"/>
                <w:sz w:val="18"/>
                <w:szCs w:val="18"/>
              </w:rPr>
              <w:t>Válidos</w:t>
            </w:r>
          </w:p>
        </w:tc>
        <w:tc>
          <w:tcPr>
            <w:tcW w:w="1019" w:type="dxa"/>
            <w:tcBorders>
              <w:top w:val="single" w:sz="16" w:space="0" w:color="000000"/>
              <w:left w:val="single" w:sz="16" w:space="0" w:color="000000"/>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197</w:t>
            </w:r>
          </w:p>
        </w:tc>
      </w:tr>
      <w:tr w:rsidR="00967912" w:rsidRPr="00D85879" w:rsidTr="0091718C">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967912" w:rsidRPr="00D85879" w:rsidRDefault="00967912" w:rsidP="00967912">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single" w:sz="16" w:space="0" w:color="000000"/>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sidRPr="00D85879">
              <w:rPr>
                <w:rFonts w:ascii="Arial" w:hAnsi="Arial" w:cs="Arial"/>
                <w:color w:val="000000"/>
                <w:sz w:val="18"/>
                <w:szCs w:val="18"/>
              </w:rPr>
              <w:t>Perdidos</w:t>
            </w:r>
          </w:p>
        </w:tc>
        <w:tc>
          <w:tcPr>
            <w:tcW w:w="1019" w:type="dxa"/>
            <w:tcBorders>
              <w:top w:val="nil"/>
              <w:left w:val="single" w:sz="16" w:space="0" w:color="000000"/>
              <w:bottom w:val="single" w:sz="16" w:space="0" w:color="000000"/>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203</w:t>
            </w: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67912" w:rsidRPr="0091718C"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EE381E" w:rsidRPr="00D85879" w:rsidRDefault="00EE381E" w:rsidP="00967912">
      <w:pPr>
        <w:autoSpaceDE w:val="0"/>
        <w:autoSpaceDN w:val="0"/>
        <w:adjustRightInd w:val="0"/>
        <w:spacing w:after="0" w:line="400" w:lineRule="atLeast"/>
        <w:rPr>
          <w:rFonts w:ascii="Times New Roman" w:hAnsi="Times New Roman" w:cs="Times New Roman"/>
          <w:sz w:val="24"/>
          <w:szCs w:val="24"/>
        </w:rPr>
      </w:pPr>
    </w:p>
    <w:tbl>
      <w:tblPr>
        <w:tblW w:w="74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993"/>
        <w:gridCol w:w="1226"/>
        <w:gridCol w:w="1194"/>
        <w:gridCol w:w="1469"/>
        <w:gridCol w:w="1469"/>
      </w:tblGrid>
      <w:tr w:rsidR="00967912" w:rsidRPr="00D85879" w:rsidTr="0091718C">
        <w:trPr>
          <w:cantSplit/>
          <w:tblHeader/>
          <w:jc w:val="center"/>
        </w:trPr>
        <w:tc>
          <w:tcPr>
            <w:tcW w:w="7406" w:type="dxa"/>
            <w:gridSpan w:val="6"/>
            <w:tcBorders>
              <w:top w:val="nil"/>
              <w:left w:val="nil"/>
              <w:bottom w:val="nil"/>
              <w:right w:val="nil"/>
            </w:tcBorders>
            <w:shd w:val="clear" w:color="auto" w:fill="FFFFFF"/>
            <w:vAlign w:val="center"/>
          </w:tcPr>
          <w:p w:rsidR="007D0546" w:rsidRDefault="007D0546" w:rsidP="007D0546">
            <w:pPr>
              <w:autoSpaceDE w:val="0"/>
              <w:autoSpaceDN w:val="0"/>
              <w:adjustRightInd w:val="0"/>
              <w:spacing w:after="0" w:line="320" w:lineRule="atLeast"/>
              <w:ind w:right="60"/>
              <w:rPr>
                <w:rFonts w:ascii="Arial" w:hAnsi="Arial" w:cs="Arial"/>
                <w:b/>
                <w:bCs/>
                <w:color w:val="000000"/>
                <w:sz w:val="18"/>
                <w:szCs w:val="18"/>
              </w:rPr>
            </w:pPr>
          </w:p>
          <w:p w:rsidR="00085628" w:rsidRDefault="00085628" w:rsidP="007D0546">
            <w:pPr>
              <w:autoSpaceDE w:val="0"/>
              <w:autoSpaceDN w:val="0"/>
              <w:adjustRightInd w:val="0"/>
              <w:spacing w:after="0" w:line="320" w:lineRule="atLeast"/>
              <w:ind w:right="60"/>
              <w:rPr>
                <w:rFonts w:ascii="Arial" w:hAnsi="Arial" w:cs="Arial"/>
                <w:b/>
                <w:bCs/>
                <w:color w:val="000000"/>
                <w:sz w:val="18"/>
                <w:szCs w:val="18"/>
              </w:rPr>
            </w:pPr>
          </w:p>
          <w:p w:rsidR="00967912" w:rsidRPr="00D85879" w:rsidRDefault="00121F1E"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27</w:t>
            </w:r>
            <w:r w:rsidR="005B711D">
              <w:rPr>
                <w:rFonts w:ascii="Arial" w:hAnsi="Arial" w:cs="Arial"/>
                <w:b/>
                <w:bCs/>
                <w:color w:val="000000"/>
                <w:sz w:val="18"/>
                <w:szCs w:val="18"/>
              </w:rPr>
              <w:t xml:space="preserve">. </w:t>
            </w:r>
            <w:r w:rsidR="00181104">
              <w:rPr>
                <w:rFonts w:ascii="Arial" w:hAnsi="Arial" w:cs="Arial"/>
                <w:b/>
                <w:bCs/>
                <w:color w:val="000000"/>
                <w:sz w:val="18"/>
                <w:szCs w:val="18"/>
              </w:rPr>
              <w:t xml:space="preserve">Rango de </w:t>
            </w:r>
            <w:r w:rsidR="005B711D">
              <w:rPr>
                <w:rFonts w:ascii="Arial" w:hAnsi="Arial" w:cs="Arial"/>
                <w:b/>
                <w:bCs/>
                <w:color w:val="000000"/>
                <w:sz w:val="18"/>
                <w:szCs w:val="18"/>
              </w:rPr>
              <w:t>Precio</w:t>
            </w:r>
            <w:r w:rsidR="00181104">
              <w:rPr>
                <w:rFonts w:ascii="Arial" w:hAnsi="Arial" w:cs="Arial"/>
                <w:b/>
                <w:bCs/>
                <w:color w:val="000000"/>
                <w:sz w:val="18"/>
                <w:szCs w:val="18"/>
              </w:rPr>
              <w:t>s</w:t>
            </w:r>
            <w:r w:rsidR="005B711D">
              <w:rPr>
                <w:rFonts w:ascii="Arial" w:hAnsi="Arial" w:cs="Arial"/>
                <w:b/>
                <w:bCs/>
                <w:color w:val="000000"/>
                <w:sz w:val="18"/>
                <w:szCs w:val="18"/>
              </w:rPr>
              <w:t xml:space="preserve"> del </w:t>
            </w:r>
            <w:r w:rsidR="00967912" w:rsidRPr="00D85879">
              <w:rPr>
                <w:rFonts w:ascii="Arial" w:hAnsi="Arial" w:cs="Arial"/>
                <w:b/>
                <w:bCs/>
                <w:color w:val="000000"/>
                <w:sz w:val="18"/>
                <w:szCs w:val="18"/>
              </w:rPr>
              <w:t>Vaso</w:t>
            </w:r>
          </w:p>
        </w:tc>
      </w:tr>
      <w:tr w:rsidR="00967912" w:rsidRPr="00D85879" w:rsidTr="0091718C">
        <w:trPr>
          <w:cantSplit/>
          <w:tblHeader/>
          <w:jc w:val="center"/>
        </w:trPr>
        <w:tc>
          <w:tcPr>
            <w:tcW w:w="20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D85879"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D85879"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D85879">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D85879"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D85879">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D85879"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D85879">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D85879"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D85879">
              <w:rPr>
                <w:rFonts w:ascii="Arial" w:hAnsi="Arial" w:cs="Arial"/>
                <w:color w:val="000000"/>
                <w:sz w:val="18"/>
                <w:szCs w:val="18"/>
              </w:rPr>
              <w:t>Porcentaje acumulado</w:t>
            </w:r>
          </w:p>
        </w:tc>
      </w:tr>
      <w:tr w:rsidR="00967912" w:rsidRPr="00D85879" w:rsidTr="0091718C">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sidRPr="00D85879">
              <w:rPr>
                <w:rFonts w:ascii="Arial" w:hAnsi="Arial" w:cs="Arial"/>
                <w:color w:val="000000"/>
                <w:sz w:val="18"/>
                <w:szCs w:val="18"/>
              </w:rPr>
              <w:t>Válidos</w:t>
            </w:r>
          </w:p>
        </w:tc>
        <w:tc>
          <w:tcPr>
            <w:tcW w:w="993" w:type="dxa"/>
            <w:tcBorders>
              <w:top w:val="single" w:sz="16" w:space="0" w:color="000000"/>
              <w:left w:val="nil"/>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w:t>
            </w:r>
          </w:p>
        </w:tc>
        <w:tc>
          <w:tcPr>
            <w:tcW w:w="1226" w:type="dxa"/>
            <w:tcBorders>
              <w:top w:val="single" w:sz="16" w:space="0" w:color="000000"/>
              <w:left w:val="single" w:sz="16" w:space="0" w:color="000000"/>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9</w:t>
            </w:r>
          </w:p>
        </w:tc>
        <w:tc>
          <w:tcPr>
            <w:tcW w:w="1194" w:type="dxa"/>
            <w:tcBorders>
              <w:top w:val="single" w:sz="16" w:space="0" w:color="000000"/>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2.3</w:t>
            </w:r>
          </w:p>
        </w:tc>
        <w:tc>
          <w:tcPr>
            <w:tcW w:w="1469" w:type="dxa"/>
            <w:tcBorders>
              <w:top w:val="single" w:sz="16" w:space="0" w:color="000000"/>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4.6</w:t>
            </w:r>
          </w:p>
        </w:tc>
        <w:tc>
          <w:tcPr>
            <w:tcW w:w="1469" w:type="dxa"/>
            <w:tcBorders>
              <w:top w:val="single" w:sz="16" w:space="0" w:color="000000"/>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4.6</w:t>
            </w:r>
          </w:p>
        </w:tc>
      </w:tr>
      <w:tr w:rsidR="00967912" w:rsidRPr="00D85879"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D85879"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w:t>
            </w:r>
          </w:p>
        </w:tc>
        <w:tc>
          <w:tcPr>
            <w:tcW w:w="1226" w:type="dxa"/>
            <w:tcBorders>
              <w:top w:val="nil"/>
              <w:left w:val="single" w:sz="16" w:space="0" w:color="000000"/>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154</w:t>
            </w:r>
          </w:p>
        </w:tc>
        <w:tc>
          <w:tcPr>
            <w:tcW w:w="1194" w:type="dxa"/>
            <w:tcBorders>
              <w:top w:val="nil"/>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38.5</w:t>
            </w:r>
          </w:p>
        </w:tc>
        <w:tc>
          <w:tcPr>
            <w:tcW w:w="1469" w:type="dxa"/>
            <w:tcBorders>
              <w:top w:val="nil"/>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78.2</w:t>
            </w:r>
          </w:p>
        </w:tc>
        <w:tc>
          <w:tcPr>
            <w:tcW w:w="1469" w:type="dxa"/>
            <w:tcBorders>
              <w:top w:val="nil"/>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82.7</w:t>
            </w:r>
          </w:p>
        </w:tc>
      </w:tr>
      <w:tr w:rsidR="00967912" w:rsidRPr="00D85879"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D85879"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w:t>
            </w:r>
          </w:p>
        </w:tc>
        <w:tc>
          <w:tcPr>
            <w:tcW w:w="1226" w:type="dxa"/>
            <w:tcBorders>
              <w:top w:val="nil"/>
              <w:left w:val="single" w:sz="16" w:space="0" w:color="000000"/>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34</w:t>
            </w:r>
          </w:p>
        </w:tc>
        <w:tc>
          <w:tcPr>
            <w:tcW w:w="1194" w:type="dxa"/>
            <w:tcBorders>
              <w:top w:val="nil"/>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8.5</w:t>
            </w:r>
          </w:p>
        </w:tc>
        <w:tc>
          <w:tcPr>
            <w:tcW w:w="1469" w:type="dxa"/>
            <w:tcBorders>
              <w:top w:val="nil"/>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17.3</w:t>
            </w:r>
          </w:p>
        </w:tc>
        <w:tc>
          <w:tcPr>
            <w:tcW w:w="1469" w:type="dxa"/>
            <w:tcBorders>
              <w:top w:val="nil"/>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100.0</w:t>
            </w:r>
          </w:p>
        </w:tc>
      </w:tr>
      <w:tr w:rsidR="00967912" w:rsidRPr="00D85879"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D85879"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sidRPr="00D85879">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197</w:t>
            </w:r>
          </w:p>
        </w:tc>
        <w:tc>
          <w:tcPr>
            <w:tcW w:w="1194" w:type="dxa"/>
            <w:tcBorders>
              <w:top w:val="nil"/>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49.3</w:t>
            </w:r>
          </w:p>
        </w:tc>
        <w:tc>
          <w:tcPr>
            <w:tcW w:w="1469" w:type="dxa"/>
            <w:tcBorders>
              <w:top w:val="nil"/>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100.0</w:t>
            </w:r>
          </w:p>
        </w:tc>
        <w:tc>
          <w:tcPr>
            <w:tcW w:w="1469" w:type="dxa"/>
            <w:tcBorders>
              <w:top w:val="nil"/>
              <w:bottom w:val="nil"/>
              <w:right w:val="single" w:sz="16" w:space="0" w:color="000000"/>
            </w:tcBorders>
            <w:shd w:val="clear" w:color="auto" w:fill="FFFFFF"/>
            <w:vAlign w:val="center"/>
          </w:tcPr>
          <w:p w:rsidR="00967912" w:rsidRPr="00D85879"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D85879" w:rsidTr="0091718C">
        <w:trPr>
          <w:cantSplit/>
          <w:tblHeader/>
          <w:jc w:val="center"/>
        </w:trPr>
        <w:tc>
          <w:tcPr>
            <w:tcW w:w="1055" w:type="dxa"/>
            <w:tcBorders>
              <w:top w:val="nil"/>
              <w:left w:val="single" w:sz="16" w:space="0" w:color="000000"/>
              <w:bottom w:val="nil"/>
              <w:right w:val="nil"/>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sidRPr="00D85879">
              <w:rPr>
                <w:rFonts w:ascii="Arial" w:hAnsi="Arial" w:cs="Arial"/>
                <w:color w:val="000000"/>
                <w:sz w:val="18"/>
                <w:szCs w:val="18"/>
              </w:rPr>
              <w:t>Perdidos</w:t>
            </w:r>
          </w:p>
        </w:tc>
        <w:tc>
          <w:tcPr>
            <w:tcW w:w="993" w:type="dxa"/>
            <w:tcBorders>
              <w:top w:val="nil"/>
              <w:left w:val="nil"/>
              <w:bottom w:val="nil"/>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sidRPr="00D85879">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203</w:t>
            </w:r>
          </w:p>
        </w:tc>
        <w:tc>
          <w:tcPr>
            <w:tcW w:w="1194" w:type="dxa"/>
            <w:tcBorders>
              <w:top w:val="nil"/>
              <w:bottom w:val="nil"/>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50.8</w:t>
            </w:r>
          </w:p>
        </w:tc>
        <w:tc>
          <w:tcPr>
            <w:tcW w:w="1469" w:type="dxa"/>
            <w:tcBorders>
              <w:top w:val="nil"/>
              <w:bottom w:val="nil"/>
            </w:tcBorders>
            <w:shd w:val="clear" w:color="auto" w:fill="FFFFFF"/>
            <w:vAlign w:val="center"/>
          </w:tcPr>
          <w:p w:rsidR="00967912" w:rsidRPr="00D85879"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vAlign w:val="center"/>
          </w:tcPr>
          <w:p w:rsidR="00967912" w:rsidRPr="00D85879"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D85879" w:rsidTr="0091718C">
        <w:trPr>
          <w:cantSplit/>
          <w:jc w:val="center"/>
        </w:trPr>
        <w:tc>
          <w:tcPr>
            <w:tcW w:w="2048" w:type="dxa"/>
            <w:gridSpan w:val="2"/>
            <w:tcBorders>
              <w:top w:val="nil"/>
              <w:left w:val="single" w:sz="16" w:space="0" w:color="000000"/>
              <w:bottom w:val="single" w:sz="16" w:space="0" w:color="000000"/>
              <w:right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rPr>
                <w:rFonts w:ascii="Arial" w:hAnsi="Arial" w:cs="Arial"/>
                <w:color w:val="000000"/>
                <w:sz w:val="18"/>
                <w:szCs w:val="18"/>
              </w:rPr>
            </w:pPr>
            <w:r w:rsidRPr="00D85879">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D85879"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D85879">
              <w:rPr>
                <w:rFonts w:ascii="Arial" w:hAnsi="Arial" w:cs="Arial"/>
                <w:color w:val="000000"/>
                <w:sz w:val="18"/>
                <w:szCs w:val="18"/>
              </w:rPr>
              <w:t>100.0</w:t>
            </w:r>
          </w:p>
        </w:tc>
        <w:tc>
          <w:tcPr>
            <w:tcW w:w="1469" w:type="dxa"/>
            <w:tcBorders>
              <w:top w:val="nil"/>
              <w:bottom w:val="single" w:sz="16" w:space="0" w:color="000000"/>
            </w:tcBorders>
            <w:shd w:val="clear" w:color="auto" w:fill="FFFFFF"/>
            <w:vAlign w:val="center"/>
          </w:tcPr>
          <w:p w:rsidR="00967912" w:rsidRPr="00D85879"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single" w:sz="16" w:space="0" w:color="000000"/>
              <w:right w:val="single" w:sz="16" w:space="0" w:color="000000"/>
            </w:tcBorders>
            <w:shd w:val="clear" w:color="auto" w:fill="FFFFFF"/>
            <w:vAlign w:val="center"/>
          </w:tcPr>
          <w:p w:rsidR="00967912" w:rsidRPr="00D85879"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D85879"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08562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57B34276" wp14:editId="13098AA7">
            <wp:extent cx="4379494" cy="3513221"/>
            <wp:effectExtent l="133350" t="95250" r="135890" b="1638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5611" cy="3534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91718C">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16.</w:t>
      </w:r>
      <w:r w:rsidR="00181104">
        <w:rPr>
          <w:rFonts w:ascii="Arial" w:hAnsi="Arial" w:cs="Arial"/>
          <w:sz w:val="16"/>
          <w:szCs w:val="16"/>
        </w:rPr>
        <w:t xml:space="preserve"> Rango de</w:t>
      </w:r>
      <w:r>
        <w:rPr>
          <w:rFonts w:ascii="Arial" w:hAnsi="Arial" w:cs="Arial"/>
          <w:sz w:val="16"/>
          <w:szCs w:val="16"/>
        </w:rPr>
        <w:t xml:space="preserve"> Precio</w:t>
      </w:r>
      <w:r w:rsidR="00181104">
        <w:rPr>
          <w:rFonts w:ascii="Arial" w:hAnsi="Arial" w:cs="Arial"/>
          <w:sz w:val="16"/>
          <w:szCs w:val="16"/>
        </w:rPr>
        <w:t>s</w:t>
      </w:r>
      <w:r>
        <w:rPr>
          <w:rFonts w:ascii="Arial" w:hAnsi="Arial" w:cs="Arial"/>
          <w:sz w:val="16"/>
          <w:szCs w:val="16"/>
        </w:rPr>
        <w:t xml:space="preserve"> del vaso </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1718C" w:rsidRPr="00D85879" w:rsidRDefault="0091718C" w:rsidP="00967912">
      <w:pPr>
        <w:autoSpaceDE w:val="0"/>
        <w:autoSpaceDN w:val="0"/>
        <w:adjustRightInd w:val="0"/>
        <w:spacing w:after="0" w:line="240" w:lineRule="auto"/>
        <w:jc w:val="center"/>
        <w:rPr>
          <w:rFonts w:ascii="Times New Roman" w:hAnsi="Times New Roman" w:cs="Times New Roman"/>
          <w:sz w:val="24"/>
          <w:szCs w:val="24"/>
        </w:rPr>
      </w:pPr>
    </w:p>
    <w:p w:rsidR="008F67FC" w:rsidRDefault="008F67FC" w:rsidP="00967912">
      <w:pPr>
        <w:autoSpaceDE w:val="0"/>
        <w:autoSpaceDN w:val="0"/>
        <w:adjustRightInd w:val="0"/>
        <w:spacing w:after="0" w:line="400" w:lineRule="atLeast"/>
        <w:jc w:val="both"/>
        <w:rPr>
          <w:rFonts w:cstheme="minorHAnsi"/>
          <w:sz w:val="24"/>
          <w:szCs w:val="24"/>
        </w:rPr>
      </w:pPr>
    </w:p>
    <w:p w:rsidR="00967912" w:rsidRPr="008F67FC" w:rsidRDefault="00967912" w:rsidP="00214726">
      <w:pPr>
        <w:autoSpaceDE w:val="0"/>
        <w:autoSpaceDN w:val="0"/>
        <w:adjustRightInd w:val="0"/>
        <w:spacing w:line="360" w:lineRule="auto"/>
        <w:ind w:left="425"/>
        <w:jc w:val="both"/>
        <w:rPr>
          <w:rFonts w:ascii="Arial" w:hAnsi="Arial" w:cs="Arial"/>
          <w:sz w:val="24"/>
          <w:szCs w:val="24"/>
        </w:rPr>
      </w:pPr>
      <w:r w:rsidRPr="008F67FC">
        <w:rPr>
          <w:rFonts w:ascii="Arial" w:hAnsi="Arial" w:cs="Arial"/>
          <w:sz w:val="24"/>
          <w:szCs w:val="24"/>
        </w:rPr>
        <w:t>Recodificando la variable de precio del vaso contamos con los siguientes rangos:</w:t>
      </w:r>
    </w:p>
    <w:p w:rsidR="00967912" w:rsidRPr="008F67FC" w:rsidRDefault="00967912" w:rsidP="00214726">
      <w:pPr>
        <w:autoSpaceDE w:val="0"/>
        <w:autoSpaceDN w:val="0"/>
        <w:adjustRightInd w:val="0"/>
        <w:spacing w:line="360" w:lineRule="auto"/>
        <w:ind w:left="425"/>
        <w:jc w:val="both"/>
        <w:rPr>
          <w:rFonts w:ascii="Arial" w:hAnsi="Arial" w:cs="Arial"/>
          <w:sz w:val="24"/>
          <w:szCs w:val="24"/>
        </w:rPr>
      </w:pPr>
      <w:r w:rsidRPr="008F67FC">
        <w:rPr>
          <w:rFonts w:ascii="Arial" w:hAnsi="Arial" w:cs="Arial"/>
          <w:sz w:val="24"/>
          <w:szCs w:val="24"/>
        </w:rPr>
        <w:t>1.- 0,01 – 0,45</w:t>
      </w:r>
    </w:p>
    <w:p w:rsidR="00967912" w:rsidRPr="008F67FC" w:rsidRDefault="00967912" w:rsidP="00214726">
      <w:pPr>
        <w:autoSpaceDE w:val="0"/>
        <w:autoSpaceDN w:val="0"/>
        <w:adjustRightInd w:val="0"/>
        <w:spacing w:line="360" w:lineRule="auto"/>
        <w:ind w:left="425"/>
        <w:jc w:val="both"/>
        <w:rPr>
          <w:rFonts w:ascii="Arial" w:hAnsi="Arial" w:cs="Arial"/>
          <w:sz w:val="24"/>
          <w:szCs w:val="24"/>
        </w:rPr>
      </w:pPr>
      <w:r w:rsidRPr="008F67FC">
        <w:rPr>
          <w:rFonts w:ascii="Arial" w:hAnsi="Arial" w:cs="Arial"/>
          <w:sz w:val="24"/>
          <w:szCs w:val="24"/>
        </w:rPr>
        <w:t>2.- 0,50 – 0,99</w:t>
      </w:r>
    </w:p>
    <w:p w:rsidR="00967912" w:rsidRPr="008F67FC" w:rsidRDefault="00967912" w:rsidP="00214726">
      <w:pPr>
        <w:autoSpaceDE w:val="0"/>
        <w:autoSpaceDN w:val="0"/>
        <w:adjustRightInd w:val="0"/>
        <w:spacing w:line="360" w:lineRule="auto"/>
        <w:ind w:left="425"/>
        <w:jc w:val="both"/>
        <w:rPr>
          <w:rFonts w:ascii="Arial" w:hAnsi="Arial" w:cs="Arial"/>
          <w:sz w:val="24"/>
          <w:szCs w:val="24"/>
        </w:rPr>
      </w:pPr>
      <w:r w:rsidRPr="008F67FC">
        <w:rPr>
          <w:rFonts w:ascii="Arial" w:hAnsi="Arial" w:cs="Arial"/>
          <w:sz w:val="24"/>
          <w:szCs w:val="24"/>
        </w:rPr>
        <w:t>3.- 1 – 3</w:t>
      </w:r>
    </w:p>
    <w:p w:rsidR="00967912" w:rsidRPr="00121F1E" w:rsidRDefault="00967912" w:rsidP="00214726">
      <w:pPr>
        <w:autoSpaceDE w:val="0"/>
        <w:autoSpaceDN w:val="0"/>
        <w:adjustRightInd w:val="0"/>
        <w:spacing w:line="360" w:lineRule="auto"/>
        <w:ind w:left="425"/>
        <w:jc w:val="both"/>
        <w:rPr>
          <w:rFonts w:ascii="Arial" w:hAnsi="Arial" w:cs="Arial"/>
          <w:sz w:val="24"/>
          <w:szCs w:val="24"/>
        </w:rPr>
      </w:pPr>
      <w:r w:rsidRPr="008F67FC">
        <w:rPr>
          <w:rFonts w:ascii="Arial" w:hAnsi="Arial" w:cs="Arial"/>
          <w:sz w:val="24"/>
          <w:szCs w:val="24"/>
        </w:rPr>
        <w:t>Siendo el segundo rango el más significativo de la encuesta con el 78,17% dicen estar dispuesto a pagar el valor antes mencionado.</w:t>
      </w:r>
    </w:p>
    <w:p w:rsidR="00967912" w:rsidRPr="00E61B51" w:rsidRDefault="00967912" w:rsidP="00967912">
      <w:pPr>
        <w:autoSpaceDE w:val="0"/>
        <w:autoSpaceDN w:val="0"/>
        <w:adjustRightInd w:val="0"/>
        <w:spacing w:after="0" w:line="240" w:lineRule="auto"/>
        <w:rPr>
          <w:rFonts w:ascii="Times New Roman" w:hAnsi="Times New Roman" w:cs="Times New Roman"/>
          <w:sz w:val="24"/>
          <w:szCs w:val="24"/>
        </w:rPr>
      </w:pPr>
    </w:p>
    <w:tbl>
      <w:tblPr>
        <w:tblW w:w="28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4"/>
        <w:gridCol w:w="1019"/>
      </w:tblGrid>
      <w:tr w:rsidR="00967912" w:rsidRPr="00E61B51" w:rsidTr="0091718C">
        <w:trPr>
          <w:cantSplit/>
          <w:tblHeader/>
          <w:jc w:val="center"/>
        </w:trPr>
        <w:tc>
          <w:tcPr>
            <w:tcW w:w="2808" w:type="dxa"/>
            <w:gridSpan w:val="3"/>
            <w:tcBorders>
              <w:top w:val="nil"/>
              <w:left w:val="nil"/>
              <w:bottom w:val="nil"/>
              <w:right w:val="nil"/>
            </w:tcBorders>
            <w:shd w:val="clear" w:color="auto" w:fill="FFFFFF"/>
            <w:vAlign w:val="center"/>
          </w:tcPr>
          <w:p w:rsidR="00967912" w:rsidRPr="00E61B5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61B51">
              <w:rPr>
                <w:rFonts w:ascii="Arial" w:hAnsi="Arial" w:cs="Arial"/>
                <w:b/>
                <w:bCs/>
                <w:color w:val="000000"/>
                <w:sz w:val="18"/>
                <w:szCs w:val="18"/>
              </w:rPr>
              <w:t>Estadísticos</w:t>
            </w:r>
          </w:p>
        </w:tc>
      </w:tr>
      <w:tr w:rsidR="00967912" w:rsidRPr="00E61B51" w:rsidTr="0091718C">
        <w:trPr>
          <w:cantSplit/>
          <w:tblHeader/>
          <w:jc w:val="center"/>
        </w:trPr>
        <w:tc>
          <w:tcPr>
            <w:tcW w:w="2808" w:type="dxa"/>
            <w:gridSpan w:val="3"/>
            <w:tcBorders>
              <w:top w:val="nil"/>
              <w:left w:val="nil"/>
              <w:bottom w:val="single" w:sz="16" w:space="0" w:color="000000"/>
              <w:right w:val="nil"/>
            </w:tcBorders>
            <w:shd w:val="clear" w:color="auto" w:fill="FFFFFF"/>
            <w:vAlign w:val="bottom"/>
          </w:tcPr>
          <w:p w:rsidR="00967912" w:rsidRPr="005B711D" w:rsidRDefault="00121F1E" w:rsidP="005B711D">
            <w:pPr>
              <w:autoSpaceDE w:val="0"/>
              <w:autoSpaceDN w:val="0"/>
              <w:adjustRightInd w:val="0"/>
              <w:spacing w:after="0" w:line="320" w:lineRule="atLeast"/>
              <w:ind w:left="60" w:right="60"/>
              <w:jc w:val="center"/>
              <w:rPr>
                <w:rFonts w:ascii="Arial" w:hAnsi="Arial" w:cs="Arial"/>
                <w:b/>
                <w:color w:val="000000"/>
                <w:sz w:val="18"/>
                <w:szCs w:val="18"/>
              </w:rPr>
            </w:pPr>
            <w:r>
              <w:rPr>
                <w:rFonts w:ascii="Arial" w:hAnsi="Arial" w:cs="Arial"/>
                <w:b/>
                <w:color w:val="000000"/>
                <w:sz w:val="18"/>
                <w:szCs w:val="18"/>
              </w:rPr>
              <w:t>Tabla 28</w:t>
            </w:r>
            <w:r w:rsidR="005B711D" w:rsidRPr="005B711D">
              <w:rPr>
                <w:rFonts w:ascii="Arial" w:hAnsi="Arial" w:cs="Arial"/>
                <w:b/>
                <w:color w:val="000000"/>
                <w:sz w:val="18"/>
                <w:szCs w:val="18"/>
              </w:rPr>
              <w:t xml:space="preserve">. Precio del </w:t>
            </w:r>
            <w:r w:rsidR="0091718C" w:rsidRPr="005B711D">
              <w:rPr>
                <w:rFonts w:ascii="Arial" w:hAnsi="Arial" w:cs="Arial"/>
                <w:b/>
                <w:color w:val="000000"/>
                <w:sz w:val="18"/>
                <w:szCs w:val="18"/>
              </w:rPr>
              <w:t xml:space="preserve"> </w:t>
            </w:r>
            <w:r w:rsidR="00967912" w:rsidRPr="005B711D">
              <w:rPr>
                <w:rFonts w:ascii="Arial" w:hAnsi="Arial" w:cs="Arial"/>
                <w:b/>
                <w:color w:val="000000"/>
                <w:sz w:val="18"/>
                <w:szCs w:val="18"/>
              </w:rPr>
              <w:t>Cono</w:t>
            </w:r>
          </w:p>
        </w:tc>
      </w:tr>
      <w:tr w:rsidR="00967912" w:rsidRPr="00E61B51" w:rsidTr="0091718C">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N</w:t>
            </w:r>
          </w:p>
        </w:tc>
        <w:tc>
          <w:tcPr>
            <w:tcW w:w="1054" w:type="dxa"/>
            <w:tcBorders>
              <w:top w:val="single" w:sz="16" w:space="0" w:color="000000"/>
              <w:left w:val="nil"/>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Válidos</w:t>
            </w:r>
          </w:p>
        </w:tc>
        <w:tc>
          <w:tcPr>
            <w:tcW w:w="1019" w:type="dxa"/>
            <w:tcBorders>
              <w:top w:val="single" w:sz="16" w:space="0" w:color="000000"/>
              <w:left w:val="single" w:sz="16" w:space="0" w:color="000000"/>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67</w:t>
            </w:r>
          </w:p>
        </w:tc>
      </w:tr>
      <w:tr w:rsidR="00967912" w:rsidRPr="00E61B51" w:rsidTr="0091718C">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967912" w:rsidRPr="00E61B51" w:rsidRDefault="00967912" w:rsidP="00967912">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single" w:sz="16" w:space="0" w:color="000000"/>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Perdidos</w:t>
            </w:r>
          </w:p>
        </w:tc>
        <w:tc>
          <w:tcPr>
            <w:tcW w:w="1019" w:type="dxa"/>
            <w:tcBorders>
              <w:top w:val="nil"/>
              <w:left w:val="single" w:sz="16" w:space="0" w:color="000000"/>
              <w:bottom w:val="single" w:sz="16" w:space="0" w:color="000000"/>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333</w:t>
            </w: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67912" w:rsidRPr="00121F1E" w:rsidRDefault="0091718C" w:rsidP="00121F1E">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w:t>
      </w:r>
      <w:r w:rsidR="00121F1E">
        <w:rPr>
          <w:rFonts w:ascii="Arial" w:hAnsi="Arial" w:cs="Arial"/>
          <w:sz w:val="16"/>
          <w:szCs w:val="16"/>
        </w:rPr>
        <w:t>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121F1E" w:rsidRPr="00E61B51" w:rsidRDefault="00121F1E" w:rsidP="00967912">
      <w:pPr>
        <w:autoSpaceDE w:val="0"/>
        <w:autoSpaceDN w:val="0"/>
        <w:adjustRightInd w:val="0"/>
        <w:spacing w:after="0" w:line="400" w:lineRule="atLeast"/>
        <w:rPr>
          <w:rFonts w:ascii="Times New Roman" w:hAnsi="Times New Roman" w:cs="Times New Roman"/>
          <w:sz w:val="24"/>
          <w:szCs w:val="24"/>
        </w:rPr>
      </w:pPr>
    </w:p>
    <w:tbl>
      <w:tblPr>
        <w:tblW w:w="74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993"/>
        <w:gridCol w:w="1226"/>
        <w:gridCol w:w="1194"/>
        <w:gridCol w:w="1469"/>
        <w:gridCol w:w="1469"/>
      </w:tblGrid>
      <w:tr w:rsidR="00967912" w:rsidRPr="00E61B51" w:rsidTr="0091718C">
        <w:trPr>
          <w:cantSplit/>
          <w:tblHeader/>
          <w:jc w:val="center"/>
        </w:trPr>
        <w:tc>
          <w:tcPr>
            <w:tcW w:w="7406" w:type="dxa"/>
            <w:gridSpan w:val="6"/>
            <w:tcBorders>
              <w:top w:val="nil"/>
              <w:left w:val="nil"/>
              <w:bottom w:val="nil"/>
              <w:right w:val="nil"/>
            </w:tcBorders>
            <w:shd w:val="clear" w:color="auto" w:fill="FFFFFF"/>
            <w:vAlign w:val="center"/>
          </w:tcPr>
          <w:p w:rsidR="00967912" w:rsidRPr="00E61B51" w:rsidRDefault="005B711D"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w:t>
            </w:r>
            <w:r w:rsidR="00121F1E">
              <w:rPr>
                <w:rFonts w:ascii="Arial" w:hAnsi="Arial" w:cs="Arial"/>
                <w:b/>
                <w:bCs/>
                <w:color w:val="000000"/>
                <w:sz w:val="18"/>
                <w:szCs w:val="18"/>
              </w:rPr>
              <w:t>la 29</w:t>
            </w:r>
            <w:r>
              <w:rPr>
                <w:rFonts w:ascii="Arial" w:hAnsi="Arial" w:cs="Arial"/>
                <w:b/>
                <w:bCs/>
                <w:color w:val="000000"/>
                <w:sz w:val="18"/>
                <w:szCs w:val="18"/>
              </w:rPr>
              <w:t xml:space="preserve">. </w:t>
            </w:r>
            <w:r w:rsidR="00181104">
              <w:rPr>
                <w:rFonts w:ascii="Arial" w:hAnsi="Arial" w:cs="Arial"/>
                <w:b/>
                <w:bCs/>
                <w:color w:val="000000"/>
                <w:sz w:val="18"/>
                <w:szCs w:val="18"/>
              </w:rPr>
              <w:t xml:space="preserve">Rango de </w:t>
            </w:r>
            <w:r>
              <w:rPr>
                <w:rFonts w:ascii="Arial" w:hAnsi="Arial" w:cs="Arial"/>
                <w:b/>
                <w:bCs/>
                <w:color w:val="000000"/>
                <w:sz w:val="18"/>
                <w:szCs w:val="18"/>
              </w:rPr>
              <w:t>Precio</w:t>
            </w:r>
            <w:r w:rsidR="00181104">
              <w:rPr>
                <w:rFonts w:ascii="Arial" w:hAnsi="Arial" w:cs="Arial"/>
                <w:b/>
                <w:bCs/>
                <w:color w:val="000000"/>
                <w:sz w:val="18"/>
                <w:szCs w:val="18"/>
              </w:rPr>
              <w:t>s</w:t>
            </w:r>
            <w:r>
              <w:rPr>
                <w:rFonts w:ascii="Arial" w:hAnsi="Arial" w:cs="Arial"/>
                <w:b/>
                <w:bCs/>
                <w:color w:val="000000"/>
                <w:sz w:val="18"/>
                <w:szCs w:val="18"/>
              </w:rPr>
              <w:t xml:space="preserve"> del </w:t>
            </w:r>
            <w:r w:rsidR="00967912" w:rsidRPr="00E61B51">
              <w:rPr>
                <w:rFonts w:ascii="Arial" w:hAnsi="Arial" w:cs="Arial"/>
                <w:b/>
                <w:bCs/>
                <w:color w:val="000000"/>
                <w:sz w:val="18"/>
                <w:szCs w:val="18"/>
              </w:rPr>
              <w:t>Cono</w:t>
            </w:r>
          </w:p>
        </w:tc>
      </w:tr>
      <w:tr w:rsidR="00967912" w:rsidRPr="00E61B51" w:rsidTr="0091718C">
        <w:trPr>
          <w:cantSplit/>
          <w:tblHeader/>
          <w:jc w:val="center"/>
        </w:trPr>
        <w:tc>
          <w:tcPr>
            <w:tcW w:w="20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E61B51"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E61B5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61B51">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E61B5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61B51">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E61B5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61B51">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E61B51"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E61B51">
              <w:rPr>
                <w:rFonts w:ascii="Arial" w:hAnsi="Arial" w:cs="Arial"/>
                <w:color w:val="000000"/>
                <w:sz w:val="18"/>
                <w:szCs w:val="18"/>
              </w:rPr>
              <w:t>Porcentaje acumulado</w:t>
            </w:r>
          </w:p>
        </w:tc>
      </w:tr>
      <w:tr w:rsidR="00967912" w:rsidRPr="00E61B51" w:rsidTr="0091718C">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Válidos</w:t>
            </w:r>
          </w:p>
        </w:tc>
        <w:tc>
          <w:tcPr>
            <w:tcW w:w="993" w:type="dxa"/>
            <w:tcBorders>
              <w:top w:val="single" w:sz="16" w:space="0" w:color="000000"/>
              <w:left w:val="nil"/>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1</w:t>
            </w:r>
          </w:p>
        </w:tc>
        <w:tc>
          <w:tcPr>
            <w:tcW w:w="1226" w:type="dxa"/>
            <w:tcBorders>
              <w:top w:val="single" w:sz="16" w:space="0" w:color="000000"/>
              <w:left w:val="single" w:sz="16" w:space="0" w:color="000000"/>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25</w:t>
            </w:r>
          </w:p>
        </w:tc>
        <w:tc>
          <w:tcPr>
            <w:tcW w:w="1194" w:type="dxa"/>
            <w:tcBorders>
              <w:top w:val="single" w:sz="16" w:space="0" w:color="000000"/>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6.3</w:t>
            </w:r>
          </w:p>
        </w:tc>
        <w:tc>
          <w:tcPr>
            <w:tcW w:w="1469" w:type="dxa"/>
            <w:tcBorders>
              <w:top w:val="single" w:sz="16" w:space="0" w:color="000000"/>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37.3</w:t>
            </w:r>
          </w:p>
        </w:tc>
        <w:tc>
          <w:tcPr>
            <w:tcW w:w="1469" w:type="dxa"/>
            <w:tcBorders>
              <w:top w:val="single" w:sz="16" w:space="0" w:color="000000"/>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37.3</w:t>
            </w:r>
          </w:p>
        </w:tc>
      </w:tr>
      <w:tr w:rsidR="00967912" w:rsidRPr="00E61B51"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E61B51"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2</w:t>
            </w:r>
          </w:p>
        </w:tc>
        <w:tc>
          <w:tcPr>
            <w:tcW w:w="1226" w:type="dxa"/>
            <w:tcBorders>
              <w:top w:val="nil"/>
              <w:left w:val="single" w:sz="16" w:space="0" w:color="000000"/>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16</w:t>
            </w:r>
          </w:p>
        </w:tc>
        <w:tc>
          <w:tcPr>
            <w:tcW w:w="1194" w:type="dxa"/>
            <w:tcBorders>
              <w:top w:val="nil"/>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4.0</w:t>
            </w:r>
          </w:p>
        </w:tc>
        <w:tc>
          <w:tcPr>
            <w:tcW w:w="1469" w:type="dxa"/>
            <w:tcBorders>
              <w:top w:val="nil"/>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23.9</w:t>
            </w:r>
          </w:p>
        </w:tc>
        <w:tc>
          <w:tcPr>
            <w:tcW w:w="1469" w:type="dxa"/>
            <w:tcBorders>
              <w:top w:val="nil"/>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61.2</w:t>
            </w:r>
          </w:p>
        </w:tc>
      </w:tr>
      <w:tr w:rsidR="00967912" w:rsidRPr="00E61B51"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E61B51"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3</w:t>
            </w:r>
          </w:p>
        </w:tc>
        <w:tc>
          <w:tcPr>
            <w:tcW w:w="1226" w:type="dxa"/>
            <w:tcBorders>
              <w:top w:val="nil"/>
              <w:left w:val="single" w:sz="16" w:space="0" w:color="000000"/>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26</w:t>
            </w:r>
          </w:p>
        </w:tc>
        <w:tc>
          <w:tcPr>
            <w:tcW w:w="1194" w:type="dxa"/>
            <w:tcBorders>
              <w:top w:val="nil"/>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6.5</w:t>
            </w:r>
          </w:p>
        </w:tc>
        <w:tc>
          <w:tcPr>
            <w:tcW w:w="1469" w:type="dxa"/>
            <w:tcBorders>
              <w:top w:val="nil"/>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38.8</w:t>
            </w:r>
          </w:p>
        </w:tc>
        <w:tc>
          <w:tcPr>
            <w:tcW w:w="1469" w:type="dxa"/>
            <w:tcBorders>
              <w:top w:val="nil"/>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100.0</w:t>
            </w:r>
          </w:p>
        </w:tc>
      </w:tr>
      <w:tr w:rsidR="00967912" w:rsidRPr="00E61B51" w:rsidTr="0091718C">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E61B51"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67</w:t>
            </w:r>
          </w:p>
        </w:tc>
        <w:tc>
          <w:tcPr>
            <w:tcW w:w="1194" w:type="dxa"/>
            <w:tcBorders>
              <w:top w:val="nil"/>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16.8</w:t>
            </w:r>
          </w:p>
        </w:tc>
        <w:tc>
          <w:tcPr>
            <w:tcW w:w="1469" w:type="dxa"/>
            <w:tcBorders>
              <w:top w:val="nil"/>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100.0</w:t>
            </w:r>
          </w:p>
        </w:tc>
        <w:tc>
          <w:tcPr>
            <w:tcW w:w="1469" w:type="dxa"/>
            <w:tcBorders>
              <w:top w:val="nil"/>
              <w:bottom w:val="nil"/>
              <w:right w:val="single" w:sz="16" w:space="0" w:color="000000"/>
            </w:tcBorders>
            <w:shd w:val="clear" w:color="auto" w:fill="FFFFFF"/>
            <w:vAlign w:val="center"/>
          </w:tcPr>
          <w:p w:rsidR="00967912" w:rsidRPr="00E61B51"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E61B51" w:rsidTr="0091718C">
        <w:trPr>
          <w:cantSplit/>
          <w:tblHeader/>
          <w:jc w:val="center"/>
        </w:trPr>
        <w:tc>
          <w:tcPr>
            <w:tcW w:w="1055" w:type="dxa"/>
            <w:tcBorders>
              <w:top w:val="nil"/>
              <w:left w:val="single" w:sz="16" w:space="0" w:color="000000"/>
              <w:bottom w:val="nil"/>
              <w:right w:val="nil"/>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Perdidos</w:t>
            </w:r>
          </w:p>
        </w:tc>
        <w:tc>
          <w:tcPr>
            <w:tcW w:w="993" w:type="dxa"/>
            <w:tcBorders>
              <w:top w:val="nil"/>
              <w:left w:val="nil"/>
              <w:bottom w:val="nil"/>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333</w:t>
            </w:r>
          </w:p>
        </w:tc>
        <w:tc>
          <w:tcPr>
            <w:tcW w:w="1194" w:type="dxa"/>
            <w:tcBorders>
              <w:top w:val="nil"/>
              <w:bottom w:val="nil"/>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83.3</w:t>
            </w:r>
          </w:p>
        </w:tc>
        <w:tc>
          <w:tcPr>
            <w:tcW w:w="1469" w:type="dxa"/>
            <w:tcBorders>
              <w:top w:val="nil"/>
              <w:bottom w:val="nil"/>
            </w:tcBorders>
            <w:shd w:val="clear" w:color="auto" w:fill="FFFFFF"/>
            <w:vAlign w:val="center"/>
          </w:tcPr>
          <w:p w:rsidR="00967912" w:rsidRPr="00E61B51"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vAlign w:val="center"/>
          </w:tcPr>
          <w:p w:rsidR="00967912" w:rsidRPr="00E61B51"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E61B51" w:rsidTr="0091718C">
        <w:trPr>
          <w:cantSplit/>
          <w:jc w:val="center"/>
        </w:trPr>
        <w:tc>
          <w:tcPr>
            <w:tcW w:w="2048" w:type="dxa"/>
            <w:gridSpan w:val="2"/>
            <w:tcBorders>
              <w:top w:val="nil"/>
              <w:left w:val="single" w:sz="16" w:space="0" w:color="000000"/>
              <w:bottom w:val="single" w:sz="16" w:space="0" w:color="000000"/>
              <w:right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rPr>
                <w:rFonts w:ascii="Arial" w:hAnsi="Arial" w:cs="Arial"/>
                <w:color w:val="000000"/>
                <w:sz w:val="18"/>
                <w:szCs w:val="18"/>
              </w:rPr>
            </w:pPr>
            <w:r w:rsidRPr="00E61B51">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E61B51"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E61B51">
              <w:rPr>
                <w:rFonts w:ascii="Arial" w:hAnsi="Arial" w:cs="Arial"/>
                <w:color w:val="000000"/>
                <w:sz w:val="18"/>
                <w:szCs w:val="18"/>
              </w:rPr>
              <w:t>100.0</w:t>
            </w:r>
          </w:p>
        </w:tc>
        <w:tc>
          <w:tcPr>
            <w:tcW w:w="1469" w:type="dxa"/>
            <w:tcBorders>
              <w:top w:val="nil"/>
              <w:bottom w:val="single" w:sz="16" w:space="0" w:color="000000"/>
            </w:tcBorders>
            <w:shd w:val="clear" w:color="auto" w:fill="FFFFFF"/>
            <w:vAlign w:val="center"/>
          </w:tcPr>
          <w:p w:rsidR="00967912" w:rsidRPr="00E61B51"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single" w:sz="16" w:space="0" w:color="000000"/>
              <w:right w:val="single" w:sz="16" w:space="0" w:color="000000"/>
            </w:tcBorders>
            <w:shd w:val="clear" w:color="auto" w:fill="FFFFFF"/>
            <w:vAlign w:val="center"/>
          </w:tcPr>
          <w:p w:rsidR="00967912" w:rsidRPr="00E61B51"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E61B51"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E61B51" w:rsidRDefault="00967912" w:rsidP="0091718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7018DDB7" wp14:editId="04FEA667">
            <wp:extent cx="5362059" cy="3905250"/>
            <wp:effectExtent l="133350" t="114300" r="143510" b="1714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7584" cy="39092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91718C">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 xml:space="preserve">Grafico 17. </w:t>
      </w:r>
      <w:r w:rsidR="00181104">
        <w:rPr>
          <w:rFonts w:ascii="Arial" w:hAnsi="Arial" w:cs="Arial"/>
          <w:sz w:val="16"/>
          <w:szCs w:val="16"/>
        </w:rPr>
        <w:t xml:space="preserve">Rango de </w:t>
      </w:r>
      <w:r>
        <w:rPr>
          <w:rFonts w:ascii="Arial" w:hAnsi="Arial" w:cs="Arial"/>
          <w:sz w:val="16"/>
          <w:szCs w:val="16"/>
        </w:rPr>
        <w:t>Precio</w:t>
      </w:r>
      <w:r w:rsidR="00181104">
        <w:rPr>
          <w:rFonts w:ascii="Arial" w:hAnsi="Arial" w:cs="Arial"/>
          <w:sz w:val="16"/>
          <w:szCs w:val="16"/>
        </w:rPr>
        <w:t>s</w:t>
      </w:r>
      <w:r>
        <w:rPr>
          <w:rFonts w:ascii="Arial" w:hAnsi="Arial" w:cs="Arial"/>
          <w:sz w:val="16"/>
          <w:szCs w:val="16"/>
        </w:rPr>
        <w:t xml:space="preserve"> del cono</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1718C" w:rsidRPr="00146E98" w:rsidRDefault="0091718C" w:rsidP="0091718C">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1718C" w:rsidRDefault="0091718C" w:rsidP="0091718C">
      <w:pPr>
        <w:autoSpaceDE w:val="0"/>
        <w:autoSpaceDN w:val="0"/>
        <w:adjustRightInd w:val="0"/>
        <w:spacing w:after="0" w:line="240" w:lineRule="auto"/>
        <w:jc w:val="center"/>
        <w:rPr>
          <w:rFonts w:ascii="Times New Roman" w:hAnsi="Times New Roman" w:cs="Times New Roman"/>
          <w:sz w:val="24"/>
          <w:szCs w:val="24"/>
        </w:rPr>
      </w:pPr>
    </w:p>
    <w:p w:rsidR="00967912" w:rsidRPr="00E61B51" w:rsidRDefault="00967912" w:rsidP="00967912">
      <w:pPr>
        <w:autoSpaceDE w:val="0"/>
        <w:autoSpaceDN w:val="0"/>
        <w:adjustRightInd w:val="0"/>
        <w:spacing w:after="0" w:line="400" w:lineRule="atLeast"/>
        <w:rPr>
          <w:rFonts w:ascii="Times New Roman" w:hAnsi="Times New Roman" w:cs="Times New Roman"/>
          <w:sz w:val="24"/>
          <w:szCs w:val="24"/>
        </w:rPr>
      </w:pPr>
    </w:p>
    <w:p w:rsidR="00214726"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Dado las recodificaciones tenemos los siguientes Valores</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1.- 0,01 – 0,50</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2.- 0,51 – 0,99</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3.- 1 – 3</w:t>
      </w:r>
    </w:p>
    <w:p w:rsidR="00967912" w:rsidRDefault="00967912" w:rsidP="00121F1E">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 xml:space="preserve">Tomando en consideración estos resultados las respuestas </w:t>
      </w:r>
      <w:proofErr w:type="spellStart"/>
      <w:r w:rsidRPr="008F67FC">
        <w:rPr>
          <w:rFonts w:ascii="Arial" w:hAnsi="Arial" w:cs="Arial"/>
          <w:sz w:val="24"/>
          <w:szCs w:val="24"/>
        </w:rPr>
        <w:t>mas</w:t>
      </w:r>
      <w:proofErr w:type="spellEnd"/>
      <w:r w:rsidRPr="008F67FC">
        <w:rPr>
          <w:rFonts w:ascii="Arial" w:hAnsi="Arial" w:cs="Arial"/>
          <w:sz w:val="24"/>
          <w:szCs w:val="24"/>
        </w:rPr>
        <w:t xml:space="preserve"> aceptadas son los rangos 1 y 3, pero según los costos de producción en esta</w:t>
      </w:r>
      <w:r w:rsidR="00121F1E">
        <w:rPr>
          <w:rFonts w:ascii="Arial" w:hAnsi="Arial" w:cs="Arial"/>
          <w:sz w:val="24"/>
          <w:szCs w:val="24"/>
        </w:rPr>
        <w:t xml:space="preserve"> </w:t>
      </w:r>
      <w:r w:rsidRPr="008F67FC">
        <w:rPr>
          <w:rFonts w:ascii="Arial" w:hAnsi="Arial" w:cs="Arial"/>
          <w:sz w:val="24"/>
          <w:szCs w:val="24"/>
        </w:rPr>
        <w:t xml:space="preserve">presentación conviene vender en el rango de 1 a 3 dólares por porción  porque los costos no abarcan para </w:t>
      </w:r>
      <w:r w:rsidR="00121F1E">
        <w:rPr>
          <w:rFonts w:ascii="Arial" w:hAnsi="Arial" w:cs="Arial"/>
          <w:sz w:val="24"/>
          <w:szCs w:val="24"/>
        </w:rPr>
        <w:t>venderlo en menos de 0,50.</w:t>
      </w:r>
    </w:p>
    <w:p w:rsidR="00121F1E" w:rsidRPr="00121F1E" w:rsidRDefault="00121F1E" w:rsidP="00121F1E">
      <w:pPr>
        <w:autoSpaceDE w:val="0"/>
        <w:autoSpaceDN w:val="0"/>
        <w:adjustRightInd w:val="0"/>
        <w:spacing w:after="0" w:line="360" w:lineRule="auto"/>
        <w:ind w:left="425"/>
        <w:jc w:val="both"/>
        <w:rPr>
          <w:rFonts w:ascii="Arial" w:hAnsi="Arial" w:cs="Arial"/>
          <w:sz w:val="24"/>
          <w:szCs w:val="24"/>
        </w:rPr>
      </w:pPr>
    </w:p>
    <w:tbl>
      <w:tblPr>
        <w:tblW w:w="28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4"/>
        <w:gridCol w:w="1019"/>
      </w:tblGrid>
      <w:tr w:rsidR="00967912" w:rsidRPr="008545BB" w:rsidTr="00602F50">
        <w:trPr>
          <w:cantSplit/>
          <w:tblHeader/>
          <w:jc w:val="center"/>
        </w:trPr>
        <w:tc>
          <w:tcPr>
            <w:tcW w:w="2808" w:type="dxa"/>
            <w:gridSpan w:val="3"/>
            <w:tcBorders>
              <w:top w:val="nil"/>
              <w:left w:val="nil"/>
              <w:bottom w:val="single" w:sz="16" w:space="0" w:color="000000"/>
              <w:right w:val="nil"/>
            </w:tcBorders>
            <w:shd w:val="clear" w:color="auto" w:fill="FFFFFF"/>
            <w:vAlign w:val="bottom"/>
          </w:tcPr>
          <w:p w:rsidR="00967912" w:rsidRPr="005B711D" w:rsidRDefault="00121F1E" w:rsidP="00121F1E">
            <w:pPr>
              <w:autoSpaceDE w:val="0"/>
              <w:autoSpaceDN w:val="0"/>
              <w:adjustRightInd w:val="0"/>
              <w:spacing w:after="0" w:line="320" w:lineRule="atLeast"/>
              <w:ind w:left="60" w:right="60"/>
              <w:jc w:val="center"/>
              <w:rPr>
                <w:rFonts w:ascii="Arial" w:hAnsi="Arial" w:cs="Arial"/>
                <w:b/>
                <w:color w:val="000000"/>
                <w:sz w:val="18"/>
                <w:szCs w:val="18"/>
              </w:rPr>
            </w:pPr>
            <w:r>
              <w:rPr>
                <w:rFonts w:ascii="Arial" w:hAnsi="Arial" w:cs="Arial"/>
                <w:b/>
                <w:color w:val="000000"/>
                <w:sz w:val="18"/>
                <w:szCs w:val="18"/>
              </w:rPr>
              <w:t>Tabla 30</w:t>
            </w:r>
            <w:r w:rsidR="005B711D" w:rsidRPr="005B711D">
              <w:rPr>
                <w:rFonts w:ascii="Arial" w:hAnsi="Arial" w:cs="Arial"/>
                <w:b/>
                <w:color w:val="000000"/>
                <w:sz w:val="18"/>
                <w:szCs w:val="18"/>
              </w:rPr>
              <w:t xml:space="preserve">. Precio del </w:t>
            </w:r>
            <w:r w:rsidR="00967912" w:rsidRPr="005B711D">
              <w:rPr>
                <w:rFonts w:ascii="Arial" w:hAnsi="Arial" w:cs="Arial"/>
                <w:b/>
                <w:color w:val="000000"/>
                <w:sz w:val="18"/>
                <w:szCs w:val="18"/>
              </w:rPr>
              <w:t>Palito</w:t>
            </w:r>
          </w:p>
        </w:tc>
      </w:tr>
      <w:tr w:rsidR="00967912" w:rsidRPr="008545BB" w:rsidTr="00602F50">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N</w:t>
            </w:r>
          </w:p>
        </w:tc>
        <w:tc>
          <w:tcPr>
            <w:tcW w:w="1054" w:type="dxa"/>
            <w:tcBorders>
              <w:top w:val="single" w:sz="16" w:space="0" w:color="000000"/>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Válidos</w:t>
            </w:r>
          </w:p>
        </w:tc>
        <w:tc>
          <w:tcPr>
            <w:tcW w:w="1019" w:type="dxa"/>
            <w:tcBorders>
              <w:top w:val="single" w:sz="16" w:space="0" w:color="000000"/>
              <w:left w:val="single" w:sz="16" w:space="0" w:color="000000"/>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71</w:t>
            </w:r>
          </w:p>
        </w:tc>
      </w:tr>
      <w:tr w:rsidR="00967912" w:rsidRPr="008545BB" w:rsidTr="00602F50">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967912" w:rsidRPr="008545BB" w:rsidRDefault="00967912" w:rsidP="00967912">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single" w:sz="16" w:space="0" w:color="000000"/>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Perdidos</w:t>
            </w:r>
          </w:p>
        </w:tc>
        <w:tc>
          <w:tcPr>
            <w:tcW w:w="1019" w:type="dxa"/>
            <w:tcBorders>
              <w:top w:val="nil"/>
              <w:left w:val="single" w:sz="16" w:space="0" w:color="000000"/>
              <w:bottom w:val="single" w:sz="16" w:space="0" w:color="000000"/>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329</w:t>
            </w: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121F1E" w:rsidRPr="008545BB" w:rsidRDefault="00121F1E" w:rsidP="00967912">
      <w:pPr>
        <w:autoSpaceDE w:val="0"/>
        <w:autoSpaceDN w:val="0"/>
        <w:adjustRightInd w:val="0"/>
        <w:spacing w:after="0" w:line="400" w:lineRule="atLeast"/>
        <w:rPr>
          <w:rFonts w:ascii="Times New Roman" w:hAnsi="Times New Roman" w:cs="Times New Roman"/>
          <w:sz w:val="24"/>
          <w:szCs w:val="24"/>
        </w:rPr>
      </w:pPr>
    </w:p>
    <w:tbl>
      <w:tblPr>
        <w:tblW w:w="74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993"/>
        <w:gridCol w:w="1226"/>
        <w:gridCol w:w="1194"/>
        <w:gridCol w:w="1469"/>
        <w:gridCol w:w="1469"/>
      </w:tblGrid>
      <w:tr w:rsidR="00967912" w:rsidRPr="008545BB" w:rsidTr="00602F50">
        <w:trPr>
          <w:cantSplit/>
          <w:tblHeader/>
          <w:jc w:val="center"/>
        </w:trPr>
        <w:tc>
          <w:tcPr>
            <w:tcW w:w="7406" w:type="dxa"/>
            <w:gridSpan w:val="6"/>
            <w:tcBorders>
              <w:top w:val="nil"/>
              <w:left w:val="nil"/>
              <w:bottom w:val="nil"/>
              <w:right w:val="nil"/>
            </w:tcBorders>
            <w:shd w:val="clear" w:color="auto" w:fill="FFFFFF"/>
            <w:vAlign w:val="center"/>
          </w:tcPr>
          <w:p w:rsidR="00967912" w:rsidRPr="008545BB" w:rsidRDefault="00121F1E"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31</w:t>
            </w:r>
            <w:r w:rsidR="005B711D">
              <w:rPr>
                <w:rFonts w:ascii="Arial" w:hAnsi="Arial" w:cs="Arial"/>
                <w:b/>
                <w:bCs/>
                <w:color w:val="000000"/>
                <w:sz w:val="18"/>
                <w:szCs w:val="18"/>
              </w:rPr>
              <w:t>.</w:t>
            </w:r>
            <w:r w:rsidR="00181104">
              <w:rPr>
                <w:rFonts w:ascii="Arial" w:hAnsi="Arial" w:cs="Arial"/>
                <w:b/>
                <w:bCs/>
                <w:color w:val="000000"/>
                <w:sz w:val="18"/>
                <w:szCs w:val="18"/>
              </w:rPr>
              <w:t xml:space="preserve">Rango de </w:t>
            </w:r>
            <w:r w:rsidR="005B711D">
              <w:rPr>
                <w:rFonts w:ascii="Arial" w:hAnsi="Arial" w:cs="Arial"/>
                <w:b/>
                <w:bCs/>
                <w:color w:val="000000"/>
                <w:sz w:val="18"/>
                <w:szCs w:val="18"/>
              </w:rPr>
              <w:t xml:space="preserve"> Precio</w:t>
            </w:r>
            <w:r w:rsidR="00181104">
              <w:rPr>
                <w:rFonts w:ascii="Arial" w:hAnsi="Arial" w:cs="Arial"/>
                <w:b/>
                <w:bCs/>
                <w:color w:val="000000"/>
                <w:sz w:val="18"/>
                <w:szCs w:val="18"/>
              </w:rPr>
              <w:t>s</w:t>
            </w:r>
            <w:r w:rsidR="005B711D">
              <w:rPr>
                <w:rFonts w:ascii="Arial" w:hAnsi="Arial" w:cs="Arial"/>
                <w:b/>
                <w:bCs/>
                <w:color w:val="000000"/>
                <w:sz w:val="18"/>
                <w:szCs w:val="18"/>
              </w:rPr>
              <w:t xml:space="preserve"> del </w:t>
            </w:r>
            <w:r w:rsidR="00967912" w:rsidRPr="008545BB">
              <w:rPr>
                <w:rFonts w:ascii="Arial" w:hAnsi="Arial" w:cs="Arial"/>
                <w:b/>
                <w:bCs/>
                <w:color w:val="000000"/>
                <w:sz w:val="18"/>
                <w:szCs w:val="18"/>
              </w:rPr>
              <w:t>Palito</w:t>
            </w:r>
          </w:p>
        </w:tc>
      </w:tr>
      <w:tr w:rsidR="00967912" w:rsidRPr="008545BB" w:rsidTr="00602F50">
        <w:trPr>
          <w:cantSplit/>
          <w:tblHeader/>
          <w:jc w:val="center"/>
        </w:trPr>
        <w:tc>
          <w:tcPr>
            <w:tcW w:w="20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color w:val="000000"/>
                <w:sz w:val="18"/>
                <w:szCs w:val="18"/>
              </w:rPr>
              <w:t>Porcentaje acumulado</w:t>
            </w:r>
          </w:p>
        </w:tc>
      </w:tr>
      <w:tr w:rsidR="00967912" w:rsidRPr="008545BB" w:rsidTr="00602F50">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Válidos</w:t>
            </w:r>
          </w:p>
        </w:tc>
        <w:tc>
          <w:tcPr>
            <w:tcW w:w="993" w:type="dxa"/>
            <w:tcBorders>
              <w:top w:val="single" w:sz="16" w:space="0" w:color="000000"/>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1</w:t>
            </w:r>
          </w:p>
        </w:tc>
        <w:tc>
          <w:tcPr>
            <w:tcW w:w="1226" w:type="dxa"/>
            <w:tcBorders>
              <w:top w:val="single" w:sz="16" w:space="0" w:color="000000"/>
              <w:left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48</w:t>
            </w:r>
          </w:p>
        </w:tc>
        <w:tc>
          <w:tcPr>
            <w:tcW w:w="1194" w:type="dxa"/>
            <w:tcBorders>
              <w:top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12.0</w:t>
            </w:r>
          </w:p>
        </w:tc>
        <w:tc>
          <w:tcPr>
            <w:tcW w:w="1469" w:type="dxa"/>
            <w:tcBorders>
              <w:top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67.6</w:t>
            </w:r>
          </w:p>
        </w:tc>
        <w:tc>
          <w:tcPr>
            <w:tcW w:w="1469" w:type="dxa"/>
            <w:tcBorders>
              <w:top w:val="single" w:sz="16" w:space="0" w:color="000000"/>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67.6</w:t>
            </w:r>
          </w:p>
        </w:tc>
      </w:tr>
      <w:tr w:rsidR="00967912" w:rsidRPr="008545BB"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8545BB"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2</w:t>
            </w:r>
          </w:p>
        </w:tc>
        <w:tc>
          <w:tcPr>
            <w:tcW w:w="1226" w:type="dxa"/>
            <w:tcBorders>
              <w:top w:val="nil"/>
              <w:left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23</w:t>
            </w:r>
          </w:p>
        </w:tc>
        <w:tc>
          <w:tcPr>
            <w:tcW w:w="1194"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5.8</w:t>
            </w:r>
          </w:p>
        </w:tc>
        <w:tc>
          <w:tcPr>
            <w:tcW w:w="1469"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32.4</w:t>
            </w:r>
          </w:p>
        </w:tc>
        <w:tc>
          <w:tcPr>
            <w:tcW w:w="1469" w:type="dxa"/>
            <w:tcBorders>
              <w:top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100.0</w:t>
            </w:r>
          </w:p>
        </w:tc>
      </w:tr>
      <w:tr w:rsidR="00967912" w:rsidRPr="008545BB"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8545BB"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71</w:t>
            </w:r>
          </w:p>
        </w:tc>
        <w:tc>
          <w:tcPr>
            <w:tcW w:w="1194"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17.8</w:t>
            </w:r>
          </w:p>
        </w:tc>
        <w:tc>
          <w:tcPr>
            <w:tcW w:w="1469"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100.0</w:t>
            </w:r>
          </w:p>
        </w:tc>
        <w:tc>
          <w:tcPr>
            <w:tcW w:w="1469" w:type="dxa"/>
            <w:tcBorders>
              <w:top w:val="nil"/>
              <w:bottom w:val="nil"/>
              <w:right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8545BB" w:rsidTr="00602F50">
        <w:trPr>
          <w:cantSplit/>
          <w:tblHeader/>
          <w:jc w:val="center"/>
        </w:trPr>
        <w:tc>
          <w:tcPr>
            <w:tcW w:w="1055" w:type="dxa"/>
            <w:tcBorders>
              <w:top w:val="nil"/>
              <w:left w:val="single" w:sz="16" w:space="0" w:color="000000"/>
              <w:bottom w:val="nil"/>
              <w:right w:val="nil"/>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Perdidos</w:t>
            </w:r>
          </w:p>
        </w:tc>
        <w:tc>
          <w:tcPr>
            <w:tcW w:w="993" w:type="dxa"/>
            <w:tcBorders>
              <w:top w:val="nil"/>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329</w:t>
            </w:r>
          </w:p>
        </w:tc>
        <w:tc>
          <w:tcPr>
            <w:tcW w:w="1194"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82.3</w:t>
            </w:r>
          </w:p>
        </w:tc>
        <w:tc>
          <w:tcPr>
            <w:tcW w:w="1469" w:type="dxa"/>
            <w:tcBorders>
              <w:top w:val="nil"/>
              <w:bottom w:val="nil"/>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8545BB" w:rsidTr="00602F50">
        <w:trPr>
          <w:cantSplit/>
          <w:jc w:val="center"/>
        </w:trPr>
        <w:tc>
          <w:tcPr>
            <w:tcW w:w="2048" w:type="dxa"/>
            <w:gridSpan w:val="2"/>
            <w:tcBorders>
              <w:top w:val="nil"/>
              <w:left w:val="single" w:sz="16" w:space="0" w:color="000000"/>
              <w:bottom w:val="single" w:sz="16" w:space="0" w:color="000000"/>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100.0</w:t>
            </w:r>
          </w:p>
        </w:tc>
        <w:tc>
          <w:tcPr>
            <w:tcW w:w="1469" w:type="dxa"/>
            <w:tcBorders>
              <w:top w:val="nil"/>
              <w:bottom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single" w:sz="16" w:space="0" w:color="000000"/>
              <w:right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67912" w:rsidRDefault="00602F50" w:rsidP="00121F1E">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w:t>
      </w:r>
      <w:r w:rsidR="00121F1E">
        <w:rPr>
          <w:rFonts w:ascii="Arial" w:hAnsi="Arial" w:cs="Arial"/>
          <w:sz w:val="16"/>
          <w:szCs w:val="16"/>
        </w:rPr>
        <w:t>orado por: Autores del Proyecto</w:t>
      </w:r>
    </w:p>
    <w:p w:rsidR="00121F1E" w:rsidRDefault="00121F1E" w:rsidP="00121F1E">
      <w:pPr>
        <w:autoSpaceDE w:val="0"/>
        <w:autoSpaceDN w:val="0"/>
        <w:adjustRightInd w:val="0"/>
        <w:spacing w:after="0" w:line="240" w:lineRule="atLeast"/>
        <w:contextualSpacing/>
        <w:jc w:val="center"/>
        <w:rPr>
          <w:rFonts w:ascii="Arial" w:hAnsi="Arial" w:cs="Arial"/>
          <w:sz w:val="16"/>
          <w:szCs w:val="16"/>
        </w:rPr>
      </w:pPr>
    </w:p>
    <w:p w:rsidR="00121F1E" w:rsidRPr="00121F1E" w:rsidRDefault="00121F1E" w:rsidP="00121F1E">
      <w:pPr>
        <w:autoSpaceDE w:val="0"/>
        <w:autoSpaceDN w:val="0"/>
        <w:adjustRightInd w:val="0"/>
        <w:spacing w:after="0" w:line="240" w:lineRule="atLeast"/>
        <w:contextualSpacing/>
        <w:jc w:val="center"/>
        <w:rPr>
          <w:rFonts w:ascii="Arial" w:hAnsi="Arial" w:cs="Arial"/>
          <w:sz w:val="16"/>
          <w:szCs w:val="16"/>
        </w:rPr>
      </w:pPr>
    </w:p>
    <w:p w:rsidR="00967912" w:rsidRDefault="00967912" w:rsidP="00602F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384266B4" wp14:editId="666AE473">
            <wp:extent cx="4610100" cy="2724150"/>
            <wp:effectExtent l="133350" t="114300" r="152400" b="1714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0159" cy="2730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602F50">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 xml:space="preserve">Grafico 18. </w:t>
      </w:r>
      <w:r w:rsidR="00181104">
        <w:rPr>
          <w:rFonts w:ascii="Arial" w:hAnsi="Arial" w:cs="Arial"/>
          <w:sz w:val="16"/>
          <w:szCs w:val="16"/>
        </w:rPr>
        <w:t xml:space="preserve">Rango de </w:t>
      </w:r>
      <w:r>
        <w:rPr>
          <w:rFonts w:ascii="Arial" w:hAnsi="Arial" w:cs="Arial"/>
          <w:sz w:val="16"/>
          <w:szCs w:val="16"/>
        </w:rPr>
        <w:t>Precio</w:t>
      </w:r>
      <w:r w:rsidR="00181104">
        <w:rPr>
          <w:rFonts w:ascii="Arial" w:hAnsi="Arial" w:cs="Arial"/>
          <w:sz w:val="16"/>
          <w:szCs w:val="16"/>
        </w:rPr>
        <w:t>s</w:t>
      </w:r>
      <w:r>
        <w:rPr>
          <w:rFonts w:ascii="Arial" w:hAnsi="Arial" w:cs="Arial"/>
          <w:sz w:val="16"/>
          <w:szCs w:val="16"/>
        </w:rPr>
        <w:t xml:space="preserve"> del palito</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602F50" w:rsidRPr="008545BB"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Recodificando las variables de encontramos lo siguiente:</w:t>
      </w:r>
    </w:p>
    <w:p w:rsidR="00214726" w:rsidRDefault="00214726" w:rsidP="008F67FC">
      <w:pPr>
        <w:autoSpaceDE w:val="0"/>
        <w:autoSpaceDN w:val="0"/>
        <w:adjustRightInd w:val="0"/>
        <w:spacing w:after="0" w:line="360" w:lineRule="auto"/>
        <w:ind w:left="425"/>
        <w:jc w:val="both"/>
        <w:rPr>
          <w:rFonts w:ascii="Arial" w:hAnsi="Arial" w:cs="Arial"/>
          <w:sz w:val="24"/>
          <w:szCs w:val="24"/>
        </w:rPr>
      </w:pP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1.- 0,01 – 0,50</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2.- 0,51 – 1,20</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Como es de esperar la mayoría de personas respondieron a estar dispuestos a pagar menos de 0,50 centavos por unidad, siendo este el 67,61% (48 personas) teniendo similitud en porcentajes con la presentación en cono.</w:t>
      </w:r>
    </w:p>
    <w:p w:rsidR="00967912" w:rsidRDefault="00967912" w:rsidP="00967912">
      <w:pPr>
        <w:autoSpaceDE w:val="0"/>
        <w:autoSpaceDN w:val="0"/>
        <w:adjustRightInd w:val="0"/>
        <w:spacing w:after="0" w:line="240" w:lineRule="auto"/>
        <w:rPr>
          <w:rFonts w:cstheme="minorHAnsi"/>
          <w:sz w:val="24"/>
          <w:szCs w:val="24"/>
        </w:rPr>
      </w:pPr>
    </w:p>
    <w:p w:rsidR="00967912" w:rsidRPr="008545BB" w:rsidRDefault="00967912" w:rsidP="00967912">
      <w:pPr>
        <w:autoSpaceDE w:val="0"/>
        <w:autoSpaceDN w:val="0"/>
        <w:adjustRightInd w:val="0"/>
        <w:spacing w:after="0" w:line="240" w:lineRule="auto"/>
        <w:rPr>
          <w:rFonts w:ascii="Times New Roman" w:hAnsi="Times New Roman" w:cs="Times New Roman"/>
          <w:sz w:val="24"/>
          <w:szCs w:val="24"/>
        </w:rPr>
      </w:pPr>
    </w:p>
    <w:tbl>
      <w:tblPr>
        <w:tblW w:w="28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4"/>
        <w:gridCol w:w="1019"/>
      </w:tblGrid>
      <w:tr w:rsidR="00967912" w:rsidRPr="008545BB" w:rsidTr="00602F50">
        <w:trPr>
          <w:cantSplit/>
          <w:tblHeader/>
          <w:jc w:val="center"/>
        </w:trPr>
        <w:tc>
          <w:tcPr>
            <w:tcW w:w="2808" w:type="dxa"/>
            <w:gridSpan w:val="3"/>
            <w:tcBorders>
              <w:top w:val="nil"/>
              <w:left w:val="nil"/>
              <w:bottom w:val="nil"/>
              <w:right w:val="nil"/>
            </w:tcBorders>
            <w:shd w:val="clear" w:color="auto" w:fill="FFFFFF"/>
            <w:vAlign w:val="center"/>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b/>
                <w:bCs/>
                <w:color w:val="000000"/>
                <w:sz w:val="18"/>
                <w:szCs w:val="18"/>
              </w:rPr>
              <w:t>Estadísticos</w:t>
            </w:r>
          </w:p>
        </w:tc>
      </w:tr>
      <w:tr w:rsidR="00967912" w:rsidRPr="008545BB" w:rsidTr="00602F50">
        <w:trPr>
          <w:cantSplit/>
          <w:tblHeader/>
          <w:jc w:val="center"/>
        </w:trPr>
        <w:tc>
          <w:tcPr>
            <w:tcW w:w="2808" w:type="dxa"/>
            <w:gridSpan w:val="3"/>
            <w:tcBorders>
              <w:top w:val="nil"/>
              <w:left w:val="nil"/>
              <w:bottom w:val="single" w:sz="16" w:space="0" w:color="000000"/>
              <w:right w:val="nil"/>
            </w:tcBorders>
            <w:shd w:val="clear" w:color="auto" w:fill="FFFFFF"/>
            <w:vAlign w:val="bottom"/>
          </w:tcPr>
          <w:p w:rsidR="00967912" w:rsidRPr="005B711D" w:rsidRDefault="00121F1E" w:rsidP="00602F50">
            <w:pPr>
              <w:autoSpaceDE w:val="0"/>
              <w:autoSpaceDN w:val="0"/>
              <w:adjustRightInd w:val="0"/>
              <w:spacing w:after="0" w:line="320" w:lineRule="atLeast"/>
              <w:ind w:left="60" w:right="60"/>
              <w:jc w:val="center"/>
              <w:rPr>
                <w:rFonts w:ascii="Arial" w:hAnsi="Arial" w:cs="Arial"/>
                <w:b/>
                <w:color w:val="000000"/>
                <w:sz w:val="18"/>
                <w:szCs w:val="18"/>
              </w:rPr>
            </w:pPr>
            <w:r>
              <w:rPr>
                <w:rFonts w:ascii="Arial" w:hAnsi="Arial" w:cs="Arial"/>
                <w:b/>
                <w:color w:val="000000"/>
                <w:sz w:val="18"/>
                <w:szCs w:val="18"/>
              </w:rPr>
              <w:t>Tabla32</w:t>
            </w:r>
            <w:r w:rsidR="005B711D" w:rsidRPr="005B711D">
              <w:rPr>
                <w:rFonts w:ascii="Arial" w:hAnsi="Arial" w:cs="Arial"/>
                <w:b/>
                <w:color w:val="000000"/>
                <w:sz w:val="18"/>
                <w:szCs w:val="18"/>
              </w:rPr>
              <w:t>. Precio de 1</w:t>
            </w:r>
            <w:r w:rsidR="00967912" w:rsidRPr="005B711D">
              <w:rPr>
                <w:rFonts w:ascii="Arial" w:hAnsi="Arial" w:cs="Arial"/>
                <w:b/>
                <w:color w:val="000000"/>
                <w:sz w:val="18"/>
                <w:szCs w:val="18"/>
              </w:rPr>
              <w:t>Litro</w:t>
            </w:r>
          </w:p>
        </w:tc>
      </w:tr>
      <w:tr w:rsidR="00967912" w:rsidRPr="008545BB" w:rsidTr="00602F50">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N</w:t>
            </w:r>
          </w:p>
        </w:tc>
        <w:tc>
          <w:tcPr>
            <w:tcW w:w="1054" w:type="dxa"/>
            <w:tcBorders>
              <w:top w:val="single" w:sz="16" w:space="0" w:color="000000"/>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Válidos</w:t>
            </w:r>
          </w:p>
        </w:tc>
        <w:tc>
          <w:tcPr>
            <w:tcW w:w="1019" w:type="dxa"/>
            <w:tcBorders>
              <w:top w:val="single" w:sz="16" w:space="0" w:color="000000"/>
              <w:left w:val="single" w:sz="16" w:space="0" w:color="000000"/>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45</w:t>
            </w:r>
          </w:p>
        </w:tc>
      </w:tr>
      <w:tr w:rsidR="00967912" w:rsidRPr="008545BB" w:rsidTr="00602F50">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967912" w:rsidRPr="008545BB" w:rsidRDefault="00967912" w:rsidP="00967912">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single" w:sz="16" w:space="0" w:color="000000"/>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Perdidos</w:t>
            </w:r>
          </w:p>
        </w:tc>
        <w:tc>
          <w:tcPr>
            <w:tcW w:w="1019" w:type="dxa"/>
            <w:tcBorders>
              <w:top w:val="nil"/>
              <w:left w:val="single" w:sz="16" w:space="0" w:color="000000"/>
              <w:bottom w:val="single" w:sz="16" w:space="0" w:color="000000"/>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355</w:t>
            </w: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967912" w:rsidRPr="008545BB"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8545BB" w:rsidRDefault="00967912" w:rsidP="00967912">
      <w:pPr>
        <w:autoSpaceDE w:val="0"/>
        <w:autoSpaceDN w:val="0"/>
        <w:adjustRightInd w:val="0"/>
        <w:spacing w:after="0" w:line="400" w:lineRule="atLeast"/>
        <w:rPr>
          <w:rFonts w:ascii="Times New Roman" w:hAnsi="Times New Roman" w:cs="Times New Roman"/>
          <w:sz w:val="24"/>
          <w:szCs w:val="24"/>
        </w:rPr>
      </w:pPr>
    </w:p>
    <w:tbl>
      <w:tblPr>
        <w:tblW w:w="74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993"/>
        <w:gridCol w:w="1226"/>
        <w:gridCol w:w="1194"/>
        <w:gridCol w:w="1469"/>
        <w:gridCol w:w="1469"/>
      </w:tblGrid>
      <w:tr w:rsidR="00967912" w:rsidRPr="008545BB" w:rsidTr="00602F50">
        <w:trPr>
          <w:cantSplit/>
          <w:tblHeader/>
          <w:jc w:val="center"/>
        </w:trPr>
        <w:tc>
          <w:tcPr>
            <w:tcW w:w="7406" w:type="dxa"/>
            <w:gridSpan w:val="6"/>
            <w:tcBorders>
              <w:top w:val="nil"/>
              <w:left w:val="nil"/>
              <w:bottom w:val="nil"/>
              <w:right w:val="nil"/>
            </w:tcBorders>
            <w:shd w:val="clear" w:color="auto" w:fill="FFFFFF"/>
            <w:vAlign w:val="center"/>
          </w:tcPr>
          <w:p w:rsidR="00967912" w:rsidRPr="008545BB" w:rsidRDefault="00121F1E"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33</w:t>
            </w:r>
            <w:r w:rsidR="005B711D">
              <w:rPr>
                <w:rFonts w:ascii="Arial" w:hAnsi="Arial" w:cs="Arial"/>
                <w:b/>
                <w:bCs/>
                <w:color w:val="000000"/>
                <w:sz w:val="18"/>
                <w:szCs w:val="18"/>
              </w:rPr>
              <w:t xml:space="preserve">. </w:t>
            </w:r>
            <w:r w:rsidR="005B0D94">
              <w:rPr>
                <w:rFonts w:ascii="Arial" w:hAnsi="Arial" w:cs="Arial"/>
                <w:b/>
                <w:bCs/>
                <w:color w:val="000000"/>
                <w:sz w:val="18"/>
                <w:szCs w:val="18"/>
              </w:rPr>
              <w:t xml:space="preserve">Rango de </w:t>
            </w:r>
            <w:r w:rsidR="005B711D">
              <w:rPr>
                <w:rFonts w:ascii="Arial" w:hAnsi="Arial" w:cs="Arial"/>
                <w:b/>
                <w:bCs/>
                <w:color w:val="000000"/>
                <w:sz w:val="18"/>
                <w:szCs w:val="18"/>
              </w:rPr>
              <w:t>Precio</w:t>
            </w:r>
            <w:r w:rsidR="005B0D94">
              <w:rPr>
                <w:rFonts w:ascii="Arial" w:hAnsi="Arial" w:cs="Arial"/>
                <w:b/>
                <w:bCs/>
                <w:color w:val="000000"/>
                <w:sz w:val="18"/>
                <w:szCs w:val="18"/>
              </w:rPr>
              <w:t>s</w:t>
            </w:r>
            <w:r w:rsidR="005B711D">
              <w:rPr>
                <w:rFonts w:ascii="Arial" w:hAnsi="Arial" w:cs="Arial"/>
                <w:b/>
                <w:bCs/>
                <w:color w:val="000000"/>
                <w:sz w:val="18"/>
                <w:szCs w:val="18"/>
              </w:rPr>
              <w:t xml:space="preserve"> de 1</w:t>
            </w:r>
            <w:r w:rsidR="00967912" w:rsidRPr="008545BB">
              <w:rPr>
                <w:rFonts w:ascii="Arial" w:hAnsi="Arial" w:cs="Arial"/>
                <w:b/>
                <w:bCs/>
                <w:color w:val="000000"/>
                <w:sz w:val="18"/>
                <w:szCs w:val="18"/>
              </w:rPr>
              <w:t>Litro</w:t>
            </w:r>
          </w:p>
        </w:tc>
      </w:tr>
      <w:tr w:rsidR="00967912" w:rsidRPr="008545BB" w:rsidTr="00602F50">
        <w:trPr>
          <w:cantSplit/>
          <w:tblHeader/>
          <w:jc w:val="center"/>
        </w:trPr>
        <w:tc>
          <w:tcPr>
            <w:tcW w:w="20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color w:val="000000"/>
                <w:sz w:val="18"/>
                <w:szCs w:val="18"/>
              </w:rPr>
              <w:t>Porcentaje</w:t>
            </w:r>
          </w:p>
        </w:tc>
        <w:tc>
          <w:tcPr>
            <w:tcW w:w="1469" w:type="dxa"/>
            <w:tcBorders>
              <w:top w:val="single" w:sz="16" w:space="0" w:color="000000"/>
              <w:bottom w:val="single" w:sz="16" w:space="0" w:color="000000"/>
            </w:tcBorders>
            <w:shd w:val="clear" w:color="auto" w:fill="FFFFFF"/>
            <w:vAlign w:val="bottom"/>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color w:val="000000"/>
                <w:sz w:val="18"/>
                <w:szCs w:val="18"/>
              </w:rPr>
              <w:t>Porcentaje válido</w:t>
            </w:r>
          </w:p>
        </w:tc>
        <w:tc>
          <w:tcPr>
            <w:tcW w:w="1469" w:type="dxa"/>
            <w:tcBorders>
              <w:top w:val="single" w:sz="16" w:space="0" w:color="000000"/>
              <w:bottom w:val="single" w:sz="16" w:space="0" w:color="000000"/>
              <w:right w:val="single" w:sz="16" w:space="0" w:color="000000"/>
            </w:tcBorders>
            <w:shd w:val="clear" w:color="auto" w:fill="FFFFFF"/>
            <w:vAlign w:val="bottom"/>
          </w:tcPr>
          <w:p w:rsidR="00967912" w:rsidRPr="008545BB"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545BB">
              <w:rPr>
                <w:rFonts w:ascii="Arial" w:hAnsi="Arial" w:cs="Arial"/>
                <w:color w:val="000000"/>
                <w:sz w:val="18"/>
                <w:szCs w:val="18"/>
              </w:rPr>
              <w:t>Porcentaje acumulado</w:t>
            </w:r>
          </w:p>
        </w:tc>
      </w:tr>
      <w:tr w:rsidR="00967912" w:rsidRPr="008545BB" w:rsidTr="00602F50">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Válidos</w:t>
            </w:r>
          </w:p>
        </w:tc>
        <w:tc>
          <w:tcPr>
            <w:tcW w:w="993" w:type="dxa"/>
            <w:tcBorders>
              <w:top w:val="single" w:sz="16" w:space="0" w:color="000000"/>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1</w:t>
            </w:r>
          </w:p>
        </w:tc>
        <w:tc>
          <w:tcPr>
            <w:tcW w:w="1226" w:type="dxa"/>
            <w:tcBorders>
              <w:top w:val="single" w:sz="16" w:space="0" w:color="000000"/>
              <w:left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5</w:t>
            </w:r>
          </w:p>
        </w:tc>
        <w:tc>
          <w:tcPr>
            <w:tcW w:w="1194" w:type="dxa"/>
            <w:tcBorders>
              <w:top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1.3</w:t>
            </w:r>
          </w:p>
        </w:tc>
        <w:tc>
          <w:tcPr>
            <w:tcW w:w="1469" w:type="dxa"/>
            <w:tcBorders>
              <w:top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11.1</w:t>
            </w:r>
          </w:p>
        </w:tc>
        <w:tc>
          <w:tcPr>
            <w:tcW w:w="1469" w:type="dxa"/>
            <w:tcBorders>
              <w:top w:val="single" w:sz="16" w:space="0" w:color="000000"/>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11.1</w:t>
            </w:r>
          </w:p>
        </w:tc>
      </w:tr>
      <w:tr w:rsidR="00967912" w:rsidRPr="008545BB"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8545BB"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2</w:t>
            </w:r>
          </w:p>
        </w:tc>
        <w:tc>
          <w:tcPr>
            <w:tcW w:w="1226" w:type="dxa"/>
            <w:tcBorders>
              <w:top w:val="nil"/>
              <w:left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40</w:t>
            </w:r>
          </w:p>
        </w:tc>
        <w:tc>
          <w:tcPr>
            <w:tcW w:w="1194"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10.0</w:t>
            </w:r>
          </w:p>
        </w:tc>
        <w:tc>
          <w:tcPr>
            <w:tcW w:w="1469"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88.9</w:t>
            </w:r>
          </w:p>
        </w:tc>
        <w:tc>
          <w:tcPr>
            <w:tcW w:w="1469" w:type="dxa"/>
            <w:tcBorders>
              <w:top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100.0</w:t>
            </w:r>
          </w:p>
        </w:tc>
      </w:tr>
      <w:tr w:rsidR="00967912" w:rsidRPr="008545BB"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8545BB" w:rsidRDefault="00967912" w:rsidP="00967912">
            <w:pPr>
              <w:autoSpaceDE w:val="0"/>
              <w:autoSpaceDN w:val="0"/>
              <w:adjustRightInd w:val="0"/>
              <w:spacing w:after="0" w:line="240" w:lineRule="auto"/>
              <w:rPr>
                <w:rFonts w:ascii="Arial" w:hAnsi="Arial" w:cs="Arial"/>
                <w:color w:val="000000"/>
                <w:sz w:val="18"/>
                <w:szCs w:val="18"/>
              </w:rPr>
            </w:pPr>
          </w:p>
        </w:tc>
        <w:tc>
          <w:tcPr>
            <w:tcW w:w="993" w:type="dxa"/>
            <w:tcBorders>
              <w:top w:val="nil"/>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45</w:t>
            </w:r>
          </w:p>
        </w:tc>
        <w:tc>
          <w:tcPr>
            <w:tcW w:w="1194"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11.3</w:t>
            </w:r>
          </w:p>
        </w:tc>
        <w:tc>
          <w:tcPr>
            <w:tcW w:w="1469"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100.0</w:t>
            </w:r>
          </w:p>
        </w:tc>
        <w:tc>
          <w:tcPr>
            <w:tcW w:w="1469" w:type="dxa"/>
            <w:tcBorders>
              <w:top w:val="nil"/>
              <w:bottom w:val="nil"/>
              <w:right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8545BB" w:rsidTr="00602F50">
        <w:trPr>
          <w:cantSplit/>
          <w:tblHeader/>
          <w:jc w:val="center"/>
        </w:trPr>
        <w:tc>
          <w:tcPr>
            <w:tcW w:w="1055" w:type="dxa"/>
            <w:tcBorders>
              <w:top w:val="nil"/>
              <w:left w:val="single" w:sz="16" w:space="0" w:color="000000"/>
              <w:bottom w:val="nil"/>
              <w:right w:val="nil"/>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Perdidos</w:t>
            </w:r>
          </w:p>
        </w:tc>
        <w:tc>
          <w:tcPr>
            <w:tcW w:w="993" w:type="dxa"/>
            <w:tcBorders>
              <w:top w:val="nil"/>
              <w:left w:val="nil"/>
              <w:bottom w:val="nil"/>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355</w:t>
            </w:r>
          </w:p>
        </w:tc>
        <w:tc>
          <w:tcPr>
            <w:tcW w:w="1194" w:type="dxa"/>
            <w:tcBorders>
              <w:top w:val="nil"/>
              <w:bottom w:val="nil"/>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88.8</w:t>
            </w:r>
          </w:p>
        </w:tc>
        <w:tc>
          <w:tcPr>
            <w:tcW w:w="1469" w:type="dxa"/>
            <w:tcBorders>
              <w:top w:val="nil"/>
              <w:bottom w:val="nil"/>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8545BB" w:rsidTr="00602F50">
        <w:trPr>
          <w:cantSplit/>
          <w:jc w:val="center"/>
        </w:trPr>
        <w:tc>
          <w:tcPr>
            <w:tcW w:w="2048" w:type="dxa"/>
            <w:gridSpan w:val="2"/>
            <w:tcBorders>
              <w:top w:val="nil"/>
              <w:left w:val="single" w:sz="16" w:space="0" w:color="000000"/>
              <w:bottom w:val="single" w:sz="16" w:space="0" w:color="000000"/>
              <w:right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545BB">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8545BB"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545BB">
              <w:rPr>
                <w:rFonts w:ascii="Arial" w:hAnsi="Arial" w:cs="Arial"/>
                <w:color w:val="000000"/>
                <w:sz w:val="18"/>
                <w:szCs w:val="18"/>
              </w:rPr>
              <w:t>100.0</w:t>
            </w:r>
          </w:p>
        </w:tc>
        <w:tc>
          <w:tcPr>
            <w:tcW w:w="1469" w:type="dxa"/>
            <w:tcBorders>
              <w:top w:val="nil"/>
              <w:bottom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9" w:type="dxa"/>
            <w:tcBorders>
              <w:top w:val="nil"/>
              <w:bottom w:val="single" w:sz="16" w:space="0" w:color="000000"/>
              <w:right w:val="single" w:sz="16" w:space="0" w:color="000000"/>
            </w:tcBorders>
            <w:shd w:val="clear" w:color="auto" w:fill="FFFFFF"/>
            <w:vAlign w:val="center"/>
          </w:tcPr>
          <w:p w:rsidR="00967912" w:rsidRPr="008545BB"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967912" w:rsidRPr="008545BB"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8545BB" w:rsidRDefault="00967912" w:rsidP="00602F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2DCB008C" wp14:editId="5FE0BC7F">
            <wp:extent cx="4857008" cy="4748227"/>
            <wp:effectExtent l="133350" t="114300" r="153670" b="1670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1865" cy="475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5B0D94" w:rsidP="00602F50">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19. Rango de</w:t>
      </w:r>
      <w:r w:rsidR="00EF75C6">
        <w:rPr>
          <w:rFonts w:ascii="Arial" w:hAnsi="Arial" w:cs="Arial"/>
          <w:sz w:val="16"/>
          <w:szCs w:val="16"/>
        </w:rPr>
        <w:t xml:space="preserve"> Precio</w:t>
      </w:r>
      <w:r>
        <w:rPr>
          <w:rFonts w:ascii="Arial" w:hAnsi="Arial" w:cs="Arial"/>
          <w:sz w:val="16"/>
          <w:szCs w:val="16"/>
        </w:rPr>
        <w:t>s</w:t>
      </w:r>
      <w:r w:rsidR="00EF75C6">
        <w:rPr>
          <w:rFonts w:ascii="Arial" w:hAnsi="Arial" w:cs="Arial"/>
          <w:sz w:val="16"/>
          <w:szCs w:val="16"/>
        </w:rPr>
        <w:t xml:space="preserve"> de 1 litro</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967912" w:rsidRPr="008545BB" w:rsidRDefault="00967912" w:rsidP="00967912">
      <w:pPr>
        <w:autoSpaceDE w:val="0"/>
        <w:autoSpaceDN w:val="0"/>
        <w:adjustRightInd w:val="0"/>
        <w:spacing w:after="0" w:line="240" w:lineRule="auto"/>
        <w:rPr>
          <w:rFonts w:ascii="Times New Roman" w:hAnsi="Times New Roman" w:cs="Times New Roman"/>
          <w:sz w:val="24"/>
          <w:szCs w:val="24"/>
        </w:rPr>
      </w:pPr>
    </w:p>
    <w:p w:rsidR="00967912" w:rsidRPr="008545BB"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Dada las recodificaciones en el programa se muestra lo siguiente:</w:t>
      </w:r>
    </w:p>
    <w:p w:rsidR="00214726" w:rsidRDefault="00214726" w:rsidP="008F67FC">
      <w:pPr>
        <w:autoSpaceDE w:val="0"/>
        <w:autoSpaceDN w:val="0"/>
        <w:adjustRightInd w:val="0"/>
        <w:spacing w:after="0" w:line="360" w:lineRule="auto"/>
        <w:ind w:left="425"/>
        <w:jc w:val="both"/>
        <w:rPr>
          <w:rFonts w:ascii="Arial" w:hAnsi="Arial" w:cs="Arial"/>
          <w:sz w:val="24"/>
          <w:szCs w:val="24"/>
        </w:rPr>
      </w:pP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1.- 1 – 1-99</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 xml:space="preserve">2.- 2 – 5 </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lastRenderedPageBreak/>
        <w:t xml:space="preserve">El rango </w:t>
      </w:r>
      <w:r w:rsidR="00091409" w:rsidRPr="008F67FC">
        <w:rPr>
          <w:rFonts w:ascii="Arial" w:hAnsi="Arial" w:cs="Arial"/>
          <w:sz w:val="24"/>
          <w:szCs w:val="24"/>
        </w:rPr>
        <w:t>más</w:t>
      </w:r>
      <w:r w:rsidRPr="008F67FC">
        <w:rPr>
          <w:rFonts w:ascii="Arial" w:hAnsi="Arial" w:cs="Arial"/>
          <w:sz w:val="24"/>
          <w:szCs w:val="24"/>
        </w:rPr>
        <w:t xml:space="preserve"> significativo </w:t>
      </w:r>
      <w:proofErr w:type="spellStart"/>
      <w:r w:rsidRPr="008F67FC">
        <w:rPr>
          <w:rFonts w:ascii="Arial" w:hAnsi="Arial" w:cs="Arial"/>
          <w:sz w:val="24"/>
          <w:szCs w:val="24"/>
        </w:rPr>
        <w:t>esta</w:t>
      </w:r>
      <w:proofErr w:type="spellEnd"/>
      <w:r w:rsidRPr="008F67FC">
        <w:rPr>
          <w:rFonts w:ascii="Arial" w:hAnsi="Arial" w:cs="Arial"/>
          <w:sz w:val="24"/>
          <w:szCs w:val="24"/>
        </w:rPr>
        <w:t xml:space="preserve"> en</w:t>
      </w:r>
      <w:r w:rsidR="00091409">
        <w:rPr>
          <w:rFonts w:ascii="Arial" w:hAnsi="Arial" w:cs="Arial"/>
          <w:sz w:val="24"/>
          <w:szCs w:val="24"/>
        </w:rPr>
        <w:t xml:space="preserve"> el</w:t>
      </w:r>
      <w:r w:rsidRPr="008F67FC">
        <w:rPr>
          <w:rFonts w:ascii="Arial" w:hAnsi="Arial" w:cs="Arial"/>
          <w:sz w:val="24"/>
          <w:szCs w:val="24"/>
        </w:rPr>
        <w:t xml:space="preserve"> </w:t>
      </w:r>
      <w:r w:rsidR="00091409" w:rsidRPr="008F67FC">
        <w:rPr>
          <w:rFonts w:ascii="Arial" w:hAnsi="Arial" w:cs="Arial"/>
          <w:sz w:val="24"/>
          <w:szCs w:val="24"/>
        </w:rPr>
        <w:t>número</w:t>
      </w:r>
      <w:r w:rsidRPr="008F67FC">
        <w:rPr>
          <w:rFonts w:ascii="Arial" w:hAnsi="Arial" w:cs="Arial"/>
          <w:sz w:val="24"/>
          <w:szCs w:val="24"/>
        </w:rPr>
        <w:t xml:space="preserve"> dos, es decir muy conveniente al parecer, pero no tiene mucha acogida según la encuesta puesto que solo 40 personas estarían dispuesto a comprar en esta presentación.</w:t>
      </w: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p>
    <w:p w:rsidR="00967912" w:rsidRPr="008F67FC" w:rsidRDefault="00967912" w:rsidP="008F67FC">
      <w:pPr>
        <w:autoSpaceDE w:val="0"/>
        <w:autoSpaceDN w:val="0"/>
        <w:adjustRightInd w:val="0"/>
        <w:spacing w:after="0" w:line="360" w:lineRule="auto"/>
        <w:ind w:left="425"/>
        <w:jc w:val="both"/>
        <w:rPr>
          <w:rFonts w:ascii="Arial" w:hAnsi="Arial" w:cs="Arial"/>
          <w:sz w:val="24"/>
          <w:szCs w:val="24"/>
        </w:rPr>
      </w:pPr>
      <w:r w:rsidRPr="008F67FC">
        <w:rPr>
          <w:rFonts w:ascii="Arial" w:hAnsi="Arial" w:cs="Arial"/>
          <w:sz w:val="24"/>
          <w:szCs w:val="24"/>
        </w:rPr>
        <w:t>Establecido todos estos datos, lo que nos recomienda es producir en vaso a un precio entre 0,50 a 0,80 centavos.</w:t>
      </w:r>
    </w:p>
    <w:p w:rsidR="00967912" w:rsidRDefault="00967912" w:rsidP="008F67FC">
      <w:pPr>
        <w:autoSpaceDE w:val="0"/>
        <w:autoSpaceDN w:val="0"/>
        <w:adjustRightInd w:val="0"/>
        <w:spacing w:after="0" w:line="360" w:lineRule="auto"/>
        <w:ind w:left="425"/>
        <w:jc w:val="both"/>
        <w:rPr>
          <w:rFonts w:ascii="Arial" w:hAnsi="Arial" w:cs="Arial"/>
          <w:sz w:val="24"/>
          <w:szCs w:val="24"/>
        </w:rPr>
      </w:pPr>
    </w:p>
    <w:p w:rsidR="00121F1E" w:rsidRDefault="00121F1E" w:rsidP="008F67FC">
      <w:pPr>
        <w:autoSpaceDE w:val="0"/>
        <w:autoSpaceDN w:val="0"/>
        <w:adjustRightInd w:val="0"/>
        <w:spacing w:after="0" w:line="360" w:lineRule="auto"/>
        <w:ind w:left="425"/>
        <w:jc w:val="both"/>
        <w:rPr>
          <w:rFonts w:ascii="Arial" w:hAnsi="Arial" w:cs="Arial"/>
          <w:sz w:val="24"/>
          <w:szCs w:val="24"/>
        </w:rPr>
      </w:pPr>
    </w:p>
    <w:p w:rsidR="00470790" w:rsidRPr="008F67FC" w:rsidRDefault="00470790" w:rsidP="008F67FC">
      <w:pPr>
        <w:autoSpaceDE w:val="0"/>
        <w:autoSpaceDN w:val="0"/>
        <w:adjustRightInd w:val="0"/>
        <w:spacing w:after="0" w:line="360" w:lineRule="auto"/>
        <w:ind w:left="425"/>
        <w:jc w:val="both"/>
        <w:rPr>
          <w:rFonts w:ascii="Arial" w:hAnsi="Arial" w:cs="Arial"/>
          <w:sz w:val="24"/>
          <w:szCs w:val="24"/>
        </w:rPr>
      </w:pPr>
    </w:p>
    <w:p w:rsidR="00967912" w:rsidRPr="00121F1E" w:rsidRDefault="00121F1E" w:rsidP="008F67FC">
      <w:pPr>
        <w:autoSpaceDE w:val="0"/>
        <w:autoSpaceDN w:val="0"/>
        <w:adjustRightInd w:val="0"/>
        <w:spacing w:after="0" w:line="360" w:lineRule="auto"/>
        <w:ind w:left="425"/>
        <w:jc w:val="both"/>
        <w:rPr>
          <w:rFonts w:ascii="Arial" w:hAnsi="Arial" w:cs="Arial"/>
          <w:sz w:val="24"/>
          <w:szCs w:val="24"/>
        </w:rPr>
      </w:pPr>
      <w:r>
        <w:rPr>
          <w:rFonts w:ascii="Arial" w:hAnsi="Arial" w:cs="Arial"/>
          <w:sz w:val="24"/>
          <w:szCs w:val="24"/>
        </w:rPr>
        <w:t>16</w:t>
      </w:r>
      <w:r w:rsidRPr="00121F1E">
        <w:rPr>
          <w:rFonts w:ascii="Arial" w:hAnsi="Arial" w:cs="Arial"/>
          <w:sz w:val="24"/>
          <w:szCs w:val="24"/>
        </w:rPr>
        <w:t>.- F</w:t>
      </w:r>
      <w:r w:rsidR="00214726" w:rsidRPr="00121F1E">
        <w:rPr>
          <w:rFonts w:ascii="Arial" w:hAnsi="Arial" w:cs="Arial"/>
          <w:sz w:val="24"/>
          <w:szCs w:val="24"/>
        </w:rPr>
        <w:t>actores de compra</w:t>
      </w:r>
    </w:p>
    <w:p w:rsidR="00967912" w:rsidRDefault="00967912" w:rsidP="00967912">
      <w:pPr>
        <w:autoSpaceDE w:val="0"/>
        <w:autoSpaceDN w:val="0"/>
        <w:adjustRightInd w:val="0"/>
        <w:spacing w:after="0" w:line="400" w:lineRule="atLeast"/>
        <w:jc w:val="both"/>
        <w:rPr>
          <w:rFonts w:cstheme="minorHAnsi"/>
          <w:b/>
          <w:sz w:val="24"/>
          <w:szCs w:val="24"/>
        </w:rPr>
      </w:pPr>
    </w:p>
    <w:p w:rsidR="00967912" w:rsidRPr="007F69BE" w:rsidRDefault="004E5382" w:rsidP="007F69BE">
      <w:pPr>
        <w:autoSpaceDE w:val="0"/>
        <w:autoSpaceDN w:val="0"/>
        <w:adjustRightInd w:val="0"/>
        <w:spacing w:after="0" w:line="360" w:lineRule="auto"/>
        <w:ind w:left="425"/>
        <w:jc w:val="both"/>
        <w:rPr>
          <w:rFonts w:ascii="Arial" w:hAnsi="Arial" w:cs="Arial"/>
          <w:sz w:val="24"/>
          <w:szCs w:val="24"/>
        </w:rPr>
      </w:pPr>
      <w:r w:rsidRPr="007F69BE">
        <w:rPr>
          <w:rFonts w:ascii="Arial" w:hAnsi="Arial" w:cs="Arial"/>
          <w:sz w:val="24"/>
          <w:szCs w:val="24"/>
        </w:rPr>
        <w:t xml:space="preserve">Los factores de compra que inciden en las decisiones de las personas </w:t>
      </w:r>
      <w:r w:rsidR="00C470BD" w:rsidRPr="007F69BE">
        <w:rPr>
          <w:rFonts w:ascii="Arial" w:hAnsi="Arial" w:cs="Arial"/>
          <w:sz w:val="24"/>
          <w:szCs w:val="24"/>
        </w:rPr>
        <w:t>cuando</w:t>
      </w:r>
      <w:r w:rsidRPr="007F69BE">
        <w:rPr>
          <w:rFonts w:ascii="Arial" w:hAnsi="Arial" w:cs="Arial"/>
          <w:sz w:val="24"/>
          <w:szCs w:val="24"/>
        </w:rPr>
        <w:t xml:space="preserve"> adquieren un pro</w:t>
      </w:r>
      <w:r w:rsidR="00C470BD" w:rsidRPr="007F69BE">
        <w:rPr>
          <w:rFonts w:ascii="Arial" w:hAnsi="Arial" w:cs="Arial"/>
          <w:sz w:val="24"/>
          <w:szCs w:val="24"/>
        </w:rPr>
        <w:t xml:space="preserve">ducto son muy importantes, </w:t>
      </w:r>
      <w:r w:rsidRPr="007F69BE">
        <w:rPr>
          <w:rFonts w:ascii="Arial" w:hAnsi="Arial" w:cs="Arial"/>
          <w:sz w:val="24"/>
          <w:szCs w:val="24"/>
        </w:rPr>
        <w:t>mediante</w:t>
      </w:r>
      <w:r w:rsidR="00C470BD" w:rsidRPr="007F69BE">
        <w:rPr>
          <w:rFonts w:ascii="Arial" w:hAnsi="Arial" w:cs="Arial"/>
          <w:sz w:val="24"/>
          <w:szCs w:val="24"/>
        </w:rPr>
        <w:t xml:space="preserve">  la formulación  de la </w:t>
      </w:r>
      <w:r w:rsidRPr="007F69BE">
        <w:rPr>
          <w:rFonts w:ascii="Arial" w:hAnsi="Arial" w:cs="Arial"/>
          <w:sz w:val="24"/>
          <w:szCs w:val="24"/>
        </w:rPr>
        <w:t>pregunta</w:t>
      </w:r>
      <w:r w:rsidR="00C470BD" w:rsidRPr="007F69BE">
        <w:rPr>
          <w:rFonts w:ascii="Arial" w:hAnsi="Arial" w:cs="Arial"/>
          <w:sz w:val="24"/>
          <w:szCs w:val="24"/>
        </w:rPr>
        <w:t>: ¿de acuerdo a su criterio qué tan importante son los siguientes factores para la compra de este producto?, podremos</w:t>
      </w:r>
      <w:r w:rsidRPr="007F69BE">
        <w:rPr>
          <w:rFonts w:ascii="Arial" w:hAnsi="Arial" w:cs="Arial"/>
          <w:sz w:val="24"/>
          <w:szCs w:val="24"/>
        </w:rPr>
        <w:t xml:space="preserve"> </w:t>
      </w:r>
      <w:r w:rsidR="00C470BD" w:rsidRPr="007F69BE">
        <w:rPr>
          <w:rFonts w:ascii="Arial" w:hAnsi="Arial" w:cs="Arial"/>
          <w:sz w:val="24"/>
          <w:szCs w:val="24"/>
        </w:rPr>
        <w:t xml:space="preserve">satisfacer las necesidades y </w:t>
      </w:r>
      <w:r w:rsidRPr="007F69BE">
        <w:rPr>
          <w:rFonts w:ascii="Arial" w:hAnsi="Arial" w:cs="Arial"/>
          <w:sz w:val="24"/>
          <w:szCs w:val="24"/>
        </w:rPr>
        <w:t xml:space="preserve">brindar un mejor servicio. </w:t>
      </w:r>
    </w:p>
    <w:p w:rsidR="00967912" w:rsidRDefault="00967912" w:rsidP="00967912">
      <w:pPr>
        <w:autoSpaceDE w:val="0"/>
        <w:autoSpaceDN w:val="0"/>
        <w:adjustRightInd w:val="0"/>
        <w:spacing w:after="0" w:line="240" w:lineRule="auto"/>
        <w:rPr>
          <w:rFonts w:ascii="Times New Roman" w:hAnsi="Times New Roman" w:cs="Times New Roman"/>
          <w:sz w:val="24"/>
          <w:szCs w:val="24"/>
        </w:rPr>
      </w:pPr>
    </w:p>
    <w:p w:rsidR="00121F1E" w:rsidRPr="005127C0" w:rsidRDefault="00121F1E" w:rsidP="00967912">
      <w:pPr>
        <w:autoSpaceDE w:val="0"/>
        <w:autoSpaceDN w:val="0"/>
        <w:adjustRightInd w:val="0"/>
        <w:spacing w:after="0" w:line="240" w:lineRule="auto"/>
        <w:rPr>
          <w:rFonts w:ascii="Times New Roman" w:hAnsi="Times New Roman" w:cs="Times New Roman"/>
          <w:sz w:val="24"/>
          <w:szCs w:val="24"/>
        </w:rPr>
      </w:pPr>
    </w:p>
    <w:tbl>
      <w:tblPr>
        <w:tblW w:w="61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5"/>
        <w:gridCol w:w="1019"/>
        <w:gridCol w:w="1286"/>
        <w:gridCol w:w="1019"/>
        <w:gridCol w:w="1019"/>
      </w:tblGrid>
      <w:tr w:rsidR="00967912" w:rsidRPr="005127C0" w:rsidTr="00602F50">
        <w:trPr>
          <w:cantSplit/>
          <w:tblHeader/>
          <w:jc w:val="center"/>
        </w:trPr>
        <w:tc>
          <w:tcPr>
            <w:tcW w:w="6133" w:type="dxa"/>
            <w:gridSpan w:val="6"/>
            <w:tcBorders>
              <w:top w:val="nil"/>
              <w:left w:val="nil"/>
              <w:bottom w:val="nil"/>
              <w:right w:val="nil"/>
            </w:tcBorders>
            <w:shd w:val="clear" w:color="auto" w:fill="FFFFFF"/>
            <w:vAlign w:val="center"/>
          </w:tcPr>
          <w:p w:rsidR="00967912" w:rsidRDefault="00967912" w:rsidP="00967912">
            <w:pPr>
              <w:autoSpaceDE w:val="0"/>
              <w:autoSpaceDN w:val="0"/>
              <w:adjustRightInd w:val="0"/>
              <w:spacing w:after="0" w:line="320" w:lineRule="atLeast"/>
              <w:ind w:left="60" w:right="60"/>
              <w:jc w:val="center"/>
              <w:rPr>
                <w:rFonts w:ascii="Arial" w:hAnsi="Arial" w:cs="Arial"/>
                <w:b/>
                <w:bCs/>
                <w:color w:val="000000"/>
                <w:sz w:val="18"/>
                <w:szCs w:val="18"/>
              </w:rPr>
            </w:pPr>
            <w:r w:rsidRPr="005127C0">
              <w:rPr>
                <w:rFonts w:ascii="Arial" w:hAnsi="Arial" w:cs="Arial"/>
                <w:b/>
                <w:bCs/>
                <w:color w:val="000000"/>
                <w:sz w:val="18"/>
                <w:szCs w:val="18"/>
              </w:rPr>
              <w:t>Estadísticos</w:t>
            </w:r>
          </w:p>
          <w:p w:rsidR="005B711D" w:rsidRPr="005127C0" w:rsidRDefault="00121F1E"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34</w:t>
            </w:r>
            <w:r w:rsidR="005B711D">
              <w:rPr>
                <w:rFonts w:ascii="Arial" w:hAnsi="Arial" w:cs="Arial"/>
                <w:b/>
                <w:bCs/>
                <w:color w:val="000000"/>
                <w:sz w:val="18"/>
                <w:szCs w:val="18"/>
              </w:rPr>
              <w:t>. Factores de compra</w:t>
            </w:r>
          </w:p>
        </w:tc>
      </w:tr>
      <w:tr w:rsidR="00967912" w:rsidRPr="005127C0" w:rsidTr="00602F50">
        <w:trPr>
          <w:cantSplit/>
          <w:tblHeader/>
          <w:jc w:val="center"/>
        </w:trPr>
        <w:tc>
          <w:tcPr>
            <w:tcW w:w="179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5127C0"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967912" w:rsidRPr="005127C0"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127C0">
              <w:rPr>
                <w:rFonts w:ascii="Arial" w:hAnsi="Arial" w:cs="Arial"/>
                <w:color w:val="000000"/>
                <w:sz w:val="18"/>
                <w:szCs w:val="18"/>
              </w:rPr>
              <w:t>Calidad</w:t>
            </w:r>
          </w:p>
        </w:tc>
        <w:tc>
          <w:tcPr>
            <w:tcW w:w="1286" w:type="dxa"/>
            <w:tcBorders>
              <w:top w:val="single" w:sz="16" w:space="0" w:color="000000"/>
              <w:bottom w:val="single" w:sz="16" w:space="0" w:color="000000"/>
            </w:tcBorders>
            <w:shd w:val="clear" w:color="auto" w:fill="FFFFFF"/>
            <w:vAlign w:val="bottom"/>
          </w:tcPr>
          <w:p w:rsidR="00967912" w:rsidRPr="005127C0"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127C0">
              <w:rPr>
                <w:rFonts w:ascii="Arial" w:hAnsi="Arial" w:cs="Arial"/>
                <w:color w:val="000000"/>
                <w:sz w:val="18"/>
                <w:szCs w:val="18"/>
              </w:rPr>
              <w:t>Buen Sabor</w:t>
            </w:r>
          </w:p>
        </w:tc>
        <w:tc>
          <w:tcPr>
            <w:tcW w:w="1019" w:type="dxa"/>
            <w:tcBorders>
              <w:top w:val="single" w:sz="16" w:space="0" w:color="000000"/>
              <w:bottom w:val="single" w:sz="16" w:space="0" w:color="000000"/>
            </w:tcBorders>
            <w:shd w:val="clear" w:color="auto" w:fill="FFFFFF"/>
            <w:vAlign w:val="bottom"/>
          </w:tcPr>
          <w:p w:rsidR="00967912" w:rsidRPr="005127C0"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127C0">
              <w:rPr>
                <w:rFonts w:ascii="Arial" w:hAnsi="Arial" w:cs="Arial"/>
                <w:color w:val="000000"/>
                <w:sz w:val="18"/>
                <w:szCs w:val="18"/>
              </w:rPr>
              <w:t>Precio</w:t>
            </w:r>
          </w:p>
        </w:tc>
        <w:tc>
          <w:tcPr>
            <w:tcW w:w="1019" w:type="dxa"/>
            <w:tcBorders>
              <w:top w:val="single" w:sz="16" w:space="0" w:color="000000"/>
              <w:bottom w:val="single" w:sz="16" w:space="0" w:color="000000"/>
              <w:right w:val="single" w:sz="16" w:space="0" w:color="000000"/>
            </w:tcBorders>
            <w:shd w:val="clear" w:color="auto" w:fill="FFFFFF"/>
            <w:vAlign w:val="bottom"/>
          </w:tcPr>
          <w:p w:rsidR="00967912" w:rsidRPr="005127C0"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5127C0">
              <w:rPr>
                <w:rFonts w:ascii="Arial" w:hAnsi="Arial" w:cs="Arial"/>
                <w:color w:val="000000"/>
                <w:sz w:val="18"/>
                <w:szCs w:val="18"/>
              </w:rPr>
              <w:t>Diseño</w:t>
            </w:r>
          </w:p>
        </w:tc>
      </w:tr>
      <w:tr w:rsidR="00967912" w:rsidRPr="005127C0" w:rsidTr="00602F50">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967912" w:rsidRPr="005127C0"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127C0">
              <w:rPr>
                <w:rFonts w:ascii="Arial" w:hAnsi="Arial" w:cs="Arial"/>
                <w:color w:val="000000"/>
                <w:sz w:val="18"/>
                <w:szCs w:val="18"/>
              </w:rPr>
              <w:t>N</w:t>
            </w:r>
          </w:p>
        </w:tc>
        <w:tc>
          <w:tcPr>
            <w:tcW w:w="1055" w:type="dxa"/>
            <w:tcBorders>
              <w:top w:val="single" w:sz="16" w:space="0" w:color="000000"/>
              <w:left w:val="nil"/>
              <w:bottom w:val="nil"/>
              <w:right w:val="single" w:sz="16" w:space="0" w:color="000000"/>
            </w:tcBorders>
            <w:shd w:val="clear" w:color="auto" w:fill="FFFFFF"/>
          </w:tcPr>
          <w:p w:rsidR="00967912" w:rsidRPr="005127C0"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127C0">
              <w:rPr>
                <w:rFonts w:ascii="Arial" w:hAnsi="Arial" w:cs="Arial"/>
                <w:color w:val="000000"/>
                <w:sz w:val="18"/>
                <w:szCs w:val="18"/>
              </w:rPr>
              <w:t>Válidos</w:t>
            </w:r>
          </w:p>
        </w:tc>
        <w:tc>
          <w:tcPr>
            <w:tcW w:w="1019" w:type="dxa"/>
            <w:tcBorders>
              <w:top w:val="single" w:sz="16" w:space="0" w:color="000000"/>
              <w:left w:val="single" w:sz="16" w:space="0" w:color="000000"/>
              <w:bottom w:val="nil"/>
            </w:tcBorders>
            <w:shd w:val="clear" w:color="auto" w:fill="FFFFFF"/>
          </w:tcPr>
          <w:p w:rsidR="00967912" w:rsidRPr="005127C0"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27C0">
              <w:rPr>
                <w:rFonts w:ascii="Arial" w:hAnsi="Arial" w:cs="Arial"/>
                <w:color w:val="000000"/>
                <w:sz w:val="18"/>
                <w:szCs w:val="18"/>
              </w:rPr>
              <w:t>374</w:t>
            </w:r>
          </w:p>
        </w:tc>
        <w:tc>
          <w:tcPr>
            <w:tcW w:w="1286" w:type="dxa"/>
            <w:tcBorders>
              <w:top w:val="single" w:sz="16" w:space="0" w:color="000000"/>
              <w:bottom w:val="nil"/>
            </w:tcBorders>
            <w:shd w:val="clear" w:color="auto" w:fill="FFFFFF"/>
          </w:tcPr>
          <w:p w:rsidR="00967912" w:rsidRPr="005127C0"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27C0">
              <w:rPr>
                <w:rFonts w:ascii="Arial" w:hAnsi="Arial" w:cs="Arial"/>
                <w:color w:val="000000"/>
                <w:sz w:val="18"/>
                <w:szCs w:val="18"/>
              </w:rPr>
              <w:t>374</w:t>
            </w:r>
          </w:p>
        </w:tc>
        <w:tc>
          <w:tcPr>
            <w:tcW w:w="1019" w:type="dxa"/>
            <w:tcBorders>
              <w:top w:val="single" w:sz="16" w:space="0" w:color="000000"/>
              <w:bottom w:val="nil"/>
            </w:tcBorders>
            <w:shd w:val="clear" w:color="auto" w:fill="FFFFFF"/>
          </w:tcPr>
          <w:p w:rsidR="00967912" w:rsidRPr="005127C0"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27C0">
              <w:rPr>
                <w:rFonts w:ascii="Arial" w:hAnsi="Arial" w:cs="Arial"/>
                <w:color w:val="000000"/>
                <w:sz w:val="18"/>
                <w:szCs w:val="18"/>
              </w:rPr>
              <w:t>374</w:t>
            </w:r>
          </w:p>
        </w:tc>
        <w:tc>
          <w:tcPr>
            <w:tcW w:w="1019" w:type="dxa"/>
            <w:tcBorders>
              <w:top w:val="single" w:sz="16" w:space="0" w:color="000000"/>
              <w:bottom w:val="nil"/>
              <w:right w:val="single" w:sz="16" w:space="0" w:color="000000"/>
            </w:tcBorders>
            <w:shd w:val="clear" w:color="auto" w:fill="FFFFFF"/>
          </w:tcPr>
          <w:p w:rsidR="00967912" w:rsidRPr="005127C0"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27C0">
              <w:rPr>
                <w:rFonts w:ascii="Arial" w:hAnsi="Arial" w:cs="Arial"/>
                <w:color w:val="000000"/>
                <w:sz w:val="18"/>
                <w:szCs w:val="18"/>
              </w:rPr>
              <w:t>374</w:t>
            </w:r>
          </w:p>
        </w:tc>
      </w:tr>
      <w:tr w:rsidR="00967912" w:rsidRPr="005127C0" w:rsidTr="00602F50">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967912" w:rsidRPr="005127C0" w:rsidRDefault="00967912" w:rsidP="00967912">
            <w:pPr>
              <w:autoSpaceDE w:val="0"/>
              <w:autoSpaceDN w:val="0"/>
              <w:adjustRightInd w:val="0"/>
              <w:spacing w:after="0" w:line="240" w:lineRule="auto"/>
              <w:rPr>
                <w:rFonts w:ascii="Arial" w:hAnsi="Arial" w:cs="Arial"/>
                <w:color w:val="000000"/>
                <w:sz w:val="18"/>
                <w:szCs w:val="18"/>
              </w:rPr>
            </w:pPr>
          </w:p>
        </w:tc>
        <w:tc>
          <w:tcPr>
            <w:tcW w:w="1055" w:type="dxa"/>
            <w:tcBorders>
              <w:top w:val="nil"/>
              <w:left w:val="nil"/>
              <w:bottom w:val="single" w:sz="16" w:space="0" w:color="000000"/>
              <w:right w:val="single" w:sz="16" w:space="0" w:color="000000"/>
            </w:tcBorders>
            <w:shd w:val="clear" w:color="auto" w:fill="FFFFFF"/>
          </w:tcPr>
          <w:p w:rsidR="00967912" w:rsidRPr="005127C0" w:rsidRDefault="00967912" w:rsidP="00967912">
            <w:pPr>
              <w:autoSpaceDE w:val="0"/>
              <w:autoSpaceDN w:val="0"/>
              <w:adjustRightInd w:val="0"/>
              <w:spacing w:after="0" w:line="320" w:lineRule="atLeast"/>
              <w:ind w:left="60" w:right="60"/>
              <w:rPr>
                <w:rFonts w:ascii="Arial" w:hAnsi="Arial" w:cs="Arial"/>
                <w:color w:val="000000"/>
                <w:sz w:val="18"/>
                <w:szCs w:val="18"/>
              </w:rPr>
            </w:pPr>
            <w:r w:rsidRPr="005127C0">
              <w:rPr>
                <w:rFonts w:ascii="Arial" w:hAnsi="Arial" w:cs="Arial"/>
                <w:color w:val="000000"/>
                <w:sz w:val="18"/>
                <w:szCs w:val="18"/>
              </w:rPr>
              <w:t>Perdidos</w:t>
            </w:r>
          </w:p>
        </w:tc>
        <w:tc>
          <w:tcPr>
            <w:tcW w:w="1019" w:type="dxa"/>
            <w:tcBorders>
              <w:top w:val="nil"/>
              <w:left w:val="single" w:sz="16" w:space="0" w:color="000000"/>
              <w:bottom w:val="single" w:sz="16" w:space="0" w:color="000000"/>
            </w:tcBorders>
            <w:shd w:val="clear" w:color="auto" w:fill="FFFFFF"/>
          </w:tcPr>
          <w:p w:rsidR="00967912" w:rsidRPr="005127C0"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27C0">
              <w:rPr>
                <w:rFonts w:ascii="Arial" w:hAnsi="Arial" w:cs="Arial"/>
                <w:color w:val="000000"/>
                <w:sz w:val="18"/>
                <w:szCs w:val="18"/>
              </w:rPr>
              <w:t>26</w:t>
            </w:r>
          </w:p>
        </w:tc>
        <w:tc>
          <w:tcPr>
            <w:tcW w:w="1286" w:type="dxa"/>
            <w:tcBorders>
              <w:top w:val="nil"/>
              <w:bottom w:val="single" w:sz="16" w:space="0" w:color="000000"/>
            </w:tcBorders>
            <w:shd w:val="clear" w:color="auto" w:fill="FFFFFF"/>
          </w:tcPr>
          <w:p w:rsidR="00967912" w:rsidRPr="005127C0"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27C0">
              <w:rPr>
                <w:rFonts w:ascii="Arial" w:hAnsi="Arial" w:cs="Arial"/>
                <w:color w:val="000000"/>
                <w:sz w:val="18"/>
                <w:szCs w:val="18"/>
              </w:rPr>
              <w:t>26</w:t>
            </w:r>
          </w:p>
        </w:tc>
        <w:tc>
          <w:tcPr>
            <w:tcW w:w="1019" w:type="dxa"/>
            <w:tcBorders>
              <w:top w:val="nil"/>
              <w:bottom w:val="single" w:sz="16" w:space="0" w:color="000000"/>
            </w:tcBorders>
            <w:shd w:val="clear" w:color="auto" w:fill="FFFFFF"/>
          </w:tcPr>
          <w:p w:rsidR="00967912" w:rsidRPr="005127C0"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27C0">
              <w:rPr>
                <w:rFonts w:ascii="Arial" w:hAnsi="Arial" w:cs="Arial"/>
                <w:color w:val="000000"/>
                <w:sz w:val="18"/>
                <w:szCs w:val="18"/>
              </w:rPr>
              <w:t>26</w:t>
            </w:r>
          </w:p>
        </w:tc>
        <w:tc>
          <w:tcPr>
            <w:tcW w:w="1019" w:type="dxa"/>
            <w:tcBorders>
              <w:top w:val="nil"/>
              <w:bottom w:val="single" w:sz="16" w:space="0" w:color="000000"/>
              <w:right w:val="single" w:sz="16" w:space="0" w:color="000000"/>
            </w:tcBorders>
            <w:shd w:val="clear" w:color="auto" w:fill="FFFFFF"/>
          </w:tcPr>
          <w:p w:rsidR="00967912" w:rsidRPr="005127C0"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5127C0">
              <w:rPr>
                <w:rFonts w:ascii="Arial" w:hAnsi="Arial" w:cs="Arial"/>
                <w:color w:val="000000"/>
                <w:sz w:val="18"/>
                <w:szCs w:val="18"/>
              </w:rPr>
              <w:t>26</w:t>
            </w: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121F1E" w:rsidRDefault="00121F1E" w:rsidP="00967912">
      <w:pPr>
        <w:autoSpaceDE w:val="0"/>
        <w:autoSpaceDN w:val="0"/>
        <w:adjustRightInd w:val="0"/>
        <w:spacing w:after="0" w:line="400" w:lineRule="atLeast"/>
        <w:rPr>
          <w:rFonts w:ascii="Times New Roman" w:hAnsi="Times New Roman" w:cs="Times New Roman"/>
          <w:sz w:val="24"/>
          <w:szCs w:val="24"/>
        </w:rPr>
      </w:pPr>
    </w:p>
    <w:p w:rsidR="00121F1E" w:rsidRDefault="00121F1E" w:rsidP="00967912">
      <w:pPr>
        <w:autoSpaceDE w:val="0"/>
        <w:autoSpaceDN w:val="0"/>
        <w:adjustRightInd w:val="0"/>
        <w:spacing w:after="0" w:line="400" w:lineRule="atLeast"/>
        <w:rPr>
          <w:rFonts w:ascii="Times New Roman" w:hAnsi="Times New Roman" w:cs="Times New Roman"/>
          <w:sz w:val="24"/>
          <w:szCs w:val="24"/>
        </w:rPr>
      </w:pPr>
    </w:p>
    <w:p w:rsidR="00121F1E" w:rsidRDefault="00121F1E" w:rsidP="00967912">
      <w:pPr>
        <w:autoSpaceDE w:val="0"/>
        <w:autoSpaceDN w:val="0"/>
        <w:adjustRightInd w:val="0"/>
        <w:spacing w:after="0" w:line="400" w:lineRule="atLeast"/>
        <w:rPr>
          <w:rFonts w:ascii="Times New Roman" w:hAnsi="Times New Roman" w:cs="Times New Roman"/>
          <w:sz w:val="24"/>
          <w:szCs w:val="24"/>
        </w:rPr>
      </w:pPr>
    </w:p>
    <w:p w:rsidR="00121F1E" w:rsidRDefault="00121F1E" w:rsidP="00967912">
      <w:pPr>
        <w:autoSpaceDE w:val="0"/>
        <w:autoSpaceDN w:val="0"/>
        <w:adjustRightInd w:val="0"/>
        <w:spacing w:after="0" w:line="400" w:lineRule="atLeast"/>
        <w:rPr>
          <w:rFonts w:ascii="Times New Roman" w:hAnsi="Times New Roman" w:cs="Times New Roman"/>
          <w:sz w:val="24"/>
          <w:szCs w:val="24"/>
        </w:rPr>
      </w:pPr>
    </w:p>
    <w:p w:rsidR="00967912" w:rsidRPr="00121F1E" w:rsidRDefault="00121F1E" w:rsidP="00602F50">
      <w:pPr>
        <w:autoSpaceDE w:val="0"/>
        <w:autoSpaceDN w:val="0"/>
        <w:adjustRightInd w:val="0"/>
        <w:spacing w:after="0" w:line="360" w:lineRule="auto"/>
        <w:ind w:left="425"/>
        <w:rPr>
          <w:rFonts w:ascii="Arial" w:hAnsi="Arial" w:cs="Arial"/>
          <w:sz w:val="24"/>
          <w:szCs w:val="24"/>
        </w:rPr>
      </w:pPr>
      <w:r w:rsidRPr="00121F1E">
        <w:rPr>
          <w:rFonts w:ascii="Arial" w:hAnsi="Arial" w:cs="Arial"/>
          <w:sz w:val="24"/>
          <w:szCs w:val="24"/>
        </w:rPr>
        <w:t>CALIDAD</w:t>
      </w:r>
    </w:p>
    <w:tbl>
      <w:tblPr>
        <w:tblW w:w="8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1697"/>
        <w:gridCol w:w="1226"/>
        <w:gridCol w:w="1194"/>
        <w:gridCol w:w="1468"/>
        <w:gridCol w:w="1468"/>
      </w:tblGrid>
      <w:tr w:rsidR="00967912" w:rsidRPr="00652476" w:rsidTr="00602F50">
        <w:trPr>
          <w:cantSplit/>
          <w:tblHeader/>
          <w:jc w:val="center"/>
        </w:trPr>
        <w:tc>
          <w:tcPr>
            <w:tcW w:w="8108" w:type="dxa"/>
            <w:gridSpan w:val="6"/>
            <w:tcBorders>
              <w:top w:val="nil"/>
              <w:left w:val="nil"/>
              <w:bottom w:val="nil"/>
              <w:right w:val="nil"/>
            </w:tcBorders>
            <w:shd w:val="clear" w:color="auto" w:fill="FFFFFF"/>
            <w:vAlign w:val="center"/>
          </w:tcPr>
          <w:p w:rsidR="00967912" w:rsidRPr="00652476" w:rsidRDefault="00121F1E"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35</w:t>
            </w:r>
            <w:r w:rsidR="009973EB">
              <w:rPr>
                <w:rFonts w:ascii="Arial" w:hAnsi="Arial" w:cs="Arial"/>
                <w:b/>
                <w:bCs/>
                <w:color w:val="000000"/>
                <w:sz w:val="18"/>
                <w:szCs w:val="18"/>
              </w:rPr>
              <w:t xml:space="preserve">. </w:t>
            </w:r>
            <w:r w:rsidR="005B0D94">
              <w:rPr>
                <w:rFonts w:ascii="Arial" w:hAnsi="Arial" w:cs="Arial"/>
                <w:b/>
                <w:bCs/>
                <w:color w:val="000000"/>
                <w:sz w:val="18"/>
                <w:szCs w:val="18"/>
              </w:rPr>
              <w:t>Factor de compra/</w:t>
            </w:r>
            <w:r w:rsidR="005B0D94" w:rsidRPr="00652476">
              <w:rPr>
                <w:rFonts w:ascii="Arial" w:hAnsi="Arial" w:cs="Arial"/>
                <w:b/>
                <w:bCs/>
                <w:color w:val="000000"/>
                <w:sz w:val="18"/>
                <w:szCs w:val="18"/>
              </w:rPr>
              <w:t xml:space="preserve"> </w:t>
            </w:r>
            <w:r w:rsidR="00967912" w:rsidRPr="00652476">
              <w:rPr>
                <w:rFonts w:ascii="Arial" w:hAnsi="Arial" w:cs="Arial"/>
                <w:b/>
                <w:bCs/>
                <w:color w:val="000000"/>
                <w:sz w:val="18"/>
                <w:szCs w:val="18"/>
              </w:rPr>
              <w:t>Calidad</w:t>
            </w:r>
          </w:p>
        </w:tc>
      </w:tr>
      <w:tr w:rsidR="00967912" w:rsidRPr="00652476" w:rsidTr="00602F50">
        <w:trPr>
          <w:cantSplit/>
          <w:tblHeader/>
          <w:jc w:val="center"/>
        </w:trPr>
        <w:tc>
          <w:tcPr>
            <w:tcW w:w="275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 acumulado</w:t>
            </w:r>
          </w:p>
        </w:tc>
      </w:tr>
      <w:tr w:rsidR="00967912" w:rsidRPr="00652476" w:rsidTr="00602F50">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Válidos</w:t>
            </w:r>
          </w:p>
        </w:tc>
        <w:tc>
          <w:tcPr>
            <w:tcW w:w="1697" w:type="dxa"/>
            <w:tcBorders>
              <w:top w:val="single" w:sz="16" w:space="0" w:color="000000"/>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Nada Importante</w:t>
            </w:r>
          </w:p>
        </w:tc>
        <w:tc>
          <w:tcPr>
            <w:tcW w:w="1226" w:type="dxa"/>
            <w:tcBorders>
              <w:top w:val="single" w:sz="16" w:space="0" w:color="000000"/>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w:t>
            </w:r>
          </w:p>
        </w:tc>
        <w:tc>
          <w:tcPr>
            <w:tcW w:w="1194" w:type="dxa"/>
            <w:tcBorders>
              <w:top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w:t>
            </w:r>
          </w:p>
        </w:tc>
        <w:tc>
          <w:tcPr>
            <w:tcW w:w="1468" w:type="dxa"/>
            <w:tcBorders>
              <w:top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w:t>
            </w:r>
          </w:p>
        </w:tc>
        <w:tc>
          <w:tcPr>
            <w:tcW w:w="1468" w:type="dxa"/>
            <w:tcBorders>
              <w:top w:val="single" w:sz="16" w:space="0" w:color="000000"/>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Poco Importante</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2.5</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2.7</w:t>
            </w:r>
          </w:p>
        </w:tc>
        <w:tc>
          <w:tcPr>
            <w:tcW w:w="1468" w:type="dxa"/>
            <w:tcBorders>
              <w:top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3.2</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Muy Importante</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362</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90.5</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96.8</w:t>
            </w:r>
          </w:p>
        </w:tc>
        <w:tc>
          <w:tcPr>
            <w:tcW w:w="1468" w:type="dxa"/>
            <w:tcBorders>
              <w:top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374</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93.5</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652476" w:rsidTr="00602F50">
        <w:trPr>
          <w:cantSplit/>
          <w:tblHeader/>
          <w:jc w:val="center"/>
        </w:trPr>
        <w:tc>
          <w:tcPr>
            <w:tcW w:w="1055" w:type="dxa"/>
            <w:tcBorders>
              <w:top w:val="nil"/>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Perdidos</w:t>
            </w: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26</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6.5</w:t>
            </w:r>
          </w:p>
        </w:tc>
        <w:tc>
          <w:tcPr>
            <w:tcW w:w="1468" w:type="dxa"/>
            <w:tcBorders>
              <w:top w:val="nil"/>
              <w:bottom w:val="nil"/>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652476" w:rsidTr="00602F50">
        <w:trPr>
          <w:cantSplit/>
          <w:jc w:val="center"/>
        </w:trPr>
        <w:tc>
          <w:tcPr>
            <w:tcW w:w="2752" w:type="dxa"/>
            <w:gridSpan w:val="2"/>
            <w:tcBorders>
              <w:top w:val="nil"/>
              <w:left w:val="single" w:sz="16" w:space="0" w:color="000000"/>
              <w:bottom w:val="single" w:sz="16" w:space="0" w:color="000000"/>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c>
          <w:tcPr>
            <w:tcW w:w="1468" w:type="dxa"/>
            <w:tcBorders>
              <w:top w:val="nil"/>
              <w:bottom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602F50"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Default="00967912" w:rsidP="00602F50">
      <w:pPr>
        <w:autoSpaceDE w:val="0"/>
        <w:autoSpaceDN w:val="0"/>
        <w:adjustRightInd w:val="0"/>
        <w:spacing w:after="0" w:line="400" w:lineRule="atLeast"/>
        <w:jc w:val="center"/>
        <w:rPr>
          <w:rFonts w:ascii="Times New Roman" w:hAnsi="Times New Roman" w:cs="Times New Roman"/>
          <w:sz w:val="24"/>
          <w:szCs w:val="24"/>
        </w:rPr>
      </w:pPr>
      <w:r w:rsidRPr="00652476">
        <w:rPr>
          <w:rFonts w:ascii="Times New Roman" w:hAnsi="Times New Roman" w:cs="Times New Roman"/>
          <w:noProof/>
          <w:sz w:val="24"/>
          <w:szCs w:val="24"/>
          <w:lang w:eastAsia="es-EC"/>
        </w:rPr>
        <w:drawing>
          <wp:inline distT="0" distB="0" distL="0" distR="0" wp14:anchorId="4BAC3279" wp14:editId="281919BC">
            <wp:extent cx="5086350" cy="3752850"/>
            <wp:effectExtent l="133350" t="95250" r="133350" b="1714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96468" cy="3760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602F50">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20. Factor de compra: calidad</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470790" w:rsidRDefault="00602F50" w:rsidP="0047079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967912" w:rsidP="00967912">
      <w:pPr>
        <w:autoSpaceDE w:val="0"/>
        <w:autoSpaceDN w:val="0"/>
        <w:adjustRightInd w:val="0"/>
        <w:spacing w:after="0" w:line="240" w:lineRule="auto"/>
        <w:rPr>
          <w:rFonts w:ascii="Times New Roman" w:hAnsi="Times New Roman" w:cs="Times New Roman"/>
          <w:sz w:val="24"/>
          <w:szCs w:val="24"/>
        </w:rPr>
      </w:pPr>
    </w:p>
    <w:p w:rsidR="007F69BE" w:rsidRDefault="00C470BD" w:rsidP="00602F50">
      <w:pPr>
        <w:autoSpaceDE w:val="0"/>
        <w:autoSpaceDN w:val="0"/>
        <w:adjustRightInd w:val="0"/>
        <w:spacing w:after="0" w:line="360" w:lineRule="auto"/>
        <w:ind w:left="425"/>
        <w:jc w:val="both"/>
        <w:rPr>
          <w:rFonts w:ascii="Arial" w:hAnsi="Arial" w:cs="Arial"/>
          <w:sz w:val="24"/>
          <w:szCs w:val="24"/>
        </w:rPr>
      </w:pPr>
      <w:r w:rsidRPr="007F69BE">
        <w:rPr>
          <w:rFonts w:ascii="Arial" w:hAnsi="Arial" w:cs="Arial"/>
          <w:sz w:val="24"/>
          <w:szCs w:val="24"/>
        </w:rPr>
        <w:t xml:space="preserve">Las personas son muy exigentes en cuanto a la calidad, los resultados lo revelan claramente, el 96.79% afirma que la calidad es muy importante para ellos, mientras tanto el 2.67% </w:t>
      </w:r>
      <w:r w:rsidR="00426CF2" w:rsidRPr="007F69BE">
        <w:rPr>
          <w:rFonts w:ascii="Arial" w:hAnsi="Arial" w:cs="Arial"/>
          <w:sz w:val="24"/>
          <w:szCs w:val="24"/>
        </w:rPr>
        <w:t xml:space="preserve">piensa que la calidad es poco importante y un 0.535% que es un porcentaje bajísimo de nuestra muestra considera que no es nada importante la calidad </w:t>
      </w:r>
    </w:p>
    <w:p w:rsidR="00602F50" w:rsidRPr="007F69BE" w:rsidRDefault="00602F50" w:rsidP="00602F50">
      <w:pPr>
        <w:autoSpaceDE w:val="0"/>
        <w:autoSpaceDN w:val="0"/>
        <w:adjustRightInd w:val="0"/>
        <w:spacing w:after="0" w:line="360" w:lineRule="auto"/>
        <w:ind w:left="425"/>
        <w:jc w:val="both"/>
        <w:rPr>
          <w:rFonts w:ascii="Arial" w:hAnsi="Arial" w:cs="Arial"/>
          <w:sz w:val="24"/>
          <w:szCs w:val="24"/>
        </w:rPr>
      </w:pPr>
    </w:p>
    <w:p w:rsidR="00470790" w:rsidRDefault="00470790" w:rsidP="007F69BE">
      <w:pPr>
        <w:autoSpaceDE w:val="0"/>
        <w:autoSpaceDN w:val="0"/>
        <w:adjustRightInd w:val="0"/>
        <w:spacing w:after="0" w:line="360" w:lineRule="auto"/>
        <w:ind w:left="425"/>
        <w:jc w:val="both"/>
        <w:rPr>
          <w:rFonts w:ascii="Arial" w:hAnsi="Arial" w:cs="Arial"/>
          <w:sz w:val="24"/>
          <w:szCs w:val="24"/>
        </w:rPr>
      </w:pPr>
    </w:p>
    <w:p w:rsidR="004E5382" w:rsidRPr="007F69BE" w:rsidRDefault="00470790" w:rsidP="007F69BE">
      <w:pPr>
        <w:autoSpaceDE w:val="0"/>
        <w:autoSpaceDN w:val="0"/>
        <w:adjustRightInd w:val="0"/>
        <w:spacing w:after="0" w:line="360" w:lineRule="auto"/>
        <w:ind w:left="425"/>
        <w:jc w:val="both"/>
        <w:rPr>
          <w:rFonts w:ascii="Arial" w:hAnsi="Arial" w:cs="Arial"/>
          <w:sz w:val="24"/>
          <w:szCs w:val="24"/>
        </w:rPr>
      </w:pPr>
      <w:r>
        <w:rPr>
          <w:rFonts w:ascii="Arial" w:hAnsi="Arial" w:cs="Arial"/>
          <w:sz w:val="24"/>
          <w:szCs w:val="24"/>
        </w:rPr>
        <w:t>BUEN SABOR</w:t>
      </w:r>
    </w:p>
    <w:p w:rsidR="004E5382" w:rsidRPr="00652476" w:rsidRDefault="004E5382" w:rsidP="00967912">
      <w:pPr>
        <w:autoSpaceDE w:val="0"/>
        <w:autoSpaceDN w:val="0"/>
        <w:adjustRightInd w:val="0"/>
        <w:spacing w:after="0" w:line="240" w:lineRule="auto"/>
        <w:rPr>
          <w:rFonts w:ascii="Times New Roman" w:hAnsi="Times New Roman" w:cs="Times New Roman"/>
          <w:sz w:val="24"/>
          <w:szCs w:val="24"/>
        </w:rPr>
      </w:pPr>
    </w:p>
    <w:tbl>
      <w:tblPr>
        <w:tblW w:w="8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1697"/>
        <w:gridCol w:w="1226"/>
        <w:gridCol w:w="1194"/>
        <w:gridCol w:w="1468"/>
        <w:gridCol w:w="1468"/>
      </w:tblGrid>
      <w:tr w:rsidR="00967912" w:rsidRPr="00652476" w:rsidTr="00602F50">
        <w:trPr>
          <w:cantSplit/>
          <w:tblHeader/>
          <w:jc w:val="center"/>
        </w:trPr>
        <w:tc>
          <w:tcPr>
            <w:tcW w:w="8108" w:type="dxa"/>
            <w:gridSpan w:val="6"/>
            <w:tcBorders>
              <w:top w:val="nil"/>
              <w:left w:val="nil"/>
              <w:bottom w:val="nil"/>
              <w:right w:val="nil"/>
            </w:tcBorders>
            <w:shd w:val="clear" w:color="auto" w:fill="FFFFFF"/>
            <w:vAlign w:val="center"/>
          </w:tcPr>
          <w:p w:rsidR="00967912" w:rsidRPr="00652476" w:rsidRDefault="00470790"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36</w:t>
            </w:r>
            <w:r w:rsidR="009973EB">
              <w:rPr>
                <w:rFonts w:ascii="Arial" w:hAnsi="Arial" w:cs="Arial"/>
                <w:b/>
                <w:bCs/>
                <w:color w:val="000000"/>
                <w:sz w:val="18"/>
                <w:szCs w:val="18"/>
              </w:rPr>
              <w:t xml:space="preserve">. </w:t>
            </w:r>
            <w:r w:rsidR="005B0D94">
              <w:rPr>
                <w:rFonts w:ascii="Arial" w:hAnsi="Arial" w:cs="Arial"/>
                <w:b/>
                <w:bCs/>
                <w:color w:val="000000"/>
                <w:sz w:val="18"/>
                <w:szCs w:val="18"/>
              </w:rPr>
              <w:t>Factor de compra/</w:t>
            </w:r>
            <w:r w:rsidR="005B0D94" w:rsidRPr="00652476">
              <w:rPr>
                <w:rFonts w:ascii="Arial" w:hAnsi="Arial" w:cs="Arial"/>
                <w:b/>
                <w:bCs/>
                <w:color w:val="000000"/>
                <w:sz w:val="18"/>
                <w:szCs w:val="18"/>
              </w:rPr>
              <w:t xml:space="preserve"> </w:t>
            </w:r>
            <w:r w:rsidR="00967912" w:rsidRPr="00652476">
              <w:rPr>
                <w:rFonts w:ascii="Arial" w:hAnsi="Arial" w:cs="Arial"/>
                <w:b/>
                <w:bCs/>
                <w:color w:val="000000"/>
                <w:sz w:val="18"/>
                <w:szCs w:val="18"/>
              </w:rPr>
              <w:t>Buen Sabor</w:t>
            </w:r>
          </w:p>
        </w:tc>
      </w:tr>
      <w:tr w:rsidR="00967912" w:rsidRPr="00652476" w:rsidTr="00602F50">
        <w:trPr>
          <w:cantSplit/>
          <w:tblHeader/>
          <w:jc w:val="center"/>
        </w:trPr>
        <w:tc>
          <w:tcPr>
            <w:tcW w:w="275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 acumulado</w:t>
            </w:r>
          </w:p>
        </w:tc>
      </w:tr>
      <w:tr w:rsidR="00967912" w:rsidRPr="00652476" w:rsidTr="00602F50">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Válidos</w:t>
            </w:r>
          </w:p>
        </w:tc>
        <w:tc>
          <w:tcPr>
            <w:tcW w:w="1697" w:type="dxa"/>
            <w:tcBorders>
              <w:top w:val="single" w:sz="16" w:space="0" w:color="000000"/>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Nada Importante</w:t>
            </w:r>
          </w:p>
        </w:tc>
        <w:tc>
          <w:tcPr>
            <w:tcW w:w="1226" w:type="dxa"/>
            <w:tcBorders>
              <w:top w:val="single" w:sz="16" w:space="0" w:color="000000"/>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w:t>
            </w:r>
          </w:p>
        </w:tc>
        <w:tc>
          <w:tcPr>
            <w:tcW w:w="1194" w:type="dxa"/>
            <w:tcBorders>
              <w:top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w:t>
            </w:r>
          </w:p>
        </w:tc>
        <w:tc>
          <w:tcPr>
            <w:tcW w:w="1468" w:type="dxa"/>
            <w:tcBorders>
              <w:top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w:t>
            </w:r>
          </w:p>
        </w:tc>
        <w:tc>
          <w:tcPr>
            <w:tcW w:w="1468" w:type="dxa"/>
            <w:tcBorders>
              <w:top w:val="single" w:sz="16" w:space="0" w:color="000000"/>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Poco Importante</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8</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2.0</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2.1</w:t>
            </w:r>
          </w:p>
        </w:tc>
        <w:tc>
          <w:tcPr>
            <w:tcW w:w="1468" w:type="dxa"/>
            <w:tcBorders>
              <w:top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2.4</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Muy Importante</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365</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91.3</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97.6</w:t>
            </w:r>
          </w:p>
        </w:tc>
        <w:tc>
          <w:tcPr>
            <w:tcW w:w="1468" w:type="dxa"/>
            <w:tcBorders>
              <w:top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374</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93.5</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652476" w:rsidTr="00602F50">
        <w:trPr>
          <w:cantSplit/>
          <w:tblHeader/>
          <w:jc w:val="center"/>
        </w:trPr>
        <w:tc>
          <w:tcPr>
            <w:tcW w:w="1055" w:type="dxa"/>
            <w:tcBorders>
              <w:top w:val="nil"/>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Perdidos</w:t>
            </w: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26</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6.5</w:t>
            </w:r>
          </w:p>
        </w:tc>
        <w:tc>
          <w:tcPr>
            <w:tcW w:w="1468" w:type="dxa"/>
            <w:tcBorders>
              <w:top w:val="nil"/>
              <w:bottom w:val="nil"/>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652476" w:rsidTr="00602F50">
        <w:trPr>
          <w:cantSplit/>
          <w:jc w:val="center"/>
        </w:trPr>
        <w:tc>
          <w:tcPr>
            <w:tcW w:w="2752" w:type="dxa"/>
            <w:gridSpan w:val="2"/>
            <w:tcBorders>
              <w:top w:val="nil"/>
              <w:left w:val="single" w:sz="16" w:space="0" w:color="000000"/>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400</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c>
          <w:tcPr>
            <w:tcW w:w="1468" w:type="dxa"/>
            <w:tcBorders>
              <w:top w:val="nil"/>
              <w:bottom w:val="nil"/>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FA308D" w:rsidRPr="00652476" w:rsidTr="00602F50">
        <w:trPr>
          <w:cantSplit/>
          <w:jc w:val="center"/>
        </w:trPr>
        <w:tc>
          <w:tcPr>
            <w:tcW w:w="2752" w:type="dxa"/>
            <w:gridSpan w:val="2"/>
            <w:tcBorders>
              <w:top w:val="nil"/>
              <w:left w:val="single" w:sz="16" w:space="0" w:color="000000"/>
              <w:bottom w:val="single" w:sz="16" w:space="0" w:color="000000"/>
              <w:right w:val="single" w:sz="16" w:space="0" w:color="000000"/>
            </w:tcBorders>
            <w:shd w:val="clear" w:color="auto" w:fill="FFFFFF"/>
          </w:tcPr>
          <w:p w:rsidR="00FA308D" w:rsidRPr="00652476" w:rsidRDefault="00FA308D" w:rsidP="00FA308D">
            <w:pPr>
              <w:autoSpaceDE w:val="0"/>
              <w:autoSpaceDN w:val="0"/>
              <w:adjustRightInd w:val="0"/>
              <w:spacing w:after="0" w:line="320" w:lineRule="atLeast"/>
              <w:ind w:right="60"/>
              <w:rPr>
                <w:rFonts w:ascii="Arial" w:hAnsi="Arial" w:cs="Arial"/>
                <w:color w:val="000000"/>
                <w:sz w:val="18"/>
                <w:szCs w:val="18"/>
              </w:rPr>
            </w:pPr>
          </w:p>
        </w:tc>
        <w:tc>
          <w:tcPr>
            <w:tcW w:w="1226" w:type="dxa"/>
            <w:tcBorders>
              <w:top w:val="nil"/>
              <w:left w:val="single" w:sz="16" w:space="0" w:color="000000"/>
              <w:bottom w:val="single" w:sz="16" w:space="0" w:color="000000"/>
            </w:tcBorders>
            <w:shd w:val="clear" w:color="auto" w:fill="FFFFFF"/>
          </w:tcPr>
          <w:p w:rsidR="00FA308D" w:rsidRPr="00652476" w:rsidRDefault="00FA308D" w:rsidP="00967912">
            <w:pPr>
              <w:autoSpaceDE w:val="0"/>
              <w:autoSpaceDN w:val="0"/>
              <w:adjustRightInd w:val="0"/>
              <w:spacing w:after="0" w:line="320" w:lineRule="atLeast"/>
              <w:ind w:left="60" w:right="60"/>
              <w:jc w:val="right"/>
              <w:rPr>
                <w:rFonts w:ascii="Arial" w:hAnsi="Arial" w:cs="Arial"/>
                <w:color w:val="000000"/>
                <w:sz w:val="18"/>
                <w:szCs w:val="18"/>
              </w:rPr>
            </w:pPr>
          </w:p>
        </w:tc>
        <w:tc>
          <w:tcPr>
            <w:tcW w:w="1194" w:type="dxa"/>
            <w:tcBorders>
              <w:top w:val="nil"/>
              <w:bottom w:val="single" w:sz="16" w:space="0" w:color="000000"/>
            </w:tcBorders>
            <w:shd w:val="clear" w:color="auto" w:fill="FFFFFF"/>
          </w:tcPr>
          <w:p w:rsidR="00FA308D" w:rsidRPr="00652476" w:rsidRDefault="00FA308D" w:rsidP="00967912">
            <w:pPr>
              <w:autoSpaceDE w:val="0"/>
              <w:autoSpaceDN w:val="0"/>
              <w:adjustRightInd w:val="0"/>
              <w:spacing w:after="0" w:line="320" w:lineRule="atLeast"/>
              <w:ind w:left="60" w:right="60"/>
              <w:jc w:val="right"/>
              <w:rPr>
                <w:rFonts w:ascii="Arial" w:hAnsi="Arial" w:cs="Arial"/>
                <w:color w:val="000000"/>
                <w:sz w:val="18"/>
                <w:szCs w:val="18"/>
              </w:rPr>
            </w:pPr>
          </w:p>
        </w:tc>
        <w:tc>
          <w:tcPr>
            <w:tcW w:w="1468" w:type="dxa"/>
            <w:tcBorders>
              <w:top w:val="nil"/>
              <w:bottom w:val="single" w:sz="16" w:space="0" w:color="000000"/>
            </w:tcBorders>
            <w:shd w:val="clear" w:color="auto" w:fill="FFFFFF"/>
            <w:vAlign w:val="center"/>
          </w:tcPr>
          <w:p w:rsidR="00FA308D" w:rsidRPr="00652476" w:rsidRDefault="00FA308D"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FA308D" w:rsidRPr="00652476" w:rsidRDefault="00FA308D" w:rsidP="00967912">
            <w:pPr>
              <w:autoSpaceDE w:val="0"/>
              <w:autoSpaceDN w:val="0"/>
              <w:adjustRightInd w:val="0"/>
              <w:spacing w:after="0" w:line="240" w:lineRule="auto"/>
              <w:jc w:val="center"/>
              <w:rPr>
                <w:rFonts w:ascii="Times New Roman" w:hAnsi="Times New Roman" w:cs="Times New Roman"/>
                <w:sz w:val="24"/>
                <w:szCs w:val="24"/>
              </w:rPr>
            </w:pP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FA308D" w:rsidRDefault="00FA308D" w:rsidP="00602F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65FD099A" wp14:editId="37663DA6">
            <wp:extent cx="5267960" cy="3452883"/>
            <wp:effectExtent l="133350" t="95250" r="123190" b="1670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960" cy="34528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EF75C6">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21. Factor de compra: buen sabor</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EF75C6" w:rsidRDefault="00EF75C6" w:rsidP="00602F50">
      <w:pPr>
        <w:autoSpaceDE w:val="0"/>
        <w:autoSpaceDN w:val="0"/>
        <w:adjustRightInd w:val="0"/>
        <w:spacing w:after="0" w:line="240" w:lineRule="atLeast"/>
        <w:contextualSpacing/>
        <w:jc w:val="center"/>
        <w:rPr>
          <w:rFonts w:ascii="Arial" w:hAnsi="Arial" w:cs="Arial"/>
          <w:sz w:val="16"/>
          <w:szCs w:val="16"/>
        </w:rPr>
      </w:pPr>
    </w:p>
    <w:p w:rsidR="00214726" w:rsidRDefault="00214726" w:rsidP="00602F50">
      <w:pPr>
        <w:autoSpaceDE w:val="0"/>
        <w:autoSpaceDN w:val="0"/>
        <w:adjustRightInd w:val="0"/>
        <w:spacing w:after="0" w:line="240" w:lineRule="atLeast"/>
        <w:contextualSpacing/>
        <w:jc w:val="center"/>
        <w:rPr>
          <w:rFonts w:ascii="Arial" w:hAnsi="Arial" w:cs="Arial"/>
          <w:sz w:val="16"/>
          <w:szCs w:val="16"/>
        </w:rPr>
      </w:pPr>
    </w:p>
    <w:p w:rsidR="00214726" w:rsidRDefault="00214726" w:rsidP="00602F50">
      <w:pPr>
        <w:autoSpaceDE w:val="0"/>
        <w:autoSpaceDN w:val="0"/>
        <w:adjustRightInd w:val="0"/>
        <w:spacing w:after="0" w:line="240" w:lineRule="atLeast"/>
        <w:contextualSpacing/>
        <w:jc w:val="center"/>
        <w:rPr>
          <w:rFonts w:ascii="Arial" w:hAnsi="Arial" w:cs="Arial"/>
          <w:sz w:val="16"/>
          <w:szCs w:val="16"/>
        </w:rPr>
      </w:pPr>
    </w:p>
    <w:p w:rsidR="00EF75C6" w:rsidRPr="00602F50" w:rsidRDefault="00EF75C6" w:rsidP="00602F50">
      <w:pPr>
        <w:autoSpaceDE w:val="0"/>
        <w:autoSpaceDN w:val="0"/>
        <w:adjustRightInd w:val="0"/>
        <w:spacing w:after="0" w:line="240" w:lineRule="atLeast"/>
        <w:contextualSpacing/>
        <w:jc w:val="center"/>
        <w:rPr>
          <w:rFonts w:ascii="Arial" w:hAnsi="Arial" w:cs="Arial"/>
          <w:sz w:val="16"/>
          <w:szCs w:val="16"/>
        </w:rPr>
      </w:pPr>
    </w:p>
    <w:p w:rsidR="00FA308D" w:rsidRDefault="006924C9" w:rsidP="007F69BE">
      <w:pPr>
        <w:autoSpaceDE w:val="0"/>
        <w:autoSpaceDN w:val="0"/>
        <w:adjustRightInd w:val="0"/>
        <w:spacing w:after="0" w:line="360" w:lineRule="auto"/>
        <w:ind w:left="425"/>
        <w:rPr>
          <w:rFonts w:ascii="Arial" w:hAnsi="Arial" w:cs="Arial"/>
          <w:sz w:val="24"/>
          <w:szCs w:val="24"/>
        </w:rPr>
      </w:pPr>
      <w:r w:rsidRPr="007F69BE">
        <w:rPr>
          <w:rFonts w:ascii="Arial" w:hAnsi="Arial" w:cs="Arial"/>
          <w:sz w:val="24"/>
          <w:szCs w:val="24"/>
        </w:rPr>
        <w:t xml:space="preserve">Los resultados </w:t>
      </w:r>
      <w:r w:rsidR="005509CB" w:rsidRPr="007F69BE">
        <w:rPr>
          <w:rFonts w:ascii="Arial" w:hAnsi="Arial" w:cs="Arial"/>
          <w:sz w:val="24"/>
          <w:szCs w:val="24"/>
        </w:rPr>
        <w:t>determinan</w:t>
      </w:r>
      <w:r w:rsidRPr="007F69BE">
        <w:rPr>
          <w:rFonts w:ascii="Arial" w:hAnsi="Arial" w:cs="Arial"/>
          <w:sz w:val="24"/>
          <w:szCs w:val="24"/>
        </w:rPr>
        <w:t xml:space="preserve"> que para el 97.59% de las personas el sabor es muy importante, </w:t>
      </w:r>
      <w:r w:rsidR="005509CB" w:rsidRPr="007F69BE">
        <w:rPr>
          <w:rFonts w:ascii="Arial" w:hAnsi="Arial" w:cs="Arial"/>
          <w:sz w:val="24"/>
          <w:szCs w:val="24"/>
        </w:rPr>
        <w:t>mientras</w:t>
      </w:r>
      <w:r w:rsidRPr="007F69BE">
        <w:rPr>
          <w:rFonts w:ascii="Arial" w:hAnsi="Arial" w:cs="Arial"/>
          <w:sz w:val="24"/>
          <w:szCs w:val="24"/>
        </w:rPr>
        <w:t xml:space="preserve"> que para el 21.39 % es poco importante y para el 0,267% es muy indiferente en cuanto al sabor.</w:t>
      </w:r>
    </w:p>
    <w:p w:rsidR="00470790" w:rsidRDefault="00470790" w:rsidP="007F69BE">
      <w:pPr>
        <w:autoSpaceDE w:val="0"/>
        <w:autoSpaceDN w:val="0"/>
        <w:adjustRightInd w:val="0"/>
        <w:spacing w:after="0" w:line="360" w:lineRule="auto"/>
        <w:ind w:left="425"/>
        <w:rPr>
          <w:rFonts w:ascii="Arial" w:hAnsi="Arial" w:cs="Arial"/>
          <w:sz w:val="24"/>
          <w:szCs w:val="24"/>
        </w:rPr>
      </w:pPr>
    </w:p>
    <w:p w:rsidR="00470790" w:rsidRDefault="00470790" w:rsidP="007F69BE">
      <w:pPr>
        <w:autoSpaceDE w:val="0"/>
        <w:autoSpaceDN w:val="0"/>
        <w:adjustRightInd w:val="0"/>
        <w:spacing w:after="0" w:line="360" w:lineRule="auto"/>
        <w:ind w:left="425"/>
        <w:rPr>
          <w:rFonts w:ascii="Arial" w:hAnsi="Arial" w:cs="Arial"/>
          <w:sz w:val="24"/>
          <w:szCs w:val="24"/>
        </w:rPr>
      </w:pPr>
    </w:p>
    <w:p w:rsidR="00470790" w:rsidRDefault="00470790" w:rsidP="007F69BE">
      <w:pPr>
        <w:autoSpaceDE w:val="0"/>
        <w:autoSpaceDN w:val="0"/>
        <w:adjustRightInd w:val="0"/>
        <w:spacing w:after="0" w:line="360" w:lineRule="auto"/>
        <w:ind w:left="425"/>
        <w:rPr>
          <w:rFonts w:ascii="Arial" w:hAnsi="Arial" w:cs="Arial"/>
          <w:sz w:val="24"/>
          <w:szCs w:val="24"/>
        </w:rPr>
      </w:pPr>
    </w:p>
    <w:p w:rsidR="00470790" w:rsidRDefault="00470790" w:rsidP="007F69BE">
      <w:pPr>
        <w:autoSpaceDE w:val="0"/>
        <w:autoSpaceDN w:val="0"/>
        <w:adjustRightInd w:val="0"/>
        <w:spacing w:after="0" w:line="360" w:lineRule="auto"/>
        <w:ind w:left="425"/>
        <w:rPr>
          <w:rFonts w:ascii="Arial" w:hAnsi="Arial" w:cs="Arial"/>
          <w:sz w:val="24"/>
          <w:szCs w:val="24"/>
        </w:rPr>
      </w:pPr>
    </w:p>
    <w:p w:rsidR="00470790" w:rsidRDefault="00470790" w:rsidP="007F69BE">
      <w:pPr>
        <w:autoSpaceDE w:val="0"/>
        <w:autoSpaceDN w:val="0"/>
        <w:adjustRightInd w:val="0"/>
        <w:spacing w:after="0" w:line="360" w:lineRule="auto"/>
        <w:ind w:left="425"/>
        <w:rPr>
          <w:rFonts w:ascii="Arial" w:hAnsi="Arial" w:cs="Arial"/>
          <w:sz w:val="24"/>
          <w:szCs w:val="24"/>
        </w:rPr>
      </w:pPr>
    </w:p>
    <w:p w:rsidR="00470790" w:rsidRDefault="00470790" w:rsidP="007F69BE">
      <w:pPr>
        <w:autoSpaceDE w:val="0"/>
        <w:autoSpaceDN w:val="0"/>
        <w:adjustRightInd w:val="0"/>
        <w:spacing w:after="0" w:line="360" w:lineRule="auto"/>
        <w:ind w:left="425"/>
        <w:rPr>
          <w:rFonts w:ascii="Arial" w:hAnsi="Arial" w:cs="Arial"/>
          <w:sz w:val="24"/>
          <w:szCs w:val="24"/>
        </w:rPr>
      </w:pPr>
    </w:p>
    <w:p w:rsidR="00470790" w:rsidRDefault="00470790" w:rsidP="007F69BE">
      <w:pPr>
        <w:autoSpaceDE w:val="0"/>
        <w:autoSpaceDN w:val="0"/>
        <w:adjustRightInd w:val="0"/>
        <w:spacing w:after="0" w:line="360" w:lineRule="auto"/>
        <w:ind w:left="425"/>
        <w:rPr>
          <w:rFonts w:ascii="Arial" w:hAnsi="Arial" w:cs="Arial"/>
          <w:sz w:val="24"/>
          <w:szCs w:val="24"/>
        </w:rPr>
      </w:pPr>
    </w:p>
    <w:p w:rsidR="007F69BE" w:rsidRDefault="007F69BE" w:rsidP="007F69BE">
      <w:pPr>
        <w:autoSpaceDE w:val="0"/>
        <w:autoSpaceDN w:val="0"/>
        <w:adjustRightInd w:val="0"/>
        <w:spacing w:after="0" w:line="360" w:lineRule="auto"/>
        <w:ind w:left="425"/>
        <w:rPr>
          <w:rFonts w:ascii="Arial" w:hAnsi="Arial" w:cs="Arial"/>
          <w:sz w:val="24"/>
          <w:szCs w:val="24"/>
        </w:rPr>
      </w:pPr>
    </w:p>
    <w:p w:rsidR="00967912" w:rsidRPr="007F69BE" w:rsidRDefault="00470790" w:rsidP="00470790">
      <w:pPr>
        <w:autoSpaceDE w:val="0"/>
        <w:autoSpaceDN w:val="0"/>
        <w:adjustRightInd w:val="0"/>
        <w:spacing w:after="0" w:line="360" w:lineRule="auto"/>
        <w:ind w:left="425"/>
        <w:rPr>
          <w:rFonts w:ascii="Arial" w:hAnsi="Arial" w:cs="Arial"/>
          <w:sz w:val="24"/>
          <w:szCs w:val="24"/>
        </w:rPr>
      </w:pPr>
      <w:r>
        <w:rPr>
          <w:rFonts w:ascii="Arial" w:hAnsi="Arial" w:cs="Arial"/>
          <w:sz w:val="24"/>
          <w:szCs w:val="24"/>
        </w:rPr>
        <w:t>P</w:t>
      </w:r>
      <w:r w:rsidR="00214726">
        <w:rPr>
          <w:rFonts w:ascii="Arial" w:hAnsi="Arial" w:cs="Arial"/>
          <w:sz w:val="24"/>
          <w:szCs w:val="24"/>
        </w:rPr>
        <w:t>recio</w:t>
      </w:r>
    </w:p>
    <w:tbl>
      <w:tblPr>
        <w:tblW w:w="8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1697"/>
        <w:gridCol w:w="1226"/>
        <w:gridCol w:w="1194"/>
        <w:gridCol w:w="1468"/>
        <w:gridCol w:w="1468"/>
      </w:tblGrid>
      <w:tr w:rsidR="00967912" w:rsidRPr="00652476" w:rsidTr="00602F50">
        <w:trPr>
          <w:cantSplit/>
          <w:tblHeader/>
          <w:jc w:val="center"/>
        </w:trPr>
        <w:tc>
          <w:tcPr>
            <w:tcW w:w="8108" w:type="dxa"/>
            <w:gridSpan w:val="6"/>
            <w:tcBorders>
              <w:top w:val="nil"/>
              <w:left w:val="nil"/>
              <w:bottom w:val="nil"/>
              <w:right w:val="nil"/>
            </w:tcBorders>
            <w:shd w:val="clear" w:color="auto" w:fill="FFFFFF"/>
            <w:vAlign w:val="center"/>
          </w:tcPr>
          <w:p w:rsidR="00426CF2" w:rsidRDefault="00426CF2" w:rsidP="007F69BE">
            <w:pPr>
              <w:autoSpaceDE w:val="0"/>
              <w:autoSpaceDN w:val="0"/>
              <w:adjustRightInd w:val="0"/>
              <w:spacing w:after="0" w:line="320" w:lineRule="atLeast"/>
              <w:ind w:right="60"/>
              <w:rPr>
                <w:rFonts w:ascii="Arial" w:hAnsi="Arial" w:cs="Arial"/>
                <w:b/>
                <w:bCs/>
                <w:color w:val="000000"/>
                <w:sz w:val="18"/>
                <w:szCs w:val="18"/>
              </w:rPr>
            </w:pPr>
          </w:p>
          <w:p w:rsidR="00967912" w:rsidRPr="00652476" w:rsidRDefault="00470790"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37</w:t>
            </w:r>
            <w:r w:rsidR="009973EB">
              <w:rPr>
                <w:rFonts w:ascii="Arial" w:hAnsi="Arial" w:cs="Arial"/>
                <w:b/>
                <w:bCs/>
                <w:color w:val="000000"/>
                <w:sz w:val="18"/>
                <w:szCs w:val="18"/>
              </w:rPr>
              <w:t>.</w:t>
            </w:r>
            <w:r w:rsidR="005B0D94">
              <w:rPr>
                <w:rFonts w:ascii="Arial" w:hAnsi="Arial" w:cs="Arial"/>
                <w:b/>
                <w:bCs/>
                <w:color w:val="000000"/>
                <w:sz w:val="18"/>
                <w:szCs w:val="18"/>
              </w:rPr>
              <w:t xml:space="preserve"> Factor de compra/</w:t>
            </w:r>
            <w:r w:rsidR="009973EB">
              <w:rPr>
                <w:rFonts w:ascii="Arial" w:hAnsi="Arial" w:cs="Arial"/>
                <w:b/>
                <w:bCs/>
                <w:color w:val="000000"/>
                <w:sz w:val="18"/>
                <w:szCs w:val="18"/>
              </w:rPr>
              <w:t xml:space="preserve"> </w:t>
            </w:r>
            <w:r w:rsidR="00967912" w:rsidRPr="00652476">
              <w:rPr>
                <w:rFonts w:ascii="Arial" w:hAnsi="Arial" w:cs="Arial"/>
                <w:b/>
                <w:bCs/>
                <w:color w:val="000000"/>
                <w:sz w:val="18"/>
                <w:szCs w:val="18"/>
              </w:rPr>
              <w:t>Precio</w:t>
            </w:r>
          </w:p>
        </w:tc>
      </w:tr>
      <w:tr w:rsidR="00967912" w:rsidRPr="00652476" w:rsidTr="00602F50">
        <w:trPr>
          <w:cantSplit/>
          <w:tblHeader/>
          <w:jc w:val="center"/>
        </w:trPr>
        <w:tc>
          <w:tcPr>
            <w:tcW w:w="275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 acumulado</w:t>
            </w:r>
          </w:p>
        </w:tc>
      </w:tr>
      <w:tr w:rsidR="00967912" w:rsidRPr="00652476" w:rsidTr="00602F50">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Válidos</w:t>
            </w:r>
          </w:p>
        </w:tc>
        <w:tc>
          <w:tcPr>
            <w:tcW w:w="1697" w:type="dxa"/>
            <w:tcBorders>
              <w:top w:val="single" w:sz="16" w:space="0" w:color="000000"/>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Nada Importante</w:t>
            </w:r>
          </w:p>
        </w:tc>
        <w:tc>
          <w:tcPr>
            <w:tcW w:w="1226" w:type="dxa"/>
            <w:tcBorders>
              <w:top w:val="single" w:sz="16" w:space="0" w:color="000000"/>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22</w:t>
            </w:r>
          </w:p>
        </w:tc>
        <w:tc>
          <w:tcPr>
            <w:tcW w:w="1194" w:type="dxa"/>
            <w:tcBorders>
              <w:top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5.5</w:t>
            </w:r>
          </w:p>
        </w:tc>
        <w:tc>
          <w:tcPr>
            <w:tcW w:w="1468" w:type="dxa"/>
            <w:tcBorders>
              <w:top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5.9</w:t>
            </w:r>
          </w:p>
        </w:tc>
        <w:tc>
          <w:tcPr>
            <w:tcW w:w="1468" w:type="dxa"/>
            <w:tcBorders>
              <w:top w:val="single" w:sz="16" w:space="0" w:color="000000"/>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5.9</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Poco Importante</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131</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32.8</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35.0</w:t>
            </w:r>
          </w:p>
        </w:tc>
        <w:tc>
          <w:tcPr>
            <w:tcW w:w="1468" w:type="dxa"/>
            <w:tcBorders>
              <w:top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40.9</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Muy Importante</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221</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55.3</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59.1</w:t>
            </w:r>
          </w:p>
        </w:tc>
        <w:tc>
          <w:tcPr>
            <w:tcW w:w="1468" w:type="dxa"/>
            <w:tcBorders>
              <w:top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374</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93.5</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652476" w:rsidTr="00602F50">
        <w:trPr>
          <w:cantSplit/>
          <w:tblHeader/>
          <w:jc w:val="center"/>
        </w:trPr>
        <w:tc>
          <w:tcPr>
            <w:tcW w:w="1055" w:type="dxa"/>
            <w:tcBorders>
              <w:top w:val="nil"/>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Perdidos</w:t>
            </w: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26</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6.5</w:t>
            </w:r>
          </w:p>
        </w:tc>
        <w:tc>
          <w:tcPr>
            <w:tcW w:w="1468" w:type="dxa"/>
            <w:tcBorders>
              <w:top w:val="nil"/>
              <w:bottom w:val="nil"/>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652476" w:rsidTr="00602F50">
        <w:trPr>
          <w:cantSplit/>
          <w:jc w:val="center"/>
        </w:trPr>
        <w:tc>
          <w:tcPr>
            <w:tcW w:w="2752" w:type="dxa"/>
            <w:gridSpan w:val="2"/>
            <w:tcBorders>
              <w:top w:val="nil"/>
              <w:left w:val="single" w:sz="16" w:space="0" w:color="000000"/>
              <w:bottom w:val="single" w:sz="16" w:space="0" w:color="000000"/>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c>
          <w:tcPr>
            <w:tcW w:w="1468" w:type="dxa"/>
            <w:tcBorders>
              <w:top w:val="nil"/>
              <w:bottom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470790" w:rsidRDefault="00470790" w:rsidP="00967912">
      <w:pPr>
        <w:autoSpaceDE w:val="0"/>
        <w:autoSpaceDN w:val="0"/>
        <w:adjustRightInd w:val="0"/>
        <w:spacing w:after="0" w:line="400" w:lineRule="atLeast"/>
        <w:rPr>
          <w:rFonts w:ascii="Times New Roman" w:hAnsi="Times New Roman" w:cs="Times New Roman"/>
          <w:sz w:val="24"/>
          <w:szCs w:val="24"/>
        </w:rPr>
      </w:pPr>
    </w:p>
    <w:p w:rsidR="00470790" w:rsidRDefault="00470790" w:rsidP="00602F50">
      <w:pPr>
        <w:autoSpaceDE w:val="0"/>
        <w:autoSpaceDN w:val="0"/>
        <w:adjustRightInd w:val="0"/>
        <w:spacing w:after="0" w:line="240" w:lineRule="auto"/>
        <w:jc w:val="center"/>
        <w:rPr>
          <w:rFonts w:ascii="Times New Roman" w:hAnsi="Times New Roman" w:cs="Times New Roman"/>
          <w:noProof/>
          <w:sz w:val="24"/>
          <w:szCs w:val="24"/>
          <w:lang w:eastAsia="es-EC"/>
        </w:rPr>
      </w:pPr>
    </w:p>
    <w:p w:rsidR="00967912" w:rsidRDefault="00FA308D" w:rsidP="00602F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6857E7F0" wp14:editId="0F69CBD7">
            <wp:extent cx="4781550" cy="3314700"/>
            <wp:effectExtent l="133350" t="95250" r="152400" b="1714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3259" cy="33228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EF75C6">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22. Factor de compra: precio</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67912" w:rsidRPr="00214726" w:rsidRDefault="00602F50" w:rsidP="00214726">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67912" w:rsidRDefault="006924C9" w:rsidP="007F69BE">
      <w:pPr>
        <w:autoSpaceDE w:val="0"/>
        <w:autoSpaceDN w:val="0"/>
        <w:adjustRightInd w:val="0"/>
        <w:spacing w:after="0" w:line="360" w:lineRule="auto"/>
        <w:ind w:left="425"/>
        <w:rPr>
          <w:rFonts w:ascii="Arial" w:hAnsi="Arial" w:cs="Arial"/>
          <w:sz w:val="24"/>
          <w:szCs w:val="24"/>
        </w:rPr>
      </w:pPr>
      <w:r w:rsidRPr="007F69BE">
        <w:rPr>
          <w:rFonts w:ascii="Arial" w:hAnsi="Arial" w:cs="Arial"/>
          <w:sz w:val="24"/>
          <w:szCs w:val="24"/>
        </w:rPr>
        <w:lastRenderedPageBreak/>
        <w:t>El 59.09% manifiesta que el precio es muy importante al elegir un producto, el 35.03% indica que es poco importante y para el 5.882% este no tiene relevancia en cuando a adquirir un producto.</w:t>
      </w:r>
    </w:p>
    <w:p w:rsidR="00602F50" w:rsidRDefault="00602F50" w:rsidP="007F69BE">
      <w:pPr>
        <w:autoSpaceDE w:val="0"/>
        <w:autoSpaceDN w:val="0"/>
        <w:adjustRightInd w:val="0"/>
        <w:spacing w:after="0" w:line="360" w:lineRule="auto"/>
        <w:ind w:left="425"/>
        <w:rPr>
          <w:rFonts w:ascii="Arial" w:hAnsi="Arial" w:cs="Arial"/>
          <w:sz w:val="24"/>
          <w:szCs w:val="24"/>
        </w:rPr>
      </w:pPr>
    </w:p>
    <w:p w:rsidR="00602F50" w:rsidRDefault="00602F50" w:rsidP="00470790">
      <w:pPr>
        <w:autoSpaceDE w:val="0"/>
        <w:autoSpaceDN w:val="0"/>
        <w:adjustRightInd w:val="0"/>
        <w:spacing w:after="0" w:line="360" w:lineRule="auto"/>
        <w:rPr>
          <w:rFonts w:ascii="Arial" w:hAnsi="Arial" w:cs="Arial"/>
          <w:sz w:val="24"/>
          <w:szCs w:val="24"/>
        </w:rPr>
      </w:pPr>
    </w:p>
    <w:p w:rsidR="00967912" w:rsidRPr="007F69BE" w:rsidRDefault="0041580A" w:rsidP="007F69BE">
      <w:pPr>
        <w:autoSpaceDE w:val="0"/>
        <w:autoSpaceDN w:val="0"/>
        <w:adjustRightInd w:val="0"/>
        <w:spacing w:after="0" w:line="360" w:lineRule="auto"/>
        <w:ind w:left="425"/>
        <w:rPr>
          <w:rFonts w:ascii="Arial" w:hAnsi="Arial" w:cs="Arial"/>
          <w:sz w:val="24"/>
          <w:szCs w:val="24"/>
        </w:rPr>
      </w:pPr>
      <w:r>
        <w:rPr>
          <w:rFonts w:ascii="Arial" w:hAnsi="Arial" w:cs="Arial"/>
          <w:sz w:val="24"/>
          <w:szCs w:val="24"/>
        </w:rPr>
        <w:t>Diseño</w:t>
      </w:r>
    </w:p>
    <w:p w:rsidR="00967912" w:rsidRPr="00652476" w:rsidRDefault="00967912" w:rsidP="00967912">
      <w:pPr>
        <w:autoSpaceDE w:val="0"/>
        <w:autoSpaceDN w:val="0"/>
        <w:adjustRightInd w:val="0"/>
        <w:spacing w:after="0" w:line="240" w:lineRule="auto"/>
        <w:rPr>
          <w:rFonts w:ascii="Times New Roman" w:hAnsi="Times New Roman" w:cs="Times New Roman"/>
          <w:sz w:val="24"/>
          <w:szCs w:val="24"/>
        </w:rPr>
      </w:pPr>
    </w:p>
    <w:tbl>
      <w:tblPr>
        <w:tblW w:w="8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1697"/>
        <w:gridCol w:w="1226"/>
        <w:gridCol w:w="1194"/>
        <w:gridCol w:w="1468"/>
        <w:gridCol w:w="1468"/>
      </w:tblGrid>
      <w:tr w:rsidR="00967912" w:rsidRPr="00652476" w:rsidTr="00602F50">
        <w:trPr>
          <w:cantSplit/>
          <w:tblHeader/>
          <w:jc w:val="center"/>
        </w:trPr>
        <w:tc>
          <w:tcPr>
            <w:tcW w:w="8108" w:type="dxa"/>
            <w:gridSpan w:val="6"/>
            <w:tcBorders>
              <w:top w:val="nil"/>
              <w:left w:val="nil"/>
              <w:bottom w:val="nil"/>
              <w:right w:val="nil"/>
            </w:tcBorders>
            <w:shd w:val="clear" w:color="auto" w:fill="FFFFFF"/>
            <w:vAlign w:val="center"/>
          </w:tcPr>
          <w:p w:rsidR="00967912" w:rsidRPr="00652476" w:rsidRDefault="00470790"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38</w:t>
            </w:r>
            <w:r w:rsidR="009973EB">
              <w:rPr>
                <w:rFonts w:ascii="Arial" w:hAnsi="Arial" w:cs="Arial"/>
                <w:b/>
                <w:bCs/>
                <w:color w:val="000000"/>
                <w:sz w:val="18"/>
                <w:szCs w:val="18"/>
              </w:rPr>
              <w:t xml:space="preserve">. </w:t>
            </w:r>
            <w:r w:rsidR="005B0D94">
              <w:rPr>
                <w:rFonts w:ascii="Arial" w:hAnsi="Arial" w:cs="Arial"/>
                <w:b/>
                <w:bCs/>
                <w:color w:val="000000"/>
                <w:sz w:val="18"/>
                <w:szCs w:val="18"/>
              </w:rPr>
              <w:t xml:space="preserve">Factor de compra / </w:t>
            </w:r>
            <w:r w:rsidR="00967912" w:rsidRPr="00652476">
              <w:rPr>
                <w:rFonts w:ascii="Arial" w:hAnsi="Arial" w:cs="Arial"/>
                <w:b/>
                <w:bCs/>
                <w:color w:val="000000"/>
                <w:sz w:val="18"/>
                <w:szCs w:val="18"/>
              </w:rPr>
              <w:t>Diseño</w:t>
            </w:r>
          </w:p>
        </w:tc>
      </w:tr>
      <w:tr w:rsidR="00967912" w:rsidRPr="00652476" w:rsidTr="00602F50">
        <w:trPr>
          <w:cantSplit/>
          <w:tblHeader/>
          <w:jc w:val="center"/>
        </w:trPr>
        <w:tc>
          <w:tcPr>
            <w:tcW w:w="275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967912" w:rsidRPr="00652476"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652476">
              <w:rPr>
                <w:rFonts w:ascii="Arial" w:hAnsi="Arial" w:cs="Arial"/>
                <w:color w:val="000000"/>
                <w:sz w:val="18"/>
                <w:szCs w:val="18"/>
              </w:rPr>
              <w:t>Porcentaje acumulado</w:t>
            </w:r>
          </w:p>
        </w:tc>
      </w:tr>
      <w:tr w:rsidR="00967912" w:rsidRPr="00652476" w:rsidTr="00602F50">
        <w:trPr>
          <w:cantSplit/>
          <w:tblHeader/>
          <w:jc w:val="center"/>
        </w:trPr>
        <w:tc>
          <w:tcPr>
            <w:tcW w:w="1055" w:type="dxa"/>
            <w:vMerge w:val="restart"/>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Válidos</w:t>
            </w:r>
          </w:p>
        </w:tc>
        <w:tc>
          <w:tcPr>
            <w:tcW w:w="1697" w:type="dxa"/>
            <w:tcBorders>
              <w:top w:val="single" w:sz="16" w:space="0" w:color="000000"/>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Nada Importante</w:t>
            </w:r>
          </w:p>
        </w:tc>
        <w:tc>
          <w:tcPr>
            <w:tcW w:w="1226" w:type="dxa"/>
            <w:tcBorders>
              <w:top w:val="single" w:sz="16" w:space="0" w:color="000000"/>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61</w:t>
            </w:r>
          </w:p>
        </w:tc>
        <w:tc>
          <w:tcPr>
            <w:tcW w:w="1194" w:type="dxa"/>
            <w:tcBorders>
              <w:top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15.3</w:t>
            </w:r>
          </w:p>
        </w:tc>
        <w:tc>
          <w:tcPr>
            <w:tcW w:w="1468" w:type="dxa"/>
            <w:tcBorders>
              <w:top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16.3</w:t>
            </w:r>
          </w:p>
        </w:tc>
        <w:tc>
          <w:tcPr>
            <w:tcW w:w="1468" w:type="dxa"/>
            <w:tcBorders>
              <w:top w:val="single" w:sz="16" w:space="0" w:color="000000"/>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16.3</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Poco Importante</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116</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29.0</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31.0</w:t>
            </w:r>
          </w:p>
        </w:tc>
        <w:tc>
          <w:tcPr>
            <w:tcW w:w="1468" w:type="dxa"/>
            <w:tcBorders>
              <w:top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47.3</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Muy Importante</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197</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49.3</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52.7</w:t>
            </w:r>
          </w:p>
        </w:tc>
        <w:tc>
          <w:tcPr>
            <w:tcW w:w="1468" w:type="dxa"/>
            <w:tcBorders>
              <w:top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r>
      <w:tr w:rsidR="00967912" w:rsidRPr="00652476" w:rsidTr="00602F50">
        <w:trPr>
          <w:cantSplit/>
          <w:tblHeader/>
          <w:jc w:val="center"/>
        </w:trPr>
        <w:tc>
          <w:tcPr>
            <w:tcW w:w="1055" w:type="dxa"/>
            <w:vMerge/>
            <w:tcBorders>
              <w:top w:val="single" w:sz="16" w:space="0" w:color="000000"/>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240" w:lineRule="auto"/>
              <w:rPr>
                <w:rFonts w:ascii="Arial" w:hAnsi="Arial" w:cs="Arial"/>
                <w:color w:val="000000"/>
                <w:sz w:val="18"/>
                <w:szCs w:val="18"/>
              </w:rPr>
            </w:pP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374</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93.5</w:t>
            </w:r>
          </w:p>
        </w:tc>
        <w:tc>
          <w:tcPr>
            <w:tcW w:w="1468"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652476" w:rsidTr="00602F50">
        <w:trPr>
          <w:cantSplit/>
          <w:tblHeader/>
          <w:jc w:val="center"/>
        </w:trPr>
        <w:tc>
          <w:tcPr>
            <w:tcW w:w="1055" w:type="dxa"/>
            <w:tcBorders>
              <w:top w:val="nil"/>
              <w:left w:val="single" w:sz="16" w:space="0" w:color="000000"/>
              <w:bottom w:val="nil"/>
              <w:right w:val="nil"/>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Perdidos</w:t>
            </w:r>
          </w:p>
        </w:tc>
        <w:tc>
          <w:tcPr>
            <w:tcW w:w="1697" w:type="dxa"/>
            <w:tcBorders>
              <w:top w:val="nil"/>
              <w:left w:val="nil"/>
              <w:bottom w:val="nil"/>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26</w:t>
            </w:r>
          </w:p>
        </w:tc>
        <w:tc>
          <w:tcPr>
            <w:tcW w:w="1194" w:type="dxa"/>
            <w:tcBorders>
              <w:top w:val="nil"/>
              <w:bottom w:val="nil"/>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6.5</w:t>
            </w:r>
          </w:p>
        </w:tc>
        <w:tc>
          <w:tcPr>
            <w:tcW w:w="1468" w:type="dxa"/>
            <w:tcBorders>
              <w:top w:val="nil"/>
              <w:bottom w:val="nil"/>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652476" w:rsidTr="00602F50">
        <w:trPr>
          <w:cantSplit/>
          <w:jc w:val="center"/>
        </w:trPr>
        <w:tc>
          <w:tcPr>
            <w:tcW w:w="2752" w:type="dxa"/>
            <w:gridSpan w:val="2"/>
            <w:tcBorders>
              <w:top w:val="nil"/>
              <w:left w:val="single" w:sz="16" w:space="0" w:color="000000"/>
              <w:bottom w:val="single" w:sz="16" w:space="0" w:color="000000"/>
              <w:right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rPr>
                <w:rFonts w:ascii="Arial" w:hAnsi="Arial" w:cs="Arial"/>
                <w:color w:val="000000"/>
                <w:sz w:val="18"/>
                <w:szCs w:val="18"/>
              </w:rPr>
            </w:pPr>
            <w:r w:rsidRPr="00652476">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652476"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652476">
              <w:rPr>
                <w:rFonts w:ascii="Arial" w:hAnsi="Arial" w:cs="Arial"/>
                <w:color w:val="000000"/>
                <w:sz w:val="18"/>
                <w:szCs w:val="18"/>
              </w:rPr>
              <w:t>100.0</w:t>
            </w:r>
          </w:p>
        </w:tc>
        <w:tc>
          <w:tcPr>
            <w:tcW w:w="1468" w:type="dxa"/>
            <w:tcBorders>
              <w:top w:val="nil"/>
              <w:bottom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967912" w:rsidRPr="00652476"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602F50" w:rsidRDefault="00602F50" w:rsidP="00602F50">
      <w:pPr>
        <w:autoSpaceDE w:val="0"/>
        <w:autoSpaceDN w:val="0"/>
        <w:adjustRightInd w:val="0"/>
        <w:spacing w:after="0" w:line="400" w:lineRule="atLeast"/>
        <w:jc w:val="center"/>
        <w:rPr>
          <w:rFonts w:ascii="Times New Roman" w:hAnsi="Times New Roman" w:cs="Times New Roman"/>
          <w:sz w:val="24"/>
          <w:szCs w:val="24"/>
        </w:rPr>
      </w:pPr>
    </w:p>
    <w:p w:rsidR="00602F50" w:rsidRDefault="00602F50" w:rsidP="00602F50">
      <w:pPr>
        <w:autoSpaceDE w:val="0"/>
        <w:autoSpaceDN w:val="0"/>
        <w:adjustRightInd w:val="0"/>
        <w:spacing w:after="0" w:line="400" w:lineRule="atLeast"/>
        <w:jc w:val="center"/>
        <w:rPr>
          <w:rFonts w:ascii="Times New Roman" w:hAnsi="Times New Roman" w:cs="Times New Roman"/>
          <w:sz w:val="24"/>
          <w:szCs w:val="24"/>
        </w:rPr>
      </w:pPr>
    </w:p>
    <w:p w:rsidR="00602F50" w:rsidRDefault="00602F50" w:rsidP="00602F50">
      <w:pPr>
        <w:autoSpaceDE w:val="0"/>
        <w:autoSpaceDN w:val="0"/>
        <w:adjustRightInd w:val="0"/>
        <w:spacing w:after="0" w:line="400" w:lineRule="atLeast"/>
        <w:jc w:val="center"/>
        <w:rPr>
          <w:rFonts w:ascii="Times New Roman" w:hAnsi="Times New Roman" w:cs="Times New Roman"/>
          <w:sz w:val="24"/>
          <w:szCs w:val="24"/>
        </w:rPr>
      </w:pPr>
    </w:p>
    <w:p w:rsidR="00967912" w:rsidRDefault="00FA308D" w:rsidP="00602F50">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68BDAEED" wp14:editId="4FECA04D">
            <wp:extent cx="5186149" cy="4339988"/>
            <wp:effectExtent l="133350" t="114300" r="147955" b="1562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0574" cy="4343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EF75C6">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23. Factor de compra: diseño</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602F50" w:rsidRDefault="00602F50" w:rsidP="00602F50">
      <w:pPr>
        <w:autoSpaceDE w:val="0"/>
        <w:autoSpaceDN w:val="0"/>
        <w:adjustRightInd w:val="0"/>
        <w:spacing w:after="0" w:line="400" w:lineRule="atLeast"/>
        <w:jc w:val="center"/>
        <w:rPr>
          <w:rFonts w:ascii="Times New Roman" w:hAnsi="Times New Roman" w:cs="Times New Roman"/>
          <w:sz w:val="24"/>
          <w:szCs w:val="24"/>
        </w:rPr>
      </w:pPr>
    </w:p>
    <w:p w:rsidR="00602F50" w:rsidRDefault="00602F50" w:rsidP="00967912">
      <w:pPr>
        <w:autoSpaceDE w:val="0"/>
        <w:autoSpaceDN w:val="0"/>
        <w:adjustRightInd w:val="0"/>
        <w:spacing w:after="0" w:line="400" w:lineRule="atLeast"/>
        <w:rPr>
          <w:rFonts w:ascii="Times New Roman" w:hAnsi="Times New Roman" w:cs="Times New Roman"/>
          <w:sz w:val="24"/>
          <w:szCs w:val="24"/>
        </w:rPr>
      </w:pPr>
    </w:p>
    <w:p w:rsidR="00602F50" w:rsidRPr="00652476" w:rsidRDefault="00602F50" w:rsidP="00967912">
      <w:pPr>
        <w:autoSpaceDE w:val="0"/>
        <w:autoSpaceDN w:val="0"/>
        <w:adjustRightInd w:val="0"/>
        <w:spacing w:after="0" w:line="400" w:lineRule="atLeast"/>
        <w:rPr>
          <w:rFonts w:ascii="Times New Roman" w:hAnsi="Times New Roman" w:cs="Times New Roman"/>
          <w:sz w:val="24"/>
          <w:szCs w:val="24"/>
        </w:rPr>
      </w:pPr>
    </w:p>
    <w:p w:rsidR="00967912" w:rsidRDefault="006924C9" w:rsidP="007F69BE">
      <w:pPr>
        <w:autoSpaceDE w:val="0"/>
        <w:autoSpaceDN w:val="0"/>
        <w:adjustRightInd w:val="0"/>
        <w:spacing w:after="0" w:line="360" w:lineRule="auto"/>
        <w:ind w:left="425"/>
        <w:rPr>
          <w:rFonts w:ascii="Arial" w:hAnsi="Arial" w:cs="Arial"/>
          <w:sz w:val="24"/>
          <w:szCs w:val="24"/>
        </w:rPr>
      </w:pPr>
      <w:r w:rsidRPr="007F69BE">
        <w:rPr>
          <w:rFonts w:ascii="Arial" w:hAnsi="Arial" w:cs="Arial"/>
          <w:sz w:val="24"/>
          <w:szCs w:val="24"/>
        </w:rPr>
        <w:t xml:space="preserve">Los resultados determinan que un 52.67% </w:t>
      </w:r>
      <w:r w:rsidR="00AA19BB" w:rsidRPr="007F69BE">
        <w:rPr>
          <w:rFonts w:ascii="Arial" w:hAnsi="Arial" w:cs="Arial"/>
          <w:sz w:val="24"/>
          <w:szCs w:val="24"/>
        </w:rPr>
        <w:t xml:space="preserve">de nuestra muestra expresa que el diseño es muy importante al momento de una compra; debido a que el individuo recibe un </w:t>
      </w:r>
      <w:proofErr w:type="spellStart"/>
      <w:r w:rsidR="00AA19BB" w:rsidRPr="007F69BE">
        <w:rPr>
          <w:rFonts w:ascii="Arial" w:hAnsi="Arial" w:cs="Arial"/>
          <w:sz w:val="24"/>
          <w:szCs w:val="24"/>
        </w:rPr>
        <w:t>estimulo</w:t>
      </w:r>
      <w:proofErr w:type="spellEnd"/>
      <w:r w:rsidR="005509CB" w:rsidRPr="007F69BE">
        <w:rPr>
          <w:rFonts w:ascii="Arial" w:hAnsi="Arial" w:cs="Arial"/>
          <w:sz w:val="24"/>
          <w:szCs w:val="24"/>
        </w:rPr>
        <w:t xml:space="preserve">, para el 31.02% es poco importante y para un 16.31% es nada importante. </w:t>
      </w:r>
      <w:r w:rsidR="00AA19BB" w:rsidRPr="007F69BE">
        <w:rPr>
          <w:rFonts w:ascii="Arial" w:hAnsi="Arial" w:cs="Arial"/>
          <w:sz w:val="24"/>
          <w:szCs w:val="24"/>
        </w:rPr>
        <w:t xml:space="preserve">  </w:t>
      </w:r>
    </w:p>
    <w:p w:rsidR="00470790" w:rsidRDefault="00470790" w:rsidP="002B5CC2">
      <w:pPr>
        <w:autoSpaceDE w:val="0"/>
        <w:autoSpaceDN w:val="0"/>
        <w:adjustRightInd w:val="0"/>
        <w:spacing w:after="0" w:line="360" w:lineRule="auto"/>
        <w:rPr>
          <w:rFonts w:ascii="Arial" w:hAnsi="Arial" w:cs="Arial"/>
          <w:sz w:val="24"/>
          <w:szCs w:val="24"/>
        </w:rPr>
      </w:pPr>
    </w:p>
    <w:p w:rsidR="002B5CC2" w:rsidRPr="007F69BE" w:rsidRDefault="002B5CC2" w:rsidP="002B5CC2">
      <w:pPr>
        <w:autoSpaceDE w:val="0"/>
        <w:autoSpaceDN w:val="0"/>
        <w:adjustRightInd w:val="0"/>
        <w:spacing w:after="0" w:line="360" w:lineRule="auto"/>
        <w:rPr>
          <w:rFonts w:ascii="Arial" w:hAnsi="Arial" w:cs="Arial"/>
          <w:sz w:val="24"/>
          <w:szCs w:val="24"/>
        </w:rPr>
      </w:pPr>
    </w:p>
    <w:p w:rsidR="00967912" w:rsidRPr="00470790" w:rsidRDefault="00470790" w:rsidP="007F69BE">
      <w:pPr>
        <w:autoSpaceDE w:val="0"/>
        <w:autoSpaceDN w:val="0"/>
        <w:adjustRightInd w:val="0"/>
        <w:spacing w:after="0" w:line="360" w:lineRule="auto"/>
        <w:ind w:left="425"/>
        <w:jc w:val="both"/>
        <w:rPr>
          <w:rFonts w:ascii="Arial" w:hAnsi="Arial" w:cs="Arial"/>
          <w:sz w:val="24"/>
          <w:szCs w:val="24"/>
        </w:rPr>
      </w:pPr>
      <w:r w:rsidRPr="00470790">
        <w:rPr>
          <w:rFonts w:ascii="Arial" w:hAnsi="Arial" w:cs="Arial"/>
          <w:sz w:val="24"/>
          <w:szCs w:val="24"/>
        </w:rPr>
        <w:lastRenderedPageBreak/>
        <w:t xml:space="preserve">17.- </w:t>
      </w:r>
      <w:r w:rsidR="00214726">
        <w:rPr>
          <w:rFonts w:ascii="Arial" w:hAnsi="Arial" w:cs="Arial"/>
          <w:sz w:val="24"/>
          <w:szCs w:val="24"/>
        </w:rPr>
        <w:t>D</w:t>
      </w:r>
      <w:r w:rsidR="00214726" w:rsidRPr="00470790">
        <w:rPr>
          <w:rFonts w:ascii="Arial" w:hAnsi="Arial" w:cs="Arial"/>
          <w:sz w:val="24"/>
          <w:szCs w:val="24"/>
        </w:rPr>
        <w:t>onde le gustaría comprar el producto</w:t>
      </w:r>
    </w:p>
    <w:p w:rsidR="00967912" w:rsidRPr="008C392D" w:rsidRDefault="00967912" w:rsidP="00967912">
      <w:pPr>
        <w:autoSpaceDE w:val="0"/>
        <w:autoSpaceDN w:val="0"/>
        <w:adjustRightInd w:val="0"/>
        <w:spacing w:after="0" w:line="240" w:lineRule="auto"/>
        <w:rPr>
          <w:rFonts w:ascii="Times New Roman" w:hAnsi="Times New Roman" w:cs="Times New Roman"/>
          <w:sz w:val="24"/>
          <w:szCs w:val="24"/>
        </w:rPr>
      </w:pPr>
    </w:p>
    <w:tbl>
      <w:tblPr>
        <w:tblW w:w="28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4"/>
        <w:gridCol w:w="1019"/>
      </w:tblGrid>
      <w:tr w:rsidR="00967912" w:rsidRPr="008C392D" w:rsidTr="00602F50">
        <w:trPr>
          <w:cantSplit/>
          <w:tblHeader/>
          <w:jc w:val="center"/>
        </w:trPr>
        <w:tc>
          <w:tcPr>
            <w:tcW w:w="2808" w:type="dxa"/>
            <w:gridSpan w:val="3"/>
            <w:tcBorders>
              <w:top w:val="nil"/>
              <w:left w:val="nil"/>
              <w:bottom w:val="nil"/>
              <w:right w:val="nil"/>
            </w:tcBorders>
            <w:shd w:val="clear" w:color="auto" w:fill="FFFFFF"/>
            <w:vAlign w:val="center"/>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b/>
                <w:bCs/>
                <w:color w:val="000000"/>
                <w:sz w:val="18"/>
                <w:szCs w:val="18"/>
              </w:rPr>
              <w:t>Estadísticos</w:t>
            </w:r>
          </w:p>
        </w:tc>
      </w:tr>
      <w:tr w:rsidR="00967912" w:rsidRPr="008C392D" w:rsidTr="00602F50">
        <w:trPr>
          <w:cantSplit/>
          <w:tblHeader/>
          <w:jc w:val="center"/>
        </w:trPr>
        <w:tc>
          <w:tcPr>
            <w:tcW w:w="2808" w:type="dxa"/>
            <w:gridSpan w:val="3"/>
            <w:tcBorders>
              <w:top w:val="nil"/>
              <w:left w:val="nil"/>
              <w:bottom w:val="single" w:sz="16" w:space="0" w:color="000000"/>
              <w:right w:val="nil"/>
            </w:tcBorders>
            <w:shd w:val="clear" w:color="auto" w:fill="FFFFFF"/>
            <w:vAlign w:val="bottom"/>
          </w:tcPr>
          <w:p w:rsidR="00967912" w:rsidRPr="009973EB" w:rsidRDefault="00470790" w:rsidP="009973EB">
            <w:pPr>
              <w:autoSpaceDE w:val="0"/>
              <w:autoSpaceDN w:val="0"/>
              <w:adjustRightInd w:val="0"/>
              <w:spacing w:after="0" w:line="320" w:lineRule="atLeast"/>
              <w:ind w:right="60"/>
              <w:jc w:val="center"/>
              <w:rPr>
                <w:rFonts w:ascii="Arial" w:hAnsi="Arial" w:cs="Arial"/>
                <w:b/>
                <w:color w:val="000000"/>
                <w:sz w:val="18"/>
                <w:szCs w:val="18"/>
              </w:rPr>
            </w:pPr>
            <w:r>
              <w:rPr>
                <w:rFonts w:ascii="Arial" w:hAnsi="Arial" w:cs="Arial"/>
                <w:b/>
                <w:color w:val="000000"/>
                <w:sz w:val="18"/>
                <w:szCs w:val="18"/>
              </w:rPr>
              <w:t>Tabla 39</w:t>
            </w:r>
            <w:r w:rsidR="009973EB" w:rsidRPr="009973EB">
              <w:rPr>
                <w:rFonts w:ascii="Arial" w:hAnsi="Arial" w:cs="Arial"/>
                <w:b/>
                <w:color w:val="000000"/>
                <w:sz w:val="18"/>
                <w:szCs w:val="18"/>
              </w:rPr>
              <w:t xml:space="preserve">. Donde le gustaría </w:t>
            </w:r>
            <w:r w:rsidR="00967912" w:rsidRPr="009973EB">
              <w:rPr>
                <w:rFonts w:ascii="Arial" w:hAnsi="Arial" w:cs="Arial"/>
                <w:b/>
                <w:color w:val="000000"/>
                <w:sz w:val="18"/>
                <w:szCs w:val="18"/>
              </w:rPr>
              <w:t>comprar</w:t>
            </w:r>
            <w:r w:rsidR="005B0D94">
              <w:rPr>
                <w:rFonts w:ascii="Arial" w:hAnsi="Arial" w:cs="Arial"/>
                <w:b/>
                <w:color w:val="000000"/>
                <w:sz w:val="18"/>
                <w:szCs w:val="18"/>
              </w:rPr>
              <w:t>/datos validos</w:t>
            </w:r>
          </w:p>
        </w:tc>
      </w:tr>
      <w:tr w:rsidR="00967912" w:rsidRPr="008C392D" w:rsidTr="00602F50">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N</w:t>
            </w:r>
          </w:p>
        </w:tc>
        <w:tc>
          <w:tcPr>
            <w:tcW w:w="1054" w:type="dxa"/>
            <w:tcBorders>
              <w:top w:val="single" w:sz="16" w:space="0" w:color="000000"/>
              <w:left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Válidos</w:t>
            </w:r>
          </w:p>
        </w:tc>
        <w:tc>
          <w:tcPr>
            <w:tcW w:w="1019" w:type="dxa"/>
            <w:tcBorders>
              <w:top w:val="single" w:sz="16" w:space="0" w:color="000000"/>
              <w:left w:val="single" w:sz="16" w:space="0" w:color="000000"/>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373</w:t>
            </w:r>
          </w:p>
        </w:tc>
      </w:tr>
      <w:tr w:rsidR="00967912" w:rsidRPr="008C392D" w:rsidTr="00602F50">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967912" w:rsidRPr="008C392D" w:rsidRDefault="00967912" w:rsidP="00967912">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single" w:sz="16" w:space="0" w:color="000000"/>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Perdidos</w:t>
            </w:r>
          </w:p>
        </w:tc>
        <w:tc>
          <w:tcPr>
            <w:tcW w:w="1019" w:type="dxa"/>
            <w:tcBorders>
              <w:top w:val="nil"/>
              <w:left w:val="single" w:sz="16" w:space="0" w:color="000000"/>
              <w:bottom w:val="single" w:sz="16" w:space="0" w:color="000000"/>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27</w:t>
            </w: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967912" w:rsidRPr="008C392D"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8C392D" w:rsidRDefault="00967912" w:rsidP="00967912">
      <w:pPr>
        <w:autoSpaceDE w:val="0"/>
        <w:autoSpaceDN w:val="0"/>
        <w:adjustRightInd w:val="0"/>
        <w:spacing w:after="0" w:line="400" w:lineRule="atLeast"/>
        <w:rPr>
          <w:rFonts w:ascii="Times New Roman" w:hAnsi="Times New Roman" w:cs="Times New Roman"/>
          <w:sz w:val="24"/>
          <w:szCs w:val="24"/>
        </w:rPr>
      </w:pPr>
    </w:p>
    <w:tbl>
      <w:tblPr>
        <w:tblW w:w="8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2449"/>
        <w:gridCol w:w="1226"/>
        <w:gridCol w:w="1194"/>
        <w:gridCol w:w="1468"/>
        <w:gridCol w:w="1468"/>
      </w:tblGrid>
      <w:tr w:rsidR="00967912" w:rsidRPr="008C392D" w:rsidTr="00602F50">
        <w:trPr>
          <w:cantSplit/>
          <w:tblHeader/>
        </w:trPr>
        <w:tc>
          <w:tcPr>
            <w:tcW w:w="8860" w:type="dxa"/>
            <w:gridSpan w:val="6"/>
            <w:tcBorders>
              <w:top w:val="nil"/>
              <w:left w:val="nil"/>
              <w:bottom w:val="nil"/>
              <w:right w:val="nil"/>
            </w:tcBorders>
            <w:shd w:val="clear" w:color="auto" w:fill="FFFFFF"/>
            <w:vAlign w:val="center"/>
          </w:tcPr>
          <w:p w:rsidR="00967912" w:rsidRPr="008C392D" w:rsidRDefault="00470790" w:rsidP="00967912">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Tabla 40</w:t>
            </w:r>
            <w:r w:rsidR="009973EB">
              <w:rPr>
                <w:rFonts w:ascii="Arial" w:hAnsi="Arial" w:cs="Arial"/>
                <w:b/>
                <w:bCs/>
                <w:color w:val="000000"/>
                <w:sz w:val="18"/>
                <w:szCs w:val="18"/>
              </w:rPr>
              <w:t xml:space="preserve">. </w:t>
            </w:r>
            <w:r w:rsidR="005B0D94">
              <w:rPr>
                <w:rFonts w:ascii="Arial" w:hAnsi="Arial" w:cs="Arial"/>
                <w:b/>
                <w:bCs/>
                <w:color w:val="000000"/>
                <w:sz w:val="18"/>
                <w:szCs w:val="18"/>
              </w:rPr>
              <w:t>Porcentaje /</w:t>
            </w:r>
            <w:r w:rsidR="00967912" w:rsidRPr="008C392D">
              <w:rPr>
                <w:rFonts w:ascii="Arial" w:hAnsi="Arial" w:cs="Arial"/>
                <w:b/>
                <w:bCs/>
                <w:color w:val="000000"/>
                <w:sz w:val="18"/>
                <w:szCs w:val="18"/>
              </w:rPr>
              <w:t xml:space="preserve">Donde le </w:t>
            </w:r>
            <w:r w:rsidR="00602F50" w:rsidRPr="008C392D">
              <w:rPr>
                <w:rFonts w:ascii="Arial" w:hAnsi="Arial" w:cs="Arial"/>
                <w:b/>
                <w:bCs/>
                <w:color w:val="000000"/>
                <w:sz w:val="18"/>
                <w:szCs w:val="18"/>
              </w:rPr>
              <w:t>gustaría</w:t>
            </w:r>
            <w:r w:rsidR="00967912" w:rsidRPr="008C392D">
              <w:rPr>
                <w:rFonts w:ascii="Arial" w:hAnsi="Arial" w:cs="Arial"/>
                <w:b/>
                <w:bCs/>
                <w:color w:val="000000"/>
                <w:sz w:val="18"/>
                <w:szCs w:val="18"/>
              </w:rPr>
              <w:t xml:space="preserve"> comprar</w:t>
            </w:r>
          </w:p>
        </w:tc>
      </w:tr>
      <w:tr w:rsidR="00967912" w:rsidRPr="008C392D" w:rsidTr="00602F50">
        <w:trPr>
          <w:cantSplit/>
          <w:tblHeader/>
        </w:trPr>
        <w:tc>
          <w:tcPr>
            <w:tcW w:w="350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8C392D"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Frecuencia</w:t>
            </w:r>
          </w:p>
        </w:tc>
        <w:tc>
          <w:tcPr>
            <w:tcW w:w="1194" w:type="dxa"/>
            <w:tcBorders>
              <w:top w:val="single" w:sz="16" w:space="0" w:color="000000"/>
              <w:bottom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Porcentaje</w:t>
            </w:r>
          </w:p>
        </w:tc>
        <w:tc>
          <w:tcPr>
            <w:tcW w:w="1468" w:type="dxa"/>
            <w:tcBorders>
              <w:top w:val="single" w:sz="16" w:space="0" w:color="000000"/>
              <w:bottom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Porcentaje válido</w:t>
            </w:r>
          </w:p>
        </w:tc>
        <w:tc>
          <w:tcPr>
            <w:tcW w:w="1468" w:type="dxa"/>
            <w:tcBorders>
              <w:top w:val="single" w:sz="16" w:space="0" w:color="000000"/>
              <w:bottom w:val="single" w:sz="16" w:space="0" w:color="000000"/>
              <w:right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Porcentaje acumulado</w:t>
            </w:r>
          </w:p>
        </w:tc>
      </w:tr>
      <w:tr w:rsidR="00967912" w:rsidRPr="008C392D" w:rsidTr="00602F50">
        <w:trPr>
          <w:cantSplit/>
          <w:tblHeader/>
        </w:trPr>
        <w:tc>
          <w:tcPr>
            <w:tcW w:w="1055" w:type="dxa"/>
            <w:vMerge w:val="restart"/>
            <w:tcBorders>
              <w:top w:val="single" w:sz="16" w:space="0" w:color="000000"/>
              <w:left w:val="single" w:sz="16" w:space="0" w:color="000000"/>
              <w:bottom w:val="nil"/>
              <w:right w:val="nil"/>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Válidos</w:t>
            </w:r>
          </w:p>
        </w:tc>
        <w:tc>
          <w:tcPr>
            <w:tcW w:w="2449" w:type="dxa"/>
            <w:tcBorders>
              <w:top w:val="single" w:sz="16" w:space="0" w:color="000000"/>
              <w:left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 xml:space="preserve">Mini </w:t>
            </w:r>
            <w:proofErr w:type="spellStart"/>
            <w:r w:rsidRPr="008C392D">
              <w:rPr>
                <w:rFonts w:ascii="Arial" w:hAnsi="Arial" w:cs="Arial"/>
                <w:color w:val="000000"/>
                <w:sz w:val="18"/>
                <w:szCs w:val="18"/>
              </w:rPr>
              <w:t>Markets</w:t>
            </w:r>
            <w:proofErr w:type="spellEnd"/>
            <w:r w:rsidRPr="008C392D">
              <w:rPr>
                <w:rFonts w:ascii="Arial" w:hAnsi="Arial" w:cs="Arial"/>
                <w:color w:val="000000"/>
                <w:sz w:val="18"/>
                <w:szCs w:val="18"/>
              </w:rPr>
              <w:t xml:space="preserve"> y supermercados</w:t>
            </w:r>
          </w:p>
        </w:tc>
        <w:tc>
          <w:tcPr>
            <w:tcW w:w="1226" w:type="dxa"/>
            <w:tcBorders>
              <w:top w:val="single" w:sz="16" w:space="0" w:color="000000"/>
              <w:left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233</w:t>
            </w:r>
          </w:p>
        </w:tc>
        <w:tc>
          <w:tcPr>
            <w:tcW w:w="1194" w:type="dxa"/>
            <w:tcBorders>
              <w:top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58.3</w:t>
            </w:r>
          </w:p>
        </w:tc>
        <w:tc>
          <w:tcPr>
            <w:tcW w:w="1468" w:type="dxa"/>
            <w:tcBorders>
              <w:top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62.5</w:t>
            </w:r>
          </w:p>
        </w:tc>
        <w:tc>
          <w:tcPr>
            <w:tcW w:w="1468" w:type="dxa"/>
            <w:tcBorders>
              <w:top w:val="single" w:sz="16" w:space="0" w:color="000000"/>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62.5</w:t>
            </w:r>
          </w:p>
        </w:tc>
      </w:tr>
      <w:tr w:rsidR="00967912" w:rsidRPr="008C392D" w:rsidTr="00602F50">
        <w:trPr>
          <w:cantSplit/>
          <w:tblHeader/>
        </w:trPr>
        <w:tc>
          <w:tcPr>
            <w:tcW w:w="1055" w:type="dxa"/>
            <w:vMerge/>
            <w:tcBorders>
              <w:top w:val="single" w:sz="16" w:space="0" w:color="000000"/>
              <w:left w:val="single" w:sz="16" w:space="0" w:color="000000"/>
              <w:bottom w:val="nil"/>
              <w:right w:val="nil"/>
            </w:tcBorders>
            <w:shd w:val="clear" w:color="auto" w:fill="FFFFFF"/>
          </w:tcPr>
          <w:p w:rsidR="00967912" w:rsidRPr="008C392D" w:rsidRDefault="00967912" w:rsidP="00967912">
            <w:pPr>
              <w:autoSpaceDE w:val="0"/>
              <w:autoSpaceDN w:val="0"/>
              <w:adjustRightInd w:val="0"/>
              <w:spacing w:after="0" w:line="240" w:lineRule="auto"/>
              <w:rPr>
                <w:rFonts w:ascii="Arial" w:hAnsi="Arial" w:cs="Arial"/>
                <w:color w:val="000000"/>
                <w:sz w:val="18"/>
                <w:szCs w:val="18"/>
              </w:rPr>
            </w:pPr>
          </w:p>
        </w:tc>
        <w:tc>
          <w:tcPr>
            <w:tcW w:w="2449" w:type="dxa"/>
            <w:tcBorders>
              <w:top w:val="nil"/>
              <w:left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Local Propio</w:t>
            </w:r>
          </w:p>
        </w:tc>
        <w:tc>
          <w:tcPr>
            <w:tcW w:w="1226" w:type="dxa"/>
            <w:tcBorders>
              <w:top w:val="nil"/>
              <w:left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54</w:t>
            </w:r>
          </w:p>
        </w:tc>
        <w:tc>
          <w:tcPr>
            <w:tcW w:w="1194"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13.5</w:t>
            </w:r>
          </w:p>
        </w:tc>
        <w:tc>
          <w:tcPr>
            <w:tcW w:w="1468"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14.5</w:t>
            </w:r>
          </w:p>
        </w:tc>
        <w:tc>
          <w:tcPr>
            <w:tcW w:w="1468" w:type="dxa"/>
            <w:tcBorders>
              <w:top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76.9</w:t>
            </w:r>
          </w:p>
        </w:tc>
      </w:tr>
      <w:tr w:rsidR="00967912" w:rsidRPr="008C392D" w:rsidTr="00602F50">
        <w:trPr>
          <w:cantSplit/>
          <w:tblHeader/>
        </w:trPr>
        <w:tc>
          <w:tcPr>
            <w:tcW w:w="1055" w:type="dxa"/>
            <w:vMerge/>
            <w:tcBorders>
              <w:top w:val="single" w:sz="16" w:space="0" w:color="000000"/>
              <w:left w:val="single" w:sz="16" w:space="0" w:color="000000"/>
              <w:bottom w:val="nil"/>
              <w:right w:val="nil"/>
            </w:tcBorders>
            <w:shd w:val="clear" w:color="auto" w:fill="FFFFFF"/>
          </w:tcPr>
          <w:p w:rsidR="00967912" w:rsidRPr="008C392D" w:rsidRDefault="00967912" w:rsidP="00967912">
            <w:pPr>
              <w:autoSpaceDE w:val="0"/>
              <w:autoSpaceDN w:val="0"/>
              <w:adjustRightInd w:val="0"/>
              <w:spacing w:after="0" w:line="240" w:lineRule="auto"/>
              <w:rPr>
                <w:rFonts w:ascii="Arial" w:hAnsi="Arial" w:cs="Arial"/>
                <w:color w:val="000000"/>
                <w:sz w:val="18"/>
                <w:szCs w:val="18"/>
              </w:rPr>
            </w:pPr>
          </w:p>
        </w:tc>
        <w:tc>
          <w:tcPr>
            <w:tcW w:w="2449" w:type="dxa"/>
            <w:tcBorders>
              <w:top w:val="nil"/>
              <w:left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Centro Comercial</w:t>
            </w:r>
          </w:p>
        </w:tc>
        <w:tc>
          <w:tcPr>
            <w:tcW w:w="1226" w:type="dxa"/>
            <w:tcBorders>
              <w:top w:val="nil"/>
              <w:left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86</w:t>
            </w:r>
          </w:p>
        </w:tc>
        <w:tc>
          <w:tcPr>
            <w:tcW w:w="1194"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21.5</w:t>
            </w:r>
          </w:p>
        </w:tc>
        <w:tc>
          <w:tcPr>
            <w:tcW w:w="1468"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23.1</w:t>
            </w:r>
          </w:p>
        </w:tc>
        <w:tc>
          <w:tcPr>
            <w:tcW w:w="1468" w:type="dxa"/>
            <w:tcBorders>
              <w:top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100.0</w:t>
            </w:r>
          </w:p>
        </w:tc>
      </w:tr>
      <w:tr w:rsidR="00967912" w:rsidRPr="008C392D" w:rsidTr="00602F50">
        <w:trPr>
          <w:cantSplit/>
          <w:tblHeader/>
        </w:trPr>
        <w:tc>
          <w:tcPr>
            <w:tcW w:w="1055" w:type="dxa"/>
            <w:vMerge/>
            <w:tcBorders>
              <w:top w:val="single" w:sz="16" w:space="0" w:color="000000"/>
              <w:left w:val="single" w:sz="16" w:space="0" w:color="000000"/>
              <w:bottom w:val="nil"/>
              <w:right w:val="nil"/>
            </w:tcBorders>
            <w:shd w:val="clear" w:color="auto" w:fill="FFFFFF"/>
          </w:tcPr>
          <w:p w:rsidR="00967912" w:rsidRPr="008C392D" w:rsidRDefault="00967912" w:rsidP="00967912">
            <w:pPr>
              <w:autoSpaceDE w:val="0"/>
              <w:autoSpaceDN w:val="0"/>
              <w:adjustRightInd w:val="0"/>
              <w:spacing w:after="0" w:line="240" w:lineRule="auto"/>
              <w:rPr>
                <w:rFonts w:ascii="Arial" w:hAnsi="Arial" w:cs="Arial"/>
                <w:color w:val="000000"/>
                <w:sz w:val="18"/>
                <w:szCs w:val="18"/>
              </w:rPr>
            </w:pPr>
          </w:p>
        </w:tc>
        <w:tc>
          <w:tcPr>
            <w:tcW w:w="2449" w:type="dxa"/>
            <w:tcBorders>
              <w:top w:val="nil"/>
              <w:left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Total</w:t>
            </w:r>
          </w:p>
        </w:tc>
        <w:tc>
          <w:tcPr>
            <w:tcW w:w="1226" w:type="dxa"/>
            <w:tcBorders>
              <w:top w:val="nil"/>
              <w:left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373</w:t>
            </w:r>
          </w:p>
        </w:tc>
        <w:tc>
          <w:tcPr>
            <w:tcW w:w="1194"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93.3</w:t>
            </w:r>
          </w:p>
        </w:tc>
        <w:tc>
          <w:tcPr>
            <w:tcW w:w="1468"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100.0</w:t>
            </w:r>
          </w:p>
        </w:tc>
        <w:tc>
          <w:tcPr>
            <w:tcW w:w="1468" w:type="dxa"/>
            <w:tcBorders>
              <w:top w:val="nil"/>
              <w:bottom w:val="nil"/>
              <w:right w:val="single" w:sz="16" w:space="0" w:color="000000"/>
            </w:tcBorders>
            <w:shd w:val="clear" w:color="auto" w:fill="FFFFFF"/>
            <w:vAlign w:val="center"/>
          </w:tcPr>
          <w:p w:rsidR="00967912" w:rsidRPr="008C392D"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8C392D" w:rsidTr="00602F50">
        <w:trPr>
          <w:cantSplit/>
          <w:tblHeader/>
        </w:trPr>
        <w:tc>
          <w:tcPr>
            <w:tcW w:w="1055" w:type="dxa"/>
            <w:tcBorders>
              <w:top w:val="nil"/>
              <w:left w:val="single" w:sz="16" w:space="0" w:color="000000"/>
              <w:bottom w:val="nil"/>
              <w:right w:val="nil"/>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Perdidos</w:t>
            </w:r>
          </w:p>
        </w:tc>
        <w:tc>
          <w:tcPr>
            <w:tcW w:w="2449" w:type="dxa"/>
            <w:tcBorders>
              <w:top w:val="nil"/>
              <w:left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Sistema</w:t>
            </w:r>
          </w:p>
        </w:tc>
        <w:tc>
          <w:tcPr>
            <w:tcW w:w="1226" w:type="dxa"/>
            <w:tcBorders>
              <w:top w:val="nil"/>
              <w:left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27</w:t>
            </w:r>
          </w:p>
        </w:tc>
        <w:tc>
          <w:tcPr>
            <w:tcW w:w="1194"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6.8</w:t>
            </w:r>
          </w:p>
        </w:tc>
        <w:tc>
          <w:tcPr>
            <w:tcW w:w="1468" w:type="dxa"/>
            <w:tcBorders>
              <w:top w:val="nil"/>
              <w:bottom w:val="nil"/>
            </w:tcBorders>
            <w:shd w:val="clear" w:color="auto" w:fill="FFFFFF"/>
            <w:vAlign w:val="center"/>
          </w:tcPr>
          <w:p w:rsidR="00967912" w:rsidRPr="008C392D"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967912" w:rsidRPr="008C392D"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r w:rsidR="00967912" w:rsidRPr="008C392D" w:rsidTr="00602F50">
        <w:trPr>
          <w:cantSplit/>
        </w:trPr>
        <w:tc>
          <w:tcPr>
            <w:tcW w:w="3504" w:type="dxa"/>
            <w:gridSpan w:val="2"/>
            <w:tcBorders>
              <w:top w:val="nil"/>
              <w:left w:val="single" w:sz="16" w:space="0" w:color="000000"/>
              <w:bottom w:val="single" w:sz="16" w:space="0" w:color="000000"/>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400</w:t>
            </w:r>
          </w:p>
        </w:tc>
        <w:tc>
          <w:tcPr>
            <w:tcW w:w="1194" w:type="dxa"/>
            <w:tcBorders>
              <w:top w:val="nil"/>
              <w:bottom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100.0</w:t>
            </w:r>
          </w:p>
        </w:tc>
        <w:tc>
          <w:tcPr>
            <w:tcW w:w="1468" w:type="dxa"/>
            <w:tcBorders>
              <w:top w:val="nil"/>
              <w:bottom w:val="single" w:sz="16" w:space="0" w:color="000000"/>
            </w:tcBorders>
            <w:shd w:val="clear" w:color="auto" w:fill="FFFFFF"/>
            <w:vAlign w:val="center"/>
          </w:tcPr>
          <w:p w:rsidR="00967912" w:rsidRPr="008C392D"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967912" w:rsidRPr="008C392D" w:rsidRDefault="00967912" w:rsidP="00967912">
            <w:pPr>
              <w:autoSpaceDE w:val="0"/>
              <w:autoSpaceDN w:val="0"/>
              <w:adjustRightInd w:val="0"/>
              <w:spacing w:after="0" w:line="240" w:lineRule="auto"/>
              <w:jc w:val="center"/>
              <w:rPr>
                <w:rFonts w:ascii="Times New Roman" w:hAnsi="Times New Roman" w:cs="Times New Roman"/>
                <w:sz w:val="24"/>
                <w:szCs w:val="24"/>
              </w:rPr>
            </w:pPr>
          </w:p>
        </w:tc>
      </w:tr>
    </w:tbl>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602F50" w:rsidRPr="00146E98" w:rsidRDefault="00602F50" w:rsidP="00602F5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602F50" w:rsidRDefault="00602F50" w:rsidP="00602F50">
      <w:pPr>
        <w:autoSpaceDE w:val="0"/>
        <w:autoSpaceDN w:val="0"/>
        <w:adjustRightInd w:val="0"/>
        <w:spacing w:after="0" w:line="240" w:lineRule="auto"/>
        <w:jc w:val="center"/>
        <w:rPr>
          <w:rFonts w:ascii="Times New Roman" w:hAnsi="Times New Roman" w:cs="Times New Roman"/>
          <w:sz w:val="24"/>
          <w:szCs w:val="24"/>
        </w:rPr>
      </w:pPr>
    </w:p>
    <w:p w:rsidR="00967912" w:rsidRPr="008C392D"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8C392D" w:rsidRDefault="00967912" w:rsidP="00602F5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14:anchorId="43CE7A85" wp14:editId="633F2445">
            <wp:extent cx="5199321" cy="4008475"/>
            <wp:effectExtent l="133350" t="114300" r="154305" b="16383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9563" cy="4008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75C6" w:rsidRDefault="00EF75C6" w:rsidP="00EF75C6">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 xml:space="preserve">Grafico </w:t>
      </w:r>
      <w:r w:rsidR="00F81CFD">
        <w:rPr>
          <w:rFonts w:ascii="Arial" w:hAnsi="Arial" w:cs="Arial"/>
          <w:sz w:val="16"/>
          <w:szCs w:val="16"/>
        </w:rPr>
        <w:t>24</w:t>
      </w:r>
      <w:r>
        <w:rPr>
          <w:rFonts w:ascii="Arial" w:hAnsi="Arial" w:cs="Arial"/>
          <w:sz w:val="16"/>
          <w:szCs w:val="16"/>
        </w:rPr>
        <w:t xml:space="preserve">. Factor </w:t>
      </w:r>
      <w:r w:rsidR="00F81CFD">
        <w:rPr>
          <w:rFonts w:ascii="Arial" w:hAnsi="Arial" w:cs="Arial"/>
          <w:sz w:val="16"/>
          <w:szCs w:val="16"/>
        </w:rPr>
        <w:t xml:space="preserve">de compra: lugar de </w:t>
      </w:r>
      <w:r w:rsidR="00C76458">
        <w:rPr>
          <w:rFonts w:ascii="Arial" w:hAnsi="Arial" w:cs="Arial"/>
          <w:sz w:val="16"/>
          <w:szCs w:val="16"/>
        </w:rPr>
        <w:t>adquisición</w:t>
      </w:r>
    </w:p>
    <w:p w:rsidR="00037EAD" w:rsidRPr="00146E98" w:rsidRDefault="00037EAD" w:rsidP="00037EAD">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037EAD" w:rsidRPr="00146E98" w:rsidRDefault="00037EAD" w:rsidP="00037EAD">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037EAD" w:rsidRDefault="00037EAD" w:rsidP="00037EAD">
      <w:pPr>
        <w:autoSpaceDE w:val="0"/>
        <w:autoSpaceDN w:val="0"/>
        <w:adjustRightInd w:val="0"/>
        <w:spacing w:after="0" w:line="240" w:lineRule="auto"/>
        <w:jc w:val="center"/>
        <w:rPr>
          <w:rFonts w:ascii="Times New Roman" w:hAnsi="Times New Roman" w:cs="Times New Roman"/>
          <w:sz w:val="24"/>
          <w:szCs w:val="24"/>
        </w:rPr>
      </w:pPr>
    </w:p>
    <w:p w:rsidR="00967912" w:rsidRPr="008C392D" w:rsidRDefault="00967912" w:rsidP="00967912">
      <w:pPr>
        <w:autoSpaceDE w:val="0"/>
        <w:autoSpaceDN w:val="0"/>
        <w:adjustRightInd w:val="0"/>
        <w:spacing w:after="0" w:line="240" w:lineRule="auto"/>
        <w:rPr>
          <w:rFonts w:ascii="Times New Roman" w:hAnsi="Times New Roman" w:cs="Times New Roman"/>
          <w:sz w:val="24"/>
          <w:szCs w:val="24"/>
        </w:rPr>
      </w:pPr>
    </w:p>
    <w:p w:rsidR="005509CB" w:rsidRPr="0049465F" w:rsidRDefault="005509CB" w:rsidP="005509CB">
      <w:pPr>
        <w:spacing w:after="0" w:line="360" w:lineRule="auto"/>
        <w:mirrorIndents/>
        <w:jc w:val="both"/>
        <w:rPr>
          <w:rFonts w:ascii="Arial Narrow" w:hAnsi="Arial Narrow"/>
          <w:b/>
          <w:sz w:val="28"/>
        </w:rPr>
      </w:pPr>
    </w:p>
    <w:p w:rsidR="00967912" w:rsidRPr="007F69BE" w:rsidRDefault="00D67499" w:rsidP="007F69BE">
      <w:pPr>
        <w:autoSpaceDE w:val="0"/>
        <w:autoSpaceDN w:val="0"/>
        <w:adjustRightInd w:val="0"/>
        <w:spacing w:after="0" w:line="360" w:lineRule="auto"/>
        <w:ind w:left="425"/>
        <w:jc w:val="both"/>
        <w:rPr>
          <w:rFonts w:ascii="Arial" w:hAnsi="Arial" w:cs="Arial"/>
          <w:sz w:val="24"/>
          <w:szCs w:val="24"/>
        </w:rPr>
      </w:pPr>
      <w:r w:rsidRPr="007F69BE">
        <w:rPr>
          <w:rFonts w:ascii="Arial" w:hAnsi="Arial" w:cs="Arial"/>
          <w:sz w:val="24"/>
          <w:szCs w:val="24"/>
        </w:rPr>
        <w:t xml:space="preserve">Según nuestra muestra nuestros canales de distribución se enfocarían en gran medida por los mini </w:t>
      </w:r>
      <w:proofErr w:type="spellStart"/>
      <w:r w:rsidR="00C76458" w:rsidRPr="007F69BE">
        <w:rPr>
          <w:rFonts w:ascii="Arial" w:hAnsi="Arial" w:cs="Arial"/>
          <w:sz w:val="24"/>
          <w:szCs w:val="24"/>
        </w:rPr>
        <w:t>Markets</w:t>
      </w:r>
      <w:proofErr w:type="spellEnd"/>
      <w:r w:rsidRPr="007F69BE">
        <w:rPr>
          <w:rFonts w:ascii="Arial" w:hAnsi="Arial" w:cs="Arial"/>
          <w:sz w:val="24"/>
          <w:szCs w:val="24"/>
        </w:rPr>
        <w:t xml:space="preserve"> y </w:t>
      </w:r>
      <w:r w:rsidR="00C76458">
        <w:rPr>
          <w:rFonts w:ascii="Arial" w:hAnsi="Arial" w:cs="Arial"/>
          <w:sz w:val="24"/>
          <w:szCs w:val="24"/>
        </w:rPr>
        <w:t>supermerca</w:t>
      </w:r>
      <w:r w:rsidR="00C76458" w:rsidRPr="007F69BE">
        <w:rPr>
          <w:rFonts w:ascii="Arial" w:hAnsi="Arial" w:cs="Arial"/>
          <w:sz w:val="24"/>
          <w:szCs w:val="24"/>
        </w:rPr>
        <w:t>dos</w:t>
      </w:r>
      <w:r w:rsidRPr="007F69BE">
        <w:rPr>
          <w:rFonts w:ascii="Arial" w:hAnsi="Arial" w:cs="Arial"/>
          <w:sz w:val="24"/>
          <w:szCs w:val="24"/>
        </w:rPr>
        <w:t xml:space="preserve"> constituyendo el </w:t>
      </w:r>
      <w:r w:rsidR="009557CD" w:rsidRPr="007F69BE">
        <w:rPr>
          <w:rFonts w:ascii="Arial" w:hAnsi="Arial" w:cs="Arial"/>
          <w:sz w:val="24"/>
          <w:szCs w:val="24"/>
        </w:rPr>
        <w:t>58.3</w:t>
      </w:r>
      <w:r w:rsidRPr="007F69BE">
        <w:rPr>
          <w:rFonts w:ascii="Arial" w:hAnsi="Arial" w:cs="Arial"/>
          <w:sz w:val="24"/>
          <w:szCs w:val="24"/>
        </w:rPr>
        <w:t xml:space="preserve">% de nuestra </w:t>
      </w:r>
      <w:r w:rsidR="00C76458" w:rsidRPr="007F69BE">
        <w:rPr>
          <w:rFonts w:ascii="Arial" w:hAnsi="Arial" w:cs="Arial"/>
          <w:sz w:val="24"/>
          <w:szCs w:val="24"/>
        </w:rPr>
        <w:t>población</w:t>
      </w:r>
      <w:r w:rsidR="009557CD" w:rsidRPr="007F69BE">
        <w:rPr>
          <w:rFonts w:ascii="Arial" w:hAnsi="Arial" w:cs="Arial"/>
          <w:sz w:val="24"/>
          <w:szCs w:val="24"/>
        </w:rPr>
        <w:t xml:space="preserve"> que prefiere este lugar para adquirir nuestro producto. Un 21.5 % estima que sería mucho más conveniente encontrar el producto en un local </w:t>
      </w:r>
      <w:r w:rsidR="00C76458" w:rsidRPr="007F69BE">
        <w:rPr>
          <w:rFonts w:ascii="Arial" w:hAnsi="Arial" w:cs="Arial"/>
          <w:sz w:val="24"/>
          <w:szCs w:val="24"/>
        </w:rPr>
        <w:t>comercial</w:t>
      </w:r>
      <w:r w:rsidR="009557CD" w:rsidRPr="007F69BE">
        <w:rPr>
          <w:rFonts w:ascii="Arial" w:hAnsi="Arial" w:cs="Arial"/>
          <w:sz w:val="24"/>
          <w:szCs w:val="24"/>
        </w:rPr>
        <w:t>, mientras tanto un 13.5% cree que la empre</w:t>
      </w:r>
      <w:r w:rsidR="00E44DF6">
        <w:rPr>
          <w:rFonts w:ascii="Arial" w:hAnsi="Arial" w:cs="Arial"/>
          <w:sz w:val="24"/>
          <w:szCs w:val="24"/>
        </w:rPr>
        <w:t>sa debería tener un local propio</w:t>
      </w:r>
      <w:r w:rsidR="009557CD" w:rsidRPr="007F69BE">
        <w:rPr>
          <w:rFonts w:ascii="Arial" w:hAnsi="Arial" w:cs="Arial"/>
          <w:sz w:val="24"/>
          <w:szCs w:val="24"/>
        </w:rPr>
        <w:t xml:space="preserve"> para vender este producto.</w:t>
      </w:r>
    </w:p>
    <w:p w:rsidR="00D67499" w:rsidRPr="007F69BE" w:rsidRDefault="00D67499" w:rsidP="007F69BE">
      <w:pPr>
        <w:autoSpaceDE w:val="0"/>
        <w:autoSpaceDN w:val="0"/>
        <w:adjustRightInd w:val="0"/>
        <w:spacing w:after="0" w:line="360" w:lineRule="auto"/>
        <w:ind w:left="425"/>
        <w:jc w:val="both"/>
        <w:rPr>
          <w:rFonts w:ascii="Arial" w:hAnsi="Arial" w:cs="Arial"/>
          <w:sz w:val="24"/>
          <w:szCs w:val="24"/>
        </w:rPr>
      </w:pPr>
    </w:p>
    <w:p w:rsidR="005509CB" w:rsidRPr="007F69BE" w:rsidRDefault="005509CB" w:rsidP="007F69BE">
      <w:pPr>
        <w:autoSpaceDE w:val="0"/>
        <w:autoSpaceDN w:val="0"/>
        <w:adjustRightInd w:val="0"/>
        <w:spacing w:after="0" w:line="360" w:lineRule="auto"/>
        <w:ind w:left="425"/>
        <w:jc w:val="both"/>
        <w:rPr>
          <w:rFonts w:ascii="Arial" w:hAnsi="Arial" w:cs="Arial"/>
          <w:b/>
          <w:sz w:val="24"/>
          <w:szCs w:val="24"/>
        </w:rPr>
      </w:pPr>
    </w:p>
    <w:p w:rsidR="00967912" w:rsidRPr="00470790" w:rsidRDefault="00470790" w:rsidP="007F69BE">
      <w:pPr>
        <w:autoSpaceDE w:val="0"/>
        <w:autoSpaceDN w:val="0"/>
        <w:adjustRightInd w:val="0"/>
        <w:spacing w:after="0" w:line="360" w:lineRule="auto"/>
        <w:ind w:left="425"/>
        <w:jc w:val="both"/>
        <w:rPr>
          <w:rFonts w:ascii="Arial" w:hAnsi="Arial" w:cs="Arial"/>
          <w:sz w:val="24"/>
          <w:szCs w:val="24"/>
        </w:rPr>
      </w:pPr>
      <w:r w:rsidRPr="00470790">
        <w:rPr>
          <w:rFonts w:ascii="Arial" w:hAnsi="Arial" w:cs="Arial"/>
          <w:sz w:val="24"/>
          <w:szCs w:val="24"/>
        </w:rPr>
        <w:lastRenderedPageBreak/>
        <w:t>15</w:t>
      </w:r>
      <w:r>
        <w:rPr>
          <w:rFonts w:ascii="Arial" w:hAnsi="Arial" w:cs="Arial"/>
          <w:sz w:val="24"/>
          <w:szCs w:val="24"/>
        </w:rPr>
        <w:t>.-</w:t>
      </w:r>
      <w:r w:rsidR="00214726">
        <w:rPr>
          <w:rFonts w:ascii="Arial" w:hAnsi="Arial" w:cs="Arial"/>
          <w:sz w:val="24"/>
          <w:szCs w:val="24"/>
        </w:rPr>
        <w:t xml:space="preserve"> Que</w:t>
      </w:r>
      <w:r w:rsidRPr="00470790">
        <w:rPr>
          <w:rFonts w:ascii="Arial" w:hAnsi="Arial" w:cs="Arial"/>
          <w:sz w:val="24"/>
          <w:szCs w:val="24"/>
        </w:rPr>
        <w:t xml:space="preserve"> </w:t>
      </w:r>
      <w:r w:rsidR="00214726" w:rsidRPr="00470790">
        <w:rPr>
          <w:rFonts w:ascii="Arial" w:hAnsi="Arial" w:cs="Arial"/>
          <w:sz w:val="24"/>
          <w:szCs w:val="24"/>
        </w:rPr>
        <w:t>otra fruta le gustaría probar en helados</w:t>
      </w:r>
    </w:p>
    <w:p w:rsidR="00967912" w:rsidRPr="009973EB" w:rsidRDefault="00470790" w:rsidP="009973EB">
      <w:pPr>
        <w:autoSpaceDE w:val="0"/>
        <w:autoSpaceDN w:val="0"/>
        <w:adjustRightInd w:val="0"/>
        <w:spacing w:after="0" w:line="360" w:lineRule="auto"/>
        <w:ind w:left="425"/>
        <w:jc w:val="center"/>
        <w:rPr>
          <w:rFonts w:ascii="Arial" w:hAnsi="Arial" w:cs="Arial"/>
          <w:b/>
          <w:sz w:val="18"/>
          <w:szCs w:val="18"/>
        </w:rPr>
      </w:pPr>
      <w:r>
        <w:rPr>
          <w:rFonts w:ascii="Arial" w:hAnsi="Arial" w:cs="Arial"/>
          <w:b/>
          <w:sz w:val="18"/>
          <w:szCs w:val="18"/>
        </w:rPr>
        <w:t>Tabla 41</w:t>
      </w:r>
      <w:r w:rsidR="009973EB" w:rsidRPr="009973EB">
        <w:rPr>
          <w:rFonts w:ascii="Arial" w:hAnsi="Arial" w:cs="Arial"/>
          <w:b/>
          <w:sz w:val="18"/>
          <w:szCs w:val="18"/>
        </w:rPr>
        <w:t>. Preferencia por otras frutas</w:t>
      </w:r>
    </w:p>
    <w:tbl>
      <w:tblPr>
        <w:tblW w:w="566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0"/>
        <w:gridCol w:w="1104"/>
        <w:gridCol w:w="1209"/>
        <w:gridCol w:w="1104"/>
        <w:gridCol w:w="1211"/>
      </w:tblGrid>
      <w:tr w:rsidR="00967912" w:rsidRPr="008C392D" w:rsidTr="00037EAD">
        <w:trPr>
          <w:cantSplit/>
          <w:tblHeader/>
          <w:jc w:val="center"/>
        </w:trPr>
        <w:tc>
          <w:tcPr>
            <w:tcW w:w="104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8C392D" w:rsidRDefault="00967912" w:rsidP="00967912">
            <w:pPr>
              <w:autoSpaceDE w:val="0"/>
              <w:autoSpaceDN w:val="0"/>
              <w:adjustRightInd w:val="0"/>
              <w:spacing w:after="0" w:line="240" w:lineRule="auto"/>
              <w:jc w:val="center"/>
              <w:rPr>
                <w:rFonts w:ascii="Times New Roman" w:hAnsi="Times New Roman" w:cs="Times New Roman"/>
                <w:sz w:val="24"/>
                <w:szCs w:val="24"/>
              </w:rPr>
            </w:pPr>
          </w:p>
        </w:tc>
        <w:tc>
          <w:tcPr>
            <w:tcW w:w="2313" w:type="dxa"/>
            <w:gridSpan w:val="2"/>
            <w:tcBorders>
              <w:top w:val="single" w:sz="16" w:space="0" w:color="000000"/>
              <w:left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Si</w:t>
            </w:r>
          </w:p>
        </w:tc>
        <w:tc>
          <w:tcPr>
            <w:tcW w:w="2315" w:type="dxa"/>
            <w:gridSpan w:val="2"/>
            <w:tcBorders>
              <w:top w:val="single" w:sz="16" w:space="0" w:color="000000"/>
              <w:right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No</w:t>
            </w:r>
          </w:p>
        </w:tc>
      </w:tr>
      <w:tr w:rsidR="00967912" w:rsidRPr="008C392D" w:rsidTr="00037EAD">
        <w:trPr>
          <w:cantSplit/>
          <w:tblHeader/>
          <w:jc w:val="center"/>
        </w:trPr>
        <w:tc>
          <w:tcPr>
            <w:tcW w:w="104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67912" w:rsidRPr="008C392D" w:rsidRDefault="00967912" w:rsidP="00967912">
            <w:pPr>
              <w:autoSpaceDE w:val="0"/>
              <w:autoSpaceDN w:val="0"/>
              <w:adjustRightInd w:val="0"/>
              <w:spacing w:after="0" w:line="240" w:lineRule="auto"/>
              <w:rPr>
                <w:rFonts w:ascii="Arial" w:hAnsi="Arial" w:cs="Arial"/>
                <w:color w:val="000000"/>
                <w:sz w:val="18"/>
                <w:szCs w:val="18"/>
              </w:rPr>
            </w:pPr>
          </w:p>
        </w:tc>
        <w:tc>
          <w:tcPr>
            <w:tcW w:w="1104" w:type="dxa"/>
            <w:tcBorders>
              <w:left w:val="single" w:sz="16" w:space="0" w:color="000000"/>
              <w:bottom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Recuento</w:t>
            </w:r>
          </w:p>
        </w:tc>
        <w:tc>
          <w:tcPr>
            <w:tcW w:w="1209" w:type="dxa"/>
            <w:tcBorders>
              <w:bottom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 de la fila</w:t>
            </w:r>
          </w:p>
        </w:tc>
        <w:tc>
          <w:tcPr>
            <w:tcW w:w="1104" w:type="dxa"/>
            <w:tcBorders>
              <w:bottom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Recuento</w:t>
            </w:r>
          </w:p>
        </w:tc>
        <w:tc>
          <w:tcPr>
            <w:tcW w:w="1211" w:type="dxa"/>
            <w:tcBorders>
              <w:bottom w:val="single" w:sz="16" w:space="0" w:color="000000"/>
              <w:right w:val="single" w:sz="16" w:space="0" w:color="000000"/>
            </w:tcBorders>
            <w:shd w:val="clear" w:color="auto" w:fill="FFFFFF"/>
            <w:vAlign w:val="bottom"/>
          </w:tcPr>
          <w:p w:rsidR="00967912" w:rsidRPr="008C392D" w:rsidRDefault="00967912" w:rsidP="00967912">
            <w:pPr>
              <w:autoSpaceDE w:val="0"/>
              <w:autoSpaceDN w:val="0"/>
              <w:adjustRightInd w:val="0"/>
              <w:spacing w:after="0" w:line="320" w:lineRule="atLeast"/>
              <w:ind w:left="60" w:right="60"/>
              <w:jc w:val="center"/>
              <w:rPr>
                <w:rFonts w:ascii="Arial" w:hAnsi="Arial" w:cs="Arial"/>
                <w:color w:val="000000"/>
                <w:sz w:val="18"/>
                <w:szCs w:val="18"/>
              </w:rPr>
            </w:pPr>
            <w:r w:rsidRPr="008C392D">
              <w:rPr>
                <w:rFonts w:ascii="Arial" w:hAnsi="Arial" w:cs="Arial"/>
                <w:color w:val="000000"/>
                <w:sz w:val="18"/>
                <w:szCs w:val="18"/>
              </w:rPr>
              <w:t>% de la fila</w:t>
            </w:r>
          </w:p>
        </w:tc>
      </w:tr>
      <w:tr w:rsidR="00967912" w:rsidRPr="008C392D" w:rsidTr="00037EAD">
        <w:trPr>
          <w:cantSplit/>
          <w:tblHeader/>
          <w:jc w:val="center"/>
        </w:trPr>
        <w:tc>
          <w:tcPr>
            <w:tcW w:w="1040" w:type="dxa"/>
            <w:tcBorders>
              <w:top w:val="single" w:sz="16" w:space="0" w:color="000000"/>
              <w:left w:val="single" w:sz="16" w:space="0" w:color="000000"/>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Piña</w:t>
            </w:r>
          </w:p>
        </w:tc>
        <w:tc>
          <w:tcPr>
            <w:tcW w:w="1104" w:type="dxa"/>
            <w:tcBorders>
              <w:top w:val="single" w:sz="16" w:space="0" w:color="000000"/>
              <w:left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181</w:t>
            </w:r>
          </w:p>
        </w:tc>
        <w:tc>
          <w:tcPr>
            <w:tcW w:w="1209" w:type="dxa"/>
            <w:tcBorders>
              <w:top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48.5%</w:t>
            </w:r>
          </w:p>
        </w:tc>
        <w:tc>
          <w:tcPr>
            <w:tcW w:w="1104" w:type="dxa"/>
            <w:tcBorders>
              <w:top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192</w:t>
            </w:r>
          </w:p>
        </w:tc>
        <w:tc>
          <w:tcPr>
            <w:tcW w:w="1211" w:type="dxa"/>
            <w:tcBorders>
              <w:top w:val="single" w:sz="16" w:space="0" w:color="000000"/>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51.5%</w:t>
            </w:r>
          </w:p>
        </w:tc>
      </w:tr>
      <w:tr w:rsidR="00967912" w:rsidRPr="008C392D" w:rsidTr="00037EAD">
        <w:trPr>
          <w:cantSplit/>
          <w:tblHeader/>
          <w:jc w:val="center"/>
        </w:trPr>
        <w:tc>
          <w:tcPr>
            <w:tcW w:w="1040" w:type="dxa"/>
            <w:tcBorders>
              <w:top w:val="nil"/>
              <w:left w:val="single" w:sz="16" w:space="0" w:color="000000"/>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Guayaba</w:t>
            </w:r>
          </w:p>
        </w:tc>
        <w:tc>
          <w:tcPr>
            <w:tcW w:w="1104" w:type="dxa"/>
            <w:tcBorders>
              <w:top w:val="nil"/>
              <w:left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140</w:t>
            </w:r>
          </w:p>
        </w:tc>
        <w:tc>
          <w:tcPr>
            <w:tcW w:w="1209"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37.5%</w:t>
            </w:r>
          </w:p>
        </w:tc>
        <w:tc>
          <w:tcPr>
            <w:tcW w:w="1104"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233</w:t>
            </w:r>
          </w:p>
        </w:tc>
        <w:tc>
          <w:tcPr>
            <w:tcW w:w="1211" w:type="dxa"/>
            <w:tcBorders>
              <w:top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62.5%</w:t>
            </w:r>
          </w:p>
        </w:tc>
      </w:tr>
      <w:tr w:rsidR="00967912" w:rsidRPr="008C392D" w:rsidTr="00037EAD">
        <w:trPr>
          <w:cantSplit/>
          <w:tblHeader/>
          <w:jc w:val="center"/>
        </w:trPr>
        <w:tc>
          <w:tcPr>
            <w:tcW w:w="1040" w:type="dxa"/>
            <w:tcBorders>
              <w:top w:val="nil"/>
              <w:left w:val="single" w:sz="16" w:space="0" w:color="000000"/>
              <w:bottom w:val="nil"/>
              <w:right w:val="single" w:sz="16" w:space="0" w:color="000000"/>
            </w:tcBorders>
            <w:shd w:val="clear" w:color="auto" w:fill="FFFFFF"/>
          </w:tcPr>
          <w:p w:rsidR="00967912" w:rsidRPr="008C392D" w:rsidRDefault="00C76458"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Melón</w:t>
            </w:r>
          </w:p>
        </w:tc>
        <w:tc>
          <w:tcPr>
            <w:tcW w:w="1104" w:type="dxa"/>
            <w:tcBorders>
              <w:top w:val="nil"/>
              <w:left w:val="single" w:sz="16" w:space="0" w:color="000000"/>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141</w:t>
            </w:r>
          </w:p>
        </w:tc>
        <w:tc>
          <w:tcPr>
            <w:tcW w:w="1209"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37.9%</w:t>
            </w:r>
          </w:p>
        </w:tc>
        <w:tc>
          <w:tcPr>
            <w:tcW w:w="1104" w:type="dxa"/>
            <w:tcBorders>
              <w:top w:val="nil"/>
              <w:bottom w:val="nil"/>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231</w:t>
            </w:r>
          </w:p>
        </w:tc>
        <w:tc>
          <w:tcPr>
            <w:tcW w:w="1211" w:type="dxa"/>
            <w:tcBorders>
              <w:top w:val="nil"/>
              <w:bottom w:val="nil"/>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62.1%</w:t>
            </w:r>
          </w:p>
        </w:tc>
      </w:tr>
      <w:tr w:rsidR="00967912" w:rsidRPr="008C392D" w:rsidTr="00037EAD">
        <w:trPr>
          <w:cantSplit/>
          <w:jc w:val="center"/>
        </w:trPr>
        <w:tc>
          <w:tcPr>
            <w:tcW w:w="1040" w:type="dxa"/>
            <w:tcBorders>
              <w:top w:val="nil"/>
              <w:left w:val="single" w:sz="16" w:space="0" w:color="000000"/>
              <w:bottom w:val="single" w:sz="16" w:space="0" w:color="000000"/>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rPr>
                <w:rFonts w:ascii="Arial" w:hAnsi="Arial" w:cs="Arial"/>
                <w:color w:val="000000"/>
                <w:sz w:val="18"/>
                <w:szCs w:val="18"/>
              </w:rPr>
            </w:pPr>
            <w:r w:rsidRPr="008C392D">
              <w:rPr>
                <w:rFonts w:ascii="Arial" w:hAnsi="Arial" w:cs="Arial"/>
                <w:color w:val="000000"/>
                <w:sz w:val="18"/>
                <w:szCs w:val="18"/>
              </w:rPr>
              <w:t>Sandia</w:t>
            </w:r>
          </w:p>
        </w:tc>
        <w:tc>
          <w:tcPr>
            <w:tcW w:w="1104" w:type="dxa"/>
            <w:tcBorders>
              <w:top w:val="nil"/>
              <w:left w:val="single" w:sz="16" w:space="0" w:color="000000"/>
              <w:bottom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197</w:t>
            </w:r>
          </w:p>
        </w:tc>
        <w:tc>
          <w:tcPr>
            <w:tcW w:w="1209" w:type="dxa"/>
            <w:tcBorders>
              <w:top w:val="nil"/>
              <w:bottom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53.4%</w:t>
            </w:r>
          </w:p>
        </w:tc>
        <w:tc>
          <w:tcPr>
            <w:tcW w:w="1104" w:type="dxa"/>
            <w:tcBorders>
              <w:top w:val="nil"/>
              <w:bottom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172</w:t>
            </w:r>
          </w:p>
        </w:tc>
        <w:tc>
          <w:tcPr>
            <w:tcW w:w="1211" w:type="dxa"/>
            <w:tcBorders>
              <w:top w:val="nil"/>
              <w:bottom w:val="single" w:sz="16" w:space="0" w:color="000000"/>
              <w:right w:val="single" w:sz="16" w:space="0" w:color="000000"/>
            </w:tcBorders>
            <w:shd w:val="clear" w:color="auto" w:fill="FFFFFF"/>
          </w:tcPr>
          <w:p w:rsidR="00967912" w:rsidRPr="008C392D" w:rsidRDefault="00967912" w:rsidP="00967912">
            <w:pPr>
              <w:autoSpaceDE w:val="0"/>
              <w:autoSpaceDN w:val="0"/>
              <w:adjustRightInd w:val="0"/>
              <w:spacing w:after="0" w:line="320" w:lineRule="atLeast"/>
              <w:ind w:left="60" w:right="60"/>
              <w:jc w:val="right"/>
              <w:rPr>
                <w:rFonts w:ascii="Arial" w:hAnsi="Arial" w:cs="Arial"/>
                <w:color w:val="000000"/>
                <w:sz w:val="18"/>
                <w:szCs w:val="18"/>
              </w:rPr>
            </w:pPr>
            <w:r w:rsidRPr="008C392D">
              <w:rPr>
                <w:rFonts w:ascii="Arial" w:hAnsi="Arial" w:cs="Arial"/>
                <w:color w:val="000000"/>
                <w:sz w:val="18"/>
                <w:szCs w:val="18"/>
              </w:rPr>
              <w:t>46.6%</w:t>
            </w:r>
          </w:p>
        </w:tc>
      </w:tr>
    </w:tbl>
    <w:p w:rsidR="00037EAD" w:rsidRPr="00146E98" w:rsidRDefault="00037EAD" w:rsidP="00037EAD">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037EAD" w:rsidRPr="00146E98" w:rsidRDefault="00037EAD" w:rsidP="00037EAD">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037EAD" w:rsidRDefault="00037EAD" w:rsidP="00037EAD">
      <w:pPr>
        <w:autoSpaceDE w:val="0"/>
        <w:autoSpaceDN w:val="0"/>
        <w:adjustRightInd w:val="0"/>
        <w:spacing w:after="0" w:line="240" w:lineRule="auto"/>
        <w:jc w:val="center"/>
        <w:rPr>
          <w:rFonts w:ascii="Times New Roman" w:hAnsi="Times New Roman" w:cs="Times New Roman"/>
          <w:sz w:val="24"/>
          <w:szCs w:val="24"/>
        </w:rPr>
      </w:pPr>
    </w:p>
    <w:p w:rsidR="00967912" w:rsidRPr="008C392D" w:rsidRDefault="00967912" w:rsidP="00967912">
      <w:pPr>
        <w:autoSpaceDE w:val="0"/>
        <w:autoSpaceDN w:val="0"/>
        <w:adjustRightInd w:val="0"/>
        <w:spacing w:after="0" w:line="400" w:lineRule="atLeast"/>
        <w:rPr>
          <w:rFonts w:ascii="Times New Roman" w:hAnsi="Times New Roman" w:cs="Times New Roman"/>
          <w:sz w:val="24"/>
          <w:szCs w:val="24"/>
        </w:rPr>
      </w:pPr>
    </w:p>
    <w:p w:rsidR="00967912" w:rsidRPr="008C392D" w:rsidRDefault="00967912" w:rsidP="00037EA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085F50BF" wp14:editId="4BA97585">
            <wp:extent cx="5237018" cy="4085112"/>
            <wp:effectExtent l="133350" t="114300" r="154305" b="16319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4210" cy="4082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81CFD" w:rsidRDefault="00F81CFD" w:rsidP="00F81CFD">
      <w:pPr>
        <w:autoSpaceDE w:val="0"/>
        <w:autoSpaceDN w:val="0"/>
        <w:adjustRightInd w:val="0"/>
        <w:spacing w:after="0" w:line="240" w:lineRule="atLeast"/>
        <w:contextualSpacing/>
        <w:jc w:val="center"/>
        <w:rPr>
          <w:rFonts w:ascii="Arial" w:hAnsi="Arial" w:cs="Arial"/>
          <w:sz w:val="16"/>
          <w:szCs w:val="16"/>
        </w:rPr>
      </w:pPr>
      <w:r>
        <w:rPr>
          <w:rFonts w:ascii="Arial" w:hAnsi="Arial" w:cs="Arial"/>
          <w:sz w:val="16"/>
          <w:szCs w:val="16"/>
        </w:rPr>
        <w:t>Grafico 25. Preferencia por otras frutas</w:t>
      </w:r>
    </w:p>
    <w:p w:rsidR="00037EAD" w:rsidRPr="00146E98" w:rsidRDefault="00037EAD" w:rsidP="00037EAD">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967912" w:rsidRPr="00470790" w:rsidRDefault="00037EAD" w:rsidP="00470790">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9557CD" w:rsidRPr="00716FAF" w:rsidRDefault="009557CD" w:rsidP="007F69BE">
      <w:pPr>
        <w:autoSpaceDE w:val="0"/>
        <w:autoSpaceDN w:val="0"/>
        <w:adjustRightInd w:val="0"/>
        <w:spacing w:after="0" w:line="360" w:lineRule="auto"/>
        <w:ind w:left="425"/>
        <w:jc w:val="both"/>
        <w:rPr>
          <w:rFonts w:ascii="Arial" w:hAnsi="Arial" w:cs="Arial"/>
          <w:sz w:val="24"/>
          <w:szCs w:val="24"/>
        </w:rPr>
      </w:pPr>
      <w:r w:rsidRPr="00716FAF">
        <w:rPr>
          <w:rFonts w:ascii="Arial" w:hAnsi="Arial" w:cs="Arial"/>
          <w:sz w:val="24"/>
          <w:szCs w:val="24"/>
        </w:rPr>
        <w:lastRenderedPageBreak/>
        <w:t xml:space="preserve">La formulación de esta pregunta nos permite conocer  otros gustos y preferencias de los consumidores en cuanto a frutas,  y poder aprovechar esta oportunidad y lanzar un nuevo sabor al mercado o remplazar uno </w:t>
      </w:r>
      <w:r w:rsidR="00C04296" w:rsidRPr="00716FAF">
        <w:rPr>
          <w:rFonts w:ascii="Arial" w:hAnsi="Arial" w:cs="Arial"/>
          <w:sz w:val="24"/>
          <w:szCs w:val="24"/>
        </w:rPr>
        <w:t>existente</w:t>
      </w:r>
      <w:r w:rsidRPr="00716FAF">
        <w:rPr>
          <w:rFonts w:ascii="Arial" w:hAnsi="Arial" w:cs="Arial"/>
          <w:sz w:val="24"/>
          <w:szCs w:val="24"/>
        </w:rPr>
        <w:t>.</w:t>
      </w:r>
    </w:p>
    <w:p w:rsidR="00967912" w:rsidRPr="005C22DB" w:rsidRDefault="009557CD" w:rsidP="007F69BE">
      <w:pPr>
        <w:autoSpaceDE w:val="0"/>
        <w:autoSpaceDN w:val="0"/>
        <w:adjustRightInd w:val="0"/>
        <w:spacing w:after="0" w:line="360" w:lineRule="auto"/>
        <w:ind w:left="425"/>
        <w:jc w:val="both"/>
        <w:rPr>
          <w:rFonts w:ascii="Arial" w:hAnsi="Arial" w:cs="Arial"/>
          <w:sz w:val="24"/>
          <w:szCs w:val="24"/>
        </w:rPr>
      </w:pPr>
      <w:r w:rsidRPr="00716FAF">
        <w:rPr>
          <w:rFonts w:ascii="Arial" w:hAnsi="Arial" w:cs="Arial"/>
          <w:sz w:val="24"/>
          <w:szCs w:val="24"/>
        </w:rPr>
        <w:t xml:space="preserve">Los resultados determinan que un </w:t>
      </w:r>
      <w:r w:rsidR="00C04296" w:rsidRPr="00716FAF">
        <w:rPr>
          <w:rFonts w:ascii="Arial" w:hAnsi="Arial" w:cs="Arial"/>
          <w:sz w:val="24"/>
          <w:szCs w:val="24"/>
        </w:rPr>
        <w:t xml:space="preserve">48.53% tienen una inclinación por la </w:t>
      </w:r>
      <w:r w:rsidR="00C04296" w:rsidRPr="005C22DB">
        <w:rPr>
          <w:rFonts w:ascii="Arial" w:hAnsi="Arial" w:cs="Arial"/>
          <w:sz w:val="24"/>
          <w:szCs w:val="24"/>
        </w:rPr>
        <w:t>piña,</w:t>
      </w:r>
      <w:r w:rsidRPr="005C22DB">
        <w:rPr>
          <w:rFonts w:ascii="Arial" w:hAnsi="Arial" w:cs="Arial"/>
          <w:sz w:val="24"/>
          <w:szCs w:val="24"/>
        </w:rPr>
        <w:t xml:space="preserve"> </w:t>
      </w:r>
      <w:r w:rsidR="00C04296" w:rsidRPr="005C22DB">
        <w:rPr>
          <w:rFonts w:ascii="Arial" w:hAnsi="Arial" w:cs="Arial"/>
          <w:sz w:val="24"/>
          <w:szCs w:val="24"/>
        </w:rPr>
        <w:t xml:space="preserve">un 37.53% por la guayaba 37.9% melón y con un 53.4% que es el mayor </w:t>
      </w:r>
      <w:r w:rsidR="009973EB" w:rsidRPr="005C22DB">
        <w:rPr>
          <w:rFonts w:ascii="Arial" w:hAnsi="Arial" w:cs="Arial"/>
          <w:sz w:val="24"/>
          <w:szCs w:val="24"/>
        </w:rPr>
        <w:t>porcentaje</w:t>
      </w:r>
      <w:r w:rsidR="00C04296" w:rsidRPr="005C22DB">
        <w:rPr>
          <w:rFonts w:ascii="Arial" w:hAnsi="Arial" w:cs="Arial"/>
          <w:sz w:val="24"/>
          <w:szCs w:val="24"/>
        </w:rPr>
        <w:t xml:space="preserve"> de </w:t>
      </w:r>
      <w:r w:rsidR="009973EB" w:rsidRPr="005C22DB">
        <w:rPr>
          <w:rFonts w:ascii="Arial" w:hAnsi="Arial" w:cs="Arial"/>
          <w:sz w:val="24"/>
          <w:szCs w:val="24"/>
        </w:rPr>
        <w:t>aceptación</w:t>
      </w:r>
      <w:r w:rsidR="00C04296" w:rsidRPr="005C22DB">
        <w:rPr>
          <w:rFonts w:ascii="Arial" w:hAnsi="Arial" w:cs="Arial"/>
          <w:sz w:val="24"/>
          <w:szCs w:val="24"/>
        </w:rPr>
        <w:t xml:space="preserve"> está la </w:t>
      </w:r>
      <w:r w:rsidR="009A0965" w:rsidRPr="005C22DB">
        <w:rPr>
          <w:rFonts w:ascii="Arial" w:hAnsi="Arial" w:cs="Arial"/>
          <w:sz w:val="24"/>
          <w:szCs w:val="24"/>
        </w:rPr>
        <w:t>sandía</w:t>
      </w:r>
      <w:r w:rsidR="00C04296" w:rsidRPr="005C22DB">
        <w:rPr>
          <w:rFonts w:ascii="Arial" w:hAnsi="Arial" w:cs="Arial"/>
          <w:sz w:val="24"/>
          <w:szCs w:val="24"/>
        </w:rPr>
        <w:t>.</w:t>
      </w:r>
    </w:p>
    <w:p w:rsidR="005C22DB" w:rsidRDefault="005C22DB" w:rsidP="005C22DB">
      <w:pPr>
        <w:spacing w:line="360" w:lineRule="auto"/>
        <w:ind w:left="426"/>
        <w:jc w:val="both"/>
        <w:rPr>
          <w:rFonts w:ascii="Arial" w:hAnsi="Arial" w:cs="Arial"/>
          <w:sz w:val="24"/>
          <w:szCs w:val="24"/>
        </w:rPr>
      </w:pPr>
    </w:p>
    <w:p w:rsidR="00214726" w:rsidRPr="005C22DB" w:rsidRDefault="00214726" w:rsidP="005C22DB">
      <w:pPr>
        <w:spacing w:line="360" w:lineRule="auto"/>
        <w:ind w:left="426"/>
        <w:jc w:val="both"/>
        <w:rPr>
          <w:rFonts w:ascii="Arial" w:hAnsi="Arial" w:cs="Arial"/>
          <w:sz w:val="24"/>
          <w:szCs w:val="24"/>
        </w:rPr>
      </w:pPr>
    </w:p>
    <w:p w:rsidR="00741B39" w:rsidRDefault="003E5E8E" w:rsidP="00214726">
      <w:pPr>
        <w:spacing w:line="360" w:lineRule="auto"/>
        <w:ind w:left="426"/>
        <w:jc w:val="both"/>
        <w:rPr>
          <w:rFonts w:ascii="Arial" w:hAnsi="Arial" w:cs="Arial"/>
          <w:b/>
          <w:sz w:val="24"/>
          <w:szCs w:val="24"/>
        </w:rPr>
      </w:pPr>
      <w:r w:rsidRPr="00470790">
        <w:rPr>
          <w:rFonts w:ascii="Arial" w:hAnsi="Arial" w:cs="Arial"/>
          <w:b/>
          <w:sz w:val="24"/>
          <w:szCs w:val="24"/>
        </w:rPr>
        <w:t>2.2</w:t>
      </w:r>
      <w:r w:rsidR="005C22DB" w:rsidRPr="00470790">
        <w:rPr>
          <w:rFonts w:ascii="Arial" w:hAnsi="Arial" w:cs="Arial"/>
          <w:b/>
          <w:sz w:val="24"/>
          <w:szCs w:val="24"/>
        </w:rPr>
        <w:t>.5 C</w:t>
      </w:r>
      <w:r w:rsidR="00214726" w:rsidRPr="00470790">
        <w:rPr>
          <w:rFonts w:ascii="Arial" w:hAnsi="Arial" w:cs="Arial"/>
          <w:b/>
          <w:sz w:val="24"/>
          <w:szCs w:val="24"/>
        </w:rPr>
        <w:t>onclusiones</w:t>
      </w:r>
    </w:p>
    <w:p w:rsidR="00CF007C" w:rsidRPr="00214726" w:rsidRDefault="00CF007C" w:rsidP="00214726">
      <w:pPr>
        <w:spacing w:line="360" w:lineRule="auto"/>
        <w:ind w:left="426"/>
        <w:jc w:val="both"/>
        <w:rPr>
          <w:rFonts w:ascii="Arial" w:hAnsi="Arial" w:cs="Arial"/>
          <w:b/>
          <w:sz w:val="24"/>
          <w:szCs w:val="24"/>
        </w:rPr>
      </w:pPr>
    </w:p>
    <w:p w:rsidR="00037EAD" w:rsidRPr="009973EB" w:rsidRDefault="00470790" w:rsidP="009973EB">
      <w:pPr>
        <w:ind w:left="426"/>
        <w:jc w:val="center"/>
        <w:rPr>
          <w:rFonts w:ascii="Arial" w:hAnsi="Arial" w:cs="Arial"/>
          <w:b/>
          <w:sz w:val="18"/>
          <w:szCs w:val="18"/>
        </w:rPr>
      </w:pPr>
      <w:r>
        <w:rPr>
          <w:rFonts w:ascii="Arial" w:hAnsi="Arial" w:cs="Arial"/>
          <w:b/>
          <w:sz w:val="18"/>
          <w:szCs w:val="18"/>
        </w:rPr>
        <w:t>Tabla 42</w:t>
      </w:r>
      <w:r w:rsidR="009973EB" w:rsidRPr="009973EB">
        <w:rPr>
          <w:rFonts w:ascii="Arial" w:hAnsi="Arial" w:cs="Arial"/>
          <w:b/>
          <w:sz w:val="18"/>
          <w:szCs w:val="18"/>
        </w:rPr>
        <w:t>.</w:t>
      </w:r>
      <w:r w:rsidR="00037EAD" w:rsidRPr="009973EB">
        <w:rPr>
          <w:rFonts w:ascii="Arial" w:hAnsi="Arial" w:cs="Arial"/>
          <w:b/>
          <w:sz w:val="18"/>
          <w:szCs w:val="18"/>
        </w:rPr>
        <w:t xml:space="preserve">Frecuencia de consumo y Le </w:t>
      </w:r>
      <w:r w:rsidR="00741B39" w:rsidRPr="009973EB">
        <w:rPr>
          <w:rFonts w:ascii="Arial" w:hAnsi="Arial" w:cs="Arial"/>
          <w:b/>
          <w:sz w:val="18"/>
          <w:szCs w:val="18"/>
        </w:rPr>
        <w:t>gustaría probar helados nuevos.</w:t>
      </w:r>
    </w:p>
    <w:tbl>
      <w:tblPr>
        <w:tblW w:w="6171" w:type="pct"/>
        <w:jc w:val="center"/>
        <w:tblInd w:w="-1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05"/>
        <w:gridCol w:w="376"/>
        <w:gridCol w:w="928"/>
        <w:gridCol w:w="825"/>
        <w:gridCol w:w="916"/>
        <w:gridCol w:w="825"/>
        <w:gridCol w:w="916"/>
        <w:gridCol w:w="825"/>
        <w:gridCol w:w="916"/>
        <w:gridCol w:w="825"/>
        <w:gridCol w:w="916"/>
        <w:gridCol w:w="834"/>
      </w:tblGrid>
      <w:tr w:rsidR="00037EAD" w:rsidRPr="009C0C18" w:rsidTr="00741B39">
        <w:trPr>
          <w:cantSplit/>
          <w:tblHeader/>
          <w:jc w:val="center"/>
        </w:trPr>
        <w:tc>
          <w:tcPr>
            <w:tcW w:w="886"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9C0C18" w:rsidRDefault="00037EAD" w:rsidP="00037EAD">
            <w:pPr>
              <w:autoSpaceDE w:val="0"/>
              <w:autoSpaceDN w:val="0"/>
              <w:adjustRightInd w:val="0"/>
              <w:spacing w:after="0" w:line="240" w:lineRule="auto"/>
              <w:jc w:val="center"/>
              <w:rPr>
                <w:rFonts w:ascii="Times New Roman" w:hAnsi="Times New Roman" w:cs="Times New Roman"/>
                <w:sz w:val="24"/>
                <w:szCs w:val="24"/>
              </w:rPr>
            </w:pPr>
          </w:p>
        </w:tc>
        <w:tc>
          <w:tcPr>
            <w:tcW w:w="4114" w:type="pct"/>
            <w:gridSpan w:val="10"/>
            <w:tcBorders>
              <w:top w:val="single" w:sz="16" w:space="0" w:color="000000"/>
              <w:left w:val="single" w:sz="16" w:space="0" w:color="000000"/>
              <w:right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Frecuencia de Consumo</w:t>
            </w:r>
          </w:p>
        </w:tc>
      </w:tr>
      <w:tr w:rsidR="00037EAD" w:rsidRPr="009C0C18" w:rsidTr="00741B39">
        <w:trPr>
          <w:cantSplit/>
          <w:tblHeader/>
          <w:jc w:val="center"/>
        </w:trPr>
        <w:tc>
          <w:tcPr>
            <w:tcW w:w="886"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9C0C18" w:rsidRDefault="00037EAD" w:rsidP="00037EAD">
            <w:pPr>
              <w:autoSpaceDE w:val="0"/>
              <w:autoSpaceDN w:val="0"/>
              <w:adjustRightInd w:val="0"/>
              <w:spacing w:after="0" w:line="240" w:lineRule="auto"/>
              <w:rPr>
                <w:rFonts w:ascii="Arial" w:hAnsi="Arial" w:cs="Arial"/>
                <w:color w:val="000000"/>
                <w:sz w:val="18"/>
                <w:szCs w:val="18"/>
              </w:rPr>
            </w:pPr>
          </w:p>
        </w:tc>
        <w:tc>
          <w:tcPr>
            <w:tcW w:w="826" w:type="pct"/>
            <w:gridSpan w:val="2"/>
            <w:tcBorders>
              <w:left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1 vez al día</w:t>
            </w:r>
          </w:p>
        </w:tc>
        <w:tc>
          <w:tcPr>
            <w:tcW w:w="821" w:type="pct"/>
            <w:gridSpan w:val="2"/>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más de 1 vez al día</w:t>
            </w:r>
          </w:p>
        </w:tc>
        <w:tc>
          <w:tcPr>
            <w:tcW w:w="821" w:type="pct"/>
            <w:gridSpan w:val="2"/>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1 vez a la semana</w:t>
            </w:r>
          </w:p>
        </w:tc>
        <w:tc>
          <w:tcPr>
            <w:tcW w:w="821" w:type="pct"/>
            <w:gridSpan w:val="2"/>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Quincenalmente</w:t>
            </w:r>
          </w:p>
        </w:tc>
        <w:tc>
          <w:tcPr>
            <w:tcW w:w="826" w:type="pct"/>
            <w:gridSpan w:val="2"/>
            <w:tcBorders>
              <w:right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No Consume</w:t>
            </w:r>
          </w:p>
        </w:tc>
      </w:tr>
      <w:tr w:rsidR="00037EAD" w:rsidRPr="009C0C18" w:rsidTr="00741B39">
        <w:trPr>
          <w:cantSplit/>
          <w:tblHeader/>
          <w:jc w:val="center"/>
        </w:trPr>
        <w:tc>
          <w:tcPr>
            <w:tcW w:w="886"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9C0C18" w:rsidRDefault="00037EAD" w:rsidP="00037EAD">
            <w:pPr>
              <w:autoSpaceDE w:val="0"/>
              <w:autoSpaceDN w:val="0"/>
              <w:adjustRightInd w:val="0"/>
              <w:spacing w:after="0" w:line="240" w:lineRule="auto"/>
              <w:rPr>
                <w:rFonts w:ascii="Arial" w:hAnsi="Arial" w:cs="Arial"/>
                <w:color w:val="000000"/>
                <w:sz w:val="18"/>
                <w:szCs w:val="18"/>
              </w:rPr>
            </w:pPr>
          </w:p>
        </w:tc>
        <w:tc>
          <w:tcPr>
            <w:tcW w:w="437" w:type="pct"/>
            <w:tcBorders>
              <w:left w:val="single" w:sz="16" w:space="0" w:color="000000"/>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Recuento</w:t>
            </w:r>
          </w:p>
        </w:tc>
        <w:tc>
          <w:tcPr>
            <w:tcW w:w="389" w:type="pct"/>
            <w:tcBorders>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 del N de la columna</w:t>
            </w:r>
          </w:p>
        </w:tc>
        <w:tc>
          <w:tcPr>
            <w:tcW w:w="432" w:type="pct"/>
            <w:tcBorders>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Recuento</w:t>
            </w:r>
          </w:p>
        </w:tc>
        <w:tc>
          <w:tcPr>
            <w:tcW w:w="389" w:type="pct"/>
            <w:tcBorders>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 del N de la columna</w:t>
            </w:r>
          </w:p>
        </w:tc>
        <w:tc>
          <w:tcPr>
            <w:tcW w:w="432" w:type="pct"/>
            <w:tcBorders>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Recuento</w:t>
            </w:r>
          </w:p>
        </w:tc>
        <w:tc>
          <w:tcPr>
            <w:tcW w:w="389" w:type="pct"/>
            <w:tcBorders>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 del N de la columna</w:t>
            </w:r>
          </w:p>
        </w:tc>
        <w:tc>
          <w:tcPr>
            <w:tcW w:w="432" w:type="pct"/>
            <w:tcBorders>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Recuento</w:t>
            </w:r>
          </w:p>
        </w:tc>
        <w:tc>
          <w:tcPr>
            <w:tcW w:w="389" w:type="pct"/>
            <w:tcBorders>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 del N de la columna</w:t>
            </w:r>
          </w:p>
        </w:tc>
        <w:tc>
          <w:tcPr>
            <w:tcW w:w="432" w:type="pct"/>
            <w:tcBorders>
              <w:bottom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Recuento</w:t>
            </w:r>
          </w:p>
        </w:tc>
        <w:tc>
          <w:tcPr>
            <w:tcW w:w="394" w:type="pct"/>
            <w:tcBorders>
              <w:bottom w:val="single" w:sz="16" w:space="0" w:color="000000"/>
              <w:right w:val="single" w:sz="16" w:space="0" w:color="000000"/>
            </w:tcBorders>
            <w:shd w:val="clear" w:color="auto" w:fill="FFFFFF"/>
            <w:vAlign w:val="bottom"/>
          </w:tcPr>
          <w:p w:rsidR="00037EAD" w:rsidRPr="009C0C18"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9C0C18">
              <w:rPr>
                <w:rFonts w:ascii="Arial" w:hAnsi="Arial" w:cs="Arial"/>
                <w:color w:val="000000"/>
                <w:sz w:val="18"/>
                <w:szCs w:val="18"/>
              </w:rPr>
              <w:t>% del N de la columna</w:t>
            </w:r>
          </w:p>
        </w:tc>
      </w:tr>
      <w:tr w:rsidR="00037EAD" w:rsidRPr="009C0C18" w:rsidTr="00037EAD">
        <w:trPr>
          <w:cantSplit/>
          <w:tblHeader/>
          <w:jc w:val="center"/>
        </w:trPr>
        <w:tc>
          <w:tcPr>
            <w:tcW w:w="709" w:type="pct"/>
            <w:vMerge w:val="restart"/>
            <w:tcBorders>
              <w:top w:val="single" w:sz="16" w:space="0" w:color="000000"/>
              <w:left w:val="single" w:sz="16" w:space="0" w:color="000000"/>
              <w:bottom w:val="single" w:sz="16" w:space="0" w:color="000000"/>
              <w:right w:val="nil"/>
            </w:tcBorders>
            <w:shd w:val="clear" w:color="auto" w:fill="FFFFFF"/>
          </w:tcPr>
          <w:p w:rsidR="00037EAD" w:rsidRPr="009C0C18" w:rsidRDefault="00037EAD" w:rsidP="00037EAD">
            <w:pPr>
              <w:autoSpaceDE w:val="0"/>
              <w:autoSpaceDN w:val="0"/>
              <w:adjustRightInd w:val="0"/>
              <w:spacing w:after="0" w:line="240" w:lineRule="auto"/>
              <w:ind w:left="60" w:right="60"/>
              <w:rPr>
                <w:rFonts w:ascii="Arial" w:hAnsi="Arial" w:cs="Arial"/>
                <w:color w:val="000000"/>
                <w:sz w:val="18"/>
                <w:szCs w:val="18"/>
              </w:rPr>
            </w:pPr>
            <w:r w:rsidRPr="009C0C18">
              <w:rPr>
                <w:rFonts w:ascii="Arial" w:hAnsi="Arial" w:cs="Arial"/>
                <w:color w:val="000000"/>
                <w:sz w:val="18"/>
                <w:szCs w:val="18"/>
              </w:rPr>
              <w:t>Le gustaría probar helados nuevos</w:t>
            </w:r>
          </w:p>
        </w:tc>
        <w:tc>
          <w:tcPr>
            <w:tcW w:w="176" w:type="pct"/>
            <w:tcBorders>
              <w:top w:val="single" w:sz="16" w:space="0" w:color="000000"/>
              <w:left w:val="nil"/>
              <w:bottom w:val="nil"/>
              <w:right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rPr>
                <w:rFonts w:ascii="Arial" w:hAnsi="Arial" w:cs="Arial"/>
                <w:color w:val="000000"/>
                <w:sz w:val="18"/>
                <w:szCs w:val="18"/>
              </w:rPr>
            </w:pPr>
            <w:r w:rsidRPr="009C0C18">
              <w:rPr>
                <w:rFonts w:ascii="Arial" w:hAnsi="Arial" w:cs="Arial"/>
                <w:color w:val="000000"/>
                <w:sz w:val="18"/>
                <w:szCs w:val="18"/>
              </w:rPr>
              <w:t>Si</w:t>
            </w:r>
          </w:p>
        </w:tc>
        <w:tc>
          <w:tcPr>
            <w:tcW w:w="437" w:type="pct"/>
            <w:tcBorders>
              <w:top w:val="single" w:sz="16" w:space="0" w:color="000000"/>
              <w:left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40</w:t>
            </w:r>
          </w:p>
        </w:tc>
        <w:tc>
          <w:tcPr>
            <w:tcW w:w="389" w:type="pct"/>
            <w:tcBorders>
              <w:top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88,9%</w:t>
            </w:r>
          </w:p>
        </w:tc>
        <w:tc>
          <w:tcPr>
            <w:tcW w:w="432" w:type="pct"/>
            <w:tcBorders>
              <w:top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24</w:t>
            </w:r>
          </w:p>
        </w:tc>
        <w:tc>
          <w:tcPr>
            <w:tcW w:w="389" w:type="pct"/>
            <w:tcBorders>
              <w:top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88,9%</w:t>
            </w:r>
          </w:p>
        </w:tc>
        <w:tc>
          <w:tcPr>
            <w:tcW w:w="432" w:type="pct"/>
            <w:tcBorders>
              <w:top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137</w:t>
            </w:r>
          </w:p>
        </w:tc>
        <w:tc>
          <w:tcPr>
            <w:tcW w:w="389" w:type="pct"/>
            <w:tcBorders>
              <w:top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82,5%</w:t>
            </w:r>
          </w:p>
        </w:tc>
        <w:tc>
          <w:tcPr>
            <w:tcW w:w="432" w:type="pct"/>
            <w:tcBorders>
              <w:top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124</w:t>
            </w:r>
          </w:p>
        </w:tc>
        <w:tc>
          <w:tcPr>
            <w:tcW w:w="389" w:type="pct"/>
            <w:tcBorders>
              <w:top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83,2%</w:t>
            </w:r>
          </w:p>
        </w:tc>
        <w:tc>
          <w:tcPr>
            <w:tcW w:w="432" w:type="pct"/>
            <w:tcBorders>
              <w:top w:val="single" w:sz="16" w:space="0" w:color="000000"/>
              <w:bottom w:val="nil"/>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8</w:t>
            </w:r>
          </w:p>
        </w:tc>
        <w:tc>
          <w:tcPr>
            <w:tcW w:w="394" w:type="pct"/>
            <w:tcBorders>
              <w:top w:val="single" w:sz="16" w:space="0" w:color="000000"/>
              <w:bottom w:val="nil"/>
              <w:right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61,5%</w:t>
            </w:r>
          </w:p>
        </w:tc>
      </w:tr>
      <w:tr w:rsidR="00037EAD" w:rsidRPr="009C0C18" w:rsidTr="00037EAD">
        <w:trPr>
          <w:cantSplit/>
          <w:jc w:val="center"/>
        </w:trPr>
        <w:tc>
          <w:tcPr>
            <w:tcW w:w="709" w:type="pct"/>
            <w:vMerge/>
            <w:tcBorders>
              <w:top w:val="single" w:sz="16" w:space="0" w:color="000000"/>
              <w:left w:val="single" w:sz="16" w:space="0" w:color="000000"/>
              <w:bottom w:val="single" w:sz="16" w:space="0" w:color="000000"/>
              <w:right w:val="nil"/>
            </w:tcBorders>
            <w:shd w:val="clear" w:color="auto" w:fill="FFFFFF"/>
          </w:tcPr>
          <w:p w:rsidR="00037EAD" w:rsidRPr="009C0C18" w:rsidRDefault="00037EAD" w:rsidP="00037EAD">
            <w:pPr>
              <w:autoSpaceDE w:val="0"/>
              <w:autoSpaceDN w:val="0"/>
              <w:adjustRightInd w:val="0"/>
              <w:spacing w:after="0" w:line="240" w:lineRule="auto"/>
              <w:rPr>
                <w:rFonts w:ascii="Arial" w:hAnsi="Arial" w:cs="Arial"/>
                <w:color w:val="000000"/>
                <w:sz w:val="18"/>
                <w:szCs w:val="18"/>
              </w:rPr>
            </w:pPr>
          </w:p>
        </w:tc>
        <w:tc>
          <w:tcPr>
            <w:tcW w:w="176" w:type="pct"/>
            <w:tcBorders>
              <w:top w:val="nil"/>
              <w:left w:val="nil"/>
              <w:bottom w:val="single" w:sz="16" w:space="0" w:color="000000"/>
              <w:right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rPr>
                <w:rFonts w:ascii="Arial" w:hAnsi="Arial" w:cs="Arial"/>
                <w:color w:val="000000"/>
                <w:sz w:val="18"/>
                <w:szCs w:val="18"/>
              </w:rPr>
            </w:pPr>
            <w:r w:rsidRPr="009C0C18">
              <w:rPr>
                <w:rFonts w:ascii="Arial" w:hAnsi="Arial" w:cs="Arial"/>
                <w:color w:val="000000"/>
                <w:sz w:val="18"/>
                <w:szCs w:val="18"/>
              </w:rPr>
              <w:t>No</w:t>
            </w:r>
          </w:p>
        </w:tc>
        <w:tc>
          <w:tcPr>
            <w:tcW w:w="437" w:type="pct"/>
            <w:tcBorders>
              <w:top w:val="nil"/>
              <w:left w:val="single" w:sz="16" w:space="0" w:color="000000"/>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5</w:t>
            </w:r>
          </w:p>
        </w:tc>
        <w:tc>
          <w:tcPr>
            <w:tcW w:w="389" w:type="pct"/>
            <w:tcBorders>
              <w:top w:val="nil"/>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11,1%</w:t>
            </w:r>
          </w:p>
        </w:tc>
        <w:tc>
          <w:tcPr>
            <w:tcW w:w="432" w:type="pct"/>
            <w:tcBorders>
              <w:top w:val="nil"/>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3</w:t>
            </w:r>
          </w:p>
        </w:tc>
        <w:tc>
          <w:tcPr>
            <w:tcW w:w="389" w:type="pct"/>
            <w:tcBorders>
              <w:top w:val="nil"/>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11,1%</w:t>
            </w:r>
          </w:p>
        </w:tc>
        <w:tc>
          <w:tcPr>
            <w:tcW w:w="432" w:type="pct"/>
            <w:tcBorders>
              <w:top w:val="nil"/>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29</w:t>
            </w:r>
          </w:p>
        </w:tc>
        <w:tc>
          <w:tcPr>
            <w:tcW w:w="389" w:type="pct"/>
            <w:tcBorders>
              <w:top w:val="nil"/>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17,5%</w:t>
            </w:r>
          </w:p>
        </w:tc>
        <w:tc>
          <w:tcPr>
            <w:tcW w:w="432" w:type="pct"/>
            <w:tcBorders>
              <w:top w:val="nil"/>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25</w:t>
            </w:r>
          </w:p>
        </w:tc>
        <w:tc>
          <w:tcPr>
            <w:tcW w:w="389" w:type="pct"/>
            <w:tcBorders>
              <w:top w:val="nil"/>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16,8%</w:t>
            </w:r>
          </w:p>
        </w:tc>
        <w:tc>
          <w:tcPr>
            <w:tcW w:w="432" w:type="pct"/>
            <w:tcBorders>
              <w:top w:val="nil"/>
              <w:bottom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5</w:t>
            </w:r>
          </w:p>
        </w:tc>
        <w:tc>
          <w:tcPr>
            <w:tcW w:w="394" w:type="pct"/>
            <w:tcBorders>
              <w:top w:val="nil"/>
              <w:bottom w:val="single" w:sz="16" w:space="0" w:color="000000"/>
              <w:right w:val="single" w:sz="16" w:space="0" w:color="000000"/>
            </w:tcBorders>
            <w:shd w:val="clear" w:color="auto" w:fill="FFFFFF"/>
          </w:tcPr>
          <w:p w:rsidR="00037EAD" w:rsidRPr="009C0C18"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9C0C18">
              <w:rPr>
                <w:rFonts w:ascii="Arial" w:hAnsi="Arial" w:cs="Arial"/>
                <w:color w:val="000000"/>
                <w:sz w:val="18"/>
                <w:szCs w:val="18"/>
              </w:rPr>
              <w:t>38,5%</w:t>
            </w:r>
          </w:p>
        </w:tc>
      </w:tr>
    </w:tbl>
    <w:p w:rsidR="00741B39" w:rsidRPr="00146E98" w:rsidRDefault="00741B39" w:rsidP="00741B39">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741B39" w:rsidRPr="00146E98" w:rsidRDefault="00741B39" w:rsidP="00741B39">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741B39" w:rsidRDefault="00741B39" w:rsidP="00741B39">
      <w:pPr>
        <w:autoSpaceDE w:val="0"/>
        <w:autoSpaceDN w:val="0"/>
        <w:adjustRightInd w:val="0"/>
        <w:spacing w:after="0" w:line="240" w:lineRule="auto"/>
        <w:jc w:val="center"/>
        <w:rPr>
          <w:rFonts w:ascii="Times New Roman" w:hAnsi="Times New Roman" w:cs="Times New Roman"/>
          <w:sz w:val="24"/>
          <w:szCs w:val="24"/>
        </w:rPr>
      </w:pPr>
    </w:p>
    <w:p w:rsidR="00037EAD" w:rsidRPr="009C0C18" w:rsidRDefault="00037EAD" w:rsidP="00037EAD">
      <w:pPr>
        <w:autoSpaceDE w:val="0"/>
        <w:autoSpaceDN w:val="0"/>
        <w:adjustRightInd w:val="0"/>
        <w:spacing w:after="0" w:line="400" w:lineRule="atLeast"/>
        <w:rPr>
          <w:rFonts w:ascii="Times New Roman" w:hAnsi="Times New Roman" w:cs="Times New Roman"/>
          <w:sz w:val="24"/>
          <w:szCs w:val="24"/>
        </w:rPr>
      </w:pPr>
    </w:p>
    <w:p w:rsidR="00037EAD" w:rsidRDefault="00037EAD" w:rsidP="00741B39">
      <w:pPr>
        <w:spacing w:line="360" w:lineRule="auto"/>
        <w:ind w:left="425"/>
        <w:jc w:val="both"/>
        <w:rPr>
          <w:rFonts w:ascii="Arial" w:hAnsi="Arial" w:cs="Arial"/>
          <w:sz w:val="24"/>
          <w:szCs w:val="24"/>
        </w:rPr>
      </w:pPr>
      <w:r>
        <w:rPr>
          <w:rFonts w:ascii="Arial" w:hAnsi="Arial" w:cs="Arial"/>
          <w:sz w:val="24"/>
          <w:szCs w:val="24"/>
        </w:rPr>
        <w:t xml:space="preserve">Lo que esta tabla nos muestra es, que de los encuestados, el 88,9% de las personas que consumen helados 1 vez al día les gustaría probar helados de frutas exóticas. Así como también las personas que consumen con mayor frecuencia (88,9%). El 83,2% de las personas que consumen helados quincenalmente están de acuerdo con la idea de nuestro producto. </w:t>
      </w:r>
      <w:r>
        <w:rPr>
          <w:rFonts w:ascii="Arial" w:hAnsi="Arial" w:cs="Arial"/>
          <w:sz w:val="24"/>
          <w:szCs w:val="24"/>
        </w:rPr>
        <w:lastRenderedPageBreak/>
        <w:t>Como podemos ver nuestro producto tiene gran acogida por los amantes del helado.</w:t>
      </w:r>
    </w:p>
    <w:p w:rsidR="00037EAD" w:rsidRDefault="00037EAD" w:rsidP="00741B39">
      <w:pPr>
        <w:spacing w:line="360" w:lineRule="auto"/>
        <w:ind w:left="425"/>
        <w:jc w:val="both"/>
        <w:rPr>
          <w:rFonts w:ascii="Arial" w:hAnsi="Arial" w:cs="Arial"/>
          <w:sz w:val="24"/>
          <w:szCs w:val="24"/>
        </w:rPr>
      </w:pPr>
    </w:p>
    <w:p w:rsidR="00037EAD" w:rsidRPr="009973EB" w:rsidRDefault="00470790" w:rsidP="009973EB">
      <w:pPr>
        <w:spacing w:line="360" w:lineRule="auto"/>
        <w:ind w:left="425"/>
        <w:jc w:val="center"/>
        <w:rPr>
          <w:rFonts w:ascii="Arial" w:hAnsi="Arial" w:cs="Arial"/>
          <w:b/>
          <w:sz w:val="18"/>
          <w:szCs w:val="18"/>
        </w:rPr>
      </w:pPr>
      <w:r>
        <w:rPr>
          <w:rFonts w:ascii="Arial" w:hAnsi="Arial" w:cs="Arial"/>
          <w:b/>
          <w:sz w:val="18"/>
          <w:szCs w:val="18"/>
        </w:rPr>
        <w:t>Tabla 43</w:t>
      </w:r>
      <w:r w:rsidR="009973EB" w:rsidRPr="009973EB">
        <w:rPr>
          <w:rFonts w:ascii="Arial" w:hAnsi="Arial" w:cs="Arial"/>
          <w:b/>
          <w:sz w:val="18"/>
          <w:szCs w:val="18"/>
        </w:rPr>
        <w:t xml:space="preserve">. Personas </w:t>
      </w:r>
      <w:r w:rsidR="009973EB">
        <w:rPr>
          <w:rFonts w:ascii="Arial" w:hAnsi="Arial" w:cs="Arial"/>
          <w:b/>
          <w:sz w:val="18"/>
          <w:szCs w:val="18"/>
        </w:rPr>
        <w:t>Vegetarianas</w:t>
      </w:r>
      <w:r w:rsidR="009973EB" w:rsidRPr="009973EB">
        <w:rPr>
          <w:rFonts w:ascii="Arial" w:hAnsi="Arial" w:cs="Arial"/>
          <w:b/>
          <w:sz w:val="18"/>
          <w:szCs w:val="18"/>
        </w:rPr>
        <w:t xml:space="preserve"> dispuestas a</w:t>
      </w:r>
      <w:r w:rsidR="00741B39" w:rsidRPr="009973EB">
        <w:rPr>
          <w:rFonts w:ascii="Arial" w:hAnsi="Arial" w:cs="Arial"/>
          <w:b/>
          <w:sz w:val="18"/>
          <w:szCs w:val="18"/>
        </w:rPr>
        <w:t xml:space="preserve"> probar helados nuevos.</w:t>
      </w:r>
    </w:p>
    <w:tbl>
      <w:tblPr>
        <w:tblW w:w="832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734"/>
        <w:gridCol w:w="1104"/>
        <w:gridCol w:w="1467"/>
        <w:gridCol w:w="1104"/>
        <w:gridCol w:w="1469"/>
      </w:tblGrid>
      <w:tr w:rsidR="00037EAD" w:rsidRPr="002F18D1" w:rsidTr="00741B39">
        <w:trPr>
          <w:cantSplit/>
          <w:tblHead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2F18D1" w:rsidRDefault="00037EAD" w:rsidP="00037EAD">
            <w:pPr>
              <w:autoSpaceDE w:val="0"/>
              <w:autoSpaceDN w:val="0"/>
              <w:adjustRightInd w:val="0"/>
              <w:spacing w:after="0" w:line="240" w:lineRule="auto"/>
              <w:jc w:val="center"/>
              <w:rPr>
                <w:rFonts w:ascii="Times New Roman" w:hAnsi="Times New Roman" w:cs="Times New Roman"/>
                <w:sz w:val="24"/>
                <w:szCs w:val="24"/>
              </w:rPr>
            </w:pPr>
          </w:p>
        </w:tc>
        <w:tc>
          <w:tcPr>
            <w:tcW w:w="5144" w:type="dxa"/>
            <w:gridSpan w:val="4"/>
            <w:tcBorders>
              <w:top w:val="single" w:sz="16" w:space="0" w:color="000000"/>
              <w:left w:val="single" w:sz="16" w:space="0" w:color="000000"/>
              <w:right w:val="single" w:sz="16" w:space="0" w:color="000000"/>
            </w:tcBorders>
            <w:shd w:val="clear" w:color="auto" w:fill="FFFFFF"/>
            <w:vAlign w:val="bottom"/>
          </w:tcPr>
          <w:p w:rsidR="00037EAD" w:rsidRPr="002F18D1"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2F18D1">
              <w:rPr>
                <w:rFonts w:ascii="Arial" w:hAnsi="Arial" w:cs="Arial"/>
                <w:color w:val="000000"/>
                <w:sz w:val="18"/>
                <w:szCs w:val="18"/>
              </w:rPr>
              <w:t>Es Vegetariano</w:t>
            </w:r>
          </w:p>
        </w:tc>
      </w:tr>
      <w:tr w:rsidR="00037EAD" w:rsidRPr="002F18D1" w:rsidTr="00741B39">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2F18D1" w:rsidRDefault="00037EAD" w:rsidP="00037EAD">
            <w:pPr>
              <w:autoSpaceDE w:val="0"/>
              <w:autoSpaceDN w:val="0"/>
              <w:adjustRightInd w:val="0"/>
              <w:spacing w:after="0" w:line="240" w:lineRule="auto"/>
              <w:rPr>
                <w:rFonts w:ascii="Arial" w:hAnsi="Arial" w:cs="Arial"/>
                <w:color w:val="000000"/>
                <w:sz w:val="18"/>
                <w:szCs w:val="18"/>
              </w:rPr>
            </w:pPr>
          </w:p>
        </w:tc>
        <w:tc>
          <w:tcPr>
            <w:tcW w:w="2571" w:type="dxa"/>
            <w:gridSpan w:val="2"/>
            <w:tcBorders>
              <w:left w:val="single" w:sz="16" w:space="0" w:color="000000"/>
            </w:tcBorders>
            <w:shd w:val="clear" w:color="auto" w:fill="FFFFFF"/>
            <w:vAlign w:val="bottom"/>
          </w:tcPr>
          <w:p w:rsidR="00037EAD" w:rsidRPr="002F18D1"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2F18D1">
              <w:rPr>
                <w:rFonts w:ascii="Arial" w:hAnsi="Arial" w:cs="Arial"/>
                <w:color w:val="000000"/>
                <w:sz w:val="18"/>
                <w:szCs w:val="18"/>
              </w:rPr>
              <w:t>Si</w:t>
            </w:r>
          </w:p>
        </w:tc>
        <w:tc>
          <w:tcPr>
            <w:tcW w:w="2573" w:type="dxa"/>
            <w:gridSpan w:val="2"/>
            <w:tcBorders>
              <w:right w:val="single" w:sz="16" w:space="0" w:color="000000"/>
            </w:tcBorders>
            <w:shd w:val="clear" w:color="auto" w:fill="FFFFFF"/>
            <w:vAlign w:val="bottom"/>
          </w:tcPr>
          <w:p w:rsidR="00037EAD" w:rsidRPr="002F18D1"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2F18D1">
              <w:rPr>
                <w:rFonts w:ascii="Arial" w:hAnsi="Arial" w:cs="Arial"/>
                <w:color w:val="000000"/>
                <w:sz w:val="18"/>
                <w:szCs w:val="18"/>
              </w:rPr>
              <w:t>No</w:t>
            </w:r>
          </w:p>
        </w:tc>
      </w:tr>
      <w:tr w:rsidR="00037EAD" w:rsidRPr="002F18D1" w:rsidTr="00741B39">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2F18D1" w:rsidRDefault="00037EAD" w:rsidP="00037EAD">
            <w:pPr>
              <w:autoSpaceDE w:val="0"/>
              <w:autoSpaceDN w:val="0"/>
              <w:adjustRightInd w:val="0"/>
              <w:spacing w:after="0" w:line="240" w:lineRule="auto"/>
              <w:rPr>
                <w:rFonts w:ascii="Arial" w:hAnsi="Arial" w:cs="Arial"/>
                <w:color w:val="000000"/>
                <w:sz w:val="18"/>
                <w:szCs w:val="18"/>
              </w:rPr>
            </w:pPr>
          </w:p>
        </w:tc>
        <w:tc>
          <w:tcPr>
            <w:tcW w:w="1104" w:type="dxa"/>
            <w:tcBorders>
              <w:left w:val="single" w:sz="16" w:space="0" w:color="000000"/>
              <w:bottom w:val="single" w:sz="16" w:space="0" w:color="000000"/>
            </w:tcBorders>
            <w:shd w:val="clear" w:color="auto" w:fill="FFFFFF"/>
            <w:vAlign w:val="bottom"/>
          </w:tcPr>
          <w:p w:rsidR="00037EAD" w:rsidRPr="002F18D1"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2F18D1">
              <w:rPr>
                <w:rFonts w:ascii="Arial" w:hAnsi="Arial" w:cs="Arial"/>
                <w:color w:val="000000"/>
                <w:sz w:val="18"/>
                <w:szCs w:val="18"/>
              </w:rPr>
              <w:t>Recuento</w:t>
            </w:r>
          </w:p>
        </w:tc>
        <w:tc>
          <w:tcPr>
            <w:tcW w:w="1467" w:type="dxa"/>
            <w:tcBorders>
              <w:bottom w:val="single" w:sz="16" w:space="0" w:color="000000"/>
            </w:tcBorders>
            <w:shd w:val="clear" w:color="auto" w:fill="FFFFFF"/>
            <w:vAlign w:val="bottom"/>
          </w:tcPr>
          <w:p w:rsidR="00037EAD" w:rsidRPr="002F18D1"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2F18D1">
              <w:rPr>
                <w:rFonts w:ascii="Arial" w:hAnsi="Arial" w:cs="Arial"/>
                <w:color w:val="000000"/>
                <w:sz w:val="18"/>
                <w:szCs w:val="18"/>
              </w:rPr>
              <w:t>% del N de la columna</w:t>
            </w:r>
          </w:p>
        </w:tc>
        <w:tc>
          <w:tcPr>
            <w:tcW w:w="1104" w:type="dxa"/>
            <w:tcBorders>
              <w:bottom w:val="single" w:sz="16" w:space="0" w:color="000000"/>
            </w:tcBorders>
            <w:shd w:val="clear" w:color="auto" w:fill="FFFFFF"/>
            <w:vAlign w:val="bottom"/>
          </w:tcPr>
          <w:p w:rsidR="00037EAD" w:rsidRPr="002F18D1"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2F18D1">
              <w:rPr>
                <w:rFonts w:ascii="Arial" w:hAnsi="Arial" w:cs="Arial"/>
                <w:color w:val="000000"/>
                <w:sz w:val="18"/>
                <w:szCs w:val="18"/>
              </w:rPr>
              <w:t>Recuento</w:t>
            </w:r>
          </w:p>
        </w:tc>
        <w:tc>
          <w:tcPr>
            <w:tcW w:w="1469" w:type="dxa"/>
            <w:tcBorders>
              <w:bottom w:val="single" w:sz="16" w:space="0" w:color="000000"/>
              <w:right w:val="single" w:sz="16" w:space="0" w:color="000000"/>
            </w:tcBorders>
            <w:shd w:val="clear" w:color="auto" w:fill="FFFFFF"/>
            <w:vAlign w:val="bottom"/>
          </w:tcPr>
          <w:p w:rsidR="00037EAD" w:rsidRPr="002F18D1"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2F18D1">
              <w:rPr>
                <w:rFonts w:ascii="Arial" w:hAnsi="Arial" w:cs="Arial"/>
                <w:color w:val="000000"/>
                <w:sz w:val="18"/>
                <w:szCs w:val="18"/>
              </w:rPr>
              <w:t>% del N de la columna</w:t>
            </w:r>
          </w:p>
        </w:tc>
      </w:tr>
      <w:tr w:rsidR="00037EAD" w:rsidRPr="002F18D1" w:rsidTr="00741B39">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037EAD" w:rsidRPr="002F18D1" w:rsidRDefault="00037EAD" w:rsidP="00037EAD">
            <w:pPr>
              <w:autoSpaceDE w:val="0"/>
              <w:autoSpaceDN w:val="0"/>
              <w:adjustRightInd w:val="0"/>
              <w:spacing w:after="0" w:line="320" w:lineRule="atLeast"/>
              <w:ind w:left="60" w:right="60"/>
              <w:rPr>
                <w:rFonts w:ascii="Arial" w:hAnsi="Arial" w:cs="Arial"/>
                <w:color w:val="000000"/>
                <w:sz w:val="18"/>
                <w:szCs w:val="18"/>
              </w:rPr>
            </w:pPr>
            <w:r w:rsidRPr="002F18D1">
              <w:rPr>
                <w:rFonts w:ascii="Arial" w:hAnsi="Arial" w:cs="Arial"/>
                <w:color w:val="000000"/>
                <w:sz w:val="18"/>
                <w:szCs w:val="18"/>
              </w:rPr>
              <w:t>Le gustaría probar helados nuevos</w:t>
            </w:r>
          </w:p>
        </w:tc>
        <w:tc>
          <w:tcPr>
            <w:tcW w:w="734" w:type="dxa"/>
            <w:tcBorders>
              <w:top w:val="single" w:sz="16" w:space="0" w:color="000000"/>
              <w:left w:val="nil"/>
              <w:bottom w:val="nil"/>
              <w:right w:val="single" w:sz="16" w:space="0" w:color="000000"/>
            </w:tcBorders>
            <w:shd w:val="clear" w:color="auto" w:fill="FFFFFF"/>
          </w:tcPr>
          <w:p w:rsidR="00037EAD" w:rsidRPr="002F18D1" w:rsidRDefault="00037EAD" w:rsidP="00037EAD">
            <w:pPr>
              <w:autoSpaceDE w:val="0"/>
              <w:autoSpaceDN w:val="0"/>
              <w:adjustRightInd w:val="0"/>
              <w:spacing w:after="0" w:line="320" w:lineRule="atLeast"/>
              <w:ind w:left="60" w:right="60"/>
              <w:rPr>
                <w:rFonts w:ascii="Arial" w:hAnsi="Arial" w:cs="Arial"/>
                <w:color w:val="000000"/>
                <w:sz w:val="18"/>
                <w:szCs w:val="18"/>
              </w:rPr>
            </w:pPr>
            <w:r w:rsidRPr="002F18D1">
              <w:rPr>
                <w:rFonts w:ascii="Arial" w:hAnsi="Arial" w:cs="Arial"/>
                <w:color w:val="000000"/>
                <w:sz w:val="18"/>
                <w:szCs w:val="18"/>
              </w:rPr>
              <w:t>Si</w:t>
            </w:r>
          </w:p>
        </w:tc>
        <w:tc>
          <w:tcPr>
            <w:tcW w:w="1104" w:type="dxa"/>
            <w:tcBorders>
              <w:top w:val="single" w:sz="16" w:space="0" w:color="000000"/>
              <w:left w:val="single" w:sz="16" w:space="0" w:color="000000"/>
              <w:bottom w:val="nil"/>
            </w:tcBorders>
            <w:shd w:val="clear" w:color="auto" w:fill="FFFFFF"/>
          </w:tcPr>
          <w:p w:rsidR="00037EAD" w:rsidRPr="002F18D1"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2F18D1">
              <w:rPr>
                <w:rFonts w:ascii="Arial" w:hAnsi="Arial" w:cs="Arial"/>
                <w:color w:val="000000"/>
                <w:sz w:val="18"/>
                <w:szCs w:val="18"/>
              </w:rPr>
              <w:t>29</w:t>
            </w:r>
          </w:p>
        </w:tc>
        <w:tc>
          <w:tcPr>
            <w:tcW w:w="1467" w:type="dxa"/>
            <w:tcBorders>
              <w:top w:val="single" w:sz="16" w:space="0" w:color="000000"/>
              <w:bottom w:val="nil"/>
            </w:tcBorders>
            <w:shd w:val="clear" w:color="auto" w:fill="FFFFFF"/>
          </w:tcPr>
          <w:p w:rsidR="00037EAD" w:rsidRPr="002F18D1"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2F18D1">
              <w:rPr>
                <w:rFonts w:ascii="Arial" w:hAnsi="Arial" w:cs="Arial"/>
                <w:color w:val="000000"/>
                <w:sz w:val="18"/>
                <w:szCs w:val="18"/>
              </w:rPr>
              <w:t>96,7%</w:t>
            </w:r>
          </w:p>
        </w:tc>
        <w:tc>
          <w:tcPr>
            <w:tcW w:w="1104" w:type="dxa"/>
            <w:tcBorders>
              <w:top w:val="single" w:sz="16" w:space="0" w:color="000000"/>
              <w:bottom w:val="nil"/>
            </w:tcBorders>
            <w:shd w:val="clear" w:color="auto" w:fill="FFFFFF"/>
          </w:tcPr>
          <w:p w:rsidR="00037EAD" w:rsidRPr="002F18D1"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2F18D1">
              <w:rPr>
                <w:rFonts w:ascii="Arial" w:hAnsi="Arial" w:cs="Arial"/>
                <w:color w:val="000000"/>
                <w:sz w:val="18"/>
                <w:szCs w:val="18"/>
              </w:rPr>
              <w:t>304</w:t>
            </w:r>
          </w:p>
        </w:tc>
        <w:tc>
          <w:tcPr>
            <w:tcW w:w="1469" w:type="dxa"/>
            <w:tcBorders>
              <w:top w:val="single" w:sz="16" w:space="0" w:color="000000"/>
              <w:bottom w:val="nil"/>
              <w:right w:val="single" w:sz="16" w:space="0" w:color="000000"/>
            </w:tcBorders>
            <w:shd w:val="clear" w:color="auto" w:fill="FFFFFF"/>
          </w:tcPr>
          <w:p w:rsidR="00037EAD" w:rsidRPr="002F18D1"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2F18D1">
              <w:rPr>
                <w:rFonts w:ascii="Arial" w:hAnsi="Arial" w:cs="Arial"/>
                <w:color w:val="000000"/>
                <w:sz w:val="18"/>
                <w:szCs w:val="18"/>
              </w:rPr>
              <w:t>82,2%</w:t>
            </w:r>
          </w:p>
        </w:tc>
      </w:tr>
      <w:tr w:rsidR="00037EAD" w:rsidRPr="002F18D1" w:rsidTr="00741B39">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rsidR="00037EAD" w:rsidRPr="002F18D1" w:rsidRDefault="00037EAD" w:rsidP="00037EAD">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037EAD" w:rsidRPr="002F18D1" w:rsidRDefault="00037EAD" w:rsidP="00037EAD">
            <w:pPr>
              <w:autoSpaceDE w:val="0"/>
              <w:autoSpaceDN w:val="0"/>
              <w:adjustRightInd w:val="0"/>
              <w:spacing w:after="0" w:line="320" w:lineRule="atLeast"/>
              <w:ind w:left="60" w:right="60"/>
              <w:rPr>
                <w:rFonts w:ascii="Arial" w:hAnsi="Arial" w:cs="Arial"/>
                <w:color w:val="000000"/>
                <w:sz w:val="18"/>
                <w:szCs w:val="18"/>
              </w:rPr>
            </w:pPr>
            <w:r w:rsidRPr="002F18D1">
              <w:rPr>
                <w:rFonts w:ascii="Arial" w:hAnsi="Arial" w:cs="Arial"/>
                <w:color w:val="000000"/>
                <w:sz w:val="18"/>
                <w:szCs w:val="18"/>
              </w:rPr>
              <w:t>No</w:t>
            </w:r>
          </w:p>
        </w:tc>
        <w:tc>
          <w:tcPr>
            <w:tcW w:w="1104" w:type="dxa"/>
            <w:tcBorders>
              <w:top w:val="nil"/>
              <w:left w:val="single" w:sz="16" w:space="0" w:color="000000"/>
              <w:bottom w:val="single" w:sz="16" w:space="0" w:color="000000"/>
            </w:tcBorders>
            <w:shd w:val="clear" w:color="auto" w:fill="FFFFFF"/>
          </w:tcPr>
          <w:p w:rsidR="00037EAD" w:rsidRPr="002F18D1"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2F18D1">
              <w:rPr>
                <w:rFonts w:ascii="Arial" w:hAnsi="Arial" w:cs="Arial"/>
                <w:color w:val="000000"/>
                <w:sz w:val="18"/>
                <w:szCs w:val="18"/>
              </w:rPr>
              <w:t>1</w:t>
            </w:r>
          </w:p>
        </w:tc>
        <w:tc>
          <w:tcPr>
            <w:tcW w:w="1467" w:type="dxa"/>
            <w:tcBorders>
              <w:top w:val="nil"/>
              <w:bottom w:val="single" w:sz="16" w:space="0" w:color="000000"/>
            </w:tcBorders>
            <w:shd w:val="clear" w:color="auto" w:fill="FFFFFF"/>
          </w:tcPr>
          <w:p w:rsidR="00037EAD" w:rsidRPr="002F18D1"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2F18D1">
              <w:rPr>
                <w:rFonts w:ascii="Arial" w:hAnsi="Arial" w:cs="Arial"/>
                <w:color w:val="000000"/>
                <w:sz w:val="18"/>
                <w:szCs w:val="18"/>
              </w:rPr>
              <w:t>3,3%</w:t>
            </w:r>
          </w:p>
        </w:tc>
        <w:tc>
          <w:tcPr>
            <w:tcW w:w="1104" w:type="dxa"/>
            <w:tcBorders>
              <w:top w:val="nil"/>
              <w:bottom w:val="single" w:sz="16" w:space="0" w:color="000000"/>
            </w:tcBorders>
            <w:shd w:val="clear" w:color="auto" w:fill="FFFFFF"/>
          </w:tcPr>
          <w:p w:rsidR="00037EAD" w:rsidRPr="002F18D1"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2F18D1">
              <w:rPr>
                <w:rFonts w:ascii="Arial" w:hAnsi="Arial" w:cs="Arial"/>
                <w:color w:val="000000"/>
                <w:sz w:val="18"/>
                <w:szCs w:val="18"/>
              </w:rPr>
              <w:t>66</w:t>
            </w:r>
          </w:p>
        </w:tc>
        <w:tc>
          <w:tcPr>
            <w:tcW w:w="1469" w:type="dxa"/>
            <w:tcBorders>
              <w:top w:val="nil"/>
              <w:bottom w:val="single" w:sz="16" w:space="0" w:color="000000"/>
              <w:right w:val="single" w:sz="16" w:space="0" w:color="000000"/>
            </w:tcBorders>
            <w:shd w:val="clear" w:color="auto" w:fill="FFFFFF"/>
          </w:tcPr>
          <w:p w:rsidR="00037EAD" w:rsidRPr="002F18D1"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2F18D1">
              <w:rPr>
                <w:rFonts w:ascii="Arial" w:hAnsi="Arial" w:cs="Arial"/>
                <w:color w:val="000000"/>
                <w:sz w:val="18"/>
                <w:szCs w:val="18"/>
              </w:rPr>
              <w:t>17,8%</w:t>
            </w:r>
          </w:p>
        </w:tc>
      </w:tr>
    </w:tbl>
    <w:p w:rsidR="00741B39" w:rsidRPr="00146E98" w:rsidRDefault="00741B39" w:rsidP="00741B39">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741B39" w:rsidRPr="00146E98" w:rsidRDefault="00741B39" w:rsidP="00741B39">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741B39" w:rsidRDefault="00741B39" w:rsidP="00741B39">
      <w:pPr>
        <w:autoSpaceDE w:val="0"/>
        <w:autoSpaceDN w:val="0"/>
        <w:adjustRightInd w:val="0"/>
        <w:spacing w:after="0" w:line="240" w:lineRule="auto"/>
        <w:jc w:val="center"/>
        <w:rPr>
          <w:rFonts w:ascii="Times New Roman" w:hAnsi="Times New Roman" w:cs="Times New Roman"/>
          <w:sz w:val="24"/>
          <w:szCs w:val="24"/>
        </w:rPr>
      </w:pPr>
    </w:p>
    <w:p w:rsidR="00037EAD" w:rsidRDefault="00037EAD" w:rsidP="00037EAD">
      <w:pPr>
        <w:jc w:val="both"/>
        <w:rPr>
          <w:rFonts w:ascii="Times New Roman" w:hAnsi="Times New Roman" w:cs="Times New Roman"/>
          <w:sz w:val="24"/>
          <w:szCs w:val="24"/>
        </w:rPr>
      </w:pPr>
    </w:p>
    <w:p w:rsidR="00037EAD" w:rsidRDefault="00037EAD" w:rsidP="00741B39">
      <w:pPr>
        <w:spacing w:line="360" w:lineRule="auto"/>
        <w:ind w:left="425"/>
        <w:jc w:val="both"/>
        <w:rPr>
          <w:rFonts w:ascii="Arial" w:hAnsi="Arial" w:cs="Arial"/>
          <w:sz w:val="24"/>
          <w:szCs w:val="24"/>
        </w:rPr>
      </w:pPr>
      <w:r>
        <w:rPr>
          <w:rFonts w:ascii="Arial" w:hAnsi="Arial" w:cs="Arial"/>
          <w:sz w:val="24"/>
          <w:szCs w:val="24"/>
        </w:rPr>
        <w:t xml:space="preserve"> Aunque solo un 7,5% de nuestra muestra fueron vegetarianos, como podemos ver aquí el 96,7% de los vegetarianos están abiertos a la idea de probar nuestro producto y consumirlo de manera regular. Esto nos demuestra que los vegetarianos son un nicho muy importante para nosotros.</w:t>
      </w:r>
    </w:p>
    <w:p w:rsidR="00037EAD" w:rsidRDefault="00037EAD" w:rsidP="00741B39">
      <w:pPr>
        <w:spacing w:line="360" w:lineRule="auto"/>
        <w:ind w:left="425"/>
        <w:jc w:val="both"/>
        <w:rPr>
          <w:rFonts w:ascii="Arial" w:hAnsi="Arial" w:cs="Arial"/>
          <w:sz w:val="24"/>
          <w:szCs w:val="24"/>
        </w:rPr>
      </w:pPr>
    </w:p>
    <w:p w:rsidR="00037EAD" w:rsidRPr="009973EB" w:rsidRDefault="00470790" w:rsidP="009973EB">
      <w:pPr>
        <w:spacing w:line="360" w:lineRule="auto"/>
        <w:ind w:left="425"/>
        <w:jc w:val="center"/>
        <w:rPr>
          <w:rFonts w:ascii="Arial" w:hAnsi="Arial" w:cs="Arial"/>
          <w:b/>
          <w:sz w:val="18"/>
          <w:szCs w:val="18"/>
        </w:rPr>
      </w:pPr>
      <w:r>
        <w:rPr>
          <w:rFonts w:ascii="Arial" w:hAnsi="Arial" w:cs="Arial"/>
          <w:b/>
          <w:sz w:val="18"/>
          <w:szCs w:val="18"/>
        </w:rPr>
        <w:t>Tabla 44</w:t>
      </w:r>
      <w:r w:rsidR="009973EB" w:rsidRPr="009973EB">
        <w:rPr>
          <w:rFonts w:ascii="Arial" w:hAnsi="Arial" w:cs="Arial"/>
          <w:b/>
          <w:sz w:val="18"/>
          <w:szCs w:val="18"/>
        </w:rPr>
        <w:t xml:space="preserve">. </w:t>
      </w:r>
      <w:r w:rsidR="00037EAD" w:rsidRPr="009973EB">
        <w:rPr>
          <w:rFonts w:ascii="Arial" w:hAnsi="Arial" w:cs="Arial"/>
          <w:b/>
          <w:sz w:val="18"/>
          <w:szCs w:val="18"/>
        </w:rPr>
        <w:t xml:space="preserve">Sexo y Le </w:t>
      </w:r>
      <w:r w:rsidR="00741B39" w:rsidRPr="009973EB">
        <w:rPr>
          <w:rFonts w:ascii="Arial" w:hAnsi="Arial" w:cs="Arial"/>
          <w:b/>
          <w:sz w:val="18"/>
          <w:szCs w:val="18"/>
        </w:rPr>
        <w:t>gustaría probar helados nuevos.</w:t>
      </w:r>
    </w:p>
    <w:tbl>
      <w:tblPr>
        <w:tblW w:w="8325"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734"/>
        <w:gridCol w:w="1104"/>
        <w:gridCol w:w="1467"/>
        <w:gridCol w:w="1104"/>
        <w:gridCol w:w="1469"/>
      </w:tblGrid>
      <w:tr w:rsidR="00037EAD" w:rsidRPr="00431FC3" w:rsidTr="00741B39">
        <w:trPr>
          <w:cantSplit/>
          <w:tblHeader/>
          <w:jc w:val="cent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431FC3" w:rsidRDefault="00037EAD" w:rsidP="00037EAD">
            <w:pPr>
              <w:autoSpaceDE w:val="0"/>
              <w:autoSpaceDN w:val="0"/>
              <w:adjustRightInd w:val="0"/>
              <w:spacing w:after="0" w:line="240" w:lineRule="auto"/>
              <w:jc w:val="center"/>
              <w:rPr>
                <w:rFonts w:ascii="Times New Roman" w:hAnsi="Times New Roman" w:cs="Times New Roman"/>
                <w:sz w:val="24"/>
                <w:szCs w:val="24"/>
              </w:rPr>
            </w:pPr>
          </w:p>
        </w:tc>
        <w:tc>
          <w:tcPr>
            <w:tcW w:w="5144" w:type="dxa"/>
            <w:gridSpan w:val="4"/>
            <w:tcBorders>
              <w:top w:val="single" w:sz="16" w:space="0" w:color="000000"/>
              <w:left w:val="single" w:sz="16" w:space="0" w:color="000000"/>
              <w:right w:val="single" w:sz="16" w:space="0" w:color="000000"/>
            </w:tcBorders>
            <w:shd w:val="clear" w:color="auto" w:fill="FFFFFF"/>
            <w:vAlign w:val="bottom"/>
          </w:tcPr>
          <w:p w:rsidR="00037EAD" w:rsidRPr="00431FC3"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431FC3">
              <w:rPr>
                <w:rFonts w:ascii="Arial" w:hAnsi="Arial" w:cs="Arial"/>
                <w:color w:val="000000"/>
                <w:sz w:val="18"/>
                <w:szCs w:val="18"/>
              </w:rPr>
              <w:t>Sexo de los Encuestados</w:t>
            </w:r>
          </w:p>
        </w:tc>
      </w:tr>
      <w:tr w:rsidR="00037EAD" w:rsidRPr="00431FC3" w:rsidTr="00741B39">
        <w:trPr>
          <w:cantSplit/>
          <w:tblHeader/>
          <w:jc w:val="cent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431FC3" w:rsidRDefault="00037EAD" w:rsidP="00037EAD">
            <w:pPr>
              <w:autoSpaceDE w:val="0"/>
              <w:autoSpaceDN w:val="0"/>
              <w:adjustRightInd w:val="0"/>
              <w:spacing w:after="0" w:line="240" w:lineRule="auto"/>
              <w:rPr>
                <w:rFonts w:ascii="Arial" w:hAnsi="Arial" w:cs="Arial"/>
                <w:color w:val="000000"/>
                <w:sz w:val="18"/>
                <w:szCs w:val="18"/>
              </w:rPr>
            </w:pPr>
          </w:p>
        </w:tc>
        <w:tc>
          <w:tcPr>
            <w:tcW w:w="2571" w:type="dxa"/>
            <w:gridSpan w:val="2"/>
            <w:tcBorders>
              <w:left w:val="single" w:sz="16" w:space="0" w:color="000000"/>
            </w:tcBorders>
            <w:shd w:val="clear" w:color="auto" w:fill="FFFFFF"/>
            <w:vAlign w:val="bottom"/>
          </w:tcPr>
          <w:p w:rsidR="00037EAD" w:rsidRPr="00431FC3"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431FC3">
              <w:rPr>
                <w:rFonts w:ascii="Arial" w:hAnsi="Arial" w:cs="Arial"/>
                <w:color w:val="000000"/>
                <w:sz w:val="18"/>
                <w:szCs w:val="18"/>
              </w:rPr>
              <w:t>Masculino</w:t>
            </w:r>
          </w:p>
        </w:tc>
        <w:tc>
          <w:tcPr>
            <w:tcW w:w="2573" w:type="dxa"/>
            <w:gridSpan w:val="2"/>
            <w:tcBorders>
              <w:right w:val="single" w:sz="16" w:space="0" w:color="000000"/>
            </w:tcBorders>
            <w:shd w:val="clear" w:color="auto" w:fill="FFFFFF"/>
            <w:vAlign w:val="bottom"/>
          </w:tcPr>
          <w:p w:rsidR="00037EAD" w:rsidRPr="00431FC3"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431FC3">
              <w:rPr>
                <w:rFonts w:ascii="Arial" w:hAnsi="Arial" w:cs="Arial"/>
                <w:color w:val="000000"/>
                <w:sz w:val="18"/>
                <w:szCs w:val="18"/>
              </w:rPr>
              <w:t>Femenino</w:t>
            </w:r>
          </w:p>
        </w:tc>
      </w:tr>
      <w:tr w:rsidR="00037EAD" w:rsidRPr="00431FC3" w:rsidTr="00741B39">
        <w:trPr>
          <w:cantSplit/>
          <w:tblHeader/>
          <w:jc w:val="cent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431FC3" w:rsidRDefault="00037EAD" w:rsidP="00037EAD">
            <w:pPr>
              <w:autoSpaceDE w:val="0"/>
              <w:autoSpaceDN w:val="0"/>
              <w:adjustRightInd w:val="0"/>
              <w:spacing w:after="0" w:line="240" w:lineRule="auto"/>
              <w:rPr>
                <w:rFonts w:ascii="Arial" w:hAnsi="Arial" w:cs="Arial"/>
                <w:color w:val="000000"/>
                <w:sz w:val="18"/>
                <w:szCs w:val="18"/>
              </w:rPr>
            </w:pPr>
          </w:p>
        </w:tc>
        <w:tc>
          <w:tcPr>
            <w:tcW w:w="1104" w:type="dxa"/>
            <w:tcBorders>
              <w:left w:val="single" w:sz="16" w:space="0" w:color="000000"/>
              <w:bottom w:val="single" w:sz="16" w:space="0" w:color="000000"/>
            </w:tcBorders>
            <w:shd w:val="clear" w:color="auto" w:fill="FFFFFF"/>
            <w:vAlign w:val="bottom"/>
          </w:tcPr>
          <w:p w:rsidR="00037EAD" w:rsidRPr="00431FC3"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431FC3">
              <w:rPr>
                <w:rFonts w:ascii="Arial" w:hAnsi="Arial" w:cs="Arial"/>
                <w:color w:val="000000"/>
                <w:sz w:val="18"/>
                <w:szCs w:val="18"/>
              </w:rPr>
              <w:t>Recuento</w:t>
            </w:r>
          </w:p>
        </w:tc>
        <w:tc>
          <w:tcPr>
            <w:tcW w:w="1467" w:type="dxa"/>
            <w:tcBorders>
              <w:bottom w:val="single" w:sz="16" w:space="0" w:color="000000"/>
            </w:tcBorders>
            <w:shd w:val="clear" w:color="auto" w:fill="FFFFFF"/>
            <w:vAlign w:val="bottom"/>
          </w:tcPr>
          <w:p w:rsidR="00037EAD" w:rsidRPr="00431FC3"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431FC3">
              <w:rPr>
                <w:rFonts w:ascii="Arial" w:hAnsi="Arial" w:cs="Arial"/>
                <w:color w:val="000000"/>
                <w:sz w:val="18"/>
                <w:szCs w:val="18"/>
              </w:rPr>
              <w:t>% del N de la columna</w:t>
            </w:r>
          </w:p>
        </w:tc>
        <w:tc>
          <w:tcPr>
            <w:tcW w:w="1104" w:type="dxa"/>
            <w:tcBorders>
              <w:bottom w:val="single" w:sz="16" w:space="0" w:color="000000"/>
            </w:tcBorders>
            <w:shd w:val="clear" w:color="auto" w:fill="FFFFFF"/>
            <w:vAlign w:val="bottom"/>
          </w:tcPr>
          <w:p w:rsidR="00037EAD" w:rsidRPr="00431FC3"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431FC3">
              <w:rPr>
                <w:rFonts w:ascii="Arial" w:hAnsi="Arial" w:cs="Arial"/>
                <w:color w:val="000000"/>
                <w:sz w:val="18"/>
                <w:szCs w:val="18"/>
              </w:rPr>
              <w:t>Recuento</w:t>
            </w:r>
          </w:p>
        </w:tc>
        <w:tc>
          <w:tcPr>
            <w:tcW w:w="1469" w:type="dxa"/>
            <w:tcBorders>
              <w:bottom w:val="single" w:sz="16" w:space="0" w:color="000000"/>
              <w:right w:val="single" w:sz="16" w:space="0" w:color="000000"/>
            </w:tcBorders>
            <w:shd w:val="clear" w:color="auto" w:fill="FFFFFF"/>
            <w:vAlign w:val="bottom"/>
          </w:tcPr>
          <w:p w:rsidR="00037EAD" w:rsidRPr="00431FC3"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431FC3">
              <w:rPr>
                <w:rFonts w:ascii="Arial" w:hAnsi="Arial" w:cs="Arial"/>
                <w:color w:val="000000"/>
                <w:sz w:val="18"/>
                <w:szCs w:val="18"/>
              </w:rPr>
              <w:t>% del N de la columna</w:t>
            </w:r>
          </w:p>
        </w:tc>
      </w:tr>
      <w:tr w:rsidR="00037EAD" w:rsidRPr="00431FC3" w:rsidTr="00741B39">
        <w:trPr>
          <w:cantSplit/>
          <w:tblHeader/>
          <w:jc w:val="cent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037EAD" w:rsidRPr="00431FC3" w:rsidRDefault="00037EAD" w:rsidP="00037EAD">
            <w:pPr>
              <w:autoSpaceDE w:val="0"/>
              <w:autoSpaceDN w:val="0"/>
              <w:adjustRightInd w:val="0"/>
              <w:spacing w:after="0" w:line="320" w:lineRule="atLeast"/>
              <w:ind w:left="60" w:right="60"/>
              <w:rPr>
                <w:rFonts w:ascii="Arial" w:hAnsi="Arial" w:cs="Arial"/>
                <w:color w:val="000000"/>
                <w:sz w:val="18"/>
                <w:szCs w:val="18"/>
              </w:rPr>
            </w:pPr>
            <w:r w:rsidRPr="00431FC3">
              <w:rPr>
                <w:rFonts w:ascii="Arial" w:hAnsi="Arial" w:cs="Arial"/>
                <w:color w:val="000000"/>
                <w:sz w:val="18"/>
                <w:szCs w:val="18"/>
              </w:rPr>
              <w:t>Le gustaría probar helados nuevos</w:t>
            </w:r>
          </w:p>
        </w:tc>
        <w:tc>
          <w:tcPr>
            <w:tcW w:w="734" w:type="dxa"/>
            <w:tcBorders>
              <w:top w:val="single" w:sz="16" w:space="0" w:color="000000"/>
              <w:left w:val="nil"/>
              <w:bottom w:val="nil"/>
              <w:right w:val="single" w:sz="16" w:space="0" w:color="000000"/>
            </w:tcBorders>
            <w:shd w:val="clear" w:color="auto" w:fill="FFFFFF"/>
          </w:tcPr>
          <w:p w:rsidR="00037EAD" w:rsidRPr="00431FC3" w:rsidRDefault="00037EAD" w:rsidP="00037EAD">
            <w:pPr>
              <w:autoSpaceDE w:val="0"/>
              <w:autoSpaceDN w:val="0"/>
              <w:adjustRightInd w:val="0"/>
              <w:spacing w:after="0" w:line="320" w:lineRule="atLeast"/>
              <w:ind w:left="60" w:right="60"/>
              <w:rPr>
                <w:rFonts w:ascii="Arial" w:hAnsi="Arial" w:cs="Arial"/>
                <w:color w:val="000000"/>
                <w:sz w:val="18"/>
                <w:szCs w:val="18"/>
              </w:rPr>
            </w:pPr>
            <w:r w:rsidRPr="00431FC3">
              <w:rPr>
                <w:rFonts w:ascii="Arial" w:hAnsi="Arial" w:cs="Arial"/>
                <w:color w:val="000000"/>
                <w:sz w:val="18"/>
                <w:szCs w:val="18"/>
              </w:rPr>
              <w:t>Si</w:t>
            </w:r>
          </w:p>
        </w:tc>
        <w:tc>
          <w:tcPr>
            <w:tcW w:w="1104" w:type="dxa"/>
            <w:tcBorders>
              <w:top w:val="single" w:sz="16" w:space="0" w:color="000000"/>
              <w:left w:val="single" w:sz="16" w:space="0" w:color="000000"/>
              <w:bottom w:val="nil"/>
            </w:tcBorders>
            <w:shd w:val="clear" w:color="auto" w:fill="FFFFFF"/>
          </w:tcPr>
          <w:p w:rsidR="00037EAD" w:rsidRPr="00431FC3"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431FC3">
              <w:rPr>
                <w:rFonts w:ascii="Arial" w:hAnsi="Arial" w:cs="Arial"/>
                <w:color w:val="000000"/>
                <w:sz w:val="18"/>
                <w:szCs w:val="18"/>
              </w:rPr>
              <w:t>166</w:t>
            </w:r>
          </w:p>
        </w:tc>
        <w:tc>
          <w:tcPr>
            <w:tcW w:w="1467" w:type="dxa"/>
            <w:tcBorders>
              <w:top w:val="single" w:sz="16" w:space="0" w:color="000000"/>
              <w:bottom w:val="nil"/>
            </w:tcBorders>
            <w:shd w:val="clear" w:color="auto" w:fill="FFFFFF"/>
          </w:tcPr>
          <w:p w:rsidR="00037EAD" w:rsidRPr="00431FC3"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431FC3">
              <w:rPr>
                <w:rFonts w:ascii="Arial" w:hAnsi="Arial" w:cs="Arial"/>
                <w:color w:val="000000"/>
                <w:sz w:val="18"/>
                <w:szCs w:val="18"/>
              </w:rPr>
              <w:t>86,5%</w:t>
            </w:r>
          </w:p>
        </w:tc>
        <w:tc>
          <w:tcPr>
            <w:tcW w:w="1104" w:type="dxa"/>
            <w:tcBorders>
              <w:top w:val="single" w:sz="16" w:space="0" w:color="000000"/>
              <w:bottom w:val="nil"/>
            </w:tcBorders>
            <w:shd w:val="clear" w:color="auto" w:fill="FFFFFF"/>
          </w:tcPr>
          <w:p w:rsidR="00037EAD" w:rsidRPr="00431FC3"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431FC3">
              <w:rPr>
                <w:rFonts w:ascii="Arial" w:hAnsi="Arial" w:cs="Arial"/>
                <w:color w:val="000000"/>
                <w:sz w:val="18"/>
                <w:szCs w:val="18"/>
              </w:rPr>
              <w:t>167</w:t>
            </w:r>
          </w:p>
        </w:tc>
        <w:tc>
          <w:tcPr>
            <w:tcW w:w="1469" w:type="dxa"/>
            <w:tcBorders>
              <w:top w:val="single" w:sz="16" w:space="0" w:color="000000"/>
              <w:bottom w:val="nil"/>
              <w:right w:val="single" w:sz="16" w:space="0" w:color="000000"/>
            </w:tcBorders>
            <w:shd w:val="clear" w:color="auto" w:fill="FFFFFF"/>
          </w:tcPr>
          <w:p w:rsidR="00037EAD" w:rsidRPr="00431FC3"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431FC3">
              <w:rPr>
                <w:rFonts w:ascii="Arial" w:hAnsi="Arial" w:cs="Arial"/>
                <w:color w:val="000000"/>
                <w:sz w:val="18"/>
                <w:szCs w:val="18"/>
              </w:rPr>
              <w:t>80,3%</w:t>
            </w:r>
          </w:p>
        </w:tc>
      </w:tr>
      <w:tr w:rsidR="00037EAD" w:rsidRPr="00431FC3" w:rsidTr="00741B39">
        <w:trPr>
          <w:cantSplit/>
          <w:jc w:val="center"/>
        </w:trPr>
        <w:tc>
          <w:tcPr>
            <w:tcW w:w="2447" w:type="dxa"/>
            <w:vMerge/>
            <w:tcBorders>
              <w:top w:val="single" w:sz="16" w:space="0" w:color="000000"/>
              <w:left w:val="single" w:sz="16" w:space="0" w:color="000000"/>
              <w:bottom w:val="single" w:sz="16" w:space="0" w:color="000000"/>
              <w:right w:val="nil"/>
            </w:tcBorders>
            <w:shd w:val="clear" w:color="auto" w:fill="FFFFFF"/>
          </w:tcPr>
          <w:p w:rsidR="00037EAD" w:rsidRPr="00431FC3" w:rsidRDefault="00037EAD" w:rsidP="00037EAD">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037EAD" w:rsidRPr="00431FC3" w:rsidRDefault="00037EAD" w:rsidP="00037EAD">
            <w:pPr>
              <w:autoSpaceDE w:val="0"/>
              <w:autoSpaceDN w:val="0"/>
              <w:adjustRightInd w:val="0"/>
              <w:spacing w:after="0" w:line="320" w:lineRule="atLeast"/>
              <w:ind w:left="60" w:right="60"/>
              <w:rPr>
                <w:rFonts w:ascii="Arial" w:hAnsi="Arial" w:cs="Arial"/>
                <w:color w:val="000000"/>
                <w:sz w:val="18"/>
                <w:szCs w:val="18"/>
              </w:rPr>
            </w:pPr>
            <w:r w:rsidRPr="00431FC3">
              <w:rPr>
                <w:rFonts w:ascii="Arial" w:hAnsi="Arial" w:cs="Arial"/>
                <w:color w:val="000000"/>
                <w:sz w:val="18"/>
                <w:szCs w:val="18"/>
              </w:rPr>
              <w:t>No</w:t>
            </w:r>
          </w:p>
        </w:tc>
        <w:tc>
          <w:tcPr>
            <w:tcW w:w="1104" w:type="dxa"/>
            <w:tcBorders>
              <w:top w:val="nil"/>
              <w:left w:val="single" w:sz="16" w:space="0" w:color="000000"/>
              <w:bottom w:val="single" w:sz="16" w:space="0" w:color="000000"/>
            </w:tcBorders>
            <w:shd w:val="clear" w:color="auto" w:fill="FFFFFF"/>
          </w:tcPr>
          <w:p w:rsidR="00037EAD" w:rsidRPr="00431FC3"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431FC3">
              <w:rPr>
                <w:rFonts w:ascii="Arial" w:hAnsi="Arial" w:cs="Arial"/>
                <w:color w:val="000000"/>
                <w:sz w:val="18"/>
                <w:szCs w:val="18"/>
              </w:rPr>
              <w:t>26</w:t>
            </w:r>
          </w:p>
        </w:tc>
        <w:tc>
          <w:tcPr>
            <w:tcW w:w="1467" w:type="dxa"/>
            <w:tcBorders>
              <w:top w:val="nil"/>
              <w:bottom w:val="single" w:sz="16" w:space="0" w:color="000000"/>
            </w:tcBorders>
            <w:shd w:val="clear" w:color="auto" w:fill="FFFFFF"/>
          </w:tcPr>
          <w:p w:rsidR="00037EAD" w:rsidRPr="00431FC3"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431FC3">
              <w:rPr>
                <w:rFonts w:ascii="Arial" w:hAnsi="Arial" w:cs="Arial"/>
                <w:color w:val="000000"/>
                <w:sz w:val="18"/>
                <w:szCs w:val="18"/>
              </w:rPr>
              <w:t>13,5%</w:t>
            </w:r>
          </w:p>
        </w:tc>
        <w:tc>
          <w:tcPr>
            <w:tcW w:w="1104" w:type="dxa"/>
            <w:tcBorders>
              <w:top w:val="nil"/>
              <w:bottom w:val="single" w:sz="16" w:space="0" w:color="000000"/>
            </w:tcBorders>
            <w:shd w:val="clear" w:color="auto" w:fill="FFFFFF"/>
          </w:tcPr>
          <w:p w:rsidR="00037EAD" w:rsidRPr="00431FC3"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431FC3">
              <w:rPr>
                <w:rFonts w:ascii="Arial" w:hAnsi="Arial" w:cs="Arial"/>
                <w:color w:val="000000"/>
                <w:sz w:val="18"/>
                <w:szCs w:val="18"/>
              </w:rPr>
              <w:t>41</w:t>
            </w:r>
          </w:p>
        </w:tc>
        <w:tc>
          <w:tcPr>
            <w:tcW w:w="1469" w:type="dxa"/>
            <w:tcBorders>
              <w:top w:val="nil"/>
              <w:bottom w:val="single" w:sz="16" w:space="0" w:color="000000"/>
              <w:right w:val="single" w:sz="16" w:space="0" w:color="000000"/>
            </w:tcBorders>
            <w:shd w:val="clear" w:color="auto" w:fill="FFFFFF"/>
          </w:tcPr>
          <w:p w:rsidR="00037EAD" w:rsidRPr="00431FC3"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431FC3">
              <w:rPr>
                <w:rFonts w:ascii="Arial" w:hAnsi="Arial" w:cs="Arial"/>
                <w:color w:val="000000"/>
                <w:sz w:val="18"/>
                <w:szCs w:val="18"/>
              </w:rPr>
              <w:t>19,7%</w:t>
            </w:r>
          </w:p>
        </w:tc>
      </w:tr>
    </w:tbl>
    <w:p w:rsidR="00741B39" w:rsidRPr="00146E98" w:rsidRDefault="00741B39" w:rsidP="00741B39">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741B39" w:rsidRPr="00146E98" w:rsidRDefault="00741B39" w:rsidP="00741B39">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741B39" w:rsidRDefault="00741B39" w:rsidP="00741B39">
      <w:pPr>
        <w:autoSpaceDE w:val="0"/>
        <w:autoSpaceDN w:val="0"/>
        <w:adjustRightInd w:val="0"/>
        <w:spacing w:after="0" w:line="240" w:lineRule="auto"/>
        <w:jc w:val="center"/>
        <w:rPr>
          <w:rFonts w:ascii="Times New Roman" w:hAnsi="Times New Roman" w:cs="Times New Roman"/>
          <w:sz w:val="24"/>
          <w:szCs w:val="24"/>
        </w:rPr>
      </w:pPr>
    </w:p>
    <w:p w:rsidR="00037EAD" w:rsidRPr="00431FC3" w:rsidRDefault="00037EAD" w:rsidP="00037EAD">
      <w:pPr>
        <w:autoSpaceDE w:val="0"/>
        <w:autoSpaceDN w:val="0"/>
        <w:adjustRightInd w:val="0"/>
        <w:spacing w:after="0" w:line="400" w:lineRule="atLeast"/>
        <w:rPr>
          <w:rFonts w:ascii="Times New Roman" w:hAnsi="Times New Roman" w:cs="Times New Roman"/>
          <w:sz w:val="24"/>
          <w:szCs w:val="24"/>
        </w:rPr>
      </w:pPr>
    </w:p>
    <w:p w:rsidR="00741B39" w:rsidRDefault="00037EAD" w:rsidP="00470790">
      <w:pPr>
        <w:spacing w:line="360" w:lineRule="auto"/>
        <w:ind w:left="425"/>
        <w:jc w:val="both"/>
        <w:rPr>
          <w:rFonts w:ascii="Arial" w:hAnsi="Arial" w:cs="Arial"/>
          <w:sz w:val="24"/>
          <w:szCs w:val="24"/>
        </w:rPr>
      </w:pPr>
      <w:r>
        <w:rPr>
          <w:rFonts w:ascii="Arial" w:hAnsi="Arial" w:cs="Arial"/>
          <w:sz w:val="24"/>
          <w:szCs w:val="24"/>
        </w:rPr>
        <w:t xml:space="preserve">Como podemos ver nuestro mercado no tiene un género en particular. Hombres (86.5%) y Mujeres (80.3%) están a la expectativa de que salga nuestro producto. Sabremos que nuestro marketing será general </w:t>
      </w:r>
      <w:r w:rsidR="00470790">
        <w:rPr>
          <w:rFonts w:ascii="Arial" w:hAnsi="Arial" w:cs="Arial"/>
          <w:sz w:val="24"/>
          <w:szCs w:val="24"/>
        </w:rPr>
        <w:t>en cuanto a géneros.</w:t>
      </w:r>
    </w:p>
    <w:p w:rsidR="00037EAD" w:rsidRPr="009973EB" w:rsidRDefault="00470790" w:rsidP="009973EB">
      <w:pPr>
        <w:ind w:left="426"/>
        <w:jc w:val="center"/>
        <w:rPr>
          <w:rFonts w:ascii="Arial" w:hAnsi="Arial" w:cs="Arial"/>
          <w:b/>
          <w:sz w:val="18"/>
          <w:szCs w:val="18"/>
        </w:rPr>
      </w:pPr>
      <w:r>
        <w:rPr>
          <w:rFonts w:ascii="Arial" w:hAnsi="Arial" w:cs="Arial"/>
          <w:b/>
          <w:sz w:val="18"/>
          <w:szCs w:val="18"/>
        </w:rPr>
        <w:t>Tabla 45</w:t>
      </w:r>
      <w:r w:rsidR="009973EB" w:rsidRPr="009973EB">
        <w:rPr>
          <w:rFonts w:ascii="Arial" w:hAnsi="Arial" w:cs="Arial"/>
          <w:b/>
          <w:sz w:val="18"/>
          <w:szCs w:val="18"/>
        </w:rPr>
        <w:t xml:space="preserve">. </w:t>
      </w:r>
      <w:r w:rsidR="00037EAD" w:rsidRPr="009973EB">
        <w:rPr>
          <w:rFonts w:ascii="Arial" w:hAnsi="Arial" w:cs="Arial"/>
          <w:b/>
          <w:sz w:val="18"/>
          <w:szCs w:val="18"/>
        </w:rPr>
        <w:t xml:space="preserve">Preocupación de su figura y Le </w:t>
      </w:r>
      <w:r w:rsidR="00C76458" w:rsidRPr="009973EB">
        <w:rPr>
          <w:rFonts w:ascii="Arial" w:hAnsi="Arial" w:cs="Arial"/>
          <w:b/>
          <w:sz w:val="18"/>
          <w:szCs w:val="18"/>
        </w:rPr>
        <w:t>gustaría</w:t>
      </w:r>
      <w:r w:rsidR="00741B39" w:rsidRPr="009973EB">
        <w:rPr>
          <w:rFonts w:ascii="Arial" w:hAnsi="Arial" w:cs="Arial"/>
          <w:b/>
          <w:sz w:val="18"/>
          <w:szCs w:val="18"/>
        </w:rPr>
        <w:t xml:space="preserve"> probar helados nuevos.</w:t>
      </w:r>
    </w:p>
    <w:tbl>
      <w:tblPr>
        <w:tblW w:w="832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734"/>
        <w:gridCol w:w="1104"/>
        <w:gridCol w:w="1467"/>
        <w:gridCol w:w="1104"/>
        <w:gridCol w:w="1469"/>
      </w:tblGrid>
      <w:tr w:rsidR="00037EAD" w:rsidRPr="005D7256" w:rsidTr="00741B39">
        <w:trPr>
          <w:cantSplit/>
          <w:tblHead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5D7256" w:rsidRDefault="00037EAD" w:rsidP="00037EAD">
            <w:pPr>
              <w:autoSpaceDE w:val="0"/>
              <w:autoSpaceDN w:val="0"/>
              <w:adjustRightInd w:val="0"/>
              <w:spacing w:after="0" w:line="240" w:lineRule="auto"/>
              <w:jc w:val="center"/>
              <w:rPr>
                <w:rFonts w:ascii="Times New Roman" w:hAnsi="Times New Roman" w:cs="Times New Roman"/>
                <w:sz w:val="24"/>
                <w:szCs w:val="24"/>
              </w:rPr>
            </w:pPr>
          </w:p>
        </w:tc>
        <w:tc>
          <w:tcPr>
            <w:tcW w:w="5144" w:type="dxa"/>
            <w:gridSpan w:val="4"/>
            <w:tcBorders>
              <w:top w:val="single" w:sz="16" w:space="0" w:color="000000"/>
              <w:left w:val="single" w:sz="16" w:space="0" w:color="000000"/>
              <w:right w:val="single" w:sz="16" w:space="0" w:color="000000"/>
            </w:tcBorders>
            <w:shd w:val="clear" w:color="auto" w:fill="FFFFFF"/>
            <w:vAlign w:val="bottom"/>
          </w:tcPr>
          <w:p w:rsidR="00037EAD" w:rsidRPr="005D7256"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5D7256">
              <w:rPr>
                <w:rFonts w:ascii="Arial" w:hAnsi="Arial" w:cs="Arial"/>
                <w:color w:val="000000"/>
                <w:sz w:val="18"/>
                <w:szCs w:val="18"/>
              </w:rPr>
              <w:t>Preocupación de su Figura</w:t>
            </w:r>
          </w:p>
        </w:tc>
      </w:tr>
      <w:tr w:rsidR="00037EAD" w:rsidRPr="005D7256" w:rsidTr="00741B39">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5D7256" w:rsidRDefault="00037EAD" w:rsidP="00037EAD">
            <w:pPr>
              <w:autoSpaceDE w:val="0"/>
              <w:autoSpaceDN w:val="0"/>
              <w:adjustRightInd w:val="0"/>
              <w:spacing w:after="0" w:line="240" w:lineRule="auto"/>
              <w:rPr>
                <w:rFonts w:ascii="Arial" w:hAnsi="Arial" w:cs="Arial"/>
                <w:color w:val="000000"/>
                <w:sz w:val="18"/>
                <w:szCs w:val="18"/>
              </w:rPr>
            </w:pPr>
          </w:p>
        </w:tc>
        <w:tc>
          <w:tcPr>
            <w:tcW w:w="2571" w:type="dxa"/>
            <w:gridSpan w:val="2"/>
            <w:tcBorders>
              <w:left w:val="single" w:sz="16" w:space="0" w:color="000000"/>
            </w:tcBorders>
            <w:shd w:val="clear" w:color="auto" w:fill="FFFFFF"/>
            <w:vAlign w:val="bottom"/>
          </w:tcPr>
          <w:p w:rsidR="00037EAD" w:rsidRPr="005D7256"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5D7256">
              <w:rPr>
                <w:rFonts w:ascii="Arial" w:hAnsi="Arial" w:cs="Arial"/>
                <w:color w:val="000000"/>
                <w:sz w:val="18"/>
                <w:szCs w:val="18"/>
              </w:rPr>
              <w:t>Si</w:t>
            </w:r>
          </w:p>
        </w:tc>
        <w:tc>
          <w:tcPr>
            <w:tcW w:w="2573" w:type="dxa"/>
            <w:gridSpan w:val="2"/>
            <w:tcBorders>
              <w:right w:val="single" w:sz="16" w:space="0" w:color="000000"/>
            </w:tcBorders>
            <w:shd w:val="clear" w:color="auto" w:fill="FFFFFF"/>
            <w:vAlign w:val="bottom"/>
          </w:tcPr>
          <w:p w:rsidR="00037EAD" w:rsidRPr="005D7256"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5D7256">
              <w:rPr>
                <w:rFonts w:ascii="Arial" w:hAnsi="Arial" w:cs="Arial"/>
                <w:color w:val="000000"/>
                <w:sz w:val="18"/>
                <w:szCs w:val="18"/>
              </w:rPr>
              <w:t>No</w:t>
            </w:r>
          </w:p>
        </w:tc>
      </w:tr>
      <w:tr w:rsidR="00037EAD" w:rsidRPr="005D7256" w:rsidTr="00741B39">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37EAD" w:rsidRPr="005D7256" w:rsidRDefault="00037EAD" w:rsidP="00037EAD">
            <w:pPr>
              <w:autoSpaceDE w:val="0"/>
              <w:autoSpaceDN w:val="0"/>
              <w:adjustRightInd w:val="0"/>
              <w:spacing w:after="0" w:line="240" w:lineRule="auto"/>
              <w:rPr>
                <w:rFonts w:ascii="Arial" w:hAnsi="Arial" w:cs="Arial"/>
                <w:color w:val="000000"/>
                <w:sz w:val="18"/>
                <w:szCs w:val="18"/>
              </w:rPr>
            </w:pPr>
          </w:p>
        </w:tc>
        <w:tc>
          <w:tcPr>
            <w:tcW w:w="1104" w:type="dxa"/>
            <w:tcBorders>
              <w:left w:val="single" w:sz="16" w:space="0" w:color="000000"/>
              <w:bottom w:val="single" w:sz="16" w:space="0" w:color="000000"/>
            </w:tcBorders>
            <w:shd w:val="clear" w:color="auto" w:fill="FFFFFF"/>
            <w:vAlign w:val="bottom"/>
          </w:tcPr>
          <w:p w:rsidR="00037EAD" w:rsidRPr="005D7256"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5D7256">
              <w:rPr>
                <w:rFonts w:ascii="Arial" w:hAnsi="Arial" w:cs="Arial"/>
                <w:color w:val="000000"/>
                <w:sz w:val="18"/>
                <w:szCs w:val="18"/>
              </w:rPr>
              <w:t>Recuento</w:t>
            </w:r>
          </w:p>
        </w:tc>
        <w:tc>
          <w:tcPr>
            <w:tcW w:w="1467" w:type="dxa"/>
            <w:tcBorders>
              <w:bottom w:val="single" w:sz="16" w:space="0" w:color="000000"/>
            </w:tcBorders>
            <w:shd w:val="clear" w:color="auto" w:fill="FFFFFF"/>
            <w:vAlign w:val="bottom"/>
          </w:tcPr>
          <w:p w:rsidR="00037EAD" w:rsidRPr="005D7256"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5D7256">
              <w:rPr>
                <w:rFonts w:ascii="Arial" w:hAnsi="Arial" w:cs="Arial"/>
                <w:color w:val="000000"/>
                <w:sz w:val="18"/>
                <w:szCs w:val="18"/>
              </w:rPr>
              <w:t>% del N de la columna</w:t>
            </w:r>
          </w:p>
        </w:tc>
        <w:tc>
          <w:tcPr>
            <w:tcW w:w="1104" w:type="dxa"/>
            <w:tcBorders>
              <w:bottom w:val="single" w:sz="16" w:space="0" w:color="000000"/>
            </w:tcBorders>
            <w:shd w:val="clear" w:color="auto" w:fill="FFFFFF"/>
            <w:vAlign w:val="bottom"/>
          </w:tcPr>
          <w:p w:rsidR="00037EAD" w:rsidRPr="005D7256"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5D7256">
              <w:rPr>
                <w:rFonts w:ascii="Arial" w:hAnsi="Arial" w:cs="Arial"/>
                <w:color w:val="000000"/>
                <w:sz w:val="18"/>
                <w:szCs w:val="18"/>
              </w:rPr>
              <w:t>Recuento</w:t>
            </w:r>
          </w:p>
        </w:tc>
        <w:tc>
          <w:tcPr>
            <w:tcW w:w="1469" w:type="dxa"/>
            <w:tcBorders>
              <w:bottom w:val="single" w:sz="16" w:space="0" w:color="000000"/>
              <w:right w:val="single" w:sz="16" w:space="0" w:color="000000"/>
            </w:tcBorders>
            <w:shd w:val="clear" w:color="auto" w:fill="FFFFFF"/>
            <w:vAlign w:val="bottom"/>
          </w:tcPr>
          <w:p w:rsidR="00037EAD" w:rsidRPr="005D7256" w:rsidRDefault="00037EAD" w:rsidP="00037EAD">
            <w:pPr>
              <w:autoSpaceDE w:val="0"/>
              <w:autoSpaceDN w:val="0"/>
              <w:adjustRightInd w:val="0"/>
              <w:spacing w:after="0" w:line="320" w:lineRule="atLeast"/>
              <w:ind w:left="60" w:right="60"/>
              <w:jc w:val="center"/>
              <w:rPr>
                <w:rFonts w:ascii="Arial" w:hAnsi="Arial" w:cs="Arial"/>
                <w:color w:val="000000"/>
                <w:sz w:val="18"/>
                <w:szCs w:val="18"/>
              </w:rPr>
            </w:pPr>
            <w:r w:rsidRPr="005D7256">
              <w:rPr>
                <w:rFonts w:ascii="Arial" w:hAnsi="Arial" w:cs="Arial"/>
                <w:color w:val="000000"/>
                <w:sz w:val="18"/>
                <w:szCs w:val="18"/>
              </w:rPr>
              <w:t>% del N de la columna</w:t>
            </w:r>
          </w:p>
        </w:tc>
      </w:tr>
      <w:tr w:rsidR="00037EAD" w:rsidRPr="005D7256" w:rsidTr="00741B39">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037EAD" w:rsidRPr="005D7256" w:rsidRDefault="00037EAD" w:rsidP="00037EAD">
            <w:pPr>
              <w:autoSpaceDE w:val="0"/>
              <w:autoSpaceDN w:val="0"/>
              <w:adjustRightInd w:val="0"/>
              <w:spacing w:after="0" w:line="320" w:lineRule="atLeast"/>
              <w:ind w:left="60" w:right="60"/>
              <w:rPr>
                <w:rFonts w:ascii="Arial" w:hAnsi="Arial" w:cs="Arial"/>
                <w:color w:val="000000"/>
                <w:sz w:val="18"/>
                <w:szCs w:val="18"/>
              </w:rPr>
            </w:pPr>
            <w:r w:rsidRPr="005D7256">
              <w:rPr>
                <w:rFonts w:ascii="Arial" w:hAnsi="Arial" w:cs="Arial"/>
                <w:color w:val="000000"/>
                <w:sz w:val="18"/>
                <w:szCs w:val="18"/>
              </w:rPr>
              <w:t xml:space="preserve">Le </w:t>
            </w:r>
            <w:r w:rsidR="00C76458" w:rsidRPr="005D7256">
              <w:rPr>
                <w:rFonts w:ascii="Arial" w:hAnsi="Arial" w:cs="Arial"/>
                <w:color w:val="000000"/>
                <w:sz w:val="18"/>
                <w:szCs w:val="18"/>
              </w:rPr>
              <w:t>gustaría</w:t>
            </w:r>
            <w:r w:rsidRPr="005D7256">
              <w:rPr>
                <w:rFonts w:ascii="Arial" w:hAnsi="Arial" w:cs="Arial"/>
                <w:color w:val="000000"/>
                <w:sz w:val="18"/>
                <w:szCs w:val="18"/>
              </w:rPr>
              <w:t xml:space="preserve"> probar helados nuevos</w:t>
            </w:r>
          </w:p>
        </w:tc>
        <w:tc>
          <w:tcPr>
            <w:tcW w:w="734" w:type="dxa"/>
            <w:tcBorders>
              <w:top w:val="single" w:sz="16" w:space="0" w:color="000000"/>
              <w:left w:val="nil"/>
              <w:bottom w:val="nil"/>
              <w:right w:val="single" w:sz="16" w:space="0" w:color="000000"/>
            </w:tcBorders>
            <w:shd w:val="clear" w:color="auto" w:fill="FFFFFF"/>
          </w:tcPr>
          <w:p w:rsidR="00037EAD" w:rsidRPr="005D7256" w:rsidRDefault="00037EAD" w:rsidP="00037EAD">
            <w:pPr>
              <w:autoSpaceDE w:val="0"/>
              <w:autoSpaceDN w:val="0"/>
              <w:adjustRightInd w:val="0"/>
              <w:spacing w:after="0" w:line="320" w:lineRule="atLeast"/>
              <w:ind w:left="60" w:right="60"/>
              <w:rPr>
                <w:rFonts w:ascii="Arial" w:hAnsi="Arial" w:cs="Arial"/>
                <w:color w:val="000000"/>
                <w:sz w:val="18"/>
                <w:szCs w:val="18"/>
              </w:rPr>
            </w:pPr>
            <w:r w:rsidRPr="005D7256">
              <w:rPr>
                <w:rFonts w:ascii="Arial" w:hAnsi="Arial" w:cs="Arial"/>
                <w:color w:val="000000"/>
                <w:sz w:val="18"/>
                <w:szCs w:val="18"/>
              </w:rPr>
              <w:t>Si</w:t>
            </w:r>
          </w:p>
        </w:tc>
        <w:tc>
          <w:tcPr>
            <w:tcW w:w="1104" w:type="dxa"/>
            <w:tcBorders>
              <w:top w:val="single" w:sz="16" w:space="0" w:color="000000"/>
              <w:left w:val="single" w:sz="16" w:space="0" w:color="000000"/>
              <w:bottom w:val="nil"/>
            </w:tcBorders>
            <w:shd w:val="clear" w:color="auto" w:fill="FFFFFF"/>
          </w:tcPr>
          <w:p w:rsidR="00037EAD" w:rsidRPr="005D7256"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5D7256">
              <w:rPr>
                <w:rFonts w:ascii="Arial" w:hAnsi="Arial" w:cs="Arial"/>
                <w:color w:val="000000"/>
                <w:sz w:val="18"/>
                <w:szCs w:val="18"/>
              </w:rPr>
              <w:t>255</w:t>
            </w:r>
          </w:p>
        </w:tc>
        <w:tc>
          <w:tcPr>
            <w:tcW w:w="1467" w:type="dxa"/>
            <w:tcBorders>
              <w:top w:val="single" w:sz="16" w:space="0" w:color="000000"/>
              <w:bottom w:val="nil"/>
            </w:tcBorders>
            <w:shd w:val="clear" w:color="auto" w:fill="FFFFFF"/>
          </w:tcPr>
          <w:p w:rsidR="00037EAD" w:rsidRPr="005D7256"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5D7256">
              <w:rPr>
                <w:rFonts w:ascii="Arial" w:hAnsi="Arial" w:cs="Arial"/>
                <w:color w:val="000000"/>
                <w:sz w:val="18"/>
                <w:szCs w:val="18"/>
              </w:rPr>
              <w:t>86,1%</w:t>
            </w:r>
          </w:p>
        </w:tc>
        <w:tc>
          <w:tcPr>
            <w:tcW w:w="1104" w:type="dxa"/>
            <w:tcBorders>
              <w:top w:val="single" w:sz="16" w:space="0" w:color="000000"/>
              <w:bottom w:val="nil"/>
            </w:tcBorders>
            <w:shd w:val="clear" w:color="auto" w:fill="FFFFFF"/>
          </w:tcPr>
          <w:p w:rsidR="00037EAD" w:rsidRPr="005D7256"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5D7256">
              <w:rPr>
                <w:rFonts w:ascii="Arial" w:hAnsi="Arial" w:cs="Arial"/>
                <w:color w:val="000000"/>
                <w:sz w:val="18"/>
                <w:szCs w:val="18"/>
              </w:rPr>
              <w:t>78</w:t>
            </w:r>
          </w:p>
        </w:tc>
        <w:tc>
          <w:tcPr>
            <w:tcW w:w="1469" w:type="dxa"/>
            <w:tcBorders>
              <w:top w:val="single" w:sz="16" w:space="0" w:color="000000"/>
              <w:bottom w:val="nil"/>
              <w:right w:val="single" w:sz="16" w:space="0" w:color="000000"/>
            </w:tcBorders>
            <w:shd w:val="clear" w:color="auto" w:fill="FFFFFF"/>
          </w:tcPr>
          <w:p w:rsidR="00037EAD" w:rsidRPr="005D7256"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5D7256">
              <w:rPr>
                <w:rFonts w:ascii="Arial" w:hAnsi="Arial" w:cs="Arial"/>
                <w:color w:val="000000"/>
                <w:sz w:val="18"/>
                <w:szCs w:val="18"/>
              </w:rPr>
              <w:t>75,0%</w:t>
            </w:r>
          </w:p>
        </w:tc>
      </w:tr>
      <w:tr w:rsidR="00037EAD" w:rsidRPr="005D7256" w:rsidTr="00741B39">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rsidR="00037EAD" w:rsidRPr="005D7256" w:rsidRDefault="00037EAD" w:rsidP="00037EAD">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037EAD" w:rsidRPr="005D7256" w:rsidRDefault="00037EAD" w:rsidP="00037EAD">
            <w:pPr>
              <w:autoSpaceDE w:val="0"/>
              <w:autoSpaceDN w:val="0"/>
              <w:adjustRightInd w:val="0"/>
              <w:spacing w:after="0" w:line="320" w:lineRule="atLeast"/>
              <w:ind w:left="60" w:right="60"/>
              <w:rPr>
                <w:rFonts w:ascii="Arial" w:hAnsi="Arial" w:cs="Arial"/>
                <w:color w:val="000000"/>
                <w:sz w:val="18"/>
                <w:szCs w:val="18"/>
              </w:rPr>
            </w:pPr>
            <w:r w:rsidRPr="005D7256">
              <w:rPr>
                <w:rFonts w:ascii="Arial" w:hAnsi="Arial" w:cs="Arial"/>
                <w:color w:val="000000"/>
                <w:sz w:val="18"/>
                <w:szCs w:val="18"/>
              </w:rPr>
              <w:t>No</w:t>
            </w:r>
          </w:p>
        </w:tc>
        <w:tc>
          <w:tcPr>
            <w:tcW w:w="1104" w:type="dxa"/>
            <w:tcBorders>
              <w:top w:val="nil"/>
              <w:left w:val="single" w:sz="16" w:space="0" w:color="000000"/>
              <w:bottom w:val="single" w:sz="16" w:space="0" w:color="000000"/>
            </w:tcBorders>
            <w:shd w:val="clear" w:color="auto" w:fill="FFFFFF"/>
          </w:tcPr>
          <w:p w:rsidR="00037EAD" w:rsidRPr="005D7256"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5D7256">
              <w:rPr>
                <w:rFonts w:ascii="Arial" w:hAnsi="Arial" w:cs="Arial"/>
                <w:color w:val="000000"/>
                <w:sz w:val="18"/>
                <w:szCs w:val="18"/>
              </w:rPr>
              <w:t>41</w:t>
            </w:r>
          </w:p>
        </w:tc>
        <w:tc>
          <w:tcPr>
            <w:tcW w:w="1467" w:type="dxa"/>
            <w:tcBorders>
              <w:top w:val="nil"/>
              <w:bottom w:val="single" w:sz="16" w:space="0" w:color="000000"/>
            </w:tcBorders>
            <w:shd w:val="clear" w:color="auto" w:fill="FFFFFF"/>
          </w:tcPr>
          <w:p w:rsidR="00037EAD" w:rsidRPr="005D7256"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5D7256">
              <w:rPr>
                <w:rFonts w:ascii="Arial" w:hAnsi="Arial" w:cs="Arial"/>
                <w:color w:val="000000"/>
                <w:sz w:val="18"/>
                <w:szCs w:val="18"/>
              </w:rPr>
              <w:t>13,9%</w:t>
            </w:r>
          </w:p>
        </w:tc>
        <w:tc>
          <w:tcPr>
            <w:tcW w:w="1104" w:type="dxa"/>
            <w:tcBorders>
              <w:top w:val="nil"/>
              <w:bottom w:val="single" w:sz="16" w:space="0" w:color="000000"/>
            </w:tcBorders>
            <w:shd w:val="clear" w:color="auto" w:fill="FFFFFF"/>
          </w:tcPr>
          <w:p w:rsidR="00037EAD" w:rsidRPr="005D7256"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5D7256">
              <w:rPr>
                <w:rFonts w:ascii="Arial" w:hAnsi="Arial" w:cs="Arial"/>
                <w:color w:val="000000"/>
                <w:sz w:val="18"/>
                <w:szCs w:val="18"/>
              </w:rPr>
              <w:t>26</w:t>
            </w:r>
          </w:p>
        </w:tc>
        <w:tc>
          <w:tcPr>
            <w:tcW w:w="1469" w:type="dxa"/>
            <w:tcBorders>
              <w:top w:val="nil"/>
              <w:bottom w:val="single" w:sz="16" w:space="0" w:color="000000"/>
              <w:right w:val="single" w:sz="16" w:space="0" w:color="000000"/>
            </w:tcBorders>
            <w:shd w:val="clear" w:color="auto" w:fill="FFFFFF"/>
          </w:tcPr>
          <w:p w:rsidR="00037EAD" w:rsidRPr="005D7256" w:rsidRDefault="00037EAD" w:rsidP="00037EAD">
            <w:pPr>
              <w:autoSpaceDE w:val="0"/>
              <w:autoSpaceDN w:val="0"/>
              <w:adjustRightInd w:val="0"/>
              <w:spacing w:after="0" w:line="320" w:lineRule="atLeast"/>
              <w:ind w:left="60" w:right="60"/>
              <w:jc w:val="right"/>
              <w:rPr>
                <w:rFonts w:ascii="Arial" w:hAnsi="Arial" w:cs="Arial"/>
                <w:color w:val="000000"/>
                <w:sz w:val="18"/>
                <w:szCs w:val="18"/>
              </w:rPr>
            </w:pPr>
            <w:r w:rsidRPr="005D7256">
              <w:rPr>
                <w:rFonts w:ascii="Arial" w:hAnsi="Arial" w:cs="Arial"/>
                <w:color w:val="000000"/>
                <w:sz w:val="18"/>
                <w:szCs w:val="18"/>
              </w:rPr>
              <w:t>25,0%</w:t>
            </w:r>
          </w:p>
        </w:tc>
      </w:tr>
    </w:tbl>
    <w:p w:rsidR="00741B39" w:rsidRPr="00146E98" w:rsidRDefault="00741B39" w:rsidP="00741B39">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Fuente: Encuesta</w:t>
      </w:r>
      <w:r>
        <w:rPr>
          <w:rFonts w:ascii="Arial" w:hAnsi="Arial" w:cs="Arial"/>
          <w:sz w:val="16"/>
          <w:szCs w:val="16"/>
        </w:rPr>
        <w:t>s</w:t>
      </w:r>
      <w:r w:rsidRPr="00146E98">
        <w:rPr>
          <w:rFonts w:ascii="Arial" w:hAnsi="Arial" w:cs="Arial"/>
          <w:sz w:val="16"/>
          <w:szCs w:val="16"/>
        </w:rPr>
        <w:t xml:space="preserve"> en el Mercado de Guayaquil</w:t>
      </w:r>
    </w:p>
    <w:p w:rsidR="00741B39" w:rsidRPr="00146E98" w:rsidRDefault="00741B39" w:rsidP="00741B39">
      <w:pPr>
        <w:autoSpaceDE w:val="0"/>
        <w:autoSpaceDN w:val="0"/>
        <w:adjustRightInd w:val="0"/>
        <w:spacing w:after="0" w:line="240" w:lineRule="atLeast"/>
        <w:contextualSpacing/>
        <w:jc w:val="center"/>
        <w:rPr>
          <w:rFonts w:ascii="Arial" w:hAnsi="Arial" w:cs="Arial"/>
          <w:sz w:val="16"/>
          <w:szCs w:val="16"/>
        </w:rPr>
      </w:pPr>
      <w:r w:rsidRPr="00146E98">
        <w:rPr>
          <w:rFonts w:ascii="Arial" w:hAnsi="Arial" w:cs="Arial"/>
          <w:sz w:val="16"/>
          <w:szCs w:val="16"/>
        </w:rPr>
        <w:t>Elaborado por: Autores del Proyecto</w:t>
      </w:r>
    </w:p>
    <w:p w:rsidR="00741B39" w:rsidRDefault="00741B39" w:rsidP="00741B39">
      <w:pPr>
        <w:autoSpaceDE w:val="0"/>
        <w:autoSpaceDN w:val="0"/>
        <w:adjustRightInd w:val="0"/>
        <w:spacing w:after="0" w:line="240" w:lineRule="auto"/>
        <w:jc w:val="center"/>
        <w:rPr>
          <w:rFonts w:ascii="Times New Roman" w:hAnsi="Times New Roman" w:cs="Times New Roman"/>
          <w:sz w:val="24"/>
          <w:szCs w:val="24"/>
        </w:rPr>
      </w:pPr>
    </w:p>
    <w:p w:rsidR="00037EAD" w:rsidRDefault="00037EAD" w:rsidP="00CF007C">
      <w:pPr>
        <w:autoSpaceDE w:val="0"/>
        <w:autoSpaceDN w:val="0"/>
        <w:adjustRightInd w:val="0"/>
        <w:spacing w:line="400" w:lineRule="atLeast"/>
        <w:contextualSpacing/>
        <w:rPr>
          <w:rFonts w:ascii="Times New Roman" w:hAnsi="Times New Roman" w:cs="Times New Roman"/>
          <w:sz w:val="24"/>
          <w:szCs w:val="24"/>
        </w:rPr>
      </w:pPr>
    </w:p>
    <w:p w:rsidR="00470790" w:rsidRDefault="00037EAD" w:rsidP="00CF007C">
      <w:pPr>
        <w:autoSpaceDE w:val="0"/>
        <w:autoSpaceDN w:val="0"/>
        <w:adjustRightInd w:val="0"/>
        <w:spacing w:line="360" w:lineRule="auto"/>
        <w:ind w:left="425"/>
        <w:contextualSpacing/>
        <w:jc w:val="both"/>
        <w:rPr>
          <w:rFonts w:ascii="Arial" w:hAnsi="Arial" w:cs="Arial"/>
          <w:sz w:val="24"/>
          <w:szCs w:val="24"/>
        </w:rPr>
      </w:pPr>
      <w:r w:rsidRPr="00741B39">
        <w:rPr>
          <w:rFonts w:ascii="Arial" w:hAnsi="Arial" w:cs="Arial"/>
          <w:sz w:val="24"/>
          <w:szCs w:val="24"/>
        </w:rPr>
        <w:t xml:space="preserve">La tabla de arriba nos muestra la </w:t>
      </w:r>
      <w:r w:rsidR="00C76458" w:rsidRPr="00741B39">
        <w:rPr>
          <w:rFonts w:ascii="Arial" w:hAnsi="Arial" w:cs="Arial"/>
          <w:sz w:val="24"/>
          <w:szCs w:val="24"/>
        </w:rPr>
        <w:t>relación</w:t>
      </w:r>
      <w:r w:rsidRPr="00741B39">
        <w:rPr>
          <w:rFonts w:ascii="Arial" w:hAnsi="Arial" w:cs="Arial"/>
          <w:sz w:val="24"/>
          <w:szCs w:val="24"/>
        </w:rPr>
        <w:t xml:space="preserve"> de estar en forma y de probar helados exóticos. Como podemos ver no necesariamente las personas que se preocupan por su figura tienen un interés especial sobre nuestro producto porque también los que no se preocupan por ella tienen u</w:t>
      </w:r>
      <w:r w:rsidR="00CF007C">
        <w:rPr>
          <w:rFonts w:ascii="Arial" w:hAnsi="Arial" w:cs="Arial"/>
          <w:sz w:val="24"/>
          <w:szCs w:val="24"/>
        </w:rPr>
        <w:t>n interés alto por el producto.</w:t>
      </w:r>
    </w:p>
    <w:p w:rsidR="00CF007C" w:rsidRDefault="00CF007C" w:rsidP="00CF007C">
      <w:pPr>
        <w:autoSpaceDE w:val="0"/>
        <w:autoSpaceDN w:val="0"/>
        <w:adjustRightInd w:val="0"/>
        <w:spacing w:line="360" w:lineRule="auto"/>
        <w:ind w:left="425"/>
        <w:contextualSpacing/>
        <w:jc w:val="both"/>
        <w:rPr>
          <w:rFonts w:ascii="Arial" w:hAnsi="Arial" w:cs="Arial"/>
          <w:sz w:val="24"/>
          <w:szCs w:val="24"/>
        </w:rPr>
      </w:pPr>
    </w:p>
    <w:p w:rsidR="00CF007C" w:rsidRPr="00470790" w:rsidRDefault="00CF007C" w:rsidP="00CF007C">
      <w:pPr>
        <w:autoSpaceDE w:val="0"/>
        <w:autoSpaceDN w:val="0"/>
        <w:adjustRightInd w:val="0"/>
        <w:spacing w:line="360" w:lineRule="auto"/>
        <w:ind w:left="425"/>
        <w:contextualSpacing/>
        <w:jc w:val="both"/>
        <w:rPr>
          <w:rFonts w:ascii="Arial" w:hAnsi="Arial" w:cs="Arial"/>
          <w:sz w:val="24"/>
          <w:szCs w:val="24"/>
        </w:rPr>
      </w:pPr>
    </w:p>
    <w:p w:rsidR="009A6AB2" w:rsidRDefault="009A6AB2" w:rsidP="009A6AB2">
      <w:pPr>
        <w:pStyle w:val="Ttulo3"/>
        <w:ind w:firstLine="425"/>
        <w:rPr>
          <w:rFonts w:ascii="Arial" w:hAnsi="Arial" w:cs="Arial"/>
          <w:color w:val="auto"/>
          <w:sz w:val="24"/>
          <w:szCs w:val="24"/>
        </w:rPr>
      </w:pPr>
    </w:p>
    <w:p w:rsidR="009A6AB2" w:rsidRDefault="009A6AB2" w:rsidP="009A6AB2">
      <w:pPr>
        <w:pStyle w:val="Ttulo3"/>
        <w:ind w:firstLine="425"/>
        <w:rPr>
          <w:rFonts w:ascii="Arial" w:hAnsi="Arial" w:cs="Arial"/>
          <w:color w:val="auto"/>
          <w:sz w:val="24"/>
          <w:szCs w:val="24"/>
        </w:rPr>
      </w:pPr>
    </w:p>
    <w:p w:rsidR="009A6AB2" w:rsidRDefault="009A6AB2" w:rsidP="009A6AB2">
      <w:pPr>
        <w:pStyle w:val="Ttulo3"/>
        <w:rPr>
          <w:rFonts w:ascii="Arial" w:hAnsi="Arial" w:cs="Arial"/>
          <w:color w:val="auto"/>
          <w:sz w:val="24"/>
          <w:szCs w:val="24"/>
        </w:rPr>
      </w:pPr>
    </w:p>
    <w:p w:rsidR="009A6AB2" w:rsidRDefault="009A6AB2" w:rsidP="009A6AB2"/>
    <w:p w:rsidR="009A6AB2" w:rsidRPr="009A6AB2" w:rsidRDefault="009A6AB2" w:rsidP="009A6AB2"/>
    <w:p w:rsidR="00CF007C" w:rsidRPr="00D82E67" w:rsidRDefault="003E5E8E" w:rsidP="009A6AB2">
      <w:pPr>
        <w:pStyle w:val="Ttulo3"/>
        <w:ind w:firstLine="425"/>
        <w:rPr>
          <w:rFonts w:ascii="Arial" w:hAnsi="Arial" w:cs="Arial"/>
          <w:color w:val="auto"/>
          <w:sz w:val="24"/>
          <w:szCs w:val="24"/>
        </w:rPr>
      </w:pPr>
      <w:bookmarkStart w:id="68" w:name="_Toc322390530"/>
      <w:r w:rsidRPr="00D82E67">
        <w:rPr>
          <w:rFonts w:ascii="Arial" w:hAnsi="Arial" w:cs="Arial"/>
          <w:color w:val="auto"/>
          <w:sz w:val="24"/>
          <w:szCs w:val="24"/>
        </w:rPr>
        <w:lastRenderedPageBreak/>
        <w:t>2.2</w:t>
      </w:r>
      <w:r w:rsidR="00CF007C" w:rsidRPr="00D82E67">
        <w:rPr>
          <w:rFonts w:ascii="Arial" w:hAnsi="Arial" w:cs="Arial"/>
          <w:color w:val="auto"/>
          <w:sz w:val="24"/>
          <w:szCs w:val="24"/>
        </w:rPr>
        <w:t xml:space="preserve">.6 </w:t>
      </w:r>
      <w:r w:rsidR="00982165">
        <w:rPr>
          <w:rFonts w:ascii="Arial" w:hAnsi="Arial" w:cs="Arial"/>
          <w:color w:val="auto"/>
          <w:sz w:val="24"/>
          <w:szCs w:val="24"/>
        </w:rPr>
        <w:t>E</w:t>
      </w:r>
      <w:r w:rsidR="00982165" w:rsidRPr="00D82E67">
        <w:rPr>
          <w:rFonts w:ascii="Arial" w:hAnsi="Arial" w:cs="Arial"/>
          <w:color w:val="auto"/>
          <w:sz w:val="24"/>
          <w:szCs w:val="24"/>
        </w:rPr>
        <w:t>stimación de la demanda</w:t>
      </w:r>
      <w:bookmarkEnd w:id="68"/>
    </w:p>
    <w:p w:rsidR="00CF007C" w:rsidRDefault="00CF007C" w:rsidP="00CF007C">
      <w:pPr>
        <w:spacing w:line="360" w:lineRule="auto"/>
        <w:ind w:left="425"/>
        <w:contextualSpacing/>
        <w:jc w:val="both"/>
        <w:rPr>
          <w:rFonts w:ascii="Arial" w:hAnsi="Arial" w:cs="Arial"/>
          <w:b/>
          <w:sz w:val="24"/>
          <w:szCs w:val="24"/>
        </w:rPr>
      </w:pPr>
    </w:p>
    <w:p w:rsidR="00470790" w:rsidRPr="00CF007C" w:rsidRDefault="005C22DB" w:rsidP="00CF007C">
      <w:pPr>
        <w:spacing w:line="360" w:lineRule="auto"/>
        <w:ind w:left="425"/>
        <w:contextualSpacing/>
        <w:jc w:val="both"/>
        <w:rPr>
          <w:rFonts w:ascii="Arial" w:hAnsi="Arial" w:cs="Arial"/>
          <w:b/>
          <w:sz w:val="24"/>
          <w:szCs w:val="24"/>
        </w:rPr>
      </w:pPr>
      <w:r w:rsidRPr="005C22DB">
        <w:rPr>
          <w:rFonts w:ascii="Arial" w:hAnsi="Arial" w:cs="Arial"/>
          <w:bCs/>
          <w:sz w:val="24"/>
          <w:szCs w:val="24"/>
          <w:lang w:eastAsia="es-EC"/>
        </w:rPr>
        <w:t>Tomando en cuenta el último censo de población y vivienda de los últimos años en el país el Ecuador cuenta con aproximadamente 14 millones de habitantes, mientras que de ellos alrededor de 2 millones de habitantes tiene Guayaquil</w:t>
      </w:r>
      <w:r w:rsidR="00470790">
        <w:rPr>
          <w:rFonts w:ascii="Arial" w:hAnsi="Arial" w:cs="Arial"/>
          <w:bCs/>
          <w:sz w:val="24"/>
          <w:szCs w:val="24"/>
          <w:lang w:eastAsia="es-EC"/>
        </w:rPr>
        <w:t>.</w:t>
      </w:r>
    </w:p>
    <w:p w:rsidR="005C22DB" w:rsidRDefault="005C22DB" w:rsidP="006F1892">
      <w:pPr>
        <w:tabs>
          <w:tab w:val="left" w:pos="851"/>
        </w:tabs>
        <w:autoSpaceDE w:val="0"/>
        <w:autoSpaceDN w:val="0"/>
        <w:adjustRightInd w:val="0"/>
        <w:spacing w:after="0" w:line="360" w:lineRule="auto"/>
        <w:ind w:left="425"/>
        <w:contextualSpacing/>
        <w:jc w:val="both"/>
        <w:rPr>
          <w:rFonts w:ascii="Arial" w:hAnsi="Arial" w:cs="Arial"/>
          <w:bCs/>
          <w:sz w:val="24"/>
          <w:szCs w:val="24"/>
          <w:lang w:eastAsia="es-EC"/>
        </w:rPr>
      </w:pPr>
      <w:r w:rsidRPr="005C22DB">
        <w:rPr>
          <w:rFonts w:ascii="Arial" w:hAnsi="Arial" w:cs="Arial"/>
          <w:bCs/>
          <w:sz w:val="24"/>
          <w:szCs w:val="24"/>
          <w:lang w:eastAsia="es-EC"/>
        </w:rPr>
        <w:t>Teniendo en consideración que el proyecto se desarrollara en la ciudad de Guayaquil y solo en la proporción urbana de esta ciudad que es alrededor de 2,29 millones de habitantes.</w:t>
      </w:r>
    </w:p>
    <w:p w:rsidR="00CF007C" w:rsidRPr="005C22DB" w:rsidRDefault="00CF007C" w:rsidP="00CF007C">
      <w:pPr>
        <w:tabs>
          <w:tab w:val="left" w:pos="851"/>
        </w:tabs>
        <w:autoSpaceDE w:val="0"/>
        <w:autoSpaceDN w:val="0"/>
        <w:adjustRightInd w:val="0"/>
        <w:spacing w:line="360" w:lineRule="auto"/>
        <w:ind w:left="425"/>
        <w:contextualSpacing/>
        <w:jc w:val="both"/>
        <w:rPr>
          <w:rFonts w:ascii="Arial" w:hAnsi="Arial" w:cs="Arial"/>
          <w:bCs/>
          <w:sz w:val="24"/>
          <w:szCs w:val="24"/>
          <w:lang w:eastAsia="es-EC"/>
        </w:rPr>
      </w:pPr>
    </w:p>
    <w:p w:rsidR="005C22DB" w:rsidRDefault="005C22DB" w:rsidP="006F1892">
      <w:pPr>
        <w:tabs>
          <w:tab w:val="left" w:pos="851"/>
        </w:tabs>
        <w:autoSpaceDE w:val="0"/>
        <w:autoSpaceDN w:val="0"/>
        <w:adjustRightInd w:val="0"/>
        <w:spacing w:after="0" w:line="360" w:lineRule="auto"/>
        <w:ind w:left="425"/>
        <w:contextualSpacing/>
        <w:jc w:val="both"/>
        <w:rPr>
          <w:rFonts w:ascii="Arial" w:hAnsi="Arial" w:cs="Arial"/>
          <w:bCs/>
          <w:sz w:val="24"/>
          <w:szCs w:val="24"/>
          <w:lang w:eastAsia="es-EC"/>
        </w:rPr>
      </w:pPr>
      <w:r w:rsidRPr="005C22DB">
        <w:rPr>
          <w:rFonts w:ascii="Arial" w:hAnsi="Arial" w:cs="Arial"/>
          <w:bCs/>
          <w:sz w:val="24"/>
          <w:szCs w:val="24"/>
          <w:lang w:eastAsia="es-EC"/>
        </w:rPr>
        <w:t xml:space="preserve">Comenzando con el </w:t>
      </w:r>
      <w:r w:rsidR="00D82E67" w:rsidRPr="005C22DB">
        <w:rPr>
          <w:rFonts w:ascii="Arial" w:hAnsi="Arial" w:cs="Arial"/>
          <w:bCs/>
          <w:sz w:val="24"/>
          <w:szCs w:val="24"/>
          <w:lang w:eastAsia="es-EC"/>
        </w:rPr>
        <w:t>cálculo</w:t>
      </w:r>
      <w:r w:rsidRPr="005C22DB">
        <w:rPr>
          <w:rFonts w:ascii="Arial" w:hAnsi="Arial" w:cs="Arial"/>
          <w:bCs/>
          <w:sz w:val="24"/>
          <w:szCs w:val="24"/>
          <w:lang w:eastAsia="es-EC"/>
        </w:rPr>
        <w:t xml:space="preserve"> de la demanda potencial de nuestro producto encontramos filtros importantes y significativos el cual establece porcentajes tomados de la muestra de la población el cual encontramos:</w:t>
      </w:r>
    </w:p>
    <w:p w:rsidR="00CF007C" w:rsidRPr="005C22DB" w:rsidRDefault="00CF007C" w:rsidP="006F1892">
      <w:pPr>
        <w:tabs>
          <w:tab w:val="left" w:pos="851"/>
        </w:tabs>
        <w:autoSpaceDE w:val="0"/>
        <w:autoSpaceDN w:val="0"/>
        <w:adjustRightInd w:val="0"/>
        <w:spacing w:after="0" w:line="360" w:lineRule="auto"/>
        <w:ind w:left="425"/>
        <w:contextualSpacing/>
        <w:jc w:val="both"/>
        <w:rPr>
          <w:rFonts w:ascii="Arial" w:hAnsi="Arial" w:cs="Arial"/>
          <w:bCs/>
          <w:sz w:val="24"/>
          <w:szCs w:val="24"/>
          <w:lang w:eastAsia="es-EC"/>
        </w:rPr>
      </w:pPr>
    </w:p>
    <w:p w:rsidR="005C22DB" w:rsidRDefault="005C22DB" w:rsidP="00294776">
      <w:pPr>
        <w:pStyle w:val="Prrafodelista"/>
        <w:numPr>
          <w:ilvl w:val="0"/>
          <w:numId w:val="26"/>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 xml:space="preserve">Primero, considerando el rango de edad el cual </w:t>
      </w:r>
      <w:proofErr w:type="spellStart"/>
      <w:r w:rsidRPr="005C22DB">
        <w:rPr>
          <w:rFonts w:ascii="Arial" w:hAnsi="Arial" w:cs="Arial"/>
          <w:bCs/>
          <w:sz w:val="24"/>
          <w:szCs w:val="24"/>
          <w:lang w:eastAsia="es-EC"/>
        </w:rPr>
        <w:t>esta</w:t>
      </w:r>
      <w:proofErr w:type="spellEnd"/>
      <w:r w:rsidRPr="005C22DB">
        <w:rPr>
          <w:rFonts w:ascii="Arial" w:hAnsi="Arial" w:cs="Arial"/>
          <w:bCs/>
          <w:sz w:val="24"/>
          <w:szCs w:val="24"/>
          <w:lang w:eastAsia="es-EC"/>
        </w:rPr>
        <w:t xml:space="preserve"> entre 15 a 40 años  según las encuestas el 87,8% que representan 2,01 millones de habitantes son personas guayaquileñas que pueden consumir nuestro producto.</w:t>
      </w:r>
    </w:p>
    <w:p w:rsidR="00CF007C" w:rsidRPr="005C22DB" w:rsidRDefault="00CF007C" w:rsidP="00CF007C">
      <w:pPr>
        <w:pStyle w:val="Prrafodelista"/>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p>
    <w:p w:rsidR="005C22DB" w:rsidRPr="005C22DB" w:rsidRDefault="005C22DB" w:rsidP="006F1892">
      <w:pPr>
        <w:tabs>
          <w:tab w:val="left" w:pos="851"/>
        </w:tabs>
        <w:autoSpaceDE w:val="0"/>
        <w:autoSpaceDN w:val="0"/>
        <w:adjustRightInd w:val="0"/>
        <w:spacing w:after="0" w:line="360" w:lineRule="auto"/>
        <w:ind w:left="851"/>
        <w:jc w:val="both"/>
        <w:rPr>
          <w:rFonts w:ascii="Arial" w:hAnsi="Arial" w:cs="Arial"/>
          <w:bCs/>
          <w:sz w:val="24"/>
          <w:szCs w:val="24"/>
          <w:lang w:eastAsia="es-EC"/>
        </w:rPr>
      </w:pPr>
      <w:r w:rsidRPr="005C22DB">
        <w:rPr>
          <w:rFonts w:ascii="Arial" w:hAnsi="Arial" w:cs="Arial"/>
          <w:bCs/>
          <w:sz w:val="24"/>
          <w:szCs w:val="24"/>
          <w:lang w:eastAsia="es-EC"/>
        </w:rPr>
        <w:t>A partir de esta población objetivo podría decirse que esta es la demanda potencial del helado,</w:t>
      </w:r>
    </w:p>
    <w:p w:rsidR="00CF007C" w:rsidRDefault="00CF007C" w:rsidP="006F1892">
      <w:pPr>
        <w:tabs>
          <w:tab w:val="left" w:pos="851"/>
        </w:tabs>
        <w:autoSpaceDE w:val="0"/>
        <w:autoSpaceDN w:val="0"/>
        <w:adjustRightInd w:val="0"/>
        <w:spacing w:after="0" w:line="360" w:lineRule="auto"/>
        <w:ind w:left="851"/>
        <w:jc w:val="both"/>
        <w:rPr>
          <w:rFonts w:ascii="Arial" w:hAnsi="Arial" w:cs="Arial"/>
          <w:bCs/>
          <w:sz w:val="24"/>
          <w:szCs w:val="24"/>
          <w:lang w:eastAsia="es-EC"/>
        </w:rPr>
      </w:pPr>
    </w:p>
    <w:p w:rsidR="005C22DB" w:rsidRDefault="005C22DB" w:rsidP="006F1892">
      <w:pPr>
        <w:tabs>
          <w:tab w:val="left" w:pos="851"/>
        </w:tabs>
        <w:autoSpaceDE w:val="0"/>
        <w:autoSpaceDN w:val="0"/>
        <w:adjustRightInd w:val="0"/>
        <w:spacing w:after="0" w:line="360" w:lineRule="auto"/>
        <w:ind w:left="851"/>
        <w:jc w:val="both"/>
        <w:rPr>
          <w:rFonts w:ascii="Arial" w:hAnsi="Arial" w:cs="Arial"/>
          <w:bCs/>
          <w:sz w:val="24"/>
          <w:szCs w:val="24"/>
          <w:lang w:eastAsia="es-EC"/>
        </w:rPr>
      </w:pPr>
      <w:r w:rsidRPr="005C22DB">
        <w:rPr>
          <w:rFonts w:ascii="Arial" w:hAnsi="Arial" w:cs="Arial"/>
          <w:bCs/>
          <w:sz w:val="24"/>
          <w:szCs w:val="24"/>
          <w:lang w:eastAsia="es-EC"/>
        </w:rPr>
        <w:t xml:space="preserve">Luego de observar </w:t>
      </w:r>
      <w:proofErr w:type="spellStart"/>
      <w:r w:rsidRPr="005C22DB">
        <w:rPr>
          <w:rFonts w:ascii="Arial" w:hAnsi="Arial" w:cs="Arial"/>
          <w:bCs/>
          <w:sz w:val="24"/>
          <w:szCs w:val="24"/>
          <w:lang w:eastAsia="es-EC"/>
        </w:rPr>
        <w:t>mas</w:t>
      </w:r>
      <w:proofErr w:type="spellEnd"/>
      <w:r w:rsidRPr="005C22DB">
        <w:rPr>
          <w:rFonts w:ascii="Arial" w:hAnsi="Arial" w:cs="Arial"/>
          <w:bCs/>
          <w:sz w:val="24"/>
          <w:szCs w:val="24"/>
          <w:lang w:eastAsia="es-EC"/>
        </w:rPr>
        <w:t xml:space="preserve"> resultados en la encuesta realiza se concluye en realizar otros filtros el cual están directamente relacionados para estimar la misma.</w:t>
      </w:r>
    </w:p>
    <w:p w:rsidR="00CF007C" w:rsidRPr="005C22DB" w:rsidRDefault="00CF007C" w:rsidP="006F1892">
      <w:pPr>
        <w:tabs>
          <w:tab w:val="left" w:pos="851"/>
        </w:tabs>
        <w:autoSpaceDE w:val="0"/>
        <w:autoSpaceDN w:val="0"/>
        <w:adjustRightInd w:val="0"/>
        <w:spacing w:after="0" w:line="360" w:lineRule="auto"/>
        <w:ind w:left="851"/>
        <w:jc w:val="both"/>
        <w:rPr>
          <w:rFonts w:ascii="Arial" w:hAnsi="Arial" w:cs="Arial"/>
          <w:bCs/>
          <w:sz w:val="24"/>
          <w:szCs w:val="24"/>
          <w:lang w:eastAsia="es-EC"/>
        </w:rPr>
      </w:pPr>
    </w:p>
    <w:p w:rsidR="00CF007C" w:rsidRDefault="005C22DB" w:rsidP="00294776">
      <w:pPr>
        <w:pStyle w:val="Prrafodelista"/>
        <w:numPr>
          <w:ilvl w:val="0"/>
          <w:numId w:val="26"/>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 xml:space="preserve">En la pregunta del nivel de ingresos se obtuvo que el 72,16% tienen un nivel adquisitivo medio y alto, con este porcentaje la proporción de </w:t>
      </w:r>
      <w:r w:rsidRPr="005C22DB">
        <w:rPr>
          <w:rFonts w:ascii="Arial" w:hAnsi="Arial" w:cs="Arial"/>
          <w:bCs/>
          <w:sz w:val="24"/>
          <w:szCs w:val="24"/>
          <w:lang w:eastAsia="es-EC"/>
        </w:rPr>
        <w:lastRenderedPageBreak/>
        <w:t>personas entre 15 a 40 años con ingresos medios y altos es de 1,45 millones de personas aproximadamente</w:t>
      </w:r>
    </w:p>
    <w:p w:rsidR="005C22DB" w:rsidRPr="005C22DB" w:rsidRDefault="005C22DB" w:rsidP="00CF007C">
      <w:pPr>
        <w:pStyle w:val="Prrafodelista"/>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w:t>
      </w:r>
    </w:p>
    <w:p w:rsidR="005C22DB" w:rsidRPr="005C22DB" w:rsidRDefault="005C22DB" w:rsidP="00294776">
      <w:pPr>
        <w:pStyle w:val="Prrafodelista"/>
        <w:numPr>
          <w:ilvl w:val="0"/>
          <w:numId w:val="26"/>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Dado esto seleccionaremos el 74% que es el porcentaje de personas que se preocupan por su figura según la encuesta, esto equivale alrededor de 1,7 millones de personas.</w:t>
      </w:r>
    </w:p>
    <w:p w:rsidR="005C22DB" w:rsidRDefault="005C22DB" w:rsidP="00294776">
      <w:pPr>
        <w:pStyle w:val="Prrafodelista"/>
        <w:numPr>
          <w:ilvl w:val="0"/>
          <w:numId w:val="26"/>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Partiendo del valor de 1,7 millones, extraeremos el 98,8% que según resultados equivale a  personas que consumirían un helado saludable, resultando así, 1,06 millones.</w:t>
      </w:r>
    </w:p>
    <w:p w:rsidR="00CF007C" w:rsidRPr="005C22DB" w:rsidRDefault="00CF007C" w:rsidP="00CF007C">
      <w:pPr>
        <w:pStyle w:val="Prrafodelista"/>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p>
    <w:p w:rsidR="00CF007C" w:rsidRPr="00CF007C" w:rsidRDefault="005C22DB" w:rsidP="00294776">
      <w:pPr>
        <w:pStyle w:val="Prrafodelista"/>
        <w:numPr>
          <w:ilvl w:val="0"/>
          <w:numId w:val="26"/>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En la pregunta de preferencias en los helados a base de leche o frutas, el 51% de ellas respondió en agrado por las frutas, equivalentes a 541 mil habitantes.</w:t>
      </w:r>
    </w:p>
    <w:p w:rsidR="00CF007C" w:rsidRDefault="00CF007C" w:rsidP="00CF007C">
      <w:pPr>
        <w:tabs>
          <w:tab w:val="left" w:pos="851"/>
        </w:tabs>
        <w:autoSpaceDE w:val="0"/>
        <w:autoSpaceDN w:val="0"/>
        <w:adjustRightInd w:val="0"/>
        <w:spacing w:line="360" w:lineRule="auto"/>
        <w:ind w:left="851"/>
        <w:contextualSpacing/>
        <w:jc w:val="both"/>
        <w:rPr>
          <w:rFonts w:ascii="Arial" w:hAnsi="Arial" w:cs="Arial"/>
          <w:bCs/>
          <w:sz w:val="24"/>
          <w:szCs w:val="24"/>
          <w:lang w:eastAsia="es-EC"/>
        </w:rPr>
      </w:pPr>
    </w:p>
    <w:p w:rsidR="005C22DB" w:rsidRDefault="005C22DB" w:rsidP="00CF007C">
      <w:pPr>
        <w:tabs>
          <w:tab w:val="left" w:pos="851"/>
        </w:tabs>
        <w:autoSpaceDE w:val="0"/>
        <w:autoSpaceDN w:val="0"/>
        <w:adjustRightInd w:val="0"/>
        <w:spacing w:line="360" w:lineRule="auto"/>
        <w:ind w:left="851"/>
        <w:contextualSpacing/>
        <w:jc w:val="both"/>
        <w:rPr>
          <w:rFonts w:ascii="Arial" w:hAnsi="Arial" w:cs="Arial"/>
          <w:bCs/>
          <w:sz w:val="24"/>
          <w:szCs w:val="24"/>
          <w:lang w:eastAsia="es-EC"/>
        </w:rPr>
      </w:pPr>
      <w:r w:rsidRPr="005C22DB">
        <w:rPr>
          <w:rFonts w:ascii="Arial" w:hAnsi="Arial" w:cs="Arial"/>
          <w:bCs/>
          <w:sz w:val="24"/>
          <w:szCs w:val="24"/>
          <w:lang w:eastAsia="es-EC"/>
        </w:rPr>
        <w:t>Entonces recapitulando lo anterior estos 541 mil habitantes corresponden a las personas de entre 15 a 40 años que tienen un nivel de ingresos medio y alto con preocupación con su figura deseando consumir un helado saludable a base de frutas como endulzantes o aditivos.</w:t>
      </w:r>
    </w:p>
    <w:p w:rsidR="00CF007C" w:rsidRPr="005C22DB" w:rsidRDefault="00CF007C" w:rsidP="005C22DB">
      <w:pPr>
        <w:tabs>
          <w:tab w:val="left" w:pos="851"/>
        </w:tabs>
        <w:autoSpaceDE w:val="0"/>
        <w:autoSpaceDN w:val="0"/>
        <w:adjustRightInd w:val="0"/>
        <w:spacing w:after="0" w:line="360" w:lineRule="auto"/>
        <w:ind w:left="851"/>
        <w:jc w:val="both"/>
        <w:rPr>
          <w:rFonts w:ascii="Arial" w:hAnsi="Arial" w:cs="Arial"/>
          <w:bCs/>
          <w:sz w:val="24"/>
          <w:szCs w:val="24"/>
          <w:lang w:eastAsia="es-EC"/>
        </w:rPr>
      </w:pPr>
    </w:p>
    <w:p w:rsidR="005C22DB" w:rsidRDefault="005C22DB" w:rsidP="00294776">
      <w:pPr>
        <w:pStyle w:val="Prrafodelista"/>
        <w:numPr>
          <w:ilvl w:val="0"/>
          <w:numId w:val="27"/>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Partiendo de este valor seleccionaremos al 83,3% que representan personas que respondieron aceptando un agrado por los helados a base de frutas exóticas equivalentes a 450 mil personas.</w:t>
      </w:r>
    </w:p>
    <w:p w:rsidR="00CF007C" w:rsidRPr="005C22DB" w:rsidRDefault="00CF007C" w:rsidP="00CF007C">
      <w:pPr>
        <w:pStyle w:val="Prrafodelista"/>
        <w:tabs>
          <w:tab w:val="left" w:pos="851"/>
        </w:tabs>
        <w:autoSpaceDE w:val="0"/>
        <w:autoSpaceDN w:val="0"/>
        <w:adjustRightInd w:val="0"/>
        <w:spacing w:before="0" w:beforeAutospacing="0" w:after="200" w:afterAutospacing="0" w:line="360" w:lineRule="auto"/>
        <w:ind w:left="851"/>
        <w:jc w:val="both"/>
        <w:rPr>
          <w:rFonts w:ascii="Arial" w:hAnsi="Arial" w:cs="Arial"/>
          <w:bCs/>
          <w:sz w:val="24"/>
          <w:szCs w:val="24"/>
          <w:lang w:eastAsia="es-EC"/>
        </w:rPr>
      </w:pPr>
    </w:p>
    <w:p w:rsidR="005C22DB" w:rsidRDefault="005C22DB" w:rsidP="00294776">
      <w:pPr>
        <w:pStyle w:val="Prrafodelista"/>
        <w:numPr>
          <w:ilvl w:val="0"/>
          <w:numId w:val="27"/>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De eras 450 mil personas, y de acuerdo con la pregunta acerca de la presentación del producto el 53,5% respondieron el agrado con la presentación de vasito de 140 ml para los helados, permite representar este porcentaje como 241 mil personas.</w:t>
      </w:r>
    </w:p>
    <w:p w:rsidR="00CF007C" w:rsidRPr="00CF007C" w:rsidRDefault="00CF007C" w:rsidP="00CF007C">
      <w:pPr>
        <w:tabs>
          <w:tab w:val="left" w:pos="851"/>
        </w:tabs>
        <w:autoSpaceDE w:val="0"/>
        <w:autoSpaceDN w:val="0"/>
        <w:adjustRightInd w:val="0"/>
        <w:spacing w:after="0" w:line="360" w:lineRule="auto"/>
        <w:jc w:val="both"/>
        <w:rPr>
          <w:rFonts w:ascii="Arial" w:hAnsi="Arial" w:cs="Arial"/>
          <w:bCs/>
          <w:sz w:val="24"/>
          <w:szCs w:val="24"/>
          <w:lang w:eastAsia="es-EC"/>
        </w:rPr>
      </w:pPr>
    </w:p>
    <w:p w:rsidR="005C22DB" w:rsidRPr="005C22DB" w:rsidRDefault="005C22DB" w:rsidP="00294776">
      <w:pPr>
        <w:pStyle w:val="Prrafodelista"/>
        <w:numPr>
          <w:ilvl w:val="0"/>
          <w:numId w:val="27"/>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lastRenderedPageBreak/>
        <w:t>Sabiendo que es una demanda bastante voluminosa obtuvimos por seleccionar las personas que están dispuestas a pagar entre 0,50 a 0,99 ctvs. Por la presentación antes mencionada se sitúa en 188 mil personas que es el 78,17% en la población</w:t>
      </w:r>
    </w:p>
    <w:p w:rsidR="005C22DB" w:rsidRDefault="005C22DB" w:rsidP="00294776">
      <w:pPr>
        <w:pStyle w:val="Prrafodelista"/>
        <w:numPr>
          <w:ilvl w:val="0"/>
          <w:numId w:val="27"/>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5C22DB">
        <w:rPr>
          <w:rFonts w:ascii="Arial" w:hAnsi="Arial" w:cs="Arial"/>
          <w:bCs/>
          <w:sz w:val="24"/>
          <w:szCs w:val="24"/>
          <w:lang w:eastAsia="es-EC"/>
        </w:rPr>
        <w:t xml:space="preserve"> Dado este </w:t>
      </w:r>
      <w:r w:rsidR="002B2ED3" w:rsidRPr="005C22DB">
        <w:rPr>
          <w:rFonts w:ascii="Arial" w:hAnsi="Arial" w:cs="Arial"/>
          <w:bCs/>
          <w:sz w:val="24"/>
          <w:szCs w:val="24"/>
          <w:lang w:eastAsia="es-EC"/>
        </w:rPr>
        <w:t>número</w:t>
      </w:r>
      <w:r w:rsidRPr="005C22DB">
        <w:rPr>
          <w:rFonts w:ascii="Arial" w:hAnsi="Arial" w:cs="Arial"/>
          <w:bCs/>
          <w:sz w:val="24"/>
          <w:szCs w:val="24"/>
          <w:lang w:eastAsia="es-EC"/>
        </w:rPr>
        <w:t xml:space="preserve"> de personas se selecciona el porcentaje de personas que consum</w:t>
      </w:r>
      <w:r w:rsidR="00CC27F5">
        <w:rPr>
          <w:rFonts w:ascii="Arial" w:hAnsi="Arial" w:cs="Arial"/>
          <w:bCs/>
          <w:sz w:val="24"/>
          <w:szCs w:val="24"/>
          <w:lang w:eastAsia="es-EC"/>
        </w:rPr>
        <w:t xml:space="preserve">en en promedio un helado diariamente, semanal, quincenal y mensual </w:t>
      </w:r>
      <w:r w:rsidR="00CE58E5">
        <w:rPr>
          <w:rFonts w:ascii="Arial" w:hAnsi="Arial" w:cs="Arial"/>
          <w:bCs/>
          <w:sz w:val="24"/>
          <w:szCs w:val="24"/>
          <w:lang w:eastAsia="es-EC"/>
        </w:rPr>
        <w:t>que representan a 182,712</w:t>
      </w:r>
      <w:r w:rsidRPr="005C22DB">
        <w:rPr>
          <w:rFonts w:ascii="Arial" w:hAnsi="Arial" w:cs="Arial"/>
          <w:bCs/>
          <w:sz w:val="24"/>
          <w:szCs w:val="24"/>
          <w:lang w:eastAsia="es-EC"/>
        </w:rPr>
        <w:t xml:space="preserve"> personas.</w:t>
      </w:r>
    </w:p>
    <w:p w:rsidR="00CF007C" w:rsidRPr="005C22DB" w:rsidRDefault="00CF007C" w:rsidP="00CF007C">
      <w:pPr>
        <w:pStyle w:val="Prrafodelista"/>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p>
    <w:p w:rsidR="00CF007C" w:rsidRDefault="005C22DB" w:rsidP="00294776">
      <w:pPr>
        <w:pStyle w:val="Prrafodelista"/>
        <w:numPr>
          <w:ilvl w:val="0"/>
          <w:numId w:val="27"/>
        </w:numPr>
        <w:tabs>
          <w:tab w:val="left" w:pos="851"/>
        </w:tabs>
        <w:autoSpaceDE w:val="0"/>
        <w:autoSpaceDN w:val="0"/>
        <w:adjustRightInd w:val="0"/>
        <w:spacing w:before="0" w:beforeAutospacing="0" w:after="0" w:afterAutospacing="0" w:line="360" w:lineRule="auto"/>
        <w:ind w:left="851"/>
        <w:jc w:val="both"/>
        <w:rPr>
          <w:rFonts w:ascii="Arial" w:hAnsi="Arial" w:cs="Arial"/>
          <w:bCs/>
          <w:sz w:val="24"/>
          <w:szCs w:val="24"/>
          <w:lang w:eastAsia="es-EC"/>
        </w:rPr>
      </w:pPr>
      <w:r w:rsidRPr="00CE58E5">
        <w:rPr>
          <w:rFonts w:ascii="Arial" w:hAnsi="Arial" w:cs="Arial"/>
          <w:bCs/>
          <w:sz w:val="24"/>
          <w:szCs w:val="24"/>
          <w:lang w:eastAsia="es-EC"/>
        </w:rPr>
        <w:t>Considerando datos perdidos en la tabulación de la misma se armó una tabla cruzada para establecer de estas personas</w:t>
      </w:r>
      <w:r w:rsidR="00CE58E5" w:rsidRPr="00CE58E5">
        <w:rPr>
          <w:rFonts w:ascii="Arial" w:hAnsi="Arial" w:cs="Arial"/>
          <w:bCs/>
          <w:sz w:val="24"/>
          <w:szCs w:val="24"/>
          <w:lang w:eastAsia="es-EC"/>
        </w:rPr>
        <w:t xml:space="preserve"> la proporción que frecuentan</w:t>
      </w:r>
      <w:r w:rsidRPr="00CE58E5">
        <w:rPr>
          <w:rFonts w:ascii="Arial" w:hAnsi="Arial" w:cs="Arial"/>
          <w:bCs/>
          <w:sz w:val="24"/>
          <w:szCs w:val="24"/>
          <w:lang w:eastAsia="es-EC"/>
        </w:rPr>
        <w:t xml:space="preserve"> consumir helados y que estén dispuesto a consumir el he</w:t>
      </w:r>
      <w:r w:rsidR="00CE58E5" w:rsidRPr="00CE58E5">
        <w:rPr>
          <w:rFonts w:ascii="Arial" w:hAnsi="Arial" w:cs="Arial"/>
          <w:bCs/>
          <w:sz w:val="24"/>
          <w:szCs w:val="24"/>
          <w:lang w:eastAsia="es-EC"/>
        </w:rPr>
        <w:t>lado a base de frutas exóticas</w:t>
      </w:r>
      <w:r w:rsidRPr="00CE58E5">
        <w:rPr>
          <w:rFonts w:ascii="Arial" w:hAnsi="Arial" w:cs="Arial"/>
          <w:bCs/>
          <w:sz w:val="24"/>
          <w:szCs w:val="24"/>
          <w:lang w:eastAsia="es-EC"/>
        </w:rPr>
        <w:t xml:space="preserve"> </w:t>
      </w:r>
      <w:r w:rsidR="00CE58E5">
        <w:rPr>
          <w:rFonts w:ascii="Arial" w:hAnsi="Arial" w:cs="Arial"/>
          <w:bCs/>
          <w:sz w:val="24"/>
          <w:szCs w:val="24"/>
          <w:lang w:eastAsia="es-EC"/>
        </w:rPr>
        <w:t xml:space="preserve">que al final da un resultado de 1,791,242 personas lo cual da </w:t>
      </w:r>
      <w:r w:rsidR="00D53789">
        <w:rPr>
          <w:rFonts w:ascii="Arial" w:hAnsi="Arial" w:cs="Arial"/>
          <w:bCs/>
          <w:sz w:val="24"/>
          <w:szCs w:val="24"/>
          <w:lang w:eastAsia="es-EC"/>
        </w:rPr>
        <w:t>más</w:t>
      </w:r>
      <w:r w:rsidR="00CE58E5">
        <w:rPr>
          <w:rFonts w:ascii="Arial" w:hAnsi="Arial" w:cs="Arial"/>
          <w:bCs/>
          <w:sz w:val="24"/>
          <w:szCs w:val="24"/>
          <w:lang w:eastAsia="es-EC"/>
        </w:rPr>
        <w:t xml:space="preserve"> del 80% de la población guayaquileña.</w:t>
      </w:r>
    </w:p>
    <w:p w:rsidR="00D53789" w:rsidRPr="00D53789" w:rsidRDefault="00D53789" w:rsidP="00D53789">
      <w:pPr>
        <w:tabs>
          <w:tab w:val="left" w:pos="851"/>
        </w:tabs>
        <w:autoSpaceDE w:val="0"/>
        <w:autoSpaceDN w:val="0"/>
        <w:adjustRightInd w:val="0"/>
        <w:spacing w:after="0" w:line="360" w:lineRule="auto"/>
        <w:jc w:val="both"/>
        <w:rPr>
          <w:rFonts w:ascii="Arial" w:hAnsi="Arial" w:cs="Arial"/>
          <w:bCs/>
          <w:sz w:val="24"/>
          <w:szCs w:val="24"/>
          <w:lang w:eastAsia="es-EC"/>
        </w:rPr>
      </w:pPr>
    </w:p>
    <w:p w:rsidR="005C22DB" w:rsidRPr="00273FB4" w:rsidRDefault="005C22DB" w:rsidP="00294776">
      <w:pPr>
        <w:pStyle w:val="Prrafodelista"/>
        <w:numPr>
          <w:ilvl w:val="0"/>
          <w:numId w:val="27"/>
        </w:numPr>
        <w:tabs>
          <w:tab w:val="left" w:pos="851"/>
        </w:tabs>
        <w:autoSpaceDE w:val="0"/>
        <w:autoSpaceDN w:val="0"/>
        <w:adjustRightInd w:val="0"/>
        <w:spacing w:before="0" w:beforeAutospacing="0" w:after="0" w:afterAutospacing="0" w:line="360" w:lineRule="auto"/>
        <w:ind w:left="851"/>
        <w:jc w:val="both"/>
        <w:rPr>
          <w:rFonts w:ascii="Arial Narrow" w:hAnsi="Arial Narrow" w:cs="Arial"/>
          <w:bCs/>
          <w:sz w:val="24"/>
          <w:szCs w:val="24"/>
          <w:lang w:eastAsia="es-EC"/>
        </w:rPr>
      </w:pPr>
      <w:r w:rsidRPr="005C22DB">
        <w:rPr>
          <w:rFonts w:ascii="Arial" w:hAnsi="Arial" w:cs="Arial"/>
          <w:bCs/>
          <w:sz w:val="24"/>
          <w:szCs w:val="24"/>
          <w:lang w:eastAsia="es-EC"/>
        </w:rPr>
        <w:t xml:space="preserve">Finalmente siendo este </w:t>
      </w:r>
      <w:r w:rsidR="00CC27F5" w:rsidRPr="005C22DB">
        <w:rPr>
          <w:rFonts w:ascii="Arial" w:hAnsi="Arial" w:cs="Arial"/>
          <w:bCs/>
          <w:sz w:val="24"/>
          <w:szCs w:val="24"/>
          <w:lang w:eastAsia="es-EC"/>
        </w:rPr>
        <w:t>número</w:t>
      </w:r>
      <w:r w:rsidRPr="005C22DB">
        <w:rPr>
          <w:rFonts w:ascii="Arial" w:hAnsi="Arial" w:cs="Arial"/>
          <w:bCs/>
          <w:sz w:val="24"/>
          <w:szCs w:val="24"/>
          <w:lang w:eastAsia="es-EC"/>
        </w:rPr>
        <w:t xml:space="preserve"> bastante considerable para abastecer el mercado en completo se seleccionará un porcentaje de captación del mercado que represente el nivel de pro</w:t>
      </w:r>
      <w:r w:rsidR="00D53789">
        <w:rPr>
          <w:rFonts w:ascii="Arial" w:hAnsi="Arial" w:cs="Arial"/>
          <w:bCs/>
          <w:sz w:val="24"/>
          <w:szCs w:val="24"/>
          <w:lang w:eastAsia="es-EC"/>
        </w:rPr>
        <w:t>ducción y capacidad que cuentan</w:t>
      </w:r>
      <w:r w:rsidRPr="005C22DB">
        <w:rPr>
          <w:rFonts w:ascii="Arial" w:hAnsi="Arial" w:cs="Arial"/>
          <w:bCs/>
          <w:sz w:val="24"/>
          <w:szCs w:val="24"/>
          <w:lang w:eastAsia="es-EC"/>
        </w:rPr>
        <w:t>. Obteniendo así</w:t>
      </w:r>
      <w:r w:rsidR="00391887">
        <w:rPr>
          <w:rFonts w:ascii="Arial" w:hAnsi="Arial" w:cs="Arial"/>
          <w:bCs/>
          <w:sz w:val="24"/>
          <w:szCs w:val="24"/>
          <w:lang w:eastAsia="es-EC"/>
        </w:rPr>
        <w:t xml:space="preserve"> una demanda potencial de </w:t>
      </w:r>
      <w:r w:rsidR="00391887">
        <w:rPr>
          <w:rFonts w:ascii="Arial" w:hAnsi="Arial" w:cs="Arial"/>
          <w:sz w:val="24"/>
          <w:szCs w:val="24"/>
        </w:rPr>
        <w:t>332.755</w:t>
      </w:r>
      <w:r w:rsidRPr="005C22DB">
        <w:rPr>
          <w:rFonts w:ascii="Arial" w:hAnsi="Arial" w:cs="Arial"/>
          <w:bCs/>
          <w:sz w:val="24"/>
          <w:szCs w:val="24"/>
          <w:lang w:eastAsia="es-EC"/>
        </w:rPr>
        <w:t xml:space="preserve"> Helados mensuales</w:t>
      </w:r>
      <w:r>
        <w:rPr>
          <w:rFonts w:ascii="Arial Narrow" w:hAnsi="Arial Narrow" w:cs="Arial"/>
          <w:bCs/>
          <w:sz w:val="24"/>
          <w:szCs w:val="24"/>
          <w:lang w:eastAsia="es-EC"/>
        </w:rPr>
        <w:t>.</w:t>
      </w:r>
    </w:p>
    <w:p w:rsidR="00CF007C" w:rsidRDefault="00CF007C" w:rsidP="006F1892">
      <w:pPr>
        <w:spacing w:line="360" w:lineRule="auto"/>
        <w:jc w:val="both"/>
        <w:rPr>
          <w:rFonts w:ascii="Arial" w:hAnsi="Arial" w:cs="Arial"/>
          <w:sz w:val="24"/>
          <w:szCs w:val="24"/>
        </w:rPr>
      </w:pPr>
    </w:p>
    <w:p w:rsidR="00CF007C" w:rsidRPr="005305C6" w:rsidRDefault="00CF007C" w:rsidP="006F1892">
      <w:pPr>
        <w:spacing w:line="360" w:lineRule="auto"/>
        <w:jc w:val="both"/>
        <w:rPr>
          <w:rFonts w:ascii="Arial" w:hAnsi="Arial" w:cs="Arial"/>
          <w:sz w:val="24"/>
          <w:szCs w:val="24"/>
        </w:rPr>
      </w:pPr>
    </w:p>
    <w:p w:rsidR="009A6AB2" w:rsidRDefault="009A6AB2" w:rsidP="002B2ED3">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outlineLvl w:val="1"/>
        <w:rPr>
          <w:rFonts w:ascii="Arial" w:hAnsi="Arial" w:cs="Arial"/>
          <w:b/>
        </w:rPr>
      </w:pPr>
    </w:p>
    <w:p w:rsidR="009A6AB2" w:rsidRDefault="009A6AB2" w:rsidP="002B2ED3">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outlineLvl w:val="1"/>
        <w:rPr>
          <w:rFonts w:ascii="Arial" w:hAnsi="Arial" w:cs="Arial"/>
          <w:b/>
        </w:rPr>
      </w:pPr>
    </w:p>
    <w:p w:rsidR="009A6AB2" w:rsidRDefault="009A6AB2" w:rsidP="002B2ED3">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outlineLvl w:val="1"/>
        <w:rPr>
          <w:rFonts w:ascii="Arial" w:hAnsi="Arial" w:cs="Arial"/>
          <w:b/>
        </w:rPr>
      </w:pPr>
    </w:p>
    <w:p w:rsidR="009A6AB2" w:rsidRDefault="009A6AB2" w:rsidP="002B2ED3">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outlineLvl w:val="1"/>
        <w:rPr>
          <w:rFonts w:ascii="Arial" w:hAnsi="Arial" w:cs="Arial"/>
          <w:b/>
        </w:rPr>
      </w:pPr>
    </w:p>
    <w:p w:rsidR="00CF007C" w:rsidRDefault="003E5E8E" w:rsidP="002B2ED3">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outlineLvl w:val="1"/>
        <w:rPr>
          <w:rFonts w:ascii="Arial" w:hAnsi="Arial" w:cs="Arial"/>
          <w:b/>
          <w:color w:val="auto"/>
        </w:rPr>
      </w:pPr>
      <w:bookmarkStart w:id="69" w:name="_Toc322390531"/>
      <w:r w:rsidRPr="006F1892">
        <w:rPr>
          <w:rFonts w:ascii="Arial" w:hAnsi="Arial" w:cs="Arial"/>
          <w:b/>
        </w:rPr>
        <w:lastRenderedPageBreak/>
        <w:t>2.2</w:t>
      </w:r>
      <w:r w:rsidR="005C22DB" w:rsidRPr="006F1892">
        <w:rPr>
          <w:rFonts w:ascii="Arial" w:hAnsi="Arial" w:cs="Arial"/>
          <w:b/>
        </w:rPr>
        <w:t>.7</w:t>
      </w:r>
      <w:r w:rsidR="005514E3" w:rsidRPr="006F1892">
        <w:rPr>
          <w:rFonts w:ascii="Arial" w:hAnsi="Arial" w:cs="Arial"/>
          <w:b/>
        </w:rPr>
        <w:t xml:space="preserve"> </w:t>
      </w:r>
      <w:r w:rsidR="004363EF" w:rsidRPr="006F1892">
        <w:rPr>
          <w:rFonts w:ascii="Arial" w:hAnsi="Arial" w:cs="Arial"/>
          <w:b/>
          <w:color w:val="auto"/>
        </w:rPr>
        <w:t>M</w:t>
      </w:r>
      <w:r w:rsidR="00982165" w:rsidRPr="006F1892">
        <w:rPr>
          <w:rFonts w:ascii="Arial" w:hAnsi="Arial" w:cs="Arial"/>
          <w:b/>
          <w:color w:val="auto"/>
        </w:rPr>
        <w:t>atriz</w:t>
      </w:r>
      <w:r w:rsidR="004363EF" w:rsidRPr="006F1892">
        <w:rPr>
          <w:rFonts w:ascii="Arial" w:hAnsi="Arial" w:cs="Arial"/>
          <w:b/>
          <w:color w:val="auto"/>
        </w:rPr>
        <w:t xml:space="preserve"> BCG</w:t>
      </w:r>
      <w:r w:rsidR="002863DB" w:rsidRPr="006F1892">
        <w:rPr>
          <w:rFonts w:ascii="Arial" w:hAnsi="Arial" w:cs="Arial"/>
          <w:b/>
          <w:color w:val="auto"/>
        </w:rPr>
        <w:t xml:space="preserve"> </w:t>
      </w:r>
      <w:r w:rsidR="005514E3" w:rsidRPr="006F1892">
        <w:rPr>
          <w:rStyle w:val="Refdenotaalpie"/>
          <w:rFonts w:ascii="Arial" w:hAnsi="Arial" w:cs="Arial"/>
          <w:b/>
          <w:color w:val="auto"/>
        </w:rPr>
        <w:footnoteReference w:id="38"/>
      </w:r>
      <w:bookmarkEnd w:id="69"/>
      <w:r w:rsidR="005C22DB" w:rsidRPr="006F1892">
        <w:rPr>
          <w:rFonts w:ascii="Arial" w:hAnsi="Arial" w:cs="Arial"/>
          <w:b/>
          <w:color w:val="auto"/>
        </w:rPr>
        <w:tab/>
      </w:r>
    </w:p>
    <w:p w:rsidR="00CF007C" w:rsidRDefault="00CF007C" w:rsidP="00CF007C">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rPr>
          <w:rFonts w:ascii="Arial" w:hAnsi="Arial" w:cs="Arial"/>
          <w:b/>
          <w:color w:val="auto"/>
        </w:rPr>
      </w:pPr>
    </w:p>
    <w:p w:rsidR="00CF007C" w:rsidRDefault="0033124C" w:rsidP="00CF007C">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rPr>
          <w:rFonts w:ascii="Arial" w:eastAsia="Times New Roman" w:hAnsi="Arial" w:cs="Arial"/>
          <w:lang w:val="es-MX" w:eastAsia="es-MX"/>
        </w:rPr>
      </w:pPr>
      <w:r w:rsidRPr="0021757F">
        <w:rPr>
          <w:rFonts w:ascii="Arial" w:eastAsia="Times New Roman" w:hAnsi="Arial" w:cs="Arial"/>
          <w:lang w:val="es-MX" w:eastAsia="es-MX"/>
        </w:rPr>
        <w:t>Con el objetivo de analizar</w:t>
      </w:r>
      <w:r w:rsidR="007B465D" w:rsidRPr="0021757F">
        <w:rPr>
          <w:rFonts w:ascii="Arial" w:eastAsia="Times New Roman" w:hAnsi="Arial" w:cs="Arial"/>
          <w:lang w:val="es-MX" w:eastAsia="es-MX"/>
        </w:rPr>
        <w:t xml:space="preserve"> </w:t>
      </w:r>
      <w:r w:rsidRPr="0021757F">
        <w:rPr>
          <w:rFonts w:ascii="Arial" w:eastAsia="Times New Roman" w:hAnsi="Arial" w:cs="Arial"/>
          <w:lang w:val="es-MX" w:eastAsia="es-MX"/>
        </w:rPr>
        <w:t xml:space="preserve"> la posición estratégica de nuestro </w:t>
      </w:r>
      <w:r w:rsidR="007B465D" w:rsidRPr="0021757F">
        <w:rPr>
          <w:rFonts w:ascii="Arial" w:eastAsia="Times New Roman" w:hAnsi="Arial" w:cs="Arial"/>
          <w:lang w:val="es-MX" w:eastAsia="es-MX"/>
        </w:rPr>
        <w:t xml:space="preserve"> producto, utilizaremos el   modelo de análisis  de la  MATRIZ BOSTON CONSULTING GROUP (BCG) O DE CRECIMIENTO Y PARTICIPACIÓN.</w:t>
      </w:r>
    </w:p>
    <w:p w:rsidR="00CF007C" w:rsidRDefault="00CF007C" w:rsidP="00CF007C">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rPr>
          <w:rFonts w:ascii="Arial" w:eastAsia="Times New Roman" w:hAnsi="Arial" w:cs="Arial"/>
          <w:lang w:val="es-MX" w:eastAsia="es-MX"/>
        </w:rPr>
      </w:pPr>
    </w:p>
    <w:p w:rsidR="006F1892" w:rsidRDefault="0021757F" w:rsidP="00CF007C">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rPr>
          <w:rFonts w:ascii="Arial" w:eastAsia="Times New Roman" w:hAnsi="Arial" w:cs="Arial"/>
          <w:lang w:val="es-MX" w:eastAsia="es-MX"/>
        </w:rPr>
      </w:pPr>
      <w:r>
        <w:rPr>
          <w:rStyle w:val="Refdenotaalpie"/>
          <w:rFonts w:ascii="Arial" w:eastAsia="Times New Roman" w:hAnsi="Arial" w:cs="Arial"/>
          <w:lang w:val="es-MX" w:eastAsia="es-MX"/>
        </w:rPr>
        <w:footnoteReference w:id="39"/>
      </w:r>
      <w:proofErr w:type="spellStart"/>
      <w:r w:rsidR="007B465D" w:rsidRPr="0021757F">
        <w:rPr>
          <w:rFonts w:ascii="Arial" w:eastAsia="Times New Roman" w:hAnsi="Arial" w:cs="Arial"/>
          <w:lang w:val="es-MX" w:eastAsia="es-MX"/>
        </w:rPr>
        <w:t>Bcg</w:t>
      </w:r>
      <w:proofErr w:type="spellEnd"/>
      <w:r w:rsidR="007B465D" w:rsidRPr="0021757F">
        <w:rPr>
          <w:rFonts w:ascii="Arial" w:eastAsia="Times New Roman" w:hAnsi="Arial" w:cs="Arial"/>
          <w:lang w:val="es-MX" w:eastAsia="es-MX"/>
        </w:rPr>
        <w:t xml:space="preserve">  es una matriz de 2x2, donde se clasifican los productos o UEN según la tasa de crecimiento del</w:t>
      </w:r>
      <w:r w:rsidR="004B4FA5" w:rsidRPr="0021757F">
        <w:rPr>
          <w:rFonts w:ascii="Arial" w:eastAsia="Times New Roman" w:hAnsi="Arial" w:cs="Arial"/>
          <w:lang w:val="es-MX" w:eastAsia="es-MX"/>
        </w:rPr>
        <w:t xml:space="preserve"> </w:t>
      </w:r>
      <w:r w:rsidR="007B465D" w:rsidRPr="0021757F">
        <w:rPr>
          <w:rFonts w:ascii="Arial" w:eastAsia="Times New Roman" w:hAnsi="Arial" w:cs="Arial"/>
          <w:lang w:val="es-MX" w:eastAsia="es-MX"/>
        </w:rPr>
        <w:t>mercado, el cual sirve de indicador de atractivo del mismo y la participación relativa o cuota de mercado que se utiliza como indicador de la competitividad detentada, de dond</w:t>
      </w:r>
      <w:r w:rsidR="005C22DB">
        <w:rPr>
          <w:rFonts w:ascii="Arial" w:eastAsia="Times New Roman" w:hAnsi="Arial" w:cs="Arial"/>
          <w:lang w:val="es-MX" w:eastAsia="es-MX"/>
        </w:rPr>
        <w:t>e se obtiene la siguiente m</w:t>
      </w:r>
      <w:r w:rsidR="00CF007C">
        <w:rPr>
          <w:rFonts w:ascii="Arial" w:eastAsia="Times New Roman" w:hAnsi="Arial" w:cs="Arial"/>
          <w:lang w:val="es-MX" w:eastAsia="es-MX"/>
        </w:rPr>
        <w:t>atriz</w:t>
      </w:r>
      <w:r w:rsidR="00F4707B">
        <w:rPr>
          <w:rFonts w:ascii="Arial" w:eastAsia="Times New Roman" w:hAnsi="Arial" w:cs="Arial"/>
          <w:lang w:val="es-MX" w:eastAsia="es-MX"/>
        </w:rPr>
        <w:t>.</w:t>
      </w:r>
    </w:p>
    <w:p w:rsidR="00CF007C" w:rsidRPr="00F4707B" w:rsidRDefault="00CF007C" w:rsidP="00CF007C">
      <w:pPr>
        <w:pStyle w:val="Default"/>
        <w:tabs>
          <w:tab w:val="left" w:pos="709"/>
          <w:tab w:val="left" w:pos="1418"/>
          <w:tab w:val="left" w:pos="2127"/>
          <w:tab w:val="left" w:pos="2836"/>
          <w:tab w:val="center" w:pos="4277"/>
        </w:tabs>
        <w:spacing w:before="0" w:beforeAutospacing="0" w:after="200" w:afterAutospacing="0" w:line="360" w:lineRule="auto"/>
        <w:ind w:left="425"/>
        <w:contextualSpacing/>
        <w:jc w:val="both"/>
        <w:rPr>
          <w:rFonts w:ascii="Arial" w:hAnsi="Arial" w:cs="Arial"/>
          <w:b/>
        </w:rPr>
      </w:pPr>
    </w:p>
    <w:p w:rsidR="00EE5305" w:rsidRDefault="00B0323E" w:rsidP="00770A03">
      <w:pPr>
        <w:spacing w:after="0" w:line="360" w:lineRule="auto"/>
        <w:ind w:left="425"/>
        <w:jc w:val="both"/>
        <w:rPr>
          <w:rFonts w:ascii="Arial" w:eastAsia="Times New Roman" w:hAnsi="Arial" w:cs="Arial"/>
          <w:color w:val="000000"/>
          <w:sz w:val="24"/>
          <w:szCs w:val="24"/>
          <w:lang w:val="es-MX" w:eastAsia="es-MX"/>
        </w:rPr>
      </w:pPr>
      <w:r>
        <w:rPr>
          <w:rFonts w:ascii="Arial" w:eastAsia="Times New Roman" w:hAnsi="Arial" w:cs="Arial"/>
          <w:color w:val="000000"/>
          <w:sz w:val="24"/>
          <w:szCs w:val="24"/>
          <w:lang w:val="es-MX" w:eastAsia="es-MX"/>
        </w:rPr>
        <w:t>El eje vertical de la matriz indica el cre</w:t>
      </w:r>
      <w:r w:rsidR="00FC2F76">
        <w:rPr>
          <w:rFonts w:ascii="Arial" w:eastAsia="Times New Roman" w:hAnsi="Arial" w:cs="Arial"/>
          <w:color w:val="000000"/>
          <w:sz w:val="24"/>
          <w:szCs w:val="24"/>
          <w:lang w:val="es-MX" w:eastAsia="es-MX"/>
        </w:rPr>
        <w:t>c</w:t>
      </w:r>
      <w:r>
        <w:rPr>
          <w:rFonts w:ascii="Arial" w:eastAsia="Times New Roman" w:hAnsi="Arial" w:cs="Arial"/>
          <w:color w:val="000000"/>
          <w:sz w:val="24"/>
          <w:szCs w:val="24"/>
          <w:lang w:val="es-MX" w:eastAsia="es-MX"/>
        </w:rPr>
        <w:t>imiento en el mercado, mientras que el eje horizontal indica la participación en el mercado</w:t>
      </w:r>
      <w:r w:rsidR="005E171B">
        <w:rPr>
          <w:rStyle w:val="Refdenotaalpie"/>
          <w:rFonts w:ascii="Arial" w:eastAsia="Times New Roman" w:hAnsi="Arial" w:cs="Arial"/>
          <w:color w:val="000000"/>
          <w:sz w:val="24"/>
          <w:szCs w:val="24"/>
          <w:lang w:val="es-MX" w:eastAsia="es-MX"/>
        </w:rPr>
        <w:footnoteReference w:id="40"/>
      </w:r>
      <w:r w:rsidR="005E171B">
        <w:rPr>
          <w:rFonts w:ascii="Arial" w:eastAsia="Times New Roman" w:hAnsi="Arial" w:cs="Arial"/>
          <w:color w:val="000000"/>
          <w:sz w:val="24"/>
          <w:szCs w:val="24"/>
          <w:lang w:val="es-MX" w:eastAsia="es-MX"/>
        </w:rPr>
        <w:t>.</w:t>
      </w:r>
    </w:p>
    <w:tbl>
      <w:tblPr>
        <w:tblW w:w="9852" w:type="dxa"/>
        <w:jc w:val="center"/>
        <w:tblInd w:w="70" w:type="dxa"/>
        <w:tblCellMar>
          <w:left w:w="70" w:type="dxa"/>
          <w:right w:w="70" w:type="dxa"/>
        </w:tblCellMar>
        <w:tblLook w:val="04A0" w:firstRow="1" w:lastRow="0" w:firstColumn="1" w:lastColumn="0" w:noHBand="0" w:noVBand="1"/>
      </w:tblPr>
      <w:tblGrid>
        <w:gridCol w:w="1340"/>
        <w:gridCol w:w="1216"/>
        <w:gridCol w:w="1216"/>
        <w:gridCol w:w="1216"/>
        <w:gridCol w:w="1216"/>
        <w:gridCol w:w="1216"/>
        <w:gridCol w:w="1216"/>
        <w:gridCol w:w="1216"/>
      </w:tblGrid>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r>
              <w:rPr>
                <w:rFonts w:ascii="Calibri" w:eastAsia="Times New Roman" w:hAnsi="Calibri" w:cs="Calibri"/>
                <w:noProof/>
                <w:color w:val="000000"/>
                <w:lang w:eastAsia="es-EC"/>
              </w:rPr>
              <w:lastRenderedPageBreak/>
              <w:drawing>
                <wp:anchor distT="0" distB="0" distL="114300" distR="114300" simplePos="0" relativeHeight="251705344" behindDoc="0" locked="0" layoutInCell="1" allowOverlap="1" wp14:anchorId="3F0E49C1" wp14:editId="2230542C">
                  <wp:simplePos x="0" y="0"/>
                  <wp:positionH relativeFrom="column">
                    <wp:posOffset>609600</wp:posOffset>
                  </wp:positionH>
                  <wp:positionV relativeFrom="paragraph">
                    <wp:posOffset>762000</wp:posOffset>
                  </wp:positionV>
                  <wp:extent cx="5457825" cy="3209925"/>
                  <wp:effectExtent l="19050" t="19050" r="9525" b="28575"/>
                  <wp:wrapNone/>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s-EC"/>
              </w:rPr>
              <mc:AlternateContent>
                <mc:Choice Requires="wps">
                  <w:drawing>
                    <wp:anchor distT="0" distB="0" distL="114300" distR="114300" simplePos="0" relativeHeight="251706368" behindDoc="0" locked="0" layoutInCell="1" allowOverlap="1" wp14:anchorId="3319D468" wp14:editId="00F66B02">
                      <wp:simplePos x="0" y="0"/>
                      <wp:positionH relativeFrom="column">
                        <wp:posOffset>609600</wp:posOffset>
                      </wp:positionH>
                      <wp:positionV relativeFrom="paragraph">
                        <wp:posOffset>400050</wp:posOffset>
                      </wp:positionV>
                      <wp:extent cx="5448300" cy="39052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5429250" cy="369570"/>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09015A" w:rsidRDefault="0009015A" w:rsidP="00F4707B">
                                  <w:pPr>
                                    <w:pStyle w:val="NormalWeb"/>
                                    <w:spacing w:before="0" w:beforeAutospacing="0" w:after="200" w:afterAutospacing="0" w:line="276" w:lineRule="auto"/>
                                  </w:pPr>
                                  <w:r w:rsidRPr="00CE58ED">
                                    <w:rPr>
                                      <w:rFonts w:asciiTheme="minorHAnsi" w:eastAsia="Calibri" w:hAnsi="Calibri"/>
                                      <w:b/>
                                      <w:bCs/>
                                      <w:color w:val="000000" w:themeColor="dark1"/>
                                      <w:sz w:val="22"/>
                                      <w:szCs w:val="22"/>
                                    </w:rPr>
                                    <w:t xml:space="preserve">                                    ALTA                                                                                   BAJA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margin-left:48pt;margin-top:31.5pt;width:429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" fillcolor="#daeef3 [664]" strokecolor="#4f81bd [3204]" strokeweight="2pt">
                      <v:textbox>
                        <w:txbxContent>
                          <w:p w:rsidR="0009015A" w:rsidRDefault="0009015A" w:rsidP="00F4707B">
                            <w:pPr>
                              <w:pStyle w:val="NormalWeb"/>
                              <w:spacing w:before="0" w:beforeAutospacing="0" w:after="200" w:afterAutospacing="0" w:line="276" w:lineRule="auto"/>
                            </w:pPr>
                            <w:r w:rsidRPr="00CE58ED">
                              <w:rPr>
                                <w:rFonts w:asciiTheme="minorHAnsi" w:eastAsia="Calibri" w:hAnsi="Calibri"/>
                                <w:b/>
                                <w:bCs/>
                                <w:color w:val="000000" w:themeColor="dark1"/>
                                <w:sz w:val="22"/>
                                <w:szCs w:val="22"/>
                              </w:rPr>
                              <w:t xml:space="preserve">                                    ALTA                                                                                   BAJA</w:t>
                            </w:r>
                          </w:p>
                        </w:txbxContent>
                      </v:textbox>
                    </v:shape>
                  </w:pict>
                </mc:Fallback>
              </mc:AlternateContent>
            </w:r>
            <w:r>
              <w:rPr>
                <w:rFonts w:ascii="Calibri" w:eastAsia="Times New Roman" w:hAnsi="Calibri" w:cs="Calibri"/>
                <w:noProof/>
                <w:color w:val="000000"/>
                <w:lang w:eastAsia="es-EC"/>
              </w:rPr>
              <mc:AlternateContent>
                <mc:Choice Requires="wps">
                  <w:drawing>
                    <wp:anchor distT="0" distB="0" distL="114300" distR="114300" simplePos="0" relativeHeight="251707392" behindDoc="0" locked="0" layoutInCell="1" allowOverlap="1" wp14:anchorId="0873DB4F" wp14:editId="5FB12649">
                      <wp:simplePos x="0" y="0"/>
                      <wp:positionH relativeFrom="column">
                        <wp:posOffset>2400300</wp:posOffset>
                      </wp:positionH>
                      <wp:positionV relativeFrom="paragraph">
                        <wp:posOffset>180975</wp:posOffset>
                      </wp:positionV>
                      <wp:extent cx="224790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323850"/>
                              </a:xfrm>
                              <a:prstGeom prst="rect">
                                <a:avLst/>
                              </a:prstGeom>
                              <a:solidFill>
                                <a:schemeClr val="accent6">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09015A" w:rsidRDefault="0009015A" w:rsidP="00F4707B">
                                  <w:pPr>
                                    <w:pStyle w:val="NormalWeb"/>
                                    <w:spacing w:before="0" w:beforeAutospacing="0" w:after="200" w:afterAutospacing="0" w:line="276" w:lineRule="auto"/>
                                    <w:jc w:val="center"/>
                                  </w:pPr>
                                  <w:r w:rsidRPr="00CE58ED">
                                    <w:rPr>
                                      <w:rFonts w:asciiTheme="minorHAnsi" w:eastAsia="Calibri" w:hAnsi="Calibri"/>
                                      <w:b/>
                                      <w:bCs/>
                                      <w:color w:val="000000" w:themeColor="dark1"/>
                                      <w:sz w:val="22"/>
                                      <w:szCs w:val="22"/>
                                    </w:rPr>
                                    <w:t>PARTICIPACIÓN EN EL MERCADO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20" o:spid="_x0000_s1027" type="#_x0000_t202" style="position:absolute;margin-left:189pt;margin-top:14.25pt;width:17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" fillcolor="#fde9d9 [665]" strokecolor="#4f81bd [3204]" strokeweight="2pt">
                      <v:textbox>
                        <w:txbxContent>
                          <w:p w:rsidR="0009015A" w:rsidRDefault="0009015A" w:rsidP="00F4707B">
                            <w:pPr>
                              <w:pStyle w:val="NormalWeb"/>
                              <w:spacing w:before="0" w:beforeAutospacing="0" w:after="200" w:afterAutospacing="0" w:line="276" w:lineRule="auto"/>
                              <w:jc w:val="center"/>
                            </w:pPr>
                            <w:r w:rsidRPr="00CE58ED">
                              <w:rPr>
                                <w:rFonts w:asciiTheme="minorHAnsi" w:eastAsia="Calibri" w:hAnsi="Calibri"/>
                                <w:b/>
                                <w:bCs/>
                                <w:color w:val="000000" w:themeColor="dark1"/>
                                <w:sz w:val="22"/>
                                <w:szCs w:val="22"/>
                              </w:rPr>
                              <w:t>PARTICIPACIÓN EN EL MERCADO</w:t>
                            </w:r>
                          </w:p>
                        </w:txbxContent>
                      </v:textbox>
                    </v:shape>
                  </w:pict>
                </mc:Fallback>
              </mc:AlternateContent>
            </w:r>
            <w:r>
              <w:rPr>
                <w:rFonts w:ascii="Calibri" w:eastAsia="Times New Roman" w:hAnsi="Calibri" w:cs="Calibri"/>
                <w:noProof/>
                <w:color w:val="000000"/>
                <w:lang w:eastAsia="es-EC"/>
              </w:rPr>
              <mc:AlternateContent>
                <mc:Choice Requires="wps">
                  <w:drawing>
                    <wp:anchor distT="0" distB="0" distL="114300" distR="114300" simplePos="0" relativeHeight="251708416" behindDoc="0" locked="0" layoutInCell="1" allowOverlap="1" wp14:anchorId="2A16B9E4" wp14:editId="44E62942">
                      <wp:simplePos x="0" y="0"/>
                      <wp:positionH relativeFrom="column">
                        <wp:posOffset>295275</wp:posOffset>
                      </wp:positionH>
                      <wp:positionV relativeFrom="paragraph">
                        <wp:posOffset>400050</wp:posOffset>
                      </wp:positionV>
                      <wp:extent cx="371475" cy="3562350"/>
                      <wp:effectExtent l="0" t="0" r="9525" b="0"/>
                      <wp:wrapNone/>
                      <wp:docPr id="19" name="Cuadro de texto 19"/>
                      <wp:cNvGraphicFramePr/>
                      <a:graphic xmlns:a="http://schemas.openxmlformats.org/drawingml/2006/main">
                        <a:graphicData uri="http://schemas.microsoft.com/office/word/2010/wordprocessingShape">
                          <wps:wsp>
                            <wps:cNvSpPr txBox="1"/>
                            <wps:spPr>
                              <a:xfrm>
                                <a:off x="0" y="0"/>
                                <a:ext cx="307975" cy="3533775"/>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09015A" w:rsidRDefault="0009015A" w:rsidP="00F4707B">
                                  <w:pPr>
                                    <w:pStyle w:val="NormalWeb"/>
                                    <w:spacing w:before="0" w:beforeAutospacing="0" w:after="200" w:afterAutospacing="0" w:line="276" w:lineRule="auto"/>
                                  </w:pPr>
                                  <w:r w:rsidRPr="00CE58ED">
                                    <w:rPr>
                                      <w:rFonts w:asciiTheme="minorHAnsi" w:eastAsia="Calibri" w:hAnsi="Calibri"/>
                                      <w:color w:val="000000" w:themeColor="dark1"/>
                                      <w:sz w:val="22"/>
                                      <w:szCs w:val="22"/>
                                    </w:rPr>
                                    <w:t xml:space="preserve">                </w:t>
                                  </w:r>
                                  <w:r w:rsidRPr="00CE58ED">
                                    <w:rPr>
                                      <w:rFonts w:asciiTheme="minorHAnsi" w:eastAsia="Calibri" w:hAnsi="Calibri"/>
                                      <w:b/>
                                      <w:bCs/>
                                      <w:color w:val="000000" w:themeColor="dark1"/>
                                      <w:sz w:val="22"/>
                                      <w:szCs w:val="22"/>
                                    </w:rPr>
                                    <w:t xml:space="preserve">         BAJA                                         ALTA</w:t>
                                  </w:r>
                                </w:p>
                              </w:txbxContent>
                            </wps:txbx>
                            <wps:bodyPr rot="0" spcFirstLastPara="0"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9" o:spid="_x0000_s1028" type="#_x0000_t202" style="position:absolute;margin-left:23.25pt;margin-top:31.5pt;width:29.25pt;height:2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" fillcolor="#daeef3 [664]" strokecolor="#4f81bd [3204]" strokeweight="2pt">
                      <v:textbox style="layout-flow:vertical;mso-layout-flow-alt:bottom-to-top">
                        <w:txbxContent>
                          <w:p w:rsidR="0009015A" w:rsidRDefault="0009015A" w:rsidP="00F4707B">
                            <w:pPr>
                              <w:pStyle w:val="NormalWeb"/>
                              <w:spacing w:before="0" w:beforeAutospacing="0" w:after="200" w:afterAutospacing="0" w:line="276" w:lineRule="auto"/>
                            </w:pPr>
                            <w:r w:rsidRPr="00CE58ED">
                              <w:rPr>
                                <w:rFonts w:asciiTheme="minorHAnsi" w:eastAsia="Calibri" w:hAnsi="Calibri"/>
                                <w:color w:val="000000" w:themeColor="dark1"/>
                                <w:sz w:val="22"/>
                                <w:szCs w:val="22"/>
                              </w:rPr>
                              <w:t xml:space="preserve">                </w:t>
                            </w:r>
                            <w:r w:rsidRPr="00CE58ED">
                              <w:rPr>
                                <w:rFonts w:asciiTheme="minorHAnsi" w:eastAsia="Calibri" w:hAnsi="Calibri"/>
                                <w:b/>
                                <w:bCs/>
                                <w:color w:val="000000" w:themeColor="dark1"/>
                                <w:sz w:val="22"/>
                                <w:szCs w:val="22"/>
                              </w:rPr>
                              <w:t xml:space="preserve">         BAJA                                         ALTA</w:t>
                            </w:r>
                          </w:p>
                        </w:txbxContent>
                      </v:textbox>
                    </v:shape>
                  </w:pict>
                </mc:Fallback>
              </mc:AlternateContent>
            </w:r>
            <w:r>
              <w:rPr>
                <w:rFonts w:ascii="Calibri" w:eastAsia="Times New Roman" w:hAnsi="Calibri" w:cs="Calibri"/>
                <w:noProof/>
                <w:color w:val="000000"/>
                <w:lang w:eastAsia="es-EC"/>
              </w:rPr>
              <mc:AlternateContent>
                <mc:Choice Requires="wps">
                  <w:drawing>
                    <wp:anchor distT="0" distB="0" distL="114300" distR="114300" simplePos="0" relativeHeight="251709440" behindDoc="0" locked="0" layoutInCell="1" allowOverlap="1" wp14:anchorId="4CC9A31D" wp14:editId="6E837D14">
                      <wp:simplePos x="0" y="0"/>
                      <wp:positionH relativeFrom="column">
                        <wp:posOffset>9525</wp:posOffset>
                      </wp:positionH>
                      <wp:positionV relativeFrom="paragraph">
                        <wp:posOffset>1000125</wp:posOffset>
                      </wp:positionV>
                      <wp:extent cx="381000" cy="22098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342900" cy="2190750"/>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09015A" w:rsidRDefault="0009015A" w:rsidP="00F4707B">
                                  <w:pPr>
                                    <w:pStyle w:val="NormalWeb"/>
                                    <w:spacing w:before="0" w:beforeAutospacing="0" w:after="200" w:afterAutospacing="0" w:line="276" w:lineRule="auto"/>
                                    <w:jc w:val="center"/>
                                  </w:pPr>
                                  <w:r w:rsidRPr="00CE58ED">
                                    <w:rPr>
                                      <w:rFonts w:asciiTheme="minorHAnsi" w:eastAsia="Calibri" w:hAnsi="Calibri"/>
                                      <w:b/>
                                      <w:bCs/>
                                      <w:color w:val="000000" w:themeColor="dark1"/>
                                      <w:sz w:val="22"/>
                                      <w:szCs w:val="22"/>
                                    </w:rPr>
                                    <w:t>CRECIMIENTO  EN EL MERCADO</w:t>
                                  </w:r>
                                </w:p>
                              </w:txbxContent>
                            </wps:txbx>
                            <wps:bodyPr rot="0" spcFirstLastPara="0"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8" o:spid="_x0000_s1029" type="#_x0000_t202" style="position:absolute;margin-left:.75pt;margin-top:78.75pt;width:30pt;height:1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" fillcolor="#fde9d9 [665]" strokecolor="#4f81bd [3204]" strokeweight="2pt">
                      <v:textbox style="layout-flow:vertical;mso-layout-flow-alt:bottom-to-top">
                        <w:txbxContent>
                          <w:p w:rsidR="0009015A" w:rsidRDefault="0009015A" w:rsidP="00F4707B">
                            <w:pPr>
                              <w:pStyle w:val="NormalWeb"/>
                              <w:spacing w:before="0" w:beforeAutospacing="0" w:after="200" w:afterAutospacing="0" w:line="276" w:lineRule="auto"/>
                              <w:jc w:val="center"/>
                            </w:pPr>
                            <w:r w:rsidRPr="00CE58ED">
                              <w:rPr>
                                <w:rFonts w:asciiTheme="minorHAnsi" w:eastAsia="Calibri" w:hAnsi="Calibri"/>
                                <w:b/>
                                <w:bCs/>
                                <w:color w:val="000000" w:themeColor="dark1"/>
                                <w:sz w:val="22"/>
                                <w:szCs w:val="22"/>
                              </w:rPr>
                              <w:t>CRECIMIENTO  EN EL MERCADO</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0"/>
            </w:tblGrid>
            <w:tr w:rsidR="00F4707B" w:rsidRPr="00CE58ED" w:rsidTr="00294776">
              <w:trPr>
                <w:trHeight w:val="300"/>
                <w:tblCellSpacing w:w="0" w:type="dxa"/>
              </w:trPr>
              <w:tc>
                <w:tcPr>
                  <w:tcW w:w="1200" w:type="dxa"/>
                  <w:tcBorders>
                    <w:top w:val="nil"/>
                    <w:left w:val="nil"/>
                    <w:bottom w:val="nil"/>
                    <w:right w:val="nil"/>
                  </w:tcBorders>
                  <w:shd w:val="clear" w:color="auto" w:fill="auto"/>
                  <w:noWrap/>
                  <w:vAlign w:val="center"/>
                  <w:hideMark/>
                </w:tcPr>
                <w:p w:rsidR="00F4707B" w:rsidRPr="00CE58ED" w:rsidRDefault="00F4707B" w:rsidP="00294776">
                  <w:pPr>
                    <w:spacing w:after="0" w:line="240" w:lineRule="auto"/>
                    <w:rPr>
                      <w:rFonts w:ascii="Calibri" w:eastAsia="Times New Roman" w:hAnsi="Calibri" w:cs="Calibri"/>
                      <w:b/>
                      <w:bCs/>
                      <w:color w:val="000000"/>
                      <w:lang w:eastAsia="es-EC"/>
                    </w:rPr>
                  </w:pPr>
                </w:p>
              </w:tc>
            </w:tr>
          </w:tbl>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Default="00F4707B" w:rsidP="00294776">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Grafico 26. Matriz BCG.</w:t>
            </w:r>
          </w:p>
          <w:p w:rsidR="00F4707B" w:rsidRDefault="00F4707B" w:rsidP="00294776">
            <w:pPr>
              <w:spacing w:after="0" w:line="240" w:lineRule="auto"/>
              <w:rPr>
                <w:rFonts w:ascii="Calibri" w:eastAsia="Times New Roman" w:hAnsi="Calibri" w:cs="Calibri"/>
                <w:color w:val="000000"/>
                <w:lang w:eastAsia="es-EC"/>
              </w:rPr>
            </w:pPr>
          </w:p>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center"/>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center"/>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2556" w:type="dxa"/>
            <w:gridSpan w:val="2"/>
            <w:tcBorders>
              <w:top w:val="nil"/>
              <w:left w:val="nil"/>
              <w:bottom w:val="nil"/>
              <w:right w:val="nil"/>
            </w:tcBorders>
            <w:shd w:val="clear" w:color="auto" w:fill="auto"/>
            <w:noWrap/>
            <w:vAlign w:val="center"/>
            <w:hideMark/>
          </w:tcPr>
          <w:p w:rsidR="00F4707B" w:rsidRPr="00CE58ED" w:rsidRDefault="00F4707B" w:rsidP="00294776">
            <w:pPr>
              <w:spacing w:after="0" w:line="240" w:lineRule="auto"/>
              <w:rPr>
                <w:rFonts w:ascii="Calibri" w:eastAsia="Times New Roman" w:hAnsi="Calibri" w:cs="Calibri"/>
                <w:color w:val="000000"/>
                <w:lang w:eastAsia="es-EC"/>
              </w:rPr>
            </w:pPr>
            <w:r w:rsidRPr="00CE58ED">
              <w:rPr>
                <w:rFonts w:ascii="Calibri" w:eastAsia="Times New Roman" w:hAnsi="Calibri" w:cs="Calibri"/>
                <w:color w:val="000000"/>
                <w:lang w:eastAsia="es-EC"/>
              </w:rPr>
              <w:t xml:space="preserve">                                 </w:t>
            </w: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center"/>
            <w:hideMark/>
          </w:tcPr>
          <w:p w:rsidR="00F4707B" w:rsidRPr="00CE58ED" w:rsidRDefault="00F4707B" w:rsidP="00294776">
            <w:pPr>
              <w:spacing w:after="0" w:line="240" w:lineRule="auto"/>
              <w:rPr>
                <w:rFonts w:ascii="Calibri" w:eastAsia="Times New Roman" w:hAnsi="Calibri" w:cs="Calibri"/>
                <w:b/>
                <w:bCs/>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center"/>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center"/>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4864" w:type="dxa"/>
            <w:gridSpan w:val="4"/>
            <w:tcBorders>
              <w:top w:val="nil"/>
              <w:left w:val="nil"/>
              <w:bottom w:val="nil"/>
              <w:right w:val="nil"/>
            </w:tcBorders>
            <w:shd w:val="clear" w:color="auto" w:fill="auto"/>
            <w:noWrap/>
            <w:vAlign w:val="bottom"/>
            <w:hideMark/>
          </w:tcPr>
          <w:p w:rsidR="00F4707B" w:rsidRPr="00EE5305" w:rsidRDefault="00F4707B" w:rsidP="00294776">
            <w:pPr>
              <w:spacing w:after="0" w:line="240" w:lineRule="auto"/>
              <w:rPr>
                <w:rFonts w:ascii="Times New Roman" w:eastAsia="Times New Roman" w:hAnsi="Times New Roman" w:cs="Times New Roman"/>
                <w:color w:val="000000"/>
                <w:sz w:val="16"/>
                <w:szCs w:val="16"/>
                <w:lang w:eastAsia="es-EC"/>
              </w:rPr>
            </w:pPr>
            <w:r>
              <w:rPr>
                <w:rFonts w:ascii="Times New Roman" w:eastAsia="Times New Roman" w:hAnsi="Times New Roman" w:cs="Times New Roman"/>
                <w:color w:val="000000"/>
                <w:sz w:val="16"/>
                <w:szCs w:val="16"/>
                <w:lang w:eastAsia="es-EC"/>
              </w:rPr>
              <w:t>Fuente</w:t>
            </w:r>
            <w:r w:rsidRPr="00EE5305">
              <w:rPr>
                <w:rFonts w:ascii="Times New Roman" w:eastAsia="Times New Roman" w:hAnsi="Times New Roman" w:cs="Times New Roman"/>
                <w:color w:val="000000"/>
                <w:sz w:val="16"/>
                <w:szCs w:val="16"/>
                <w:lang w:eastAsia="es-EC"/>
              </w:rPr>
              <w:t xml:space="preserve">: </w:t>
            </w:r>
            <w:proofErr w:type="spellStart"/>
            <w:r>
              <w:rPr>
                <w:rFonts w:ascii="Times New Roman" w:eastAsia="Times New Roman" w:hAnsi="Times New Roman" w:cs="Times New Roman"/>
                <w:color w:val="000000"/>
                <w:sz w:val="16"/>
                <w:szCs w:val="16"/>
                <w:lang w:eastAsia="es-EC"/>
              </w:rPr>
              <w:t>Kotler</w:t>
            </w:r>
            <w:proofErr w:type="spellEnd"/>
            <w:r>
              <w:rPr>
                <w:rFonts w:ascii="Times New Roman" w:eastAsia="Times New Roman" w:hAnsi="Times New Roman" w:cs="Times New Roman"/>
                <w:color w:val="000000"/>
                <w:sz w:val="16"/>
                <w:szCs w:val="16"/>
                <w:lang w:eastAsia="es-EC"/>
              </w:rPr>
              <w:t>/Armstrong, 2001. Marketing</w:t>
            </w:r>
          </w:p>
          <w:p w:rsidR="00F4707B" w:rsidRPr="00CE58ED" w:rsidRDefault="00F4707B" w:rsidP="00294776">
            <w:pPr>
              <w:spacing w:after="0" w:line="240" w:lineRule="auto"/>
              <w:rPr>
                <w:rFonts w:ascii="Calibri" w:eastAsia="Times New Roman" w:hAnsi="Calibri" w:cs="Calibri"/>
                <w:color w:val="000000"/>
                <w:lang w:eastAsia="es-EC"/>
              </w:rPr>
            </w:pPr>
            <w:r w:rsidRPr="00EE5305">
              <w:rPr>
                <w:rFonts w:ascii="Times New Roman" w:eastAsia="Times New Roman" w:hAnsi="Times New Roman" w:cs="Times New Roman"/>
                <w:color w:val="000000"/>
                <w:sz w:val="16"/>
                <w:szCs w:val="16"/>
                <w:lang w:eastAsia="es-EC"/>
              </w:rPr>
              <w:t>Elaborado por: Autores del proyecto</w:t>
            </w: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r w:rsidR="00F4707B" w:rsidRPr="00CE58ED" w:rsidTr="00294776">
        <w:trPr>
          <w:trHeight w:val="300"/>
          <w:jc w:val="center"/>
        </w:trPr>
        <w:tc>
          <w:tcPr>
            <w:tcW w:w="1340"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c>
          <w:tcPr>
            <w:tcW w:w="1216" w:type="dxa"/>
            <w:tcBorders>
              <w:top w:val="nil"/>
              <w:left w:val="nil"/>
              <w:bottom w:val="nil"/>
              <w:right w:val="nil"/>
            </w:tcBorders>
            <w:shd w:val="clear" w:color="auto" w:fill="auto"/>
            <w:noWrap/>
            <w:vAlign w:val="bottom"/>
            <w:hideMark/>
          </w:tcPr>
          <w:p w:rsidR="00F4707B" w:rsidRPr="00CE58ED" w:rsidRDefault="00F4707B" w:rsidP="00294776">
            <w:pPr>
              <w:spacing w:after="0" w:line="240" w:lineRule="auto"/>
              <w:rPr>
                <w:rFonts w:ascii="Calibri" w:eastAsia="Times New Roman" w:hAnsi="Calibri" w:cs="Calibri"/>
                <w:color w:val="000000"/>
                <w:lang w:eastAsia="es-EC"/>
              </w:rPr>
            </w:pPr>
          </w:p>
        </w:tc>
      </w:tr>
    </w:tbl>
    <w:p w:rsidR="003F4611" w:rsidRPr="00F4707B" w:rsidRDefault="003F4611" w:rsidP="003F4611">
      <w:pPr>
        <w:spacing w:after="0" w:line="360" w:lineRule="auto"/>
        <w:ind w:left="567"/>
        <w:jc w:val="both"/>
        <w:rPr>
          <w:rFonts w:ascii="Arial" w:eastAsia="Times New Roman" w:hAnsi="Arial" w:cs="Arial"/>
          <w:sz w:val="24"/>
          <w:szCs w:val="24"/>
          <w:lang w:eastAsia="es-MX"/>
        </w:rPr>
      </w:pPr>
    </w:p>
    <w:p w:rsidR="00F4707B" w:rsidRDefault="00F4707B" w:rsidP="005E171B">
      <w:pPr>
        <w:spacing w:after="0" w:line="360" w:lineRule="auto"/>
        <w:ind w:left="426"/>
        <w:jc w:val="both"/>
        <w:rPr>
          <w:rFonts w:ascii="Arial" w:eastAsia="Times New Roman" w:hAnsi="Arial" w:cs="Arial"/>
          <w:sz w:val="24"/>
          <w:szCs w:val="24"/>
          <w:lang w:val="es-MX" w:eastAsia="es-MX"/>
        </w:rPr>
      </w:pPr>
    </w:p>
    <w:p w:rsidR="003F4611" w:rsidRDefault="00C31777" w:rsidP="005E171B">
      <w:pPr>
        <w:spacing w:after="0" w:line="360" w:lineRule="auto"/>
        <w:ind w:left="426"/>
        <w:jc w:val="both"/>
        <w:rPr>
          <w:rFonts w:ascii="Arial" w:eastAsia="Times New Roman" w:hAnsi="Arial" w:cs="Arial"/>
          <w:sz w:val="24"/>
          <w:szCs w:val="24"/>
          <w:lang w:val="es-MX" w:eastAsia="es-MX"/>
        </w:rPr>
      </w:pPr>
      <w:r w:rsidRPr="00174ED2">
        <w:rPr>
          <w:rFonts w:ascii="Arial" w:eastAsia="Times New Roman" w:hAnsi="Arial" w:cs="Arial"/>
          <w:sz w:val="24"/>
          <w:szCs w:val="24"/>
          <w:lang w:val="es-MX" w:eastAsia="es-MX"/>
        </w:rPr>
        <w:t xml:space="preserve">Al realizar el respectivo análisis en la matriz </w:t>
      </w:r>
      <w:proofErr w:type="spellStart"/>
      <w:r w:rsidRPr="00174ED2">
        <w:rPr>
          <w:rFonts w:ascii="Arial" w:eastAsia="Times New Roman" w:hAnsi="Arial" w:cs="Arial"/>
          <w:sz w:val="24"/>
          <w:szCs w:val="24"/>
          <w:lang w:val="es-MX" w:eastAsia="es-MX"/>
        </w:rPr>
        <w:t>bcg</w:t>
      </w:r>
      <w:proofErr w:type="spellEnd"/>
      <w:r w:rsidRPr="00174ED2">
        <w:rPr>
          <w:rFonts w:ascii="Arial" w:eastAsia="Times New Roman" w:hAnsi="Arial" w:cs="Arial"/>
          <w:sz w:val="24"/>
          <w:szCs w:val="24"/>
          <w:lang w:val="es-MX" w:eastAsia="es-MX"/>
        </w:rPr>
        <w:t xml:space="preserve">, nuestro producto se encuentra en el cuadrante </w:t>
      </w:r>
      <w:r w:rsidR="00FF5C64" w:rsidRPr="00174ED2">
        <w:rPr>
          <w:rFonts w:ascii="Arial" w:eastAsia="Times New Roman" w:hAnsi="Arial" w:cs="Arial"/>
          <w:sz w:val="24"/>
          <w:szCs w:val="24"/>
          <w:lang w:val="es-MX" w:eastAsia="es-MX"/>
        </w:rPr>
        <w:t>de interrogación, debido a que es</w:t>
      </w:r>
      <w:r w:rsidR="003F4611" w:rsidRPr="00174ED2">
        <w:rPr>
          <w:rFonts w:ascii="Arial" w:eastAsia="Times New Roman" w:hAnsi="Arial" w:cs="Arial"/>
          <w:sz w:val="24"/>
          <w:szCs w:val="24"/>
          <w:lang w:val="es-MX" w:eastAsia="es-MX"/>
        </w:rPr>
        <w:t xml:space="preserve"> un producto nuevo </w:t>
      </w:r>
      <w:r w:rsidR="00FF5C64" w:rsidRPr="00174ED2">
        <w:rPr>
          <w:rFonts w:ascii="Arial" w:eastAsia="Times New Roman" w:hAnsi="Arial" w:cs="Arial"/>
          <w:sz w:val="24"/>
          <w:szCs w:val="24"/>
          <w:lang w:val="es-MX" w:eastAsia="es-MX"/>
        </w:rPr>
        <w:t xml:space="preserve"> </w:t>
      </w:r>
      <w:r w:rsidR="003F4611" w:rsidRPr="00174ED2">
        <w:rPr>
          <w:rFonts w:ascii="Arial" w:eastAsia="Times New Roman" w:hAnsi="Arial" w:cs="Arial"/>
          <w:sz w:val="24"/>
          <w:szCs w:val="24"/>
          <w:lang w:val="es-MX" w:eastAsia="es-MX"/>
        </w:rPr>
        <w:t>por ende tiene una baja participación en el mercado y el mercado a su vez tiene un índice de crecimiento alto.</w:t>
      </w:r>
    </w:p>
    <w:p w:rsidR="00174ED2" w:rsidRPr="00174ED2" w:rsidRDefault="00174ED2" w:rsidP="005E171B">
      <w:pPr>
        <w:spacing w:after="0" w:line="360" w:lineRule="auto"/>
        <w:ind w:left="426"/>
        <w:jc w:val="both"/>
        <w:rPr>
          <w:rFonts w:ascii="Arial" w:eastAsia="Times New Roman" w:hAnsi="Arial" w:cs="Arial"/>
          <w:sz w:val="24"/>
          <w:szCs w:val="24"/>
          <w:lang w:val="es-MX" w:eastAsia="es-MX"/>
        </w:rPr>
      </w:pPr>
    </w:p>
    <w:p w:rsidR="003F4611" w:rsidRPr="00747C6E" w:rsidRDefault="003F4611" w:rsidP="005E171B">
      <w:pPr>
        <w:spacing w:after="0" w:line="360" w:lineRule="auto"/>
        <w:ind w:left="426"/>
        <w:jc w:val="both"/>
        <w:rPr>
          <w:rFonts w:ascii="Arial" w:hAnsi="Arial" w:cs="Arial"/>
          <w:color w:val="000000"/>
          <w:sz w:val="24"/>
          <w:szCs w:val="24"/>
        </w:rPr>
      </w:pPr>
      <w:r w:rsidRPr="00174ED2">
        <w:rPr>
          <w:rFonts w:ascii="Arial" w:eastAsia="Times New Roman" w:hAnsi="Arial" w:cs="Arial"/>
          <w:sz w:val="24"/>
          <w:szCs w:val="24"/>
          <w:lang w:val="es-MX" w:eastAsia="es-MX"/>
        </w:rPr>
        <w:lastRenderedPageBreak/>
        <w:t xml:space="preserve">Nuestro producto </w:t>
      </w:r>
      <w:r w:rsidRPr="00174ED2">
        <w:rPr>
          <w:rFonts w:ascii="Arial" w:hAnsi="Arial" w:cs="Arial"/>
          <w:color w:val="000000"/>
          <w:sz w:val="24"/>
          <w:szCs w:val="24"/>
        </w:rPr>
        <w:t>requiere de constantes inversiones, las cuales se desconoce si serán rentables o no, para que este tenga</w:t>
      </w:r>
      <w:r w:rsidR="00747C6E">
        <w:rPr>
          <w:rFonts w:ascii="Arial" w:hAnsi="Arial" w:cs="Arial"/>
          <w:color w:val="000000"/>
          <w:sz w:val="24"/>
          <w:szCs w:val="24"/>
        </w:rPr>
        <w:t xml:space="preserve"> </w:t>
      </w:r>
      <w:r w:rsidR="005E171B">
        <w:rPr>
          <w:rFonts w:ascii="Arial" w:hAnsi="Arial" w:cs="Arial"/>
          <w:color w:val="000000"/>
          <w:sz w:val="24"/>
          <w:szCs w:val="24"/>
        </w:rPr>
        <w:t xml:space="preserve">una permanencia en el mercado, </w:t>
      </w:r>
      <w:r w:rsidR="005E171B" w:rsidRPr="00174ED2">
        <w:rPr>
          <w:rFonts w:ascii="Arial" w:eastAsia="Times New Roman" w:hAnsi="Arial" w:cs="Arial"/>
          <w:sz w:val="24"/>
          <w:szCs w:val="24"/>
          <w:lang w:val="es-MX" w:eastAsia="es-MX"/>
        </w:rPr>
        <w:t>realiz</w:t>
      </w:r>
      <w:r w:rsidR="005E171B">
        <w:rPr>
          <w:rFonts w:ascii="Arial" w:eastAsia="Times New Roman" w:hAnsi="Arial" w:cs="Arial"/>
          <w:sz w:val="24"/>
          <w:szCs w:val="24"/>
          <w:lang w:val="es-MX" w:eastAsia="es-MX"/>
        </w:rPr>
        <w:t>ar</w:t>
      </w:r>
      <w:r w:rsidR="005E171B" w:rsidRPr="00174ED2">
        <w:rPr>
          <w:rFonts w:ascii="Arial" w:eastAsia="Times New Roman" w:hAnsi="Arial" w:cs="Arial"/>
          <w:sz w:val="24"/>
          <w:szCs w:val="24"/>
          <w:lang w:val="es-MX" w:eastAsia="es-MX"/>
        </w:rPr>
        <w:t>emos</w:t>
      </w:r>
      <w:r w:rsidRPr="00174ED2">
        <w:rPr>
          <w:rFonts w:ascii="Arial" w:eastAsia="Times New Roman" w:hAnsi="Arial" w:cs="Arial"/>
          <w:sz w:val="24"/>
          <w:szCs w:val="24"/>
          <w:lang w:val="es-MX" w:eastAsia="es-MX"/>
        </w:rPr>
        <w:t xml:space="preserve"> planes </w:t>
      </w:r>
      <w:r w:rsidR="00174ED2" w:rsidRPr="00174ED2">
        <w:rPr>
          <w:rFonts w:ascii="Arial" w:eastAsia="Times New Roman" w:hAnsi="Arial" w:cs="Arial"/>
          <w:sz w:val="24"/>
          <w:szCs w:val="24"/>
          <w:lang w:val="es-MX" w:eastAsia="es-MX"/>
        </w:rPr>
        <w:t>estratégicos como promociones,</w:t>
      </w:r>
      <w:r w:rsidR="00F4707B">
        <w:rPr>
          <w:rFonts w:ascii="Arial" w:eastAsia="Times New Roman" w:hAnsi="Arial" w:cs="Arial"/>
          <w:sz w:val="24"/>
          <w:szCs w:val="24"/>
          <w:lang w:val="es-MX" w:eastAsia="es-MX"/>
        </w:rPr>
        <w:t xml:space="preserve"> </w:t>
      </w:r>
      <w:r w:rsidR="00174ED2" w:rsidRPr="00174ED2">
        <w:rPr>
          <w:rFonts w:ascii="Arial" w:eastAsia="Times New Roman" w:hAnsi="Arial" w:cs="Arial"/>
          <w:sz w:val="24"/>
          <w:szCs w:val="24"/>
          <w:lang w:val="es-MX" w:eastAsia="es-MX"/>
        </w:rPr>
        <w:t xml:space="preserve">alianzas </w:t>
      </w:r>
      <w:r w:rsidRPr="00174ED2">
        <w:rPr>
          <w:rFonts w:ascii="Arial" w:eastAsia="Times New Roman" w:hAnsi="Arial" w:cs="Arial"/>
          <w:sz w:val="24"/>
          <w:szCs w:val="24"/>
          <w:lang w:val="es-MX" w:eastAsia="es-MX"/>
        </w:rPr>
        <w:t xml:space="preserve"> para que nuestro producto se fortalezca y pueda crecer dentro de la industria de los congelados.</w:t>
      </w:r>
    </w:p>
    <w:p w:rsidR="00174ED2" w:rsidRPr="00174ED2" w:rsidRDefault="00174ED2" w:rsidP="005E171B">
      <w:pPr>
        <w:spacing w:after="0" w:line="360" w:lineRule="auto"/>
        <w:ind w:left="426"/>
        <w:jc w:val="both"/>
        <w:rPr>
          <w:rFonts w:ascii="Arial" w:eastAsia="Times New Roman" w:hAnsi="Arial" w:cs="Arial"/>
          <w:sz w:val="24"/>
          <w:szCs w:val="24"/>
          <w:lang w:val="es-MX" w:eastAsia="es-MX"/>
        </w:rPr>
      </w:pPr>
    </w:p>
    <w:p w:rsidR="00174ED2" w:rsidRPr="00174ED2" w:rsidRDefault="00174ED2" w:rsidP="005E171B">
      <w:pPr>
        <w:spacing w:after="0" w:line="360" w:lineRule="auto"/>
        <w:ind w:left="426"/>
        <w:jc w:val="both"/>
        <w:rPr>
          <w:rFonts w:ascii="Arial" w:eastAsia="Times New Roman" w:hAnsi="Arial" w:cs="Arial"/>
          <w:sz w:val="24"/>
          <w:szCs w:val="24"/>
          <w:lang w:val="es-MX" w:eastAsia="es-MX"/>
        </w:rPr>
      </w:pPr>
      <w:r w:rsidRPr="00174ED2">
        <w:rPr>
          <w:rFonts w:ascii="Arial" w:eastAsia="Times New Roman" w:hAnsi="Arial" w:cs="Arial"/>
          <w:sz w:val="24"/>
          <w:szCs w:val="24"/>
          <w:lang w:val="es-MX" w:eastAsia="es-MX"/>
        </w:rPr>
        <w:t xml:space="preserve">Mediante el estudio de mercado que se realizó, la mayoría de personas </w:t>
      </w:r>
      <w:r w:rsidR="00192907" w:rsidRPr="00174ED2">
        <w:rPr>
          <w:rFonts w:ascii="Arial" w:eastAsia="Times New Roman" w:hAnsi="Arial" w:cs="Arial"/>
          <w:sz w:val="24"/>
          <w:szCs w:val="24"/>
          <w:lang w:val="es-MX" w:eastAsia="es-MX"/>
        </w:rPr>
        <w:t>optan</w:t>
      </w:r>
      <w:r w:rsidRPr="00174ED2">
        <w:rPr>
          <w:rFonts w:ascii="Arial" w:eastAsia="Times New Roman" w:hAnsi="Arial" w:cs="Arial"/>
          <w:sz w:val="24"/>
          <w:szCs w:val="24"/>
          <w:lang w:val="es-MX" w:eastAsia="es-MX"/>
        </w:rPr>
        <w:t xml:space="preserve"> por comer helados a base de frutas, </w:t>
      </w:r>
      <w:r w:rsidR="00192907" w:rsidRPr="00174ED2">
        <w:rPr>
          <w:rFonts w:ascii="Arial" w:eastAsia="Times New Roman" w:hAnsi="Arial" w:cs="Arial"/>
          <w:sz w:val="24"/>
          <w:szCs w:val="24"/>
          <w:lang w:val="es-MX" w:eastAsia="es-MX"/>
        </w:rPr>
        <w:t>así</w:t>
      </w:r>
      <w:r w:rsidRPr="00174ED2">
        <w:rPr>
          <w:rFonts w:ascii="Arial" w:eastAsia="Times New Roman" w:hAnsi="Arial" w:cs="Arial"/>
          <w:sz w:val="24"/>
          <w:szCs w:val="24"/>
          <w:lang w:val="es-MX" w:eastAsia="es-MX"/>
        </w:rPr>
        <w:t xml:space="preserve"> que podemos aprovechar esta oportunidad para que nuestro producto pueda consolidarse en la mente de los consumidores.</w:t>
      </w:r>
    </w:p>
    <w:p w:rsidR="00CF007C" w:rsidRDefault="00CF007C" w:rsidP="00D575D0">
      <w:pPr>
        <w:spacing w:after="0" w:line="360" w:lineRule="auto"/>
        <w:ind w:left="426"/>
        <w:jc w:val="both"/>
        <w:rPr>
          <w:rFonts w:ascii="Arial" w:eastAsia="Times New Roman" w:hAnsi="Arial" w:cs="Arial"/>
          <w:sz w:val="24"/>
          <w:szCs w:val="24"/>
          <w:lang w:val="es-MX" w:eastAsia="es-MX"/>
        </w:rPr>
      </w:pPr>
    </w:p>
    <w:p w:rsidR="00CF007C" w:rsidRDefault="00174ED2" w:rsidP="00CF007C">
      <w:pPr>
        <w:spacing w:line="360" w:lineRule="auto"/>
        <w:ind w:left="425"/>
        <w:contextualSpacing/>
        <w:jc w:val="both"/>
        <w:rPr>
          <w:rFonts w:ascii="Arial" w:hAnsi="Arial" w:cs="Arial"/>
          <w:color w:val="000000"/>
          <w:sz w:val="24"/>
          <w:szCs w:val="24"/>
        </w:rPr>
      </w:pPr>
      <w:r w:rsidRPr="00174ED2">
        <w:rPr>
          <w:rFonts w:ascii="Arial" w:eastAsia="Times New Roman" w:hAnsi="Arial" w:cs="Arial"/>
          <w:sz w:val="24"/>
          <w:szCs w:val="24"/>
          <w:lang w:val="es-MX" w:eastAsia="es-MX"/>
        </w:rPr>
        <w:t xml:space="preserve">A corto plazo esperamos que nuestro producto pueda ubicarse en el cuadrante de vaca lechera </w:t>
      </w:r>
      <w:r w:rsidRPr="00174ED2">
        <w:rPr>
          <w:rFonts w:ascii="Arial" w:hAnsi="Arial" w:cs="Arial"/>
          <w:color w:val="000000"/>
          <w:sz w:val="24"/>
          <w:szCs w:val="24"/>
        </w:rPr>
        <w:t xml:space="preserve">lo que implica una importante rentabilidad y con bajas inversiones y en un </w:t>
      </w:r>
      <w:r w:rsidR="00192907" w:rsidRPr="00174ED2">
        <w:rPr>
          <w:rFonts w:ascii="Arial" w:hAnsi="Arial" w:cs="Arial"/>
          <w:color w:val="000000"/>
          <w:sz w:val="24"/>
          <w:szCs w:val="24"/>
        </w:rPr>
        <w:t>escenario</w:t>
      </w:r>
      <w:r w:rsidRPr="00174ED2">
        <w:rPr>
          <w:rFonts w:ascii="Arial" w:hAnsi="Arial" w:cs="Arial"/>
          <w:color w:val="000000"/>
          <w:sz w:val="24"/>
          <w:szCs w:val="24"/>
        </w:rPr>
        <w:t xml:space="preserve"> </w:t>
      </w:r>
      <w:r w:rsidR="00192907" w:rsidRPr="00174ED2">
        <w:rPr>
          <w:rFonts w:ascii="Arial" w:hAnsi="Arial" w:cs="Arial"/>
          <w:color w:val="000000"/>
          <w:sz w:val="24"/>
          <w:szCs w:val="24"/>
        </w:rPr>
        <w:t>más</w:t>
      </w:r>
      <w:r w:rsidRPr="00174ED2">
        <w:rPr>
          <w:rFonts w:ascii="Arial" w:hAnsi="Arial" w:cs="Arial"/>
          <w:color w:val="000000"/>
          <w:sz w:val="24"/>
          <w:szCs w:val="24"/>
        </w:rPr>
        <w:t xml:space="preserve"> optimista pueda </w:t>
      </w:r>
      <w:r w:rsidR="00192907" w:rsidRPr="00174ED2">
        <w:rPr>
          <w:rFonts w:ascii="Arial" w:hAnsi="Arial" w:cs="Arial"/>
          <w:color w:val="000000"/>
          <w:sz w:val="24"/>
          <w:szCs w:val="24"/>
        </w:rPr>
        <w:t>convertirse</w:t>
      </w:r>
      <w:r w:rsidRPr="00174ED2">
        <w:rPr>
          <w:rFonts w:ascii="Arial" w:hAnsi="Arial" w:cs="Arial"/>
          <w:color w:val="000000"/>
          <w:sz w:val="24"/>
          <w:szCs w:val="24"/>
        </w:rPr>
        <w:t xml:space="preserve"> en un producto estrella.</w:t>
      </w:r>
    </w:p>
    <w:p w:rsidR="00CF007C" w:rsidRDefault="00CF007C" w:rsidP="00CF007C">
      <w:pPr>
        <w:spacing w:line="360" w:lineRule="auto"/>
        <w:ind w:left="425"/>
        <w:contextualSpacing/>
        <w:jc w:val="both"/>
        <w:rPr>
          <w:rFonts w:ascii="Arial" w:hAnsi="Arial" w:cs="Arial"/>
        </w:rPr>
      </w:pPr>
    </w:p>
    <w:p w:rsidR="00D575D0" w:rsidRPr="00CF007C" w:rsidRDefault="00D575D0" w:rsidP="00CF007C">
      <w:pPr>
        <w:spacing w:line="360" w:lineRule="auto"/>
        <w:ind w:left="425"/>
        <w:contextualSpacing/>
        <w:jc w:val="both"/>
        <w:rPr>
          <w:rFonts w:ascii="Arial" w:hAnsi="Arial" w:cs="Arial"/>
          <w:color w:val="000000"/>
          <w:sz w:val="24"/>
          <w:szCs w:val="24"/>
        </w:rPr>
      </w:pPr>
      <w:r w:rsidRPr="0021757F">
        <w:rPr>
          <w:rFonts w:ascii="Arial" w:hAnsi="Arial" w:cs="Arial"/>
        </w:rPr>
        <w:t xml:space="preserve">      </w:t>
      </w:r>
    </w:p>
    <w:p w:rsidR="00192907" w:rsidRPr="002B2ED3" w:rsidRDefault="003E5E8E" w:rsidP="00F4707B">
      <w:pPr>
        <w:pStyle w:val="Ttulo2"/>
        <w:ind w:firstLine="425"/>
        <w:rPr>
          <w:rFonts w:cs="Arial"/>
          <w:szCs w:val="24"/>
        </w:rPr>
      </w:pPr>
      <w:bookmarkStart w:id="70" w:name="_Toc322390532"/>
      <w:r w:rsidRPr="002B2ED3">
        <w:rPr>
          <w:rFonts w:cs="Arial"/>
          <w:szCs w:val="24"/>
        </w:rPr>
        <w:lastRenderedPageBreak/>
        <w:t>2.2</w:t>
      </w:r>
      <w:r w:rsidR="005C22DB" w:rsidRPr="002B2ED3">
        <w:rPr>
          <w:rFonts w:cs="Arial"/>
          <w:szCs w:val="24"/>
        </w:rPr>
        <w:t>.8</w:t>
      </w:r>
      <w:r w:rsidR="00D575D0" w:rsidRPr="002B2ED3">
        <w:rPr>
          <w:rFonts w:cs="Arial"/>
          <w:szCs w:val="24"/>
        </w:rPr>
        <w:t xml:space="preserve"> </w:t>
      </w:r>
      <w:r w:rsidR="00CF007C" w:rsidRPr="002B2ED3">
        <w:rPr>
          <w:rFonts w:eastAsia="Times New Roman" w:cs="Arial"/>
          <w:szCs w:val="24"/>
          <w:lang w:val="es-MX" w:eastAsia="es-MX"/>
        </w:rPr>
        <w:t xml:space="preserve">Matriz de </w:t>
      </w:r>
      <w:r w:rsidR="005F7E88" w:rsidRPr="002B2ED3">
        <w:rPr>
          <w:rFonts w:eastAsia="Times New Roman" w:cs="Arial"/>
          <w:szCs w:val="24"/>
          <w:lang w:val="es-MX" w:eastAsia="es-MX"/>
        </w:rPr>
        <w:t>implicación</w:t>
      </w:r>
      <w:r w:rsidR="00961AA9" w:rsidRPr="002B2ED3">
        <w:rPr>
          <w:rStyle w:val="Refdenotaalpie"/>
          <w:rFonts w:eastAsia="Times New Roman" w:cs="Arial"/>
          <w:szCs w:val="24"/>
          <w:lang w:val="es-MX" w:eastAsia="es-MX"/>
        </w:rPr>
        <w:footnoteReference w:id="41"/>
      </w:r>
      <w:bookmarkEnd w:id="70"/>
    </w:p>
    <w:p w:rsidR="00365944" w:rsidRPr="005636A4" w:rsidRDefault="00E723F9" w:rsidP="0043097E">
      <w:pPr>
        <w:spacing w:before="100" w:beforeAutospacing="1" w:after="100" w:afterAutospacing="1" w:line="360" w:lineRule="auto"/>
        <w:ind w:left="425"/>
        <w:jc w:val="both"/>
        <w:rPr>
          <w:rFonts w:ascii="Arial" w:eastAsia="Times New Roman" w:hAnsi="Arial" w:cs="Arial"/>
          <w:sz w:val="24"/>
          <w:szCs w:val="24"/>
          <w:lang w:eastAsia="es-ES"/>
        </w:rPr>
      </w:pPr>
      <w:r w:rsidRPr="00ED0C23">
        <w:rPr>
          <w:rFonts w:ascii="Arial" w:hAnsi="Arial" w:cs="Arial"/>
          <w:sz w:val="24"/>
          <w:szCs w:val="24"/>
        </w:rPr>
        <w:t>A través de esta matriz se puede analizar el comportamiento de compra</w:t>
      </w:r>
      <w:r w:rsidR="00F956BB" w:rsidRPr="00ED0C23">
        <w:rPr>
          <w:rFonts w:ascii="Arial" w:hAnsi="Arial" w:cs="Arial"/>
          <w:sz w:val="24"/>
          <w:szCs w:val="24"/>
        </w:rPr>
        <w:t xml:space="preserve"> de los consumidores, </w:t>
      </w:r>
      <w:r w:rsidR="00F956BB" w:rsidRPr="00ED0C23">
        <w:rPr>
          <w:rFonts w:ascii="Arial" w:eastAsia="Times New Roman" w:hAnsi="Arial" w:cs="Arial"/>
          <w:sz w:val="24"/>
          <w:szCs w:val="24"/>
          <w:lang w:eastAsia="es-ES"/>
        </w:rPr>
        <w:t>donde la “implicación” se ve afectada por la forma en que se “aprehende” la realidad: intelectual, lógica, racional o cerebralmente, o bien de forma emotiva, afectiva o sensorial.</w:t>
      </w:r>
      <w:r w:rsidR="005636A4">
        <w:rPr>
          <w:rFonts w:ascii="Arial" w:eastAsia="Times New Roman" w:hAnsi="Arial" w:cs="Arial"/>
          <w:sz w:val="24"/>
          <w:szCs w:val="24"/>
          <w:lang w:eastAsia="es-ES"/>
        </w:rPr>
        <w:t xml:space="preserve"> </w:t>
      </w:r>
    </w:p>
    <w:p w:rsidR="00EE5305" w:rsidRDefault="00EE5305" w:rsidP="00365944">
      <w:pPr>
        <w:tabs>
          <w:tab w:val="left" w:pos="3568"/>
        </w:tabs>
        <w:spacing w:after="0" w:line="360" w:lineRule="auto"/>
        <w:jc w:val="center"/>
        <w:rPr>
          <w:rFonts w:ascii="Arial" w:eastAsia="Times New Roman" w:hAnsi="Arial" w:cs="Arial"/>
          <w:sz w:val="20"/>
          <w:szCs w:val="20"/>
          <w:lang w:val="es-MX" w:eastAsia="es-MX"/>
        </w:rPr>
      </w:pPr>
    </w:p>
    <w:p w:rsidR="00365944" w:rsidRDefault="00365944" w:rsidP="00365944">
      <w:pPr>
        <w:tabs>
          <w:tab w:val="left" w:pos="3568"/>
        </w:tabs>
        <w:spacing w:after="0" w:line="360" w:lineRule="auto"/>
        <w:jc w:val="center"/>
        <w:rPr>
          <w:rFonts w:ascii="Arial" w:eastAsia="Times New Roman" w:hAnsi="Arial" w:cs="Arial"/>
          <w:sz w:val="20"/>
          <w:szCs w:val="20"/>
          <w:lang w:val="es-MX" w:eastAsia="es-MX"/>
        </w:rPr>
      </w:pPr>
    </w:p>
    <w:p w:rsidR="008C1937" w:rsidRDefault="008C1937" w:rsidP="00365944">
      <w:pPr>
        <w:tabs>
          <w:tab w:val="left" w:pos="3568"/>
        </w:tabs>
        <w:spacing w:after="0" w:line="360" w:lineRule="auto"/>
        <w:jc w:val="center"/>
        <w:rPr>
          <w:rFonts w:ascii="Arial" w:eastAsia="Times New Roman" w:hAnsi="Arial" w:cs="Arial"/>
          <w:sz w:val="20"/>
          <w:szCs w:val="20"/>
          <w:lang w:val="es-MX" w:eastAsia="es-MX"/>
        </w:rPr>
      </w:pPr>
    </w:p>
    <w:p w:rsidR="008C1937" w:rsidRDefault="008C1937" w:rsidP="00365944">
      <w:pPr>
        <w:tabs>
          <w:tab w:val="left" w:pos="3568"/>
        </w:tabs>
        <w:spacing w:after="0" w:line="360" w:lineRule="auto"/>
        <w:jc w:val="center"/>
        <w:rPr>
          <w:rFonts w:ascii="Arial" w:eastAsia="Times New Roman" w:hAnsi="Arial" w:cs="Arial"/>
          <w:sz w:val="20"/>
          <w:szCs w:val="20"/>
          <w:lang w:val="es-MX" w:eastAsia="es-MX"/>
        </w:rPr>
      </w:pPr>
    </w:p>
    <w:p w:rsidR="008C1937" w:rsidRDefault="008C1937" w:rsidP="00365944">
      <w:pPr>
        <w:tabs>
          <w:tab w:val="left" w:pos="3568"/>
        </w:tabs>
        <w:spacing w:after="0" w:line="360" w:lineRule="auto"/>
        <w:jc w:val="center"/>
        <w:rPr>
          <w:rFonts w:ascii="Arial" w:eastAsia="Times New Roman" w:hAnsi="Arial" w:cs="Arial"/>
          <w:sz w:val="20"/>
          <w:szCs w:val="20"/>
          <w:lang w:val="es-MX" w:eastAsia="es-MX"/>
        </w:rPr>
      </w:pPr>
    </w:p>
    <w:p w:rsidR="008C1937" w:rsidRDefault="008C1937" w:rsidP="00365944">
      <w:pPr>
        <w:tabs>
          <w:tab w:val="left" w:pos="3568"/>
        </w:tabs>
        <w:spacing w:after="0" w:line="360" w:lineRule="auto"/>
        <w:jc w:val="center"/>
        <w:rPr>
          <w:rFonts w:ascii="Arial" w:eastAsia="Times New Roman" w:hAnsi="Arial" w:cs="Arial"/>
          <w:sz w:val="20"/>
          <w:szCs w:val="20"/>
          <w:lang w:val="es-MX" w:eastAsia="es-MX"/>
        </w:rPr>
      </w:pPr>
    </w:p>
    <w:p w:rsidR="008C1937" w:rsidRDefault="008C1937" w:rsidP="00365944">
      <w:pPr>
        <w:tabs>
          <w:tab w:val="left" w:pos="3568"/>
        </w:tabs>
        <w:spacing w:after="0" w:line="360" w:lineRule="auto"/>
        <w:jc w:val="center"/>
        <w:rPr>
          <w:rFonts w:ascii="Arial" w:eastAsia="Times New Roman" w:hAnsi="Arial" w:cs="Arial"/>
          <w:sz w:val="20"/>
          <w:szCs w:val="20"/>
          <w:lang w:val="es-MX" w:eastAsia="es-MX"/>
        </w:rPr>
      </w:pPr>
    </w:p>
    <w:p w:rsidR="008C1937" w:rsidRDefault="008C1937" w:rsidP="00365944">
      <w:pPr>
        <w:tabs>
          <w:tab w:val="left" w:pos="3568"/>
        </w:tabs>
        <w:spacing w:after="0" w:line="360" w:lineRule="auto"/>
        <w:jc w:val="center"/>
        <w:rPr>
          <w:rFonts w:ascii="Arial" w:eastAsia="Times New Roman" w:hAnsi="Arial" w:cs="Arial"/>
          <w:sz w:val="20"/>
          <w:szCs w:val="20"/>
          <w:lang w:val="es-MX" w:eastAsia="es-MX"/>
        </w:rPr>
      </w:pPr>
    </w:p>
    <w:p w:rsidR="008C1937" w:rsidRDefault="008C1937" w:rsidP="00365944">
      <w:pPr>
        <w:tabs>
          <w:tab w:val="left" w:pos="3568"/>
        </w:tabs>
        <w:spacing w:after="0" w:line="360" w:lineRule="auto"/>
        <w:jc w:val="center"/>
        <w:rPr>
          <w:rFonts w:ascii="Arial" w:eastAsia="Times New Roman" w:hAnsi="Arial" w:cs="Arial"/>
          <w:sz w:val="20"/>
          <w:szCs w:val="20"/>
          <w:lang w:val="es-MX" w:eastAsia="es-MX"/>
        </w:rPr>
      </w:pPr>
    </w:p>
    <w:p w:rsidR="008C1937" w:rsidRPr="00365944" w:rsidRDefault="008C1937" w:rsidP="00365944">
      <w:pPr>
        <w:tabs>
          <w:tab w:val="left" w:pos="3568"/>
        </w:tabs>
        <w:spacing w:after="0" w:line="360" w:lineRule="auto"/>
        <w:jc w:val="center"/>
        <w:rPr>
          <w:rFonts w:ascii="Arial" w:eastAsia="Times New Roman" w:hAnsi="Arial" w:cs="Arial"/>
          <w:sz w:val="20"/>
          <w:szCs w:val="20"/>
          <w:lang w:val="es-MX" w:eastAsia="es-MX"/>
        </w:rPr>
      </w:pPr>
    </w:p>
    <w:p w:rsidR="008C1937" w:rsidRDefault="008C1937" w:rsidP="00BE3251">
      <w:pPr>
        <w:tabs>
          <w:tab w:val="left" w:pos="3568"/>
        </w:tabs>
        <w:spacing w:after="0" w:line="360" w:lineRule="auto"/>
        <w:jc w:val="both"/>
        <w:rPr>
          <w:rFonts w:ascii="Arial" w:eastAsia="Times New Roman" w:hAnsi="Arial" w:cs="Arial"/>
          <w:noProof/>
          <w:sz w:val="24"/>
          <w:szCs w:val="24"/>
          <w:lang w:eastAsia="es-EC"/>
        </w:rPr>
      </w:pPr>
      <w:r>
        <w:rPr>
          <w:rFonts w:ascii="Arial" w:eastAsia="Times New Roman" w:hAnsi="Arial" w:cs="Arial"/>
          <w:sz w:val="20"/>
          <w:szCs w:val="20"/>
          <w:lang w:val="es-MX" w:eastAsia="es-MX"/>
        </w:rPr>
        <w:lastRenderedPageBreak/>
        <w:t xml:space="preserve">        </w:t>
      </w:r>
      <w:r w:rsidRPr="00365944">
        <w:rPr>
          <w:rFonts w:ascii="Arial" w:eastAsia="Times New Roman" w:hAnsi="Arial" w:cs="Arial"/>
          <w:sz w:val="20"/>
          <w:szCs w:val="20"/>
          <w:lang w:val="es-MX" w:eastAsia="es-MX"/>
        </w:rPr>
        <w:t xml:space="preserve">Grafico 27. Matriz de </w:t>
      </w:r>
      <w:r>
        <w:rPr>
          <w:rFonts w:ascii="Arial" w:eastAsia="Times New Roman" w:hAnsi="Arial" w:cs="Arial"/>
          <w:sz w:val="20"/>
          <w:szCs w:val="20"/>
          <w:lang w:val="es-MX" w:eastAsia="es-MX"/>
        </w:rPr>
        <w:t>implicación</w:t>
      </w:r>
      <w:r w:rsidRPr="00365944">
        <w:rPr>
          <w:rFonts w:ascii="Arial" w:eastAsia="Times New Roman" w:hAnsi="Arial" w:cs="Arial"/>
          <w:noProof/>
          <w:sz w:val="24"/>
          <w:szCs w:val="24"/>
          <w:lang w:eastAsia="es-EC"/>
        </w:rPr>
        <w:t xml:space="preserve"> </w:t>
      </w:r>
    </w:p>
    <w:p w:rsidR="008C788B" w:rsidRDefault="00365944" w:rsidP="00BE3251">
      <w:pPr>
        <w:tabs>
          <w:tab w:val="left" w:pos="3568"/>
        </w:tabs>
        <w:spacing w:after="0" w:line="360" w:lineRule="auto"/>
        <w:jc w:val="both"/>
        <w:rPr>
          <w:rFonts w:ascii="Arial" w:eastAsia="Times New Roman" w:hAnsi="Arial" w:cs="Arial"/>
          <w:sz w:val="24"/>
          <w:szCs w:val="24"/>
          <w:lang w:val="es-MX" w:eastAsia="es-MX"/>
        </w:rPr>
      </w:pPr>
      <w:r w:rsidRPr="00365944">
        <w:rPr>
          <w:rFonts w:ascii="Arial" w:eastAsia="Times New Roman" w:hAnsi="Arial" w:cs="Arial"/>
          <w:noProof/>
          <w:sz w:val="24"/>
          <w:szCs w:val="24"/>
          <w:lang w:eastAsia="es-EC"/>
        </w:rPr>
        <mc:AlternateContent>
          <mc:Choice Requires="wps">
            <w:drawing>
              <wp:anchor distT="0" distB="0" distL="114300" distR="114300" simplePos="0" relativeHeight="251669504" behindDoc="1" locked="0" layoutInCell="1" allowOverlap="1" wp14:anchorId="45625789" wp14:editId="68C4F291">
                <wp:simplePos x="0" y="0"/>
                <wp:positionH relativeFrom="column">
                  <wp:align>center</wp:align>
                </wp:positionH>
                <wp:positionV relativeFrom="paragraph">
                  <wp:posOffset>0</wp:posOffset>
                </wp:positionV>
                <wp:extent cx="4847117" cy="3338623"/>
                <wp:effectExtent l="0" t="0" r="10795"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117" cy="3338623"/>
                        </a:xfrm>
                        <a:prstGeom prst="rect">
                          <a:avLst/>
                        </a:prstGeom>
                        <a:solidFill>
                          <a:srgbClr val="FFFFFF"/>
                        </a:solidFill>
                        <a:ln w="9525">
                          <a:solidFill>
                            <a:srgbClr val="000000"/>
                          </a:solidFill>
                          <a:miter lim="800000"/>
                          <a:headEnd/>
                          <a:tailEnd/>
                        </a:ln>
                        <a:effectLst/>
                      </wps:spPr>
                      <wps:txbx>
                        <w:txbxContent>
                          <w:p w:rsidR="0009015A" w:rsidRDefault="00090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0" type="#_x0000_t202" style="position:absolute;left:0;text-align:left;margin-left:0;margin-top:0;width:381.65pt;height:262.9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">
                <v:textbox>
                  <w:txbxContent>
                    <w:p w:rsidR="0009015A" w:rsidRDefault="0009015A"/>
                  </w:txbxContent>
                </v:textbox>
              </v:shape>
            </w:pict>
          </mc:Fallback>
        </mc:AlternateContent>
      </w:r>
    </w:p>
    <w:p w:rsidR="008C788B" w:rsidRPr="00C658C6" w:rsidRDefault="008C788B" w:rsidP="008C788B">
      <w:pPr>
        <w:tabs>
          <w:tab w:val="left" w:pos="3568"/>
        </w:tabs>
        <w:spacing w:after="0" w:line="360" w:lineRule="auto"/>
        <w:ind w:left="567"/>
        <w:jc w:val="both"/>
        <w:rPr>
          <w:rFonts w:ascii="Arial" w:eastAsia="Times New Roman" w:hAnsi="Arial" w:cs="Arial"/>
          <w:b/>
          <w:sz w:val="20"/>
          <w:szCs w:val="20"/>
          <w:lang w:val="es-MX" w:eastAsia="es-MX"/>
        </w:rPr>
      </w:pPr>
      <w:r>
        <w:rPr>
          <w:rFonts w:ascii="Arial" w:eastAsia="Times New Roman" w:hAnsi="Arial" w:cs="Arial"/>
          <w:sz w:val="24"/>
          <w:szCs w:val="24"/>
          <w:lang w:val="es-MX" w:eastAsia="es-MX"/>
        </w:rPr>
        <w:t xml:space="preserve">                </w:t>
      </w:r>
      <w:r w:rsidR="00C658C6">
        <w:rPr>
          <w:rFonts w:ascii="Arial" w:eastAsia="Times New Roman" w:hAnsi="Arial" w:cs="Arial"/>
          <w:sz w:val="24"/>
          <w:szCs w:val="24"/>
          <w:lang w:val="es-MX" w:eastAsia="es-MX"/>
        </w:rPr>
        <w:t xml:space="preserve">       </w:t>
      </w:r>
      <w:r w:rsidR="00C658C6" w:rsidRPr="00C658C6">
        <w:rPr>
          <w:rFonts w:ascii="Arial" w:eastAsia="Times New Roman" w:hAnsi="Arial" w:cs="Arial"/>
          <w:b/>
          <w:sz w:val="20"/>
          <w:szCs w:val="20"/>
          <w:lang w:val="es-MX" w:eastAsia="es-MX"/>
        </w:rPr>
        <w:t>MODELO INTELECTUAL         MODELO EMOCIONAL</w:t>
      </w:r>
    </w:p>
    <w:p w:rsidR="008C788B" w:rsidRDefault="003A170F" w:rsidP="00174ED2">
      <w:pPr>
        <w:spacing w:after="0" w:line="360" w:lineRule="auto"/>
        <w:ind w:left="567"/>
        <w:jc w:val="both"/>
        <w:rPr>
          <w:rFonts w:ascii="Arial" w:eastAsia="Times New Roman" w:hAnsi="Arial" w:cs="Arial"/>
          <w:sz w:val="24"/>
          <w:szCs w:val="24"/>
          <w:lang w:val="es-MX" w:eastAsia="es-MX"/>
        </w:rPr>
      </w:pPr>
      <w:r>
        <w:rPr>
          <w:noProof/>
          <w:lang w:eastAsia="es-EC"/>
        </w:rPr>
        <mc:AlternateContent>
          <mc:Choice Requires="wps">
            <w:drawing>
              <wp:anchor distT="0" distB="0" distL="114300" distR="114300" simplePos="0" relativeHeight="251665408" behindDoc="0" locked="0" layoutInCell="1" allowOverlap="1" wp14:anchorId="669A8FAC" wp14:editId="5286A202">
                <wp:simplePos x="0" y="0"/>
                <wp:positionH relativeFrom="column">
                  <wp:posOffset>388620</wp:posOffset>
                </wp:positionH>
                <wp:positionV relativeFrom="paragraph">
                  <wp:posOffset>125390</wp:posOffset>
                </wp:positionV>
                <wp:extent cx="1110334" cy="2415540"/>
                <wp:effectExtent l="0" t="0" r="0" b="381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334" cy="241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5A" w:rsidRPr="00C658C6" w:rsidRDefault="0009015A" w:rsidP="00C658C6">
                            <w:pPr>
                              <w:jc w:val="right"/>
                              <w:rPr>
                                <w:rFonts w:ascii="Arial" w:hAnsi="Arial" w:cs="Arial"/>
                                <w:b/>
                                <w:sz w:val="20"/>
                                <w:szCs w:val="20"/>
                              </w:rPr>
                            </w:pPr>
                            <w:r w:rsidRPr="008C788B">
                              <w:rPr>
                                <w:rFonts w:ascii="Arial" w:hAnsi="Arial" w:cs="Arial"/>
                                <w:b/>
                                <w:sz w:val="24"/>
                                <w:szCs w:val="24"/>
                              </w:rPr>
                              <w:t xml:space="preserve">                      </w:t>
                            </w:r>
                            <w:r>
                              <w:rPr>
                                <w:rFonts w:ascii="Arial" w:hAnsi="Arial" w:cs="Arial"/>
                                <w:b/>
                                <w:sz w:val="24"/>
                                <w:szCs w:val="24"/>
                              </w:rPr>
                              <w:t xml:space="preserve">                                 </w:t>
                            </w:r>
                            <w:r w:rsidRPr="00C658C6">
                              <w:rPr>
                                <w:rFonts w:ascii="Arial" w:hAnsi="Arial" w:cs="Arial"/>
                                <w:b/>
                                <w:sz w:val="20"/>
                                <w:szCs w:val="20"/>
                              </w:rPr>
                              <w:t>FUERTE</w:t>
                            </w:r>
                          </w:p>
                          <w:p w:rsidR="0009015A" w:rsidRPr="00C658C6" w:rsidRDefault="0009015A">
                            <w:pPr>
                              <w:rPr>
                                <w:rFonts w:ascii="Arial" w:hAnsi="Arial" w:cs="Arial"/>
                                <w:b/>
                                <w:sz w:val="20"/>
                                <w:szCs w:val="20"/>
                              </w:rPr>
                            </w:pPr>
                          </w:p>
                          <w:p w:rsidR="0009015A" w:rsidRPr="00C658C6" w:rsidRDefault="0009015A" w:rsidP="00C658C6">
                            <w:pPr>
                              <w:jc w:val="right"/>
                              <w:rPr>
                                <w:rFonts w:ascii="Arial" w:hAnsi="Arial" w:cs="Arial"/>
                                <w:b/>
                                <w:sz w:val="20"/>
                                <w:szCs w:val="20"/>
                              </w:rPr>
                            </w:pPr>
                            <w:r w:rsidRPr="00C658C6">
                              <w:rPr>
                                <w:rFonts w:ascii="Arial" w:hAnsi="Arial" w:cs="Arial"/>
                                <w:b/>
                                <w:sz w:val="20"/>
                                <w:szCs w:val="20"/>
                              </w:rPr>
                              <w:t xml:space="preserve">                    IMPLICACIÓN</w:t>
                            </w:r>
                          </w:p>
                          <w:p w:rsidR="0009015A" w:rsidRPr="00C658C6" w:rsidRDefault="0009015A">
                            <w:pPr>
                              <w:rPr>
                                <w:rFonts w:ascii="Arial" w:hAnsi="Arial" w:cs="Arial"/>
                                <w:b/>
                                <w:sz w:val="20"/>
                                <w:szCs w:val="20"/>
                              </w:rPr>
                            </w:pPr>
                          </w:p>
                          <w:p w:rsidR="0009015A" w:rsidRPr="00C658C6" w:rsidRDefault="0009015A" w:rsidP="00C658C6">
                            <w:pPr>
                              <w:jc w:val="right"/>
                              <w:rPr>
                                <w:rFonts w:ascii="Arial" w:hAnsi="Arial" w:cs="Arial"/>
                                <w:b/>
                                <w:sz w:val="20"/>
                                <w:szCs w:val="20"/>
                              </w:rPr>
                            </w:pPr>
                            <w:r w:rsidRPr="00C658C6">
                              <w:rPr>
                                <w:rFonts w:ascii="Arial" w:hAnsi="Arial" w:cs="Arial"/>
                                <w:b/>
                                <w:sz w:val="20"/>
                                <w:szCs w:val="20"/>
                              </w:rPr>
                              <w:t xml:space="preserve">                      DEBIL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6pt;margin-top:9.85pt;width:87.45pt;height:19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" stroked="f">
                <v:textbox>
                  <w:txbxContent>
                    <w:p w:rsidR="0009015A" w:rsidRPr="00C658C6" w:rsidRDefault="0009015A" w:rsidP="00C658C6">
                      <w:pPr>
                        <w:jc w:val="right"/>
                        <w:rPr>
                          <w:rFonts w:ascii="Arial" w:hAnsi="Arial" w:cs="Arial"/>
                          <w:b/>
                          <w:sz w:val="20"/>
                          <w:szCs w:val="20"/>
                        </w:rPr>
                      </w:pPr>
                      <w:r w:rsidRPr="008C788B">
                        <w:rPr>
                          <w:rFonts w:ascii="Arial" w:hAnsi="Arial" w:cs="Arial"/>
                          <w:b/>
                          <w:sz w:val="24"/>
                          <w:szCs w:val="24"/>
                        </w:rPr>
                        <w:t xml:space="preserve">                      </w:t>
                      </w:r>
                      <w:r>
                        <w:rPr>
                          <w:rFonts w:ascii="Arial" w:hAnsi="Arial" w:cs="Arial"/>
                          <w:b/>
                          <w:sz w:val="24"/>
                          <w:szCs w:val="24"/>
                        </w:rPr>
                        <w:t xml:space="preserve">                                 </w:t>
                      </w:r>
                      <w:r w:rsidRPr="00C658C6">
                        <w:rPr>
                          <w:rFonts w:ascii="Arial" w:hAnsi="Arial" w:cs="Arial"/>
                          <w:b/>
                          <w:sz w:val="20"/>
                          <w:szCs w:val="20"/>
                        </w:rPr>
                        <w:t>FUERTE</w:t>
                      </w:r>
                    </w:p>
                    <w:p w:rsidR="0009015A" w:rsidRPr="00C658C6" w:rsidRDefault="0009015A">
                      <w:pPr>
                        <w:rPr>
                          <w:rFonts w:ascii="Arial" w:hAnsi="Arial" w:cs="Arial"/>
                          <w:b/>
                          <w:sz w:val="20"/>
                          <w:szCs w:val="20"/>
                        </w:rPr>
                      </w:pPr>
                    </w:p>
                    <w:p w:rsidR="0009015A" w:rsidRPr="00C658C6" w:rsidRDefault="0009015A" w:rsidP="00C658C6">
                      <w:pPr>
                        <w:jc w:val="right"/>
                        <w:rPr>
                          <w:rFonts w:ascii="Arial" w:hAnsi="Arial" w:cs="Arial"/>
                          <w:b/>
                          <w:sz w:val="20"/>
                          <w:szCs w:val="20"/>
                        </w:rPr>
                      </w:pPr>
                      <w:r w:rsidRPr="00C658C6">
                        <w:rPr>
                          <w:rFonts w:ascii="Arial" w:hAnsi="Arial" w:cs="Arial"/>
                          <w:b/>
                          <w:sz w:val="20"/>
                          <w:szCs w:val="20"/>
                        </w:rPr>
                        <w:t xml:space="preserve">                    IMPLICACIÓN</w:t>
                      </w:r>
                    </w:p>
                    <w:p w:rsidR="0009015A" w:rsidRPr="00C658C6" w:rsidRDefault="0009015A">
                      <w:pPr>
                        <w:rPr>
                          <w:rFonts w:ascii="Arial" w:hAnsi="Arial" w:cs="Arial"/>
                          <w:b/>
                          <w:sz w:val="20"/>
                          <w:szCs w:val="20"/>
                        </w:rPr>
                      </w:pPr>
                    </w:p>
                    <w:p w:rsidR="0009015A" w:rsidRPr="00C658C6" w:rsidRDefault="0009015A" w:rsidP="00C658C6">
                      <w:pPr>
                        <w:jc w:val="right"/>
                        <w:rPr>
                          <w:rFonts w:ascii="Arial" w:hAnsi="Arial" w:cs="Arial"/>
                          <w:b/>
                          <w:sz w:val="20"/>
                          <w:szCs w:val="20"/>
                        </w:rPr>
                      </w:pPr>
                      <w:r w:rsidRPr="00C658C6">
                        <w:rPr>
                          <w:rFonts w:ascii="Arial" w:hAnsi="Arial" w:cs="Arial"/>
                          <w:b/>
                          <w:sz w:val="20"/>
                          <w:szCs w:val="20"/>
                        </w:rPr>
                        <w:t xml:space="preserve">                      DEBIL</w:t>
                      </w:r>
                    </w:p>
                  </w:txbxContent>
                </v:textbox>
              </v:shape>
            </w:pict>
          </mc:Fallback>
        </mc:AlternateContent>
      </w:r>
      <w:r w:rsidR="00C658C6">
        <w:rPr>
          <w:rFonts w:ascii="Arial" w:eastAsia="Times New Roman" w:hAnsi="Arial" w:cs="Arial"/>
          <w:sz w:val="24"/>
          <w:szCs w:val="24"/>
          <w:lang w:val="es-MX" w:eastAsia="es-MX"/>
        </w:rPr>
        <w:t xml:space="preserve">                     </w:t>
      </w:r>
      <w:r w:rsidR="008C788B">
        <w:rPr>
          <w:rFonts w:ascii="Arial" w:eastAsia="Times New Roman" w:hAnsi="Arial" w:cs="Arial"/>
          <w:sz w:val="24"/>
          <w:szCs w:val="24"/>
          <w:lang w:val="es-MX" w:eastAsia="es-MX"/>
        </w:rPr>
        <w:t xml:space="preserve">    </w:t>
      </w:r>
      <w:r w:rsidR="008C788B">
        <w:rPr>
          <w:noProof/>
          <w:lang w:eastAsia="es-EC"/>
        </w:rPr>
        <w:drawing>
          <wp:inline distT="0" distB="0" distL="0" distR="0" wp14:anchorId="12020F7B" wp14:editId="7418929C">
            <wp:extent cx="3316406" cy="2743200"/>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EE5305" w:rsidRDefault="00EE5305" w:rsidP="00EE5305">
      <w:pPr>
        <w:autoSpaceDE w:val="0"/>
        <w:autoSpaceDN w:val="0"/>
        <w:adjustRightInd w:val="0"/>
        <w:spacing w:after="0" w:line="360" w:lineRule="auto"/>
        <w:jc w:val="center"/>
        <w:rPr>
          <w:rFonts w:ascii="Times New Roman" w:hAnsi="Times New Roman" w:cs="Times New Roman"/>
          <w:sz w:val="16"/>
          <w:szCs w:val="16"/>
        </w:rPr>
      </w:pPr>
    </w:p>
    <w:p w:rsidR="005E171B" w:rsidRPr="00EE5305" w:rsidRDefault="00CF007C" w:rsidP="00EE5305">
      <w:pPr>
        <w:autoSpaceDE w:val="0"/>
        <w:autoSpaceDN w:val="0"/>
        <w:adjustRightInd w:val="0"/>
        <w:spacing w:after="0" w:line="240" w:lineRule="atLeast"/>
        <w:contextualSpacing/>
        <w:jc w:val="center"/>
        <w:rPr>
          <w:rFonts w:ascii="Times New Roman" w:hAnsi="Times New Roman" w:cs="Times New Roman"/>
          <w:sz w:val="16"/>
          <w:szCs w:val="16"/>
        </w:rPr>
      </w:pPr>
      <w:r>
        <w:rPr>
          <w:rFonts w:ascii="Times New Roman" w:hAnsi="Times New Roman" w:cs="Times New Roman"/>
          <w:sz w:val="16"/>
          <w:szCs w:val="16"/>
        </w:rPr>
        <w:t>F</w:t>
      </w:r>
      <w:r w:rsidR="000B31BF">
        <w:rPr>
          <w:rFonts w:ascii="Times New Roman" w:hAnsi="Times New Roman" w:cs="Times New Roman"/>
          <w:sz w:val="16"/>
          <w:szCs w:val="16"/>
        </w:rPr>
        <w:t>uente:</w:t>
      </w:r>
      <w:r w:rsidR="008A5C21">
        <w:rPr>
          <w:rFonts w:ascii="Times New Roman" w:hAnsi="Times New Roman" w:cs="Times New Roman"/>
          <w:sz w:val="16"/>
          <w:szCs w:val="16"/>
        </w:rPr>
        <w:t xml:space="preserve"> Hoffman/ 2002,</w:t>
      </w:r>
      <w:r w:rsidR="000B31BF">
        <w:rPr>
          <w:rFonts w:ascii="Times New Roman" w:hAnsi="Times New Roman" w:cs="Times New Roman"/>
          <w:sz w:val="16"/>
          <w:szCs w:val="16"/>
        </w:rPr>
        <w:t xml:space="preserve"> M</w:t>
      </w:r>
      <w:r w:rsidRPr="00EE5305">
        <w:rPr>
          <w:rFonts w:ascii="Times New Roman" w:hAnsi="Times New Roman" w:cs="Times New Roman"/>
          <w:sz w:val="16"/>
          <w:szCs w:val="16"/>
        </w:rPr>
        <w:t>arketing de servicio</w:t>
      </w:r>
    </w:p>
    <w:p w:rsidR="00EE5305" w:rsidRDefault="00CF007C" w:rsidP="00EE5305">
      <w:pPr>
        <w:autoSpaceDE w:val="0"/>
        <w:autoSpaceDN w:val="0"/>
        <w:adjustRightInd w:val="0"/>
        <w:spacing w:after="0" w:line="240" w:lineRule="atLeast"/>
        <w:contextualSpacing/>
        <w:jc w:val="center"/>
        <w:rPr>
          <w:rFonts w:ascii="Times New Roman" w:hAnsi="Times New Roman" w:cs="Times New Roman"/>
          <w:sz w:val="16"/>
          <w:szCs w:val="16"/>
        </w:rPr>
      </w:pPr>
      <w:r>
        <w:rPr>
          <w:rFonts w:ascii="Times New Roman" w:hAnsi="Times New Roman" w:cs="Times New Roman"/>
          <w:sz w:val="16"/>
          <w:szCs w:val="16"/>
        </w:rPr>
        <w:t>E</w:t>
      </w:r>
      <w:r w:rsidR="000B31BF">
        <w:rPr>
          <w:rFonts w:ascii="Times New Roman" w:hAnsi="Times New Roman" w:cs="Times New Roman"/>
          <w:sz w:val="16"/>
          <w:szCs w:val="16"/>
        </w:rPr>
        <w:t xml:space="preserve">laborado </w:t>
      </w:r>
      <w:r w:rsidR="00770A03">
        <w:rPr>
          <w:rFonts w:ascii="Times New Roman" w:hAnsi="Times New Roman" w:cs="Times New Roman"/>
          <w:sz w:val="16"/>
          <w:szCs w:val="16"/>
        </w:rPr>
        <w:t>por:</w:t>
      </w:r>
      <w:r w:rsidR="000B31BF">
        <w:rPr>
          <w:rFonts w:ascii="Times New Roman" w:hAnsi="Times New Roman" w:cs="Times New Roman"/>
          <w:sz w:val="16"/>
          <w:szCs w:val="16"/>
        </w:rPr>
        <w:t xml:space="preserve"> A</w:t>
      </w:r>
      <w:r w:rsidRPr="00EE5305">
        <w:rPr>
          <w:rFonts w:ascii="Times New Roman" w:hAnsi="Times New Roman" w:cs="Times New Roman"/>
          <w:sz w:val="16"/>
          <w:szCs w:val="16"/>
        </w:rPr>
        <w:t xml:space="preserve">utores </w:t>
      </w:r>
      <w:proofErr w:type="spellStart"/>
      <w:r w:rsidRPr="00EE5305">
        <w:rPr>
          <w:rFonts w:ascii="Times New Roman" w:hAnsi="Times New Roman" w:cs="Times New Roman"/>
          <w:sz w:val="16"/>
          <w:szCs w:val="16"/>
        </w:rPr>
        <w:t>de l</w:t>
      </w:r>
      <w:proofErr w:type="spellEnd"/>
      <w:r w:rsidRPr="00EE5305">
        <w:rPr>
          <w:rFonts w:ascii="Times New Roman" w:hAnsi="Times New Roman" w:cs="Times New Roman"/>
          <w:sz w:val="16"/>
          <w:szCs w:val="16"/>
        </w:rPr>
        <w:t xml:space="preserve"> proyecto</w:t>
      </w:r>
    </w:p>
    <w:p w:rsidR="00EE5305" w:rsidRDefault="00EE5305" w:rsidP="00EE5305">
      <w:pPr>
        <w:autoSpaceDE w:val="0"/>
        <w:autoSpaceDN w:val="0"/>
        <w:adjustRightInd w:val="0"/>
        <w:spacing w:after="0" w:line="240" w:lineRule="atLeast"/>
        <w:contextualSpacing/>
        <w:jc w:val="center"/>
        <w:rPr>
          <w:rFonts w:ascii="Times New Roman" w:hAnsi="Times New Roman" w:cs="Times New Roman"/>
          <w:sz w:val="16"/>
          <w:szCs w:val="16"/>
        </w:rPr>
      </w:pPr>
    </w:p>
    <w:p w:rsidR="00EE5305" w:rsidRDefault="00EE5305" w:rsidP="00EE5305">
      <w:pPr>
        <w:autoSpaceDE w:val="0"/>
        <w:autoSpaceDN w:val="0"/>
        <w:adjustRightInd w:val="0"/>
        <w:spacing w:after="0" w:line="240" w:lineRule="atLeast"/>
        <w:contextualSpacing/>
        <w:jc w:val="center"/>
        <w:rPr>
          <w:rFonts w:ascii="Arial" w:hAnsi="Arial" w:cs="Arial"/>
          <w:sz w:val="24"/>
          <w:szCs w:val="24"/>
        </w:rPr>
      </w:pPr>
    </w:p>
    <w:p w:rsidR="005636A4" w:rsidRDefault="005636A4" w:rsidP="00EE5305">
      <w:pPr>
        <w:autoSpaceDE w:val="0"/>
        <w:autoSpaceDN w:val="0"/>
        <w:adjustRightInd w:val="0"/>
        <w:spacing w:after="0" w:line="240" w:lineRule="atLeast"/>
        <w:contextualSpacing/>
        <w:jc w:val="center"/>
        <w:rPr>
          <w:rFonts w:ascii="Arial" w:hAnsi="Arial" w:cs="Arial"/>
          <w:sz w:val="24"/>
          <w:szCs w:val="24"/>
        </w:rPr>
      </w:pPr>
    </w:p>
    <w:p w:rsidR="00ED3F44" w:rsidRDefault="002B5CC2" w:rsidP="00770A03">
      <w:pPr>
        <w:autoSpaceDE w:val="0"/>
        <w:autoSpaceDN w:val="0"/>
        <w:adjustRightInd w:val="0"/>
        <w:spacing w:after="0" w:line="360" w:lineRule="auto"/>
        <w:ind w:left="425"/>
        <w:jc w:val="both"/>
        <w:rPr>
          <w:rFonts w:ascii="Arial" w:hAnsi="Arial" w:cs="Arial"/>
        </w:rPr>
      </w:pPr>
      <w:proofErr w:type="spellStart"/>
      <w:r>
        <w:rPr>
          <w:rFonts w:ascii="Arial" w:hAnsi="Arial" w:cs="Arial"/>
          <w:sz w:val="24"/>
          <w:szCs w:val="24"/>
        </w:rPr>
        <w:t>Exofrut</w:t>
      </w:r>
      <w:proofErr w:type="spellEnd"/>
      <w:r w:rsidR="00490FF4" w:rsidRPr="00B331AE">
        <w:rPr>
          <w:rFonts w:ascii="Arial" w:hAnsi="Arial" w:cs="Arial"/>
          <w:sz w:val="24"/>
          <w:szCs w:val="24"/>
        </w:rPr>
        <w:t xml:space="preserve"> </w:t>
      </w:r>
      <w:r w:rsidR="00ED0C23" w:rsidRPr="00B331AE">
        <w:rPr>
          <w:rFonts w:ascii="Arial" w:hAnsi="Arial" w:cs="Arial"/>
          <w:sz w:val="24"/>
          <w:szCs w:val="24"/>
        </w:rPr>
        <w:t xml:space="preserve">se ubicó en </w:t>
      </w:r>
      <w:r w:rsidR="00B331AE" w:rsidRPr="00B331AE">
        <w:rPr>
          <w:rFonts w:ascii="Arial" w:hAnsi="Arial" w:cs="Arial"/>
          <w:sz w:val="24"/>
          <w:szCs w:val="24"/>
        </w:rPr>
        <w:t xml:space="preserve">el cuadrante de Hedonismo, esto </w:t>
      </w:r>
      <w:r w:rsidR="00ED0C23" w:rsidRPr="00B331AE">
        <w:rPr>
          <w:rFonts w:ascii="Arial" w:hAnsi="Arial" w:cs="Arial"/>
          <w:sz w:val="24"/>
          <w:szCs w:val="24"/>
        </w:rPr>
        <w:t>debido a que al momento de la compr</w:t>
      </w:r>
      <w:r w:rsidR="00B331AE">
        <w:rPr>
          <w:rFonts w:ascii="Arial" w:hAnsi="Arial" w:cs="Arial"/>
          <w:sz w:val="24"/>
          <w:szCs w:val="24"/>
        </w:rPr>
        <w:t>a existe una</w:t>
      </w:r>
      <w:r w:rsidR="00B331AE" w:rsidRPr="00B331AE">
        <w:rPr>
          <w:rFonts w:ascii="Arial" w:hAnsi="Arial" w:cs="Arial"/>
          <w:sz w:val="24"/>
          <w:szCs w:val="24"/>
        </w:rPr>
        <w:t xml:space="preserve"> escasa implicación y </w:t>
      </w:r>
      <w:r w:rsidR="00ED0C23" w:rsidRPr="00B331AE">
        <w:rPr>
          <w:rFonts w:ascii="Arial" w:hAnsi="Arial" w:cs="Arial"/>
          <w:sz w:val="24"/>
          <w:szCs w:val="24"/>
        </w:rPr>
        <w:t>aprehensión emocional, es decir que el cl</w:t>
      </w:r>
      <w:r w:rsidR="00B331AE" w:rsidRPr="00B331AE">
        <w:rPr>
          <w:rFonts w:ascii="Arial" w:hAnsi="Arial" w:cs="Arial"/>
          <w:sz w:val="24"/>
          <w:szCs w:val="24"/>
        </w:rPr>
        <w:t xml:space="preserve">iente al momento de adquirir el </w:t>
      </w:r>
      <w:r w:rsidR="00ED0C23" w:rsidRPr="00B331AE">
        <w:rPr>
          <w:rFonts w:ascii="Arial" w:hAnsi="Arial" w:cs="Arial"/>
          <w:sz w:val="24"/>
          <w:szCs w:val="24"/>
        </w:rPr>
        <w:t>producto, si</w:t>
      </w:r>
      <w:r w:rsidR="00967912">
        <w:rPr>
          <w:rFonts w:ascii="Arial" w:hAnsi="Arial" w:cs="Arial"/>
          <w:sz w:val="24"/>
          <w:szCs w:val="24"/>
        </w:rPr>
        <w:t xml:space="preserve">ente un pequeño placer, </w:t>
      </w:r>
      <w:r w:rsidR="00ED0C23" w:rsidRPr="00B331AE">
        <w:rPr>
          <w:rFonts w:ascii="Arial" w:hAnsi="Arial" w:cs="Arial"/>
          <w:sz w:val="24"/>
          <w:szCs w:val="24"/>
        </w:rPr>
        <w:t>se considera de impli</w:t>
      </w:r>
      <w:r w:rsidR="00B331AE" w:rsidRPr="00B331AE">
        <w:rPr>
          <w:rFonts w:ascii="Arial" w:hAnsi="Arial" w:cs="Arial"/>
          <w:sz w:val="24"/>
          <w:szCs w:val="24"/>
        </w:rPr>
        <w:t xml:space="preserve">cación débil si no existe mayor </w:t>
      </w:r>
      <w:r w:rsidR="00ED0C23" w:rsidRPr="00B331AE">
        <w:rPr>
          <w:rFonts w:ascii="Arial" w:hAnsi="Arial" w:cs="Arial"/>
          <w:sz w:val="24"/>
          <w:szCs w:val="24"/>
        </w:rPr>
        <w:t>grado de compromiso al momento de realiza</w:t>
      </w:r>
      <w:r w:rsidR="00B331AE" w:rsidRPr="00B331AE">
        <w:rPr>
          <w:rFonts w:ascii="Arial" w:hAnsi="Arial" w:cs="Arial"/>
          <w:sz w:val="24"/>
          <w:szCs w:val="24"/>
        </w:rPr>
        <w:t xml:space="preserve">r la compra. El análisis indica </w:t>
      </w:r>
      <w:r w:rsidR="00ED0C23" w:rsidRPr="00B331AE">
        <w:rPr>
          <w:rFonts w:ascii="Arial" w:hAnsi="Arial" w:cs="Arial"/>
          <w:sz w:val="24"/>
          <w:szCs w:val="24"/>
        </w:rPr>
        <w:t>que el consumidor se apoya en sus emociones, sentidos e intuición.</w:t>
      </w:r>
      <w:r w:rsidR="00D575D0" w:rsidRPr="0021757F">
        <w:rPr>
          <w:rFonts w:ascii="Arial" w:hAnsi="Arial" w:cs="Arial"/>
        </w:rPr>
        <w:t xml:space="preserve">  </w:t>
      </w:r>
    </w:p>
    <w:p w:rsidR="00ED3F44" w:rsidRDefault="00ED3F44" w:rsidP="00CF007C">
      <w:pPr>
        <w:autoSpaceDE w:val="0"/>
        <w:autoSpaceDN w:val="0"/>
        <w:adjustRightInd w:val="0"/>
        <w:spacing w:after="0" w:line="360" w:lineRule="auto"/>
        <w:ind w:left="426"/>
        <w:jc w:val="both"/>
        <w:rPr>
          <w:rFonts w:ascii="Arial" w:hAnsi="Arial" w:cs="Arial"/>
        </w:rPr>
      </w:pPr>
    </w:p>
    <w:p w:rsidR="00ED3F44" w:rsidRDefault="00ED3F44" w:rsidP="00CF007C">
      <w:pPr>
        <w:autoSpaceDE w:val="0"/>
        <w:autoSpaceDN w:val="0"/>
        <w:adjustRightInd w:val="0"/>
        <w:spacing w:after="0" w:line="360" w:lineRule="auto"/>
        <w:ind w:left="426"/>
        <w:jc w:val="both"/>
        <w:rPr>
          <w:rFonts w:ascii="Arial" w:hAnsi="Arial" w:cs="Arial"/>
        </w:rPr>
      </w:pPr>
    </w:p>
    <w:p w:rsidR="00D575D0" w:rsidRPr="005305C6" w:rsidRDefault="00D575D0" w:rsidP="00CF007C">
      <w:pPr>
        <w:autoSpaceDE w:val="0"/>
        <w:autoSpaceDN w:val="0"/>
        <w:adjustRightInd w:val="0"/>
        <w:spacing w:after="0" w:line="360" w:lineRule="auto"/>
        <w:ind w:left="426"/>
        <w:jc w:val="both"/>
        <w:rPr>
          <w:rFonts w:ascii="Arial" w:hAnsi="Arial" w:cs="Arial"/>
          <w:sz w:val="24"/>
          <w:szCs w:val="24"/>
        </w:rPr>
      </w:pPr>
      <w:r w:rsidRPr="0021757F">
        <w:rPr>
          <w:rFonts w:ascii="Arial" w:hAnsi="Arial" w:cs="Arial"/>
        </w:rPr>
        <w:t xml:space="preserve">    </w:t>
      </w:r>
    </w:p>
    <w:p w:rsidR="008C1937" w:rsidRDefault="008C1937" w:rsidP="002B2ED3">
      <w:pPr>
        <w:pStyle w:val="Default"/>
        <w:spacing w:before="0" w:beforeAutospacing="0" w:after="200" w:afterAutospacing="0"/>
        <w:ind w:left="425"/>
        <w:contextualSpacing/>
        <w:jc w:val="both"/>
        <w:outlineLvl w:val="1"/>
        <w:rPr>
          <w:rFonts w:ascii="Arial" w:hAnsi="Arial" w:cs="Arial"/>
          <w:b/>
        </w:rPr>
      </w:pPr>
    </w:p>
    <w:p w:rsidR="008C1937" w:rsidRDefault="008C1937" w:rsidP="002B2ED3">
      <w:pPr>
        <w:pStyle w:val="Default"/>
        <w:spacing w:before="0" w:beforeAutospacing="0" w:after="200" w:afterAutospacing="0"/>
        <w:ind w:left="425"/>
        <w:contextualSpacing/>
        <w:jc w:val="both"/>
        <w:outlineLvl w:val="1"/>
        <w:rPr>
          <w:rFonts w:ascii="Arial" w:hAnsi="Arial" w:cs="Arial"/>
          <w:b/>
        </w:rPr>
      </w:pPr>
    </w:p>
    <w:p w:rsidR="000B31BF" w:rsidRDefault="006F1892" w:rsidP="002B2ED3">
      <w:pPr>
        <w:pStyle w:val="Default"/>
        <w:spacing w:before="0" w:beforeAutospacing="0" w:after="200" w:afterAutospacing="0"/>
        <w:ind w:left="425"/>
        <w:contextualSpacing/>
        <w:jc w:val="both"/>
        <w:outlineLvl w:val="1"/>
        <w:rPr>
          <w:rFonts w:ascii="Arial" w:hAnsi="Arial" w:cs="Arial"/>
          <w:b/>
          <w:color w:val="auto"/>
        </w:rPr>
      </w:pPr>
      <w:bookmarkStart w:id="71" w:name="_Toc322390533"/>
      <w:r w:rsidRPr="000B31BF">
        <w:rPr>
          <w:rFonts w:ascii="Arial" w:hAnsi="Arial" w:cs="Arial"/>
          <w:b/>
        </w:rPr>
        <w:lastRenderedPageBreak/>
        <w:t xml:space="preserve">2.2.9 </w:t>
      </w:r>
      <w:r w:rsidR="00B93C0A" w:rsidRPr="000B31BF">
        <w:rPr>
          <w:rStyle w:val="Refdenotaalpie"/>
          <w:rFonts w:ascii="Arial" w:hAnsi="Arial" w:cs="Arial"/>
          <w:b/>
        </w:rPr>
        <w:footnoteReference w:id="42"/>
      </w:r>
      <w:r w:rsidR="00ED3F44" w:rsidRPr="000B31BF">
        <w:rPr>
          <w:rFonts w:ascii="Arial" w:hAnsi="Arial" w:cs="Arial"/>
          <w:b/>
          <w:color w:val="auto"/>
        </w:rPr>
        <w:t>Macro segmentación</w:t>
      </w:r>
      <w:bookmarkEnd w:id="71"/>
      <w:r w:rsidRPr="000B31BF">
        <w:rPr>
          <w:rFonts w:ascii="Arial" w:hAnsi="Arial" w:cs="Arial"/>
          <w:b/>
          <w:color w:val="auto"/>
        </w:rPr>
        <w:t xml:space="preserve"> </w:t>
      </w:r>
    </w:p>
    <w:p w:rsidR="000B31BF" w:rsidRPr="006F1892" w:rsidRDefault="000B31BF" w:rsidP="000B31BF">
      <w:pPr>
        <w:pStyle w:val="Default"/>
        <w:spacing w:before="0" w:beforeAutospacing="0" w:after="200" w:afterAutospacing="0"/>
        <w:ind w:left="425"/>
        <w:contextualSpacing/>
        <w:jc w:val="both"/>
        <w:rPr>
          <w:rFonts w:ascii="Arial" w:hAnsi="Arial" w:cs="Arial"/>
          <w:b/>
          <w:color w:val="auto"/>
        </w:rPr>
      </w:pPr>
    </w:p>
    <w:p w:rsidR="005636A4" w:rsidRDefault="00D575D0" w:rsidP="005636A4">
      <w:pPr>
        <w:pStyle w:val="Default"/>
        <w:spacing w:before="0" w:beforeAutospacing="0" w:after="200" w:afterAutospacing="0" w:line="360" w:lineRule="auto"/>
        <w:ind w:left="425"/>
        <w:contextualSpacing/>
        <w:jc w:val="both"/>
        <w:rPr>
          <w:rFonts w:ascii="Arial" w:hAnsi="Arial" w:cs="Arial"/>
          <w:color w:val="333333"/>
          <w:shd w:val="clear" w:color="auto" w:fill="FFFFFF"/>
        </w:rPr>
      </w:pPr>
      <w:r w:rsidRPr="00C82FB4">
        <w:rPr>
          <w:rFonts w:ascii="Arial" w:hAnsi="Arial" w:cs="Arial"/>
          <w:color w:val="333333"/>
          <w:shd w:val="clear" w:color="auto" w:fill="FFFFFF"/>
        </w:rPr>
        <w:t xml:space="preserve">La </w:t>
      </w:r>
      <w:r w:rsidR="00ED3F44" w:rsidRPr="00C82FB4">
        <w:rPr>
          <w:rFonts w:ascii="Arial" w:hAnsi="Arial" w:cs="Arial"/>
          <w:color w:val="333333"/>
          <w:shd w:val="clear" w:color="auto" w:fill="FFFFFF"/>
        </w:rPr>
        <w:t>macro segmentación</w:t>
      </w:r>
      <w:r w:rsidRPr="00C82FB4">
        <w:rPr>
          <w:rFonts w:ascii="Arial" w:hAnsi="Arial" w:cs="Arial"/>
          <w:color w:val="333333"/>
          <w:shd w:val="clear" w:color="auto" w:fill="FFFFFF"/>
        </w:rPr>
        <w:t xml:space="preserve"> </w:t>
      </w:r>
      <w:r>
        <w:rPr>
          <w:rFonts w:ascii="Arial" w:hAnsi="Arial" w:cs="Arial"/>
          <w:color w:val="333333"/>
          <w:shd w:val="clear" w:color="auto" w:fill="FFFFFF"/>
        </w:rPr>
        <w:t>n</w:t>
      </w:r>
      <w:r w:rsidRPr="00C82FB4">
        <w:rPr>
          <w:rFonts w:ascii="Arial" w:hAnsi="Arial" w:cs="Arial"/>
          <w:color w:val="333333"/>
          <w:shd w:val="clear" w:color="auto" w:fill="FFFFFF"/>
        </w:rPr>
        <w:t>os dará un parámetro general que  ayud</w:t>
      </w:r>
      <w:r>
        <w:rPr>
          <w:rFonts w:ascii="Arial" w:hAnsi="Arial" w:cs="Arial"/>
          <w:color w:val="333333"/>
          <w:shd w:val="clear" w:color="auto" w:fill="FFFFFF"/>
        </w:rPr>
        <w:t>a</w:t>
      </w:r>
      <w:r w:rsidRPr="00C82FB4">
        <w:rPr>
          <w:rFonts w:ascii="Arial" w:hAnsi="Arial" w:cs="Arial"/>
          <w:color w:val="333333"/>
          <w:shd w:val="clear" w:color="auto" w:fill="FFFFFF"/>
        </w:rPr>
        <w:t xml:space="preserve"> a dividir el mercado y  no solo tomará en cuenta las diferentes costumbres de com</w:t>
      </w:r>
      <w:r>
        <w:rPr>
          <w:rFonts w:ascii="Arial" w:hAnsi="Arial" w:cs="Arial"/>
          <w:color w:val="333333"/>
          <w:shd w:val="clear" w:color="auto" w:fill="FFFFFF"/>
        </w:rPr>
        <w:t>p</w:t>
      </w:r>
      <w:r w:rsidRPr="00C82FB4">
        <w:rPr>
          <w:rFonts w:ascii="Arial" w:hAnsi="Arial" w:cs="Arial"/>
          <w:color w:val="333333"/>
          <w:shd w:val="clear" w:color="auto" w:fill="FFFFFF"/>
        </w:rPr>
        <w:t>ra de los consumidores, sino también sus necesidades y expectativas, en relación a los productos que se ofrece. El procedimiento de segmentación descompondrá el mercado de referencia en subconjuntos homogéneos con la identificación de los grupos compradores objetivo, dentro del plan de expectativas y compor</w:t>
      </w:r>
      <w:r w:rsidR="005636A4">
        <w:rPr>
          <w:rFonts w:ascii="Arial" w:hAnsi="Arial" w:cs="Arial"/>
          <w:color w:val="333333"/>
          <w:shd w:val="clear" w:color="auto" w:fill="FFFFFF"/>
        </w:rPr>
        <w:t>tamientos compra.</w:t>
      </w:r>
    </w:p>
    <w:p w:rsidR="005636A4" w:rsidRDefault="005636A4" w:rsidP="005636A4">
      <w:pPr>
        <w:pStyle w:val="Default"/>
        <w:spacing w:before="0" w:beforeAutospacing="0" w:after="200" w:afterAutospacing="0" w:line="360" w:lineRule="auto"/>
        <w:ind w:left="425"/>
        <w:contextualSpacing/>
        <w:jc w:val="both"/>
        <w:rPr>
          <w:rFonts w:ascii="Arial" w:hAnsi="Arial" w:cs="Arial"/>
          <w:color w:val="333333"/>
          <w:shd w:val="clear" w:color="auto" w:fill="FFFFFF"/>
        </w:rPr>
      </w:pPr>
    </w:p>
    <w:p w:rsidR="005636A4" w:rsidRDefault="00D575D0" w:rsidP="005636A4">
      <w:pPr>
        <w:pStyle w:val="Default"/>
        <w:spacing w:before="0" w:beforeAutospacing="0" w:after="200" w:afterAutospacing="0" w:line="360" w:lineRule="auto"/>
        <w:ind w:left="425"/>
        <w:contextualSpacing/>
        <w:jc w:val="both"/>
        <w:rPr>
          <w:rFonts w:ascii="Arial" w:hAnsi="Arial" w:cs="Arial"/>
          <w:color w:val="333333"/>
          <w:shd w:val="clear" w:color="auto" w:fill="FFFFFF"/>
        </w:rPr>
      </w:pPr>
      <w:r w:rsidRPr="00C82FB4">
        <w:rPr>
          <w:rFonts w:ascii="Arial" w:hAnsi="Arial" w:cs="Arial"/>
          <w:color w:val="333333"/>
          <w:shd w:val="clear" w:color="auto" w:fill="FFFFFF"/>
        </w:rPr>
        <w:t xml:space="preserve">El ámbito de actividad de nuestra empresa </w:t>
      </w:r>
      <w:r w:rsidR="009E154E" w:rsidRPr="00C82FB4">
        <w:rPr>
          <w:rFonts w:ascii="Arial" w:hAnsi="Arial" w:cs="Arial"/>
          <w:color w:val="333333"/>
          <w:shd w:val="clear" w:color="auto" w:fill="FFFFFF"/>
        </w:rPr>
        <w:t>está</w:t>
      </w:r>
      <w:r w:rsidRPr="00C82FB4">
        <w:rPr>
          <w:rFonts w:ascii="Arial" w:hAnsi="Arial" w:cs="Arial"/>
          <w:color w:val="333333"/>
          <w:shd w:val="clear" w:color="auto" w:fill="FFFFFF"/>
        </w:rPr>
        <w:t xml:space="preserve"> centrada en la producción y comercialización de helados de frutas exótica</w:t>
      </w:r>
      <w:r w:rsidR="009E154E">
        <w:rPr>
          <w:rFonts w:ascii="Arial" w:hAnsi="Arial" w:cs="Arial"/>
          <w:color w:val="333333"/>
          <w:shd w:val="clear" w:color="auto" w:fill="FFFFFF"/>
        </w:rPr>
        <w:t>s</w:t>
      </w:r>
      <w:r w:rsidRPr="00C82FB4">
        <w:rPr>
          <w:rFonts w:ascii="Arial" w:hAnsi="Arial" w:cs="Arial"/>
          <w:color w:val="333333"/>
          <w:shd w:val="clear" w:color="auto" w:fill="FFFFFF"/>
        </w:rPr>
        <w:t xml:space="preserve"> y nuestro mercado es la ciudad de Guayaquil; una de las ciudades con mayor </w:t>
      </w:r>
      <w:r w:rsidR="009E154E" w:rsidRPr="00C82FB4">
        <w:rPr>
          <w:rFonts w:ascii="Arial" w:hAnsi="Arial" w:cs="Arial"/>
          <w:color w:val="333333"/>
          <w:shd w:val="clear" w:color="auto" w:fill="FFFFFF"/>
        </w:rPr>
        <w:t>número</w:t>
      </w:r>
      <w:r w:rsidRPr="00C82FB4">
        <w:rPr>
          <w:rFonts w:ascii="Arial" w:hAnsi="Arial" w:cs="Arial"/>
          <w:color w:val="333333"/>
          <w:shd w:val="clear" w:color="auto" w:fill="FFFFFF"/>
        </w:rPr>
        <w:t xml:space="preserve"> de habitantes.</w:t>
      </w:r>
    </w:p>
    <w:p w:rsidR="005636A4" w:rsidRDefault="005636A4" w:rsidP="005636A4">
      <w:pPr>
        <w:pStyle w:val="Default"/>
        <w:spacing w:before="0" w:beforeAutospacing="0" w:after="200" w:afterAutospacing="0" w:line="360" w:lineRule="auto"/>
        <w:ind w:left="425"/>
        <w:contextualSpacing/>
        <w:jc w:val="both"/>
        <w:rPr>
          <w:rFonts w:ascii="Arial" w:hAnsi="Arial" w:cs="Arial"/>
          <w:color w:val="333333"/>
          <w:shd w:val="clear" w:color="auto" w:fill="FFFFFF"/>
        </w:rPr>
      </w:pPr>
    </w:p>
    <w:p w:rsidR="00E27BC2" w:rsidRDefault="00D575D0" w:rsidP="00E27BC2">
      <w:pPr>
        <w:pStyle w:val="Default"/>
        <w:spacing w:before="0" w:beforeAutospacing="0" w:after="200" w:afterAutospacing="0" w:line="360" w:lineRule="auto"/>
        <w:ind w:left="425"/>
        <w:contextualSpacing/>
        <w:jc w:val="both"/>
        <w:rPr>
          <w:rFonts w:ascii="Arial" w:hAnsi="Arial" w:cs="Arial"/>
          <w:color w:val="333333"/>
          <w:shd w:val="clear" w:color="auto" w:fill="FFFFFF"/>
        </w:rPr>
      </w:pPr>
      <w:r w:rsidRPr="00C82FB4">
        <w:rPr>
          <w:rFonts w:ascii="Arial" w:hAnsi="Arial" w:cs="Arial"/>
          <w:color w:val="333333"/>
          <w:shd w:val="clear" w:color="auto" w:fill="FFFFFF"/>
        </w:rPr>
        <w:t>Cabe recalcar que los beneficios que brindan nuestros productos son  contener  altos índices nutritivos en los helados diferenciándonos de los tradicionales.</w:t>
      </w:r>
    </w:p>
    <w:p w:rsidR="00E27BC2" w:rsidRDefault="00E27BC2" w:rsidP="00E27BC2">
      <w:pPr>
        <w:pStyle w:val="Default"/>
        <w:spacing w:before="0" w:beforeAutospacing="0" w:after="200" w:afterAutospacing="0" w:line="360" w:lineRule="auto"/>
        <w:ind w:left="425"/>
        <w:contextualSpacing/>
        <w:jc w:val="both"/>
        <w:rPr>
          <w:rFonts w:ascii="Arial" w:hAnsi="Arial" w:cs="Arial"/>
          <w:color w:val="333333"/>
          <w:shd w:val="clear" w:color="auto" w:fill="FFFFFF"/>
        </w:rPr>
      </w:pPr>
    </w:p>
    <w:p w:rsidR="00E27BC2" w:rsidRDefault="003E5E8E" w:rsidP="002B2ED3">
      <w:pPr>
        <w:pStyle w:val="Default"/>
        <w:spacing w:before="0" w:beforeAutospacing="0" w:after="200" w:afterAutospacing="0" w:line="360" w:lineRule="auto"/>
        <w:ind w:left="425"/>
        <w:contextualSpacing/>
        <w:jc w:val="both"/>
        <w:outlineLvl w:val="2"/>
        <w:rPr>
          <w:rFonts w:ascii="Arial" w:hAnsi="Arial" w:cs="Arial"/>
          <w:color w:val="333333"/>
          <w:shd w:val="clear" w:color="auto" w:fill="FFFFFF"/>
        </w:rPr>
      </w:pPr>
      <w:bookmarkStart w:id="72" w:name="_Toc322390534"/>
      <w:r w:rsidRPr="006F1892">
        <w:rPr>
          <w:rFonts w:ascii="Arial" w:hAnsi="Arial" w:cs="Arial"/>
          <w:b/>
        </w:rPr>
        <w:t>2.2</w:t>
      </w:r>
      <w:r w:rsidR="005C22DB" w:rsidRPr="006F1892">
        <w:rPr>
          <w:rFonts w:ascii="Arial" w:hAnsi="Arial" w:cs="Arial"/>
          <w:b/>
        </w:rPr>
        <w:t>.9</w:t>
      </w:r>
      <w:r w:rsidR="00D575D0" w:rsidRPr="006F1892">
        <w:rPr>
          <w:rFonts w:ascii="Arial" w:hAnsi="Arial" w:cs="Arial"/>
          <w:b/>
        </w:rPr>
        <w:t xml:space="preserve">.1 </w:t>
      </w:r>
      <w:r w:rsidR="00D575D0" w:rsidRPr="006F1892">
        <w:rPr>
          <w:rFonts w:ascii="Arial" w:hAnsi="Arial" w:cs="Arial"/>
          <w:b/>
          <w:color w:val="333333"/>
          <w:shd w:val="clear" w:color="auto" w:fill="FFFFFF"/>
        </w:rPr>
        <w:t>Funciones a satisfacer.</w:t>
      </w:r>
      <w:bookmarkEnd w:id="72"/>
      <w:r w:rsidR="00D575D0" w:rsidRPr="006F1892">
        <w:rPr>
          <w:rFonts w:ascii="Arial" w:hAnsi="Arial" w:cs="Arial"/>
          <w:b/>
          <w:color w:val="333333"/>
          <w:shd w:val="clear" w:color="auto" w:fill="FFFFFF"/>
        </w:rPr>
        <w:t xml:space="preserve"> </w:t>
      </w:r>
    </w:p>
    <w:p w:rsidR="00E27BC2" w:rsidRDefault="00E27BC2" w:rsidP="00E27BC2">
      <w:pPr>
        <w:pStyle w:val="Default"/>
        <w:spacing w:before="0" w:beforeAutospacing="0" w:after="200" w:afterAutospacing="0" w:line="360" w:lineRule="auto"/>
        <w:ind w:left="425"/>
        <w:contextualSpacing/>
        <w:jc w:val="both"/>
        <w:rPr>
          <w:rFonts w:ascii="Arial" w:hAnsi="Arial" w:cs="Arial"/>
          <w:color w:val="333333"/>
          <w:shd w:val="clear" w:color="auto" w:fill="FFFFFF"/>
        </w:rPr>
      </w:pPr>
    </w:p>
    <w:p w:rsidR="00D575D0" w:rsidRPr="008E4FBF" w:rsidRDefault="00D575D0" w:rsidP="00E27BC2">
      <w:pPr>
        <w:pStyle w:val="Default"/>
        <w:spacing w:before="0" w:beforeAutospacing="0" w:after="200" w:afterAutospacing="0" w:line="360" w:lineRule="auto"/>
        <w:ind w:left="425"/>
        <w:contextualSpacing/>
        <w:jc w:val="both"/>
        <w:rPr>
          <w:rFonts w:ascii="Arial" w:hAnsi="Arial" w:cs="Arial"/>
          <w:color w:val="333333"/>
          <w:shd w:val="clear" w:color="auto" w:fill="FFFFFF"/>
        </w:rPr>
      </w:pPr>
      <w:r w:rsidRPr="00C82FB4">
        <w:rPr>
          <w:rFonts w:ascii="Arial" w:hAnsi="Arial" w:cs="Arial"/>
          <w:color w:val="333333"/>
          <w:shd w:val="clear" w:color="auto" w:fill="FFFFFF"/>
        </w:rPr>
        <w:t xml:space="preserve">Deleitar y nutrir a  las personas </w:t>
      </w:r>
      <w:r w:rsidR="009E154E">
        <w:rPr>
          <w:rFonts w:ascii="Arial" w:hAnsi="Arial" w:cs="Arial"/>
          <w:color w:val="333333"/>
          <w:shd w:val="clear" w:color="auto" w:fill="FFFFFF"/>
        </w:rPr>
        <w:t>mientras saborean este rico manj</w:t>
      </w:r>
      <w:r w:rsidRPr="00C82FB4">
        <w:rPr>
          <w:rFonts w:ascii="Arial" w:hAnsi="Arial" w:cs="Arial"/>
          <w:color w:val="333333"/>
          <w:shd w:val="clear" w:color="auto" w:fill="FFFFFF"/>
        </w:rPr>
        <w:t>ar como es el helado, aprovechando  al máximo las propiedades que contienen las frutas de nuestros helados, ya que muchas de ellas son desconocidas por las personas y de esta manera mejorar la calidad de vida de los habitantes de la ciudad de Guayaquil.</w:t>
      </w:r>
      <w:r w:rsidR="008E4FBF">
        <w:rPr>
          <w:rFonts w:ascii="Arial" w:hAnsi="Arial" w:cs="Arial"/>
          <w:color w:val="333333"/>
          <w:shd w:val="clear" w:color="auto" w:fill="FFFFFF"/>
        </w:rPr>
        <w:t xml:space="preserve"> </w:t>
      </w:r>
    </w:p>
    <w:p w:rsidR="00D575D0" w:rsidRDefault="00D575D0" w:rsidP="00D575D0">
      <w:pPr>
        <w:spacing w:line="360" w:lineRule="auto"/>
        <w:ind w:left="426"/>
        <w:jc w:val="both"/>
        <w:rPr>
          <w:rFonts w:ascii="Arial" w:hAnsi="Arial" w:cs="Arial"/>
        </w:rPr>
      </w:pPr>
      <w:r w:rsidRPr="0021757F">
        <w:rPr>
          <w:rFonts w:ascii="Arial" w:hAnsi="Arial" w:cs="Arial"/>
        </w:rPr>
        <w:t xml:space="preserve">      </w:t>
      </w:r>
    </w:p>
    <w:p w:rsidR="00E27BC2" w:rsidRPr="005305C6" w:rsidRDefault="00E27BC2" w:rsidP="00D575D0">
      <w:pPr>
        <w:spacing w:line="360" w:lineRule="auto"/>
        <w:ind w:left="426"/>
        <w:jc w:val="both"/>
        <w:rPr>
          <w:rFonts w:ascii="Arial" w:hAnsi="Arial" w:cs="Arial"/>
          <w:sz w:val="24"/>
          <w:szCs w:val="24"/>
        </w:rPr>
      </w:pPr>
    </w:p>
    <w:p w:rsidR="00E27BC2" w:rsidRDefault="003E5E8E" w:rsidP="002B2ED3">
      <w:pPr>
        <w:pStyle w:val="Default"/>
        <w:spacing w:before="0" w:beforeAutospacing="0" w:after="200" w:afterAutospacing="0" w:line="360" w:lineRule="auto"/>
        <w:ind w:left="425"/>
        <w:contextualSpacing/>
        <w:jc w:val="both"/>
        <w:outlineLvl w:val="2"/>
        <w:rPr>
          <w:rFonts w:ascii="Arial" w:hAnsi="Arial" w:cs="Arial"/>
          <w:b/>
          <w:color w:val="333333"/>
          <w:shd w:val="clear" w:color="auto" w:fill="FFFFFF"/>
        </w:rPr>
      </w:pPr>
      <w:bookmarkStart w:id="73" w:name="_Toc322390535"/>
      <w:r w:rsidRPr="006F1892">
        <w:rPr>
          <w:rFonts w:ascii="Arial" w:hAnsi="Arial" w:cs="Arial"/>
          <w:b/>
        </w:rPr>
        <w:lastRenderedPageBreak/>
        <w:t>2.2</w:t>
      </w:r>
      <w:r w:rsidR="005C22DB" w:rsidRPr="006F1892">
        <w:rPr>
          <w:rFonts w:ascii="Arial" w:hAnsi="Arial" w:cs="Arial"/>
          <w:b/>
        </w:rPr>
        <w:t>.9</w:t>
      </w:r>
      <w:r w:rsidR="00B93C0A" w:rsidRPr="006F1892">
        <w:rPr>
          <w:rFonts w:ascii="Arial" w:hAnsi="Arial" w:cs="Arial"/>
          <w:b/>
        </w:rPr>
        <w:t xml:space="preserve">.2 </w:t>
      </w:r>
      <w:r w:rsidR="00D575D0" w:rsidRPr="006F1892">
        <w:rPr>
          <w:rFonts w:ascii="Arial" w:hAnsi="Arial" w:cs="Arial"/>
          <w:b/>
          <w:color w:val="333333"/>
          <w:shd w:val="clear" w:color="auto" w:fill="FFFFFF"/>
        </w:rPr>
        <w:t>Gru</w:t>
      </w:r>
      <w:r w:rsidR="00E27BC2">
        <w:rPr>
          <w:rFonts w:ascii="Arial" w:hAnsi="Arial" w:cs="Arial"/>
          <w:b/>
          <w:color w:val="333333"/>
          <w:shd w:val="clear" w:color="auto" w:fill="FFFFFF"/>
        </w:rPr>
        <w:t>pos de compradores.</w:t>
      </w:r>
      <w:bookmarkEnd w:id="73"/>
    </w:p>
    <w:p w:rsidR="00E27BC2" w:rsidRDefault="00E27BC2" w:rsidP="00E27BC2">
      <w:pPr>
        <w:pStyle w:val="Default"/>
        <w:spacing w:before="0" w:beforeAutospacing="0" w:after="200" w:afterAutospacing="0" w:line="360" w:lineRule="auto"/>
        <w:ind w:left="425"/>
        <w:contextualSpacing/>
        <w:jc w:val="both"/>
        <w:rPr>
          <w:rFonts w:ascii="Arial" w:hAnsi="Arial" w:cs="Arial"/>
          <w:color w:val="222222"/>
          <w:shd w:val="clear" w:color="auto" w:fill="FFFFFF"/>
        </w:rPr>
      </w:pPr>
    </w:p>
    <w:p w:rsidR="00E27BC2" w:rsidRDefault="00D575D0" w:rsidP="00E27BC2">
      <w:pPr>
        <w:pStyle w:val="Default"/>
        <w:spacing w:before="0" w:beforeAutospacing="0" w:after="200" w:afterAutospacing="0" w:line="360" w:lineRule="auto"/>
        <w:ind w:left="425"/>
        <w:contextualSpacing/>
        <w:jc w:val="both"/>
        <w:rPr>
          <w:rFonts w:ascii="Arial" w:hAnsi="Arial" w:cs="Arial"/>
          <w:b/>
          <w:color w:val="333333"/>
          <w:shd w:val="clear" w:color="auto" w:fill="FFFFFF"/>
        </w:rPr>
      </w:pPr>
      <w:r w:rsidRPr="00C82FB4">
        <w:rPr>
          <w:rFonts w:ascii="Arial" w:hAnsi="Arial" w:cs="Arial"/>
          <w:color w:val="222222"/>
          <w:shd w:val="clear" w:color="auto" w:fill="FFFFFF"/>
        </w:rPr>
        <w:t>Nuestro mercado meta que  es el mercado al cual se dirigen la totalidad de nuestros esfuer</w:t>
      </w:r>
      <w:r w:rsidRPr="00C82FB4">
        <w:rPr>
          <w:rFonts w:ascii="Arial" w:hAnsi="Arial" w:cs="Arial"/>
          <w:color w:val="222222"/>
          <w:shd w:val="clear" w:color="auto" w:fill="FFFFFF"/>
        </w:rPr>
        <w:softHyphen/>
        <w:t>zos y acciones de marketing, con la finalidad de que todos ellos se conviertan en clientes reales del producto, se encuentran las personas con un</w:t>
      </w:r>
      <w:r w:rsidR="00BD0A59">
        <w:rPr>
          <w:rFonts w:ascii="Arial" w:hAnsi="Arial" w:cs="Arial"/>
          <w:color w:val="222222"/>
          <w:shd w:val="clear" w:color="auto" w:fill="FFFFFF"/>
        </w:rPr>
        <w:t xml:space="preserve"> nivel socio económico medio y alto</w:t>
      </w:r>
      <w:r w:rsidRPr="00C82FB4">
        <w:rPr>
          <w:rFonts w:ascii="Arial" w:hAnsi="Arial" w:cs="Arial"/>
          <w:color w:val="222222"/>
          <w:shd w:val="clear" w:color="auto" w:fill="FFFFFF"/>
        </w:rPr>
        <w:t xml:space="preserve">, con </w:t>
      </w:r>
      <w:r w:rsidR="00BD0A59">
        <w:rPr>
          <w:rFonts w:ascii="Arial" w:hAnsi="Arial" w:cs="Arial"/>
          <w:color w:val="222222"/>
          <w:shd w:val="clear" w:color="auto" w:fill="FFFFFF"/>
        </w:rPr>
        <w:t>un rango de edad de  8 en adelante</w:t>
      </w:r>
      <w:r w:rsidRPr="00C82FB4">
        <w:rPr>
          <w:rFonts w:ascii="Arial" w:hAnsi="Arial" w:cs="Arial"/>
          <w:color w:val="222222"/>
          <w:shd w:val="clear" w:color="auto" w:fill="FFFFFF"/>
        </w:rPr>
        <w:t>, que est</w:t>
      </w:r>
      <w:r>
        <w:rPr>
          <w:rFonts w:ascii="Arial" w:hAnsi="Arial" w:cs="Arial"/>
          <w:color w:val="222222"/>
          <w:shd w:val="clear" w:color="auto" w:fill="FFFFFF"/>
        </w:rPr>
        <w:t>á</w:t>
      </w:r>
      <w:r w:rsidRPr="00C82FB4">
        <w:rPr>
          <w:rFonts w:ascii="Arial" w:hAnsi="Arial" w:cs="Arial"/>
          <w:color w:val="222222"/>
          <w:shd w:val="clear" w:color="auto" w:fill="FFFFFF"/>
        </w:rPr>
        <w:t>n dispuesto</w:t>
      </w:r>
      <w:r>
        <w:rPr>
          <w:rFonts w:ascii="Arial" w:hAnsi="Arial" w:cs="Arial"/>
          <w:color w:val="222222"/>
          <w:shd w:val="clear" w:color="auto" w:fill="FFFFFF"/>
        </w:rPr>
        <w:t>s</w:t>
      </w:r>
      <w:r w:rsidRPr="00C82FB4">
        <w:rPr>
          <w:rFonts w:ascii="Arial" w:hAnsi="Arial" w:cs="Arial"/>
          <w:color w:val="222222"/>
          <w:shd w:val="clear" w:color="auto" w:fill="FFFFFF"/>
        </w:rPr>
        <w:t xml:space="preserve"> a probar helados que a </w:t>
      </w:r>
      <w:r w:rsidR="00BD0A59" w:rsidRPr="00C82FB4">
        <w:rPr>
          <w:rFonts w:ascii="Arial" w:hAnsi="Arial" w:cs="Arial"/>
          <w:color w:val="222222"/>
          <w:shd w:val="clear" w:color="auto" w:fill="FFFFFF"/>
        </w:rPr>
        <w:t>más</w:t>
      </w:r>
      <w:r w:rsidRPr="00C82FB4">
        <w:rPr>
          <w:rFonts w:ascii="Arial" w:hAnsi="Arial" w:cs="Arial"/>
          <w:color w:val="222222"/>
          <w:shd w:val="clear" w:color="auto" w:fill="FFFFFF"/>
        </w:rPr>
        <w:t xml:space="preserve"> de ser deliciosos sean buenos para su salud </w:t>
      </w:r>
      <w:r w:rsidRPr="00C82FB4">
        <w:rPr>
          <w:rFonts w:ascii="Arial" w:hAnsi="Arial" w:cs="Arial"/>
        </w:rPr>
        <w:t xml:space="preserve"> y sobre todo que estos sean a base de frutas.</w:t>
      </w:r>
    </w:p>
    <w:p w:rsidR="00E27BC2" w:rsidRDefault="00E27BC2" w:rsidP="00E27BC2">
      <w:pPr>
        <w:pStyle w:val="Default"/>
        <w:spacing w:before="0" w:beforeAutospacing="0" w:after="200" w:afterAutospacing="0" w:line="360" w:lineRule="auto"/>
        <w:ind w:left="425"/>
        <w:contextualSpacing/>
        <w:jc w:val="both"/>
        <w:rPr>
          <w:rFonts w:ascii="Arial" w:hAnsi="Arial" w:cs="Arial"/>
          <w:b/>
          <w:color w:val="333333"/>
          <w:shd w:val="clear" w:color="auto" w:fill="FFFFFF"/>
        </w:rPr>
      </w:pPr>
    </w:p>
    <w:p w:rsidR="00E27BC2" w:rsidRDefault="00D575D0" w:rsidP="00E27BC2">
      <w:pPr>
        <w:pStyle w:val="Default"/>
        <w:spacing w:before="0" w:beforeAutospacing="0" w:after="200" w:afterAutospacing="0" w:line="360" w:lineRule="auto"/>
        <w:ind w:left="425"/>
        <w:contextualSpacing/>
        <w:jc w:val="both"/>
        <w:rPr>
          <w:rFonts w:ascii="Arial" w:hAnsi="Arial" w:cs="Arial"/>
        </w:rPr>
      </w:pPr>
      <w:r w:rsidRPr="00C82FB4">
        <w:rPr>
          <w:rFonts w:ascii="Arial" w:hAnsi="Arial" w:cs="Arial"/>
        </w:rPr>
        <w:t>Nuestro mercado meta potencial conformado por el conjunto de clientes que no consume el producto que deseamos ofrecer, debido a que no tienen las características exigidas por nosotros del segmento al que deseamos vender, se encuentran las personas que prefieren helados a base de leche.</w:t>
      </w:r>
    </w:p>
    <w:p w:rsidR="00E27BC2" w:rsidRDefault="00E27BC2" w:rsidP="00E27BC2">
      <w:pPr>
        <w:pStyle w:val="Default"/>
        <w:spacing w:before="0" w:beforeAutospacing="0" w:after="200" w:afterAutospacing="0" w:line="360" w:lineRule="auto"/>
        <w:ind w:left="425"/>
        <w:contextualSpacing/>
        <w:jc w:val="both"/>
        <w:rPr>
          <w:rFonts w:ascii="Arial" w:hAnsi="Arial" w:cs="Arial"/>
        </w:rPr>
      </w:pPr>
    </w:p>
    <w:p w:rsidR="00E27BC2" w:rsidRDefault="00E27BC2" w:rsidP="00E27BC2">
      <w:pPr>
        <w:pStyle w:val="Default"/>
        <w:spacing w:before="0" w:beforeAutospacing="0" w:after="200" w:afterAutospacing="0" w:line="360" w:lineRule="auto"/>
        <w:ind w:left="425"/>
        <w:contextualSpacing/>
        <w:jc w:val="both"/>
        <w:rPr>
          <w:rFonts w:ascii="Arial" w:hAnsi="Arial" w:cs="Arial"/>
        </w:rPr>
      </w:pPr>
    </w:p>
    <w:p w:rsidR="00B93C0A" w:rsidRPr="00E27BC2" w:rsidRDefault="003E5E8E" w:rsidP="002B2ED3">
      <w:pPr>
        <w:pStyle w:val="Default"/>
        <w:spacing w:before="0" w:beforeAutospacing="0" w:after="200" w:afterAutospacing="0" w:line="360" w:lineRule="auto"/>
        <w:ind w:left="425"/>
        <w:contextualSpacing/>
        <w:jc w:val="both"/>
        <w:outlineLvl w:val="1"/>
        <w:rPr>
          <w:rFonts w:ascii="Arial" w:hAnsi="Arial" w:cs="Arial"/>
          <w:b/>
          <w:color w:val="333333"/>
          <w:shd w:val="clear" w:color="auto" w:fill="FFFFFF"/>
        </w:rPr>
      </w:pPr>
      <w:bookmarkStart w:id="74" w:name="_Toc322390536"/>
      <w:r w:rsidRPr="006F1892">
        <w:rPr>
          <w:rFonts w:ascii="Arial" w:hAnsi="Arial" w:cs="Arial"/>
          <w:b/>
        </w:rPr>
        <w:t>2.2</w:t>
      </w:r>
      <w:r w:rsidR="005C22DB" w:rsidRPr="006F1892">
        <w:rPr>
          <w:rFonts w:ascii="Arial" w:hAnsi="Arial" w:cs="Arial"/>
          <w:b/>
        </w:rPr>
        <w:t>.10</w:t>
      </w:r>
      <w:r w:rsidR="00B93C0A" w:rsidRPr="006F1892">
        <w:rPr>
          <w:rFonts w:ascii="Arial" w:hAnsi="Arial" w:cs="Arial"/>
          <w:b/>
        </w:rPr>
        <w:t xml:space="preserve"> </w:t>
      </w:r>
      <w:bookmarkEnd w:id="74"/>
      <w:r w:rsidR="00091409" w:rsidRPr="006F1892">
        <w:rPr>
          <w:rFonts w:ascii="Arial" w:hAnsi="Arial" w:cs="Arial"/>
          <w:b/>
          <w:color w:val="auto"/>
        </w:rPr>
        <w:t>Micro segmentación</w:t>
      </w:r>
      <w:r w:rsidR="00091409">
        <w:rPr>
          <w:rFonts w:ascii="Arial" w:hAnsi="Arial" w:cs="Arial"/>
          <w:b/>
          <w:color w:val="auto"/>
        </w:rPr>
        <w:t>.</w:t>
      </w:r>
    </w:p>
    <w:p w:rsidR="00B93C0A"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 xml:space="preserve">Este punto nos permite establecer </w:t>
      </w:r>
      <w:r w:rsidR="009A0965" w:rsidRPr="00EF30A6">
        <w:rPr>
          <w:rFonts w:ascii="Arial" w:hAnsi="Arial" w:cs="Arial"/>
          <w:sz w:val="24"/>
          <w:szCs w:val="24"/>
        </w:rPr>
        <w:t>cuáles</w:t>
      </w:r>
      <w:r w:rsidRPr="00EF30A6">
        <w:rPr>
          <w:rFonts w:ascii="Arial" w:hAnsi="Arial" w:cs="Arial"/>
          <w:sz w:val="24"/>
          <w:szCs w:val="24"/>
        </w:rPr>
        <w:t xml:space="preserve"> son los nichos o segmentos en el mercado el cual con factores internos con ciertas variables de estudio y análisis de los perfiles de</w:t>
      </w:r>
      <w:r w:rsidR="00123580">
        <w:rPr>
          <w:rFonts w:ascii="Arial" w:hAnsi="Arial" w:cs="Arial"/>
          <w:sz w:val="24"/>
          <w:szCs w:val="24"/>
        </w:rPr>
        <w:t xml:space="preserve"> </w:t>
      </w:r>
      <w:r w:rsidRPr="00EF30A6">
        <w:rPr>
          <w:rFonts w:ascii="Arial" w:hAnsi="Arial" w:cs="Arial"/>
          <w:sz w:val="24"/>
          <w:szCs w:val="24"/>
        </w:rPr>
        <w:t>l</w:t>
      </w:r>
      <w:r w:rsidR="00123580">
        <w:rPr>
          <w:rFonts w:ascii="Arial" w:hAnsi="Arial" w:cs="Arial"/>
          <w:sz w:val="24"/>
          <w:szCs w:val="24"/>
        </w:rPr>
        <w:t>os</w:t>
      </w:r>
      <w:r w:rsidRPr="00EF30A6">
        <w:rPr>
          <w:rFonts w:ascii="Arial" w:hAnsi="Arial" w:cs="Arial"/>
          <w:sz w:val="24"/>
          <w:szCs w:val="24"/>
        </w:rPr>
        <w:t xml:space="preserve"> consumidos nos permite relucir los hábitos de consumo de helados, sexo, edad, gustos por frutas, entre otros, para lo cual se considera lo siguiente</w:t>
      </w:r>
      <w:r w:rsidR="00437159">
        <w:rPr>
          <w:rFonts w:ascii="Arial" w:hAnsi="Arial" w:cs="Arial"/>
          <w:sz w:val="24"/>
          <w:szCs w:val="24"/>
        </w:rPr>
        <w:t>:</w:t>
      </w:r>
    </w:p>
    <w:p w:rsidR="00437159" w:rsidRPr="00EF30A6" w:rsidRDefault="00437159" w:rsidP="00B93C0A">
      <w:pPr>
        <w:tabs>
          <w:tab w:val="left" w:pos="1418"/>
        </w:tabs>
        <w:autoSpaceDE w:val="0"/>
        <w:autoSpaceDN w:val="0"/>
        <w:adjustRightInd w:val="0"/>
        <w:spacing w:after="0" w:line="360" w:lineRule="auto"/>
        <w:ind w:left="425"/>
        <w:jc w:val="both"/>
        <w:rPr>
          <w:rFonts w:ascii="Arial" w:hAnsi="Arial" w:cs="Arial"/>
          <w:sz w:val="24"/>
          <w:szCs w:val="24"/>
        </w:rPr>
      </w:pPr>
    </w:p>
    <w:p w:rsidR="008C1937" w:rsidRDefault="008C1937"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8C1937" w:rsidRDefault="008C1937"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8C1937" w:rsidRDefault="008C1937"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8C1937" w:rsidRDefault="008C1937"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8C1937" w:rsidRDefault="008C1937"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b/>
          <w:sz w:val="24"/>
          <w:szCs w:val="24"/>
        </w:rPr>
      </w:pPr>
      <w:r w:rsidRPr="00EF30A6">
        <w:rPr>
          <w:rFonts w:ascii="Arial" w:hAnsi="Arial" w:cs="Arial"/>
          <w:b/>
          <w:sz w:val="24"/>
          <w:szCs w:val="24"/>
        </w:rPr>
        <w:lastRenderedPageBreak/>
        <w:t>Geográfica</w:t>
      </w:r>
      <w:r w:rsidRPr="00EF30A6">
        <w:rPr>
          <w:rFonts w:ascii="Arial" w:hAnsi="Arial" w:cs="Arial"/>
          <w:b/>
          <w:sz w:val="24"/>
          <w:szCs w:val="24"/>
        </w:rPr>
        <w:tab/>
      </w: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País: Ecuador</w:t>
      </w: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Cuidad: Guayaquil</w:t>
      </w:r>
    </w:p>
    <w:p w:rsidR="00E27BC2" w:rsidRDefault="00E27BC2"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E27BC2" w:rsidRDefault="00E27BC2"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b/>
          <w:sz w:val="24"/>
          <w:szCs w:val="24"/>
        </w:rPr>
      </w:pPr>
      <w:r w:rsidRPr="00EF30A6">
        <w:rPr>
          <w:rFonts w:ascii="Arial" w:hAnsi="Arial" w:cs="Arial"/>
          <w:b/>
          <w:sz w:val="24"/>
          <w:szCs w:val="24"/>
        </w:rPr>
        <w:t xml:space="preserve"> </w:t>
      </w:r>
      <w:proofErr w:type="spellStart"/>
      <w:r w:rsidRPr="00EF30A6">
        <w:rPr>
          <w:rFonts w:ascii="Arial" w:hAnsi="Arial" w:cs="Arial"/>
          <w:b/>
          <w:sz w:val="24"/>
          <w:szCs w:val="24"/>
        </w:rPr>
        <w:t>Psicográfica</w:t>
      </w:r>
      <w:proofErr w:type="spellEnd"/>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Ingresos promedios entre medio y alto.</w:t>
      </w: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Personas con o sin enfermedades</w:t>
      </w: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Vegetarianos</w:t>
      </w:r>
    </w:p>
    <w:p w:rsidR="006F1892" w:rsidRPr="00EF30A6" w:rsidRDefault="006F1892" w:rsidP="00B93C0A">
      <w:pPr>
        <w:tabs>
          <w:tab w:val="left" w:pos="1418"/>
        </w:tabs>
        <w:autoSpaceDE w:val="0"/>
        <w:autoSpaceDN w:val="0"/>
        <w:adjustRightInd w:val="0"/>
        <w:spacing w:after="0" w:line="360" w:lineRule="auto"/>
        <w:ind w:left="425"/>
        <w:jc w:val="both"/>
        <w:rPr>
          <w:rFonts w:ascii="Arial" w:hAnsi="Arial" w:cs="Arial"/>
          <w:sz w:val="24"/>
          <w:szCs w:val="24"/>
        </w:rPr>
      </w:pP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b/>
          <w:sz w:val="24"/>
          <w:szCs w:val="24"/>
        </w:rPr>
      </w:pPr>
      <w:r w:rsidRPr="00EF30A6">
        <w:rPr>
          <w:rFonts w:ascii="Arial" w:hAnsi="Arial" w:cs="Arial"/>
          <w:b/>
          <w:sz w:val="24"/>
          <w:szCs w:val="24"/>
        </w:rPr>
        <w:t>Demográfica</w:t>
      </w: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Acto para todas las edades estableciendo rango principal: 21-40 años</w:t>
      </w:r>
    </w:p>
    <w:p w:rsidR="00B93C0A" w:rsidRPr="00EF30A6" w:rsidRDefault="008C1937"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Género</w:t>
      </w:r>
      <w:r w:rsidR="00B93C0A" w:rsidRPr="00EF30A6">
        <w:rPr>
          <w:rFonts w:ascii="Arial" w:hAnsi="Arial" w:cs="Arial"/>
          <w:sz w:val="24"/>
          <w:szCs w:val="24"/>
        </w:rPr>
        <w:t>: Masculino y Femenino</w:t>
      </w:r>
    </w:p>
    <w:p w:rsidR="00E27BC2" w:rsidRDefault="00E27BC2"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b/>
          <w:sz w:val="24"/>
          <w:szCs w:val="24"/>
        </w:rPr>
      </w:pPr>
      <w:r w:rsidRPr="00EF30A6">
        <w:rPr>
          <w:rFonts w:ascii="Arial" w:hAnsi="Arial" w:cs="Arial"/>
          <w:b/>
          <w:sz w:val="24"/>
          <w:szCs w:val="24"/>
        </w:rPr>
        <w:t>Preferencias</w:t>
      </w: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Consumo: Semanales</w:t>
      </w: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sz w:val="24"/>
          <w:szCs w:val="24"/>
        </w:rPr>
      </w:pPr>
      <w:r w:rsidRPr="00EF30A6">
        <w:rPr>
          <w:rFonts w:ascii="Arial" w:hAnsi="Arial" w:cs="Arial"/>
          <w:sz w:val="24"/>
          <w:szCs w:val="24"/>
        </w:rPr>
        <w:t>Gustos: Frutas Exóticas y comidas saludables</w:t>
      </w:r>
    </w:p>
    <w:p w:rsidR="00B93C0A" w:rsidRPr="00EF30A6" w:rsidRDefault="00B93C0A" w:rsidP="00B93C0A">
      <w:pPr>
        <w:tabs>
          <w:tab w:val="left" w:pos="1418"/>
        </w:tabs>
        <w:autoSpaceDE w:val="0"/>
        <w:autoSpaceDN w:val="0"/>
        <w:adjustRightInd w:val="0"/>
        <w:spacing w:after="0" w:line="360" w:lineRule="auto"/>
        <w:ind w:left="425"/>
        <w:jc w:val="both"/>
        <w:rPr>
          <w:rFonts w:ascii="Arial" w:hAnsi="Arial" w:cs="Arial"/>
          <w:b/>
          <w:noProof/>
          <w:sz w:val="24"/>
          <w:szCs w:val="24"/>
          <w:lang w:eastAsia="es-EC"/>
        </w:rPr>
      </w:pPr>
    </w:p>
    <w:p w:rsidR="00E27BC2" w:rsidRPr="002B2ED3" w:rsidRDefault="00E27BC2" w:rsidP="008C1937">
      <w:pPr>
        <w:pStyle w:val="Ttulo3"/>
        <w:ind w:firstLine="425"/>
        <w:rPr>
          <w:rFonts w:ascii="Arial" w:hAnsi="Arial" w:cs="Arial"/>
          <w:color w:val="auto"/>
          <w:sz w:val="24"/>
          <w:szCs w:val="24"/>
        </w:rPr>
      </w:pPr>
      <w:bookmarkStart w:id="75" w:name="_Toc322390537"/>
      <w:r w:rsidRPr="002B2ED3">
        <w:rPr>
          <w:rFonts w:ascii="Arial" w:hAnsi="Arial" w:cs="Arial"/>
          <w:color w:val="auto"/>
          <w:sz w:val="24"/>
          <w:szCs w:val="24"/>
        </w:rPr>
        <w:t xml:space="preserve">2.2.10.1 </w:t>
      </w:r>
      <w:r w:rsidR="00B93C0A" w:rsidRPr="002B2ED3">
        <w:rPr>
          <w:rFonts w:ascii="Arial" w:hAnsi="Arial" w:cs="Arial"/>
          <w:color w:val="auto"/>
          <w:sz w:val="24"/>
          <w:szCs w:val="24"/>
        </w:rPr>
        <w:t>Segmentación geográfica</w:t>
      </w:r>
      <w:bookmarkEnd w:id="75"/>
    </w:p>
    <w:p w:rsidR="00E27BC2" w:rsidRDefault="00E27BC2" w:rsidP="00E27BC2">
      <w:pPr>
        <w:tabs>
          <w:tab w:val="left" w:pos="1418"/>
        </w:tabs>
        <w:autoSpaceDE w:val="0"/>
        <w:autoSpaceDN w:val="0"/>
        <w:adjustRightInd w:val="0"/>
        <w:spacing w:line="360" w:lineRule="auto"/>
        <w:ind w:left="425"/>
        <w:contextualSpacing/>
        <w:jc w:val="both"/>
        <w:rPr>
          <w:rFonts w:ascii="Arial" w:hAnsi="Arial" w:cs="Arial"/>
          <w:sz w:val="24"/>
          <w:szCs w:val="24"/>
        </w:rPr>
      </w:pPr>
    </w:p>
    <w:p w:rsidR="00B93C0A" w:rsidRPr="00E27BC2" w:rsidRDefault="00B93C0A" w:rsidP="00E27BC2">
      <w:pPr>
        <w:tabs>
          <w:tab w:val="left" w:pos="1418"/>
        </w:tabs>
        <w:autoSpaceDE w:val="0"/>
        <w:autoSpaceDN w:val="0"/>
        <w:adjustRightInd w:val="0"/>
        <w:spacing w:line="360" w:lineRule="auto"/>
        <w:ind w:left="425"/>
        <w:contextualSpacing/>
        <w:jc w:val="both"/>
        <w:rPr>
          <w:rFonts w:ascii="Arial" w:hAnsi="Arial" w:cs="Arial"/>
          <w:b/>
          <w:sz w:val="24"/>
          <w:szCs w:val="24"/>
        </w:rPr>
      </w:pPr>
      <w:r w:rsidRPr="00EF30A6">
        <w:rPr>
          <w:rFonts w:ascii="Arial" w:hAnsi="Arial" w:cs="Arial"/>
          <w:sz w:val="24"/>
          <w:szCs w:val="24"/>
        </w:rPr>
        <w:t>Para empezar en una de las principales ciudades del ecuador, como lo es Guayaquil por su gran cantidad de habitantes y clima cálido, después de este se pretende una expansión hacia otras ciudades de diferentes provincias pero teniendo en mente el clima, es decir, la región costa de nuestro país.</w:t>
      </w:r>
    </w:p>
    <w:p w:rsidR="006F1892" w:rsidRPr="00EF30A6" w:rsidRDefault="006F1892" w:rsidP="00B93C0A">
      <w:pPr>
        <w:tabs>
          <w:tab w:val="left" w:pos="1418"/>
        </w:tabs>
        <w:autoSpaceDE w:val="0"/>
        <w:autoSpaceDN w:val="0"/>
        <w:adjustRightInd w:val="0"/>
        <w:spacing w:after="0" w:line="360" w:lineRule="auto"/>
        <w:ind w:left="425"/>
        <w:jc w:val="both"/>
        <w:rPr>
          <w:rFonts w:ascii="Arial" w:hAnsi="Arial" w:cs="Arial"/>
          <w:b/>
          <w:sz w:val="24"/>
          <w:szCs w:val="24"/>
        </w:rPr>
      </w:pPr>
    </w:p>
    <w:p w:rsidR="00A455AE" w:rsidRDefault="00A455AE" w:rsidP="00770A03">
      <w:pPr>
        <w:pStyle w:val="Ttulo3"/>
        <w:rPr>
          <w:rFonts w:ascii="Arial" w:hAnsi="Arial" w:cs="Arial"/>
          <w:color w:val="auto"/>
          <w:sz w:val="24"/>
          <w:szCs w:val="24"/>
        </w:rPr>
      </w:pPr>
    </w:p>
    <w:p w:rsidR="00B93C0A" w:rsidRPr="002B2ED3" w:rsidRDefault="00E27BC2" w:rsidP="00A455AE">
      <w:pPr>
        <w:pStyle w:val="Ttulo3"/>
        <w:ind w:left="426"/>
        <w:jc w:val="both"/>
        <w:rPr>
          <w:rFonts w:ascii="Arial" w:hAnsi="Arial" w:cs="Arial"/>
          <w:color w:val="auto"/>
          <w:sz w:val="24"/>
          <w:szCs w:val="24"/>
        </w:rPr>
      </w:pPr>
      <w:bookmarkStart w:id="76" w:name="_Toc322390538"/>
      <w:r w:rsidRPr="002B2ED3">
        <w:rPr>
          <w:rFonts w:ascii="Arial" w:hAnsi="Arial" w:cs="Arial"/>
          <w:color w:val="auto"/>
          <w:sz w:val="24"/>
          <w:szCs w:val="24"/>
        </w:rPr>
        <w:t xml:space="preserve">2.2.10.2 </w:t>
      </w:r>
      <w:r w:rsidR="008C1937">
        <w:rPr>
          <w:rFonts w:ascii="Arial" w:hAnsi="Arial" w:cs="Arial"/>
          <w:color w:val="auto"/>
          <w:sz w:val="24"/>
          <w:szCs w:val="24"/>
        </w:rPr>
        <w:t xml:space="preserve">Segmentación </w:t>
      </w:r>
      <w:proofErr w:type="spellStart"/>
      <w:r w:rsidR="008C1937">
        <w:rPr>
          <w:rFonts w:ascii="Arial" w:hAnsi="Arial" w:cs="Arial"/>
          <w:color w:val="auto"/>
          <w:sz w:val="24"/>
          <w:szCs w:val="24"/>
        </w:rPr>
        <w:t>psicográ</w:t>
      </w:r>
      <w:r w:rsidR="00B93C0A" w:rsidRPr="002B2ED3">
        <w:rPr>
          <w:rFonts w:ascii="Arial" w:hAnsi="Arial" w:cs="Arial"/>
          <w:color w:val="auto"/>
          <w:sz w:val="24"/>
          <w:szCs w:val="24"/>
        </w:rPr>
        <w:t>fica</w:t>
      </w:r>
      <w:bookmarkEnd w:id="76"/>
      <w:proofErr w:type="spellEnd"/>
    </w:p>
    <w:p w:rsidR="00E27BC2" w:rsidRDefault="00E27BC2" w:rsidP="00A455AE">
      <w:pPr>
        <w:tabs>
          <w:tab w:val="left" w:pos="1418"/>
        </w:tabs>
        <w:autoSpaceDE w:val="0"/>
        <w:autoSpaceDN w:val="0"/>
        <w:adjustRightInd w:val="0"/>
        <w:spacing w:after="0" w:line="360" w:lineRule="auto"/>
        <w:ind w:left="426"/>
        <w:jc w:val="both"/>
        <w:rPr>
          <w:rFonts w:ascii="Arial" w:hAnsi="Arial" w:cs="Arial"/>
          <w:sz w:val="24"/>
          <w:szCs w:val="24"/>
        </w:rPr>
      </w:pPr>
    </w:p>
    <w:p w:rsidR="00B93C0A" w:rsidRPr="00EF30A6" w:rsidRDefault="00B93C0A" w:rsidP="00A455AE">
      <w:pPr>
        <w:tabs>
          <w:tab w:val="left" w:pos="1418"/>
        </w:tabs>
        <w:autoSpaceDE w:val="0"/>
        <w:autoSpaceDN w:val="0"/>
        <w:adjustRightInd w:val="0"/>
        <w:spacing w:after="0" w:line="360" w:lineRule="auto"/>
        <w:ind w:left="426"/>
        <w:jc w:val="both"/>
        <w:rPr>
          <w:rFonts w:ascii="Arial" w:hAnsi="Arial" w:cs="Arial"/>
          <w:sz w:val="24"/>
          <w:szCs w:val="24"/>
        </w:rPr>
      </w:pPr>
      <w:r w:rsidRPr="00EF30A6">
        <w:rPr>
          <w:rFonts w:ascii="Arial" w:hAnsi="Arial" w:cs="Arial"/>
          <w:sz w:val="24"/>
          <w:szCs w:val="24"/>
        </w:rPr>
        <w:t>Como sabemos al principio estaba dedicado hacia personas con alguna clase de insuficiencia pero también será para personas sanas, ya que puede ser aceptado con diferentes personas por ser un producto que ayude al cuerpo por sus componentes saludables.</w:t>
      </w:r>
    </w:p>
    <w:p w:rsidR="00E27BC2" w:rsidRDefault="00B93C0A" w:rsidP="00A455AE">
      <w:pPr>
        <w:tabs>
          <w:tab w:val="left" w:pos="1418"/>
        </w:tabs>
        <w:autoSpaceDE w:val="0"/>
        <w:autoSpaceDN w:val="0"/>
        <w:adjustRightInd w:val="0"/>
        <w:spacing w:after="0" w:line="360" w:lineRule="auto"/>
        <w:ind w:left="426"/>
        <w:jc w:val="both"/>
        <w:rPr>
          <w:rFonts w:ascii="Arial" w:hAnsi="Arial" w:cs="Arial"/>
          <w:sz w:val="24"/>
          <w:szCs w:val="24"/>
        </w:rPr>
        <w:sectPr w:rsidR="00E27BC2" w:rsidSect="0043097E">
          <w:pgSz w:w="12240" w:h="15840" w:code="1"/>
          <w:pgMar w:top="1985" w:right="1418" w:bottom="1985" w:left="2268" w:header="709" w:footer="709" w:gutter="0"/>
          <w:cols w:space="708"/>
          <w:vAlign w:val="center"/>
          <w:docGrid w:linePitch="360"/>
        </w:sectPr>
      </w:pPr>
      <w:r w:rsidRPr="00EF30A6">
        <w:rPr>
          <w:rFonts w:ascii="Arial" w:hAnsi="Arial" w:cs="Arial"/>
          <w:sz w:val="24"/>
          <w:szCs w:val="24"/>
        </w:rPr>
        <w:t xml:space="preserve">Especificando el nivel de ingresos para personas con ingresos medios y altos, por la adquisición de </w:t>
      </w:r>
      <w:r w:rsidR="001E4639">
        <w:rPr>
          <w:rFonts w:ascii="Arial" w:hAnsi="Arial" w:cs="Arial"/>
          <w:sz w:val="24"/>
          <w:szCs w:val="24"/>
        </w:rPr>
        <w:t>una compra y frecuencia seguid</w:t>
      </w:r>
    </w:p>
    <w:p w:rsidR="00E27BC2" w:rsidRPr="00E27BC2" w:rsidRDefault="00E27BC2" w:rsidP="00A455AE">
      <w:pPr>
        <w:tabs>
          <w:tab w:val="left" w:pos="1418"/>
        </w:tabs>
        <w:autoSpaceDE w:val="0"/>
        <w:autoSpaceDN w:val="0"/>
        <w:adjustRightInd w:val="0"/>
        <w:spacing w:after="0" w:line="360" w:lineRule="auto"/>
        <w:ind w:left="993"/>
        <w:jc w:val="both"/>
        <w:rPr>
          <w:rFonts w:ascii="Arial" w:hAnsi="Arial" w:cs="Arial"/>
          <w:sz w:val="24"/>
          <w:szCs w:val="24"/>
        </w:rPr>
      </w:pPr>
    </w:p>
    <w:p w:rsidR="00B93C0A" w:rsidRPr="002B2ED3" w:rsidRDefault="001E4639" w:rsidP="00A455AE">
      <w:pPr>
        <w:pStyle w:val="Ttulo3"/>
        <w:ind w:left="426"/>
        <w:rPr>
          <w:rFonts w:ascii="Arial" w:hAnsi="Arial" w:cs="Arial"/>
          <w:color w:val="auto"/>
          <w:sz w:val="24"/>
          <w:szCs w:val="24"/>
        </w:rPr>
      </w:pPr>
      <w:bookmarkStart w:id="77" w:name="_Toc322390539"/>
      <w:r w:rsidRPr="002B2ED3">
        <w:rPr>
          <w:rFonts w:ascii="Arial" w:hAnsi="Arial" w:cs="Arial"/>
          <w:color w:val="auto"/>
          <w:sz w:val="24"/>
          <w:szCs w:val="24"/>
        </w:rPr>
        <w:t xml:space="preserve">2.2.10.3 </w:t>
      </w:r>
      <w:r w:rsidR="00B93C0A" w:rsidRPr="002B2ED3">
        <w:rPr>
          <w:rFonts w:ascii="Arial" w:hAnsi="Arial" w:cs="Arial"/>
          <w:color w:val="auto"/>
          <w:sz w:val="24"/>
          <w:szCs w:val="24"/>
        </w:rPr>
        <w:t>Segmentación demográfica</w:t>
      </w:r>
      <w:bookmarkEnd w:id="77"/>
    </w:p>
    <w:p w:rsidR="001E4639" w:rsidRDefault="001E4639" w:rsidP="00A455AE">
      <w:pPr>
        <w:tabs>
          <w:tab w:val="left" w:pos="1418"/>
        </w:tabs>
        <w:autoSpaceDE w:val="0"/>
        <w:autoSpaceDN w:val="0"/>
        <w:adjustRightInd w:val="0"/>
        <w:spacing w:after="0" w:line="360" w:lineRule="auto"/>
        <w:ind w:left="426"/>
        <w:jc w:val="both"/>
        <w:rPr>
          <w:rFonts w:ascii="Arial" w:hAnsi="Arial" w:cs="Arial"/>
          <w:sz w:val="24"/>
          <w:szCs w:val="24"/>
        </w:rPr>
      </w:pPr>
    </w:p>
    <w:p w:rsidR="00B93C0A" w:rsidRPr="00EF30A6" w:rsidRDefault="00B93C0A" w:rsidP="00A455AE">
      <w:pPr>
        <w:tabs>
          <w:tab w:val="left" w:pos="1418"/>
        </w:tabs>
        <w:autoSpaceDE w:val="0"/>
        <w:autoSpaceDN w:val="0"/>
        <w:adjustRightInd w:val="0"/>
        <w:spacing w:after="0" w:line="360" w:lineRule="auto"/>
        <w:ind w:left="426"/>
        <w:jc w:val="both"/>
        <w:rPr>
          <w:rFonts w:ascii="Arial" w:hAnsi="Arial" w:cs="Arial"/>
          <w:sz w:val="24"/>
          <w:szCs w:val="24"/>
        </w:rPr>
      </w:pPr>
      <w:r w:rsidRPr="00EF30A6">
        <w:rPr>
          <w:rFonts w:ascii="Arial" w:hAnsi="Arial" w:cs="Arial"/>
          <w:sz w:val="24"/>
          <w:szCs w:val="24"/>
        </w:rPr>
        <w:t xml:space="preserve">La edad </w:t>
      </w:r>
      <w:r w:rsidR="008C1937" w:rsidRPr="00EF30A6">
        <w:rPr>
          <w:rFonts w:ascii="Arial" w:hAnsi="Arial" w:cs="Arial"/>
          <w:sz w:val="24"/>
          <w:szCs w:val="24"/>
        </w:rPr>
        <w:t>está</w:t>
      </w:r>
      <w:r w:rsidRPr="00EF30A6">
        <w:rPr>
          <w:rFonts w:ascii="Arial" w:hAnsi="Arial" w:cs="Arial"/>
          <w:sz w:val="24"/>
          <w:szCs w:val="24"/>
        </w:rPr>
        <w:t xml:space="preserve"> muy abierta a este segmento pero para profundizar el rango de edades es 21 a 40 años, el producto no tiene algún tipo de restricciones genéricas, religiosas, sexuales, toda clase de personas pueden consumirlo ya que este tipo de personas suele ser independiente al momento de consumir este tipo de alimentos.</w:t>
      </w:r>
    </w:p>
    <w:p w:rsidR="006F1892" w:rsidRPr="00EF30A6" w:rsidRDefault="006F1892" w:rsidP="00A455AE">
      <w:pPr>
        <w:tabs>
          <w:tab w:val="left" w:pos="1418"/>
        </w:tabs>
        <w:autoSpaceDE w:val="0"/>
        <w:autoSpaceDN w:val="0"/>
        <w:adjustRightInd w:val="0"/>
        <w:spacing w:after="0" w:line="360" w:lineRule="auto"/>
        <w:ind w:left="426"/>
        <w:jc w:val="both"/>
        <w:rPr>
          <w:rFonts w:ascii="Arial" w:hAnsi="Arial" w:cs="Arial"/>
          <w:b/>
          <w:sz w:val="24"/>
          <w:szCs w:val="24"/>
        </w:rPr>
      </w:pPr>
    </w:p>
    <w:p w:rsidR="00B93C0A" w:rsidRPr="002B2ED3" w:rsidRDefault="001E4639" w:rsidP="00A455AE">
      <w:pPr>
        <w:pStyle w:val="Ttulo3"/>
        <w:ind w:left="426"/>
        <w:rPr>
          <w:rFonts w:ascii="Arial" w:hAnsi="Arial" w:cs="Arial"/>
          <w:color w:val="auto"/>
          <w:sz w:val="24"/>
          <w:szCs w:val="24"/>
        </w:rPr>
      </w:pPr>
      <w:bookmarkStart w:id="78" w:name="_Toc322390540"/>
      <w:r w:rsidRPr="002B2ED3">
        <w:rPr>
          <w:rFonts w:ascii="Arial" w:hAnsi="Arial" w:cs="Arial"/>
          <w:color w:val="auto"/>
          <w:sz w:val="24"/>
          <w:szCs w:val="24"/>
        </w:rPr>
        <w:t xml:space="preserve">2.2.10.4 </w:t>
      </w:r>
      <w:r w:rsidR="00B93C0A" w:rsidRPr="002B2ED3">
        <w:rPr>
          <w:rFonts w:ascii="Arial" w:hAnsi="Arial" w:cs="Arial"/>
          <w:color w:val="auto"/>
          <w:sz w:val="24"/>
          <w:szCs w:val="24"/>
        </w:rPr>
        <w:t>Segmentación por preferencias</w:t>
      </w:r>
      <w:bookmarkEnd w:id="78"/>
    </w:p>
    <w:p w:rsidR="001E4639" w:rsidRDefault="001E4639" w:rsidP="00A455AE">
      <w:pPr>
        <w:tabs>
          <w:tab w:val="left" w:pos="1418"/>
        </w:tabs>
        <w:autoSpaceDE w:val="0"/>
        <w:autoSpaceDN w:val="0"/>
        <w:adjustRightInd w:val="0"/>
        <w:spacing w:after="0" w:line="360" w:lineRule="auto"/>
        <w:ind w:left="426"/>
        <w:jc w:val="both"/>
        <w:rPr>
          <w:rFonts w:ascii="Arial" w:hAnsi="Arial" w:cs="Arial"/>
          <w:sz w:val="24"/>
          <w:szCs w:val="24"/>
        </w:rPr>
      </w:pPr>
    </w:p>
    <w:p w:rsidR="00B93C0A" w:rsidRPr="00B93C0A" w:rsidRDefault="00B93C0A" w:rsidP="00A455AE">
      <w:pPr>
        <w:tabs>
          <w:tab w:val="left" w:pos="1418"/>
        </w:tabs>
        <w:autoSpaceDE w:val="0"/>
        <w:autoSpaceDN w:val="0"/>
        <w:adjustRightInd w:val="0"/>
        <w:spacing w:after="0" w:line="360" w:lineRule="auto"/>
        <w:ind w:left="426"/>
        <w:jc w:val="both"/>
        <w:rPr>
          <w:rFonts w:ascii="Arial" w:hAnsi="Arial" w:cs="Arial"/>
          <w:sz w:val="24"/>
          <w:szCs w:val="24"/>
        </w:rPr>
      </w:pPr>
      <w:r w:rsidRPr="00EF30A6">
        <w:rPr>
          <w:rFonts w:ascii="Arial" w:hAnsi="Arial" w:cs="Arial"/>
          <w:sz w:val="24"/>
          <w:szCs w:val="24"/>
        </w:rPr>
        <w:t>Siendo un producto típico y de gran acogida por la mayoría de personas se enfocara principalmente a quienes consumen por lo menos una vez a la semana en cualquier presentación y a su vez que estén dispuesto a consumir algún nuevo sabor a base de helados de frutas exóticas.</w:t>
      </w:r>
      <w:r w:rsidRPr="00B93C0A">
        <w:rPr>
          <w:rFonts w:ascii="Arial" w:hAnsi="Arial" w:cs="Arial"/>
          <w:sz w:val="24"/>
          <w:szCs w:val="24"/>
        </w:rPr>
        <w:t xml:space="preserve">  </w:t>
      </w:r>
    </w:p>
    <w:p w:rsidR="00B93C0A" w:rsidRDefault="00B93C0A" w:rsidP="00A455AE">
      <w:pPr>
        <w:spacing w:after="0" w:line="360" w:lineRule="auto"/>
        <w:ind w:left="426"/>
        <w:jc w:val="both"/>
        <w:rPr>
          <w:rFonts w:ascii="Arial" w:hAnsi="Arial" w:cs="Arial"/>
          <w:color w:val="000000"/>
          <w:sz w:val="24"/>
          <w:szCs w:val="24"/>
        </w:rPr>
      </w:pPr>
    </w:p>
    <w:p w:rsidR="001E4639" w:rsidRDefault="001E4639" w:rsidP="00A455AE">
      <w:pPr>
        <w:spacing w:after="0" w:line="360" w:lineRule="auto"/>
        <w:ind w:left="426"/>
        <w:jc w:val="both"/>
        <w:rPr>
          <w:rFonts w:ascii="Arial" w:hAnsi="Arial" w:cs="Arial"/>
          <w:color w:val="000000"/>
          <w:sz w:val="24"/>
          <w:szCs w:val="24"/>
        </w:rPr>
      </w:pPr>
    </w:p>
    <w:p w:rsidR="001E4639" w:rsidRDefault="001E4639" w:rsidP="00A455AE">
      <w:pPr>
        <w:spacing w:after="0" w:line="360" w:lineRule="auto"/>
        <w:ind w:left="426"/>
        <w:jc w:val="both"/>
        <w:rPr>
          <w:rFonts w:ascii="Arial" w:hAnsi="Arial" w:cs="Arial"/>
          <w:color w:val="000000"/>
          <w:sz w:val="24"/>
          <w:szCs w:val="24"/>
        </w:rPr>
      </w:pPr>
    </w:p>
    <w:p w:rsidR="001E4639" w:rsidRDefault="001E4639" w:rsidP="00A455AE">
      <w:pPr>
        <w:spacing w:after="0" w:line="360" w:lineRule="auto"/>
        <w:ind w:left="426"/>
        <w:jc w:val="both"/>
        <w:rPr>
          <w:rFonts w:ascii="Arial" w:hAnsi="Arial" w:cs="Arial"/>
          <w:color w:val="000000"/>
          <w:sz w:val="24"/>
          <w:szCs w:val="24"/>
        </w:rPr>
      </w:pPr>
    </w:p>
    <w:p w:rsidR="00B93C0A" w:rsidRPr="005305C6" w:rsidRDefault="00B93C0A" w:rsidP="00A455AE">
      <w:pPr>
        <w:spacing w:line="360" w:lineRule="auto"/>
        <w:ind w:left="426"/>
        <w:jc w:val="both"/>
        <w:rPr>
          <w:rFonts w:ascii="Arial" w:hAnsi="Arial" w:cs="Arial"/>
          <w:sz w:val="24"/>
          <w:szCs w:val="24"/>
        </w:rPr>
      </w:pPr>
    </w:p>
    <w:p w:rsidR="00D575D0" w:rsidRPr="006F1892" w:rsidRDefault="003E5E8E" w:rsidP="00A455AE">
      <w:pPr>
        <w:pStyle w:val="Default"/>
        <w:spacing w:after="100" w:line="360" w:lineRule="auto"/>
        <w:ind w:left="426"/>
        <w:jc w:val="both"/>
        <w:outlineLvl w:val="1"/>
        <w:rPr>
          <w:rFonts w:ascii="Arial" w:hAnsi="Arial" w:cs="Arial"/>
          <w:b/>
        </w:rPr>
      </w:pPr>
      <w:bookmarkStart w:id="79" w:name="_Toc322390541"/>
      <w:r w:rsidRPr="006F1892">
        <w:rPr>
          <w:rFonts w:ascii="Arial" w:hAnsi="Arial" w:cs="Arial"/>
          <w:b/>
        </w:rPr>
        <w:t>2.2</w:t>
      </w:r>
      <w:r w:rsidR="005C22DB" w:rsidRPr="006F1892">
        <w:rPr>
          <w:rFonts w:ascii="Arial" w:hAnsi="Arial" w:cs="Arial"/>
          <w:b/>
        </w:rPr>
        <w:t>.11</w:t>
      </w:r>
      <w:r w:rsidR="00B93C0A" w:rsidRPr="006F1892">
        <w:rPr>
          <w:rFonts w:ascii="Arial" w:hAnsi="Arial" w:cs="Arial"/>
          <w:b/>
        </w:rPr>
        <w:t xml:space="preserve"> </w:t>
      </w:r>
      <w:r w:rsidR="00D575D0" w:rsidRPr="006F1892">
        <w:rPr>
          <w:rFonts w:ascii="Arial" w:hAnsi="Arial" w:cs="Arial"/>
          <w:b/>
        </w:rPr>
        <w:t>F</w:t>
      </w:r>
      <w:r w:rsidR="00DA3BA9" w:rsidRPr="006F1892">
        <w:rPr>
          <w:rFonts w:ascii="Arial" w:hAnsi="Arial" w:cs="Arial"/>
          <w:b/>
        </w:rPr>
        <w:t xml:space="preserve">uerzas de </w:t>
      </w:r>
      <w:r w:rsidR="00D575D0" w:rsidRPr="006F1892">
        <w:rPr>
          <w:rFonts w:ascii="Arial" w:hAnsi="Arial" w:cs="Arial"/>
          <w:b/>
        </w:rPr>
        <w:t>PORTER.</w:t>
      </w:r>
      <w:bookmarkEnd w:id="79"/>
    </w:p>
    <w:p w:rsidR="00D575D0" w:rsidRPr="001B5483" w:rsidRDefault="00EE5305" w:rsidP="001B5483">
      <w:pPr>
        <w:jc w:val="center"/>
        <w:rPr>
          <w:rFonts w:ascii="Times New Roman" w:hAnsi="Times New Roman" w:cs="Times New Roman"/>
          <w:sz w:val="20"/>
          <w:szCs w:val="20"/>
        </w:rPr>
      </w:pPr>
      <w:r w:rsidRPr="001B5483">
        <w:rPr>
          <w:rFonts w:ascii="Times New Roman" w:hAnsi="Times New Roman" w:cs="Times New Roman"/>
          <w:sz w:val="20"/>
          <w:szCs w:val="20"/>
        </w:rPr>
        <w:t>G</w:t>
      </w:r>
      <w:r w:rsidR="001E4639">
        <w:rPr>
          <w:rFonts w:ascii="Times New Roman" w:hAnsi="Times New Roman" w:cs="Times New Roman"/>
          <w:sz w:val="20"/>
          <w:szCs w:val="20"/>
        </w:rPr>
        <w:t>rafico 28. F</w:t>
      </w:r>
      <w:r w:rsidR="001E4639" w:rsidRPr="001B5483">
        <w:rPr>
          <w:rFonts w:ascii="Times New Roman" w:hAnsi="Times New Roman" w:cs="Times New Roman"/>
          <w:sz w:val="20"/>
          <w:szCs w:val="20"/>
        </w:rPr>
        <w:t>uerza</w:t>
      </w:r>
      <w:r w:rsidR="001E4639">
        <w:rPr>
          <w:rFonts w:ascii="Times New Roman" w:hAnsi="Times New Roman" w:cs="Times New Roman"/>
          <w:sz w:val="20"/>
          <w:szCs w:val="20"/>
        </w:rPr>
        <w:t xml:space="preserve">s de </w:t>
      </w:r>
      <w:proofErr w:type="spellStart"/>
      <w:r w:rsidR="001E4639">
        <w:rPr>
          <w:rFonts w:ascii="Times New Roman" w:hAnsi="Times New Roman" w:cs="Times New Roman"/>
          <w:sz w:val="20"/>
          <w:szCs w:val="20"/>
        </w:rPr>
        <w:t>P</w:t>
      </w:r>
      <w:r w:rsidR="001E4639" w:rsidRPr="001B5483">
        <w:rPr>
          <w:rFonts w:ascii="Times New Roman" w:hAnsi="Times New Roman" w:cs="Times New Roman"/>
          <w:sz w:val="20"/>
          <w:szCs w:val="20"/>
        </w:rPr>
        <w:t>orter</w:t>
      </w:r>
      <w:proofErr w:type="spellEnd"/>
    </w:p>
    <w:p w:rsidR="00D575D0" w:rsidRDefault="00D575D0" w:rsidP="00D575D0">
      <w:pPr>
        <w:jc w:val="both"/>
      </w:pPr>
      <w:r>
        <w:rPr>
          <w:noProof/>
          <w:lang w:eastAsia="es-EC"/>
        </w:rPr>
        <w:drawing>
          <wp:inline distT="0" distB="0" distL="0" distR="0" wp14:anchorId="6DBD5BF6" wp14:editId="147DDEC9">
            <wp:extent cx="5486400" cy="3381375"/>
            <wp:effectExtent l="0" t="76200" r="0" b="123825"/>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D575D0" w:rsidRPr="00583A32" w:rsidRDefault="001B5483" w:rsidP="001B5483">
      <w:pPr>
        <w:spacing w:line="240" w:lineRule="atLeast"/>
        <w:contextualSpacing/>
        <w:jc w:val="center"/>
      </w:pPr>
      <w:r w:rsidRPr="00745527">
        <w:t xml:space="preserve">FUENTE: </w:t>
      </w:r>
      <w:proofErr w:type="spellStart"/>
      <w:r w:rsidR="00745527">
        <w:t>Porter</w:t>
      </w:r>
      <w:proofErr w:type="spellEnd"/>
      <w:r w:rsidR="00745527">
        <w:t xml:space="preserve">, Michael, 2009. </w:t>
      </w:r>
      <w:r w:rsidR="00745527" w:rsidRPr="00583A32">
        <w:t xml:space="preserve">Ser Competitivo. Harvard Business </w:t>
      </w:r>
      <w:proofErr w:type="spellStart"/>
      <w:r w:rsidR="00745527" w:rsidRPr="00583A32">
        <w:t>Press</w:t>
      </w:r>
      <w:proofErr w:type="spellEnd"/>
      <w:r w:rsidR="00745527" w:rsidRPr="00583A32">
        <w:t>.</w:t>
      </w:r>
    </w:p>
    <w:p w:rsidR="001B5483" w:rsidRDefault="001B5483" w:rsidP="001B5483">
      <w:pPr>
        <w:jc w:val="center"/>
      </w:pPr>
      <w:r>
        <w:t>ELABORADO POR: AUTORES DEL PROYECTO</w:t>
      </w:r>
    </w:p>
    <w:p w:rsidR="001B5483" w:rsidRDefault="001B5483" w:rsidP="001B5483">
      <w:pPr>
        <w:jc w:val="center"/>
      </w:pPr>
    </w:p>
    <w:p w:rsidR="00437159" w:rsidRDefault="00437159" w:rsidP="001B5483">
      <w:pPr>
        <w:jc w:val="center"/>
      </w:pPr>
    </w:p>
    <w:p w:rsidR="00D575D0" w:rsidRDefault="00D575D0" w:rsidP="00770A03">
      <w:pPr>
        <w:spacing w:line="360" w:lineRule="auto"/>
        <w:ind w:left="425"/>
        <w:jc w:val="both"/>
        <w:rPr>
          <w:rFonts w:ascii="Arial" w:hAnsi="Arial" w:cs="Arial"/>
          <w:sz w:val="24"/>
          <w:szCs w:val="24"/>
        </w:rPr>
      </w:pPr>
      <w:r>
        <w:rPr>
          <w:rFonts w:ascii="Arial" w:hAnsi="Arial" w:cs="Arial"/>
          <w:sz w:val="24"/>
          <w:szCs w:val="24"/>
        </w:rPr>
        <w:t xml:space="preserve">El Análisis, de </w:t>
      </w:r>
      <w:proofErr w:type="spellStart"/>
      <w:r>
        <w:rPr>
          <w:rFonts w:ascii="Arial" w:hAnsi="Arial" w:cs="Arial"/>
          <w:sz w:val="24"/>
          <w:szCs w:val="24"/>
        </w:rPr>
        <w:t>Porter</w:t>
      </w:r>
      <w:proofErr w:type="spellEnd"/>
      <w:r>
        <w:rPr>
          <w:rFonts w:ascii="Arial" w:hAnsi="Arial" w:cs="Arial"/>
          <w:sz w:val="24"/>
          <w:szCs w:val="24"/>
        </w:rPr>
        <w:t xml:space="preserve"> de las cinco fuerzas es un modelo estratégico elaborado por el economista y profesor Michael </w:t>
      </w:r>
      <w:proofErr w:type="spellStart"/>
      <w:r>
        <w:rPr>
          <w:rFonts w:ascii="Arial" w:hAnsi="Arial" w:cs="Arial"/>
          <w:sz w:val="24"/>
          <w:szCs w:val="24"/>
        </w:rPr>
        <w:t>Porter</w:t>
      </w:r>
      <w:proofErr w:type="spellEnd"/>
      <w:r>
        <w:rPr>
          <w:rFonts w:ascii="Arial" w:hAnsi="Arial" w:cs="Arial"/>
          <w:sz w:val="24"/>
          <w:szCs w:val="24"/>
        </w:rPr>
        <w:t xml:space="preserve"> de la Harvard Business </w:t>
      </w:r>
      <w:proofErr w:type="spellStart"/>
      <w:r>
        <w:rPr>
          <w:rFonts w:ascii="Arial" w:hAnsi="Arial" w:cs="Arial"/>
          <w:sz w:val="24"/>
          <w:szCs w:val="24"/>
        </w:rPr>
        <w:t>School</w:t>
      </w:r>
      <w:proofErr w:type="spellEnd"/>
      <w:r>
        <w:rPr>
          <w:rFonts w:ascii="Arial" w:hAnsi="Arial" w:cs="Arial"/>
          <w:sz w:val="24"/>
          <w:szCs w:val="24"/>
        </w:rPr>
        <w:t xml:space="preserve"> en 1989. </w:t>
      </w:r>
    </w:p>
    <w:p w:rsidR="001E4639" w:rsidRDefault="00D575D0" w:rsidP="001E4639">
      <w:pPr>
        <w:spacing w:line="360" w:lineRule="auto"/>
        <w:ind w:left="425"/>
        <w:contextualSpacing/>
        <w:jc w:val="both"/>
        <w:rPr>
          <w:rFonts w:ascii="Arial" w:hAnsi="Arial" w:cs="Arial"/>
          <w:sz w:val="24"/>
          <w:szCs w:val="24"/>
        </w:rPr>
      </w:pPr>
      <w:r>
        <w:rPr>
          <w:rFonts w:ascii="Arial" w:hAnsi="Arial" w:cs="Arial"/>
          <w:sz w:val="24"/>
          <w:szCs w:val="24"/>
        </w:rPr>
        <w:t xml:space="preserve">Las 5 Fuerzas de </w:t>
      </w:r>
      <w:proofErr w:type="spellStart"/>
      <w:r>
        <w:rPr>
          <w:rFonts w:ascii="Arial" w:hAnsi="Arial" w:cs="Arial"/>
          <w:sz w:val="24"/>
          <w:szCs w:val="24"/>
        </w:rPr>
        <w:t>Porter</w:t>
      </w:r>
      <w:proofErr w:type="spellEnd"/>
      <w:r>
        <w:rPr>
          <w:rFonts w:ascii="Arial" w:hAnsi="Arial" w:cs="Arial"/>
          <w:sz w:val="24"/>
          <w:szCs w:val="24"/>
        </w:rPr>
        <w:t xml:space="preserve"> es un modelo holístico que permite analizar cualquier industria en términos de rentabilidad y, según éste, la rivalidad </w:t>
      </w:r>
      <w:r>
        <w:rPr>
          <w:rFonts w:ascii="Arial" w:hAnsi="Arial" w:cs="Arial"/>
          <w:sz w:val="24"/>
          <w:szCs w:val="24"/>
        </w:rPr>
        <w:lastRenderedPageBreak/>
        <w:t>entre los competidores es el resultado de la combinación de cinco fuerzas o elementos.</w:t>
      </w:r>
      <w:r>
        <w:rPr>
          <w:rStyle w:val="Refdenotaalpie"/>
          <w:rFonts w:ascii="Arial" w:hAnsi="Arial" w:cs="Arial"/>
          <w:sz w:val="24"/>
          <w:szCs w:val="24"/>
        </w:rPr>
        <w:footnoteReference w:id="43"/>
      </w:r>
      <w:r w:rsidR="008E4FBF">
        <w:rPr>
          <w:rFonts w:ascii="Arial" w:hAnsi="Arial" w:cs="Arial"/>
          <w:sz w:val="24"/>
          <w:szCs w:val="24"/>
        </w:rPr>
        <w:t xml:space="preserve"> </w:t>
      </w:r>
    </w:p>
    <w:p w:rsidR="001E4639" w:rsidRDefault="001E4639" w:rsidP="001E4639">
      <w:pPr>
        <w:spacing w:line="360" w:lineRule="auto"/>
        <w:ind w:left="425"/>
        <w:contextualSpacing/>
        <w:jc w:val="both"/>
        <w:rPr>
          <w:rFonts w:ascii="Arial" w:hAnsi="Arial" w:cs="Arial"/>
          <w:sz w:val="24"/>
          <w:szCs w:val="24"/>
        </w:rPr>
      </w:pPr>
    </w:p>
    <w:p w:rsidR="00090020" w:rsidRPr="002B2ED3" w:rsidRDefault="001E4639" w:rsidP="00770A03">
      <w:pPr>
        <w:pStyle w:val="Ttulo3"/>
        <w:ind w:left="426"/>
        <w:rPr>
          <w:rFonts w:ascii="Arial" w:hAnsi="Arial" w:cs="Arial"/>
          <w:color w:val="auto"/>
          <w:sz w:val="24"/>
          <w:szCs w:val="24"/>
        </w:rPr>
      </w:pPr>
      <w:bookmarkStart w:id="80" w:name="_Toc322390542"/>
      <w:r w:rsidRPr="002B2ED3">
        <w:rPr>
          <w:rFonts w:ascii="Arial" w:hAnsi="Arial" w:cs="Arial"/>
          <w:color w:val="auto"/>
        </w:rPr>
        <w:t xml:space="preserve">2.2.11.1 </w:t>
      </w:r>
      <w:r w:rsidR="00D575D0" w:rsidRPr="002B2ED3">
        <w:rPr>
          <w:rFonts w:ascii="Arial" w:hAnsi="Arial" w:cs="Arial"/>
          <w:color w:val="auto"/>
          <w:sz w:val="24"/>
          <w:szCs w:val="24"/>
        </w:rPr>
        <w:t>Poder de negociación de los proveedores o distribuidores.</w:t>
      </w:r>
      <w:bookmarkEnd w:id="80"/>
    </w:p>
    <w:p w:rsidR="00090020" w:rsidRDefault="00090020" w:rsidP="00090020">
      <w:pPr>
        <w:spacing w:line="360" w:lineRule="auto"/>
        <w:ind w:left="425"/>
        <w:contextualSpacing/>
        <w:jc w:val="both"/>
        <w:rPr>
          <w:rFonts w:ascii="Arial" w:hAnsi="Arial" w:cs="Arial"/>
          <w:sz w:val="24"/>
          <w:szCs w:val="24"/>
        </w:rPr>
      </w:pPr>
    </w:p>
    <w:p w:rsidR="00D575D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El poder de negociación de nuestros proveedores es relativamente bajo, debido a que como nuestra materia prima principalmente son frutas, los precios de estas son dados por el mercado, por la disponibilidad, clima y la cosecha.</w:t>
      </w:r>
    </w:p>
    <w:p w:rsidR="00090020" w:rsidRDefault="00090020" w:rsidP="00090020">
      <w:pPr>
        <w:spacing w:line="360" w:lineRule="auto"/>
        <w:ind w:left="425"/>
        <w:contextualSpacing/>
        <w:jc w:val="both"/>
        <w:rPr>
          <w:rFonts w:ascii="Arial" w:hAnsi="Arial" w:cs="Arial"/>
          <w:sz w:val="24"/>
          <w:szCs w:val="24"/>
        </w:rPr>
      </w:pPr>
    </w:p>
    <w:p w:rsidR="0009002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Nuestros proveedores serán intermediarios y agricultores que también entregan a compañías distribuidoras como </w:t>
      </w:r>
      <w:proofErr w:type="spellStart"/>
      <w:r>
        <w:rPr>
          <w:rFonts w:ascii="Arial" w:hAnsi="Arial" w:cs="Arial"/>
          <w:sz w:val="24"/>
          <w:szCs w:val="24"/>
        </w:rPr>
        <w:t>Supermaxi</w:t>
      </w:r>
      <w:proofErr w:type="spellEnd"/>
      <w:r>
        <w:rPr>
          <w:rFonts w:ascii="Arial" w:hAnsi="Arial" w:cs="Arial"/>
          <w:sz w:val="24"/>
          <w:szCs w:val="24"/>
        </w:rPr>
        <w:t xml:space="preserve">, Mi Comisariato. </w:t>
      </w:r>
    </w:p>
    <w:p w:rsidR="00090020" w:rsidRDefault="00090020" w:rsidP="00090020">
      <w:pPr>
        <w:spacing w:line="360" w:lineRule="auto"/>
        <w:ind w:left="425"/>
        <w:contextualSpacing/>
        <w:jc w:val="both"/>
        <w:rPr>
          <w:rFonts w:ascii="Arial" w:hAnsi="Arial" w:cs="Arial"/>
          <w:sz w:val="24"/>
          <w:szCs w:val="24"/>
        </w:rPr>
      </w:pPr>
    </w:p>
    <w:p w:rsidR="0009002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Estos proveedores debido a las zonas de cosecha de nuestras frutas provendrán de las provincias de Manabí, Los Ríos y también del Guayas. Al comprar las frutas de este modo reduciremos costos porque reduciremos la cadena de distribución. Un distribuidor muy importante y seguro es la </w:t>
      </w:r>
    </w:p>
    <w:p w:rsidR="0009002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Asociación </w:t>
      </w:r>
      <w:proofErr w:type="spellStart"/>
      <w:r>
        <w:rPr>
          <w:rFonts w:ascii="Arial" w:hAnsi="Arial" w:cs="Arial"/>
          <w:sz w:val="24"/>
          <w:szCs w:val="24"/>
        </w:rPr>
        <w:t>Cederena</w:t>
      </w:r>
      <w:proofErr w:type="spellEnd"/>
      <w:r>
        <w:rPr>
          <w:rFonts w:ascii="Arial" w:hAnsi="Arial" w:cs="Arial"/>
          <w:sz w:val="24"/>
          <w:szCs w:val="24"/>
        </w:rPr>
        <w:t xml:space="preserve"> la cual es una organización sin fines de lucro que busca la mejora y la sostenibilidad del agro. </w:t>
      </w:r>
    </w:p>
    <w:p w:rsidR="00090020" w:rsidRDefault="00090020" w:rsidP="00090020">
      <w:pPr>
        <w:spacing w:line="360" w:lineRule="auto"/>
        <w:ind w:left="425"/>
        <w:contextualSpacing/>
        <w:jc w:val="both"/>
        <w:rPr>
          <w:rFonts w:ascii="Arial" w:hAnsi="Arial" w:cs="Arial"/>
          <w:sz w:val="24"/>
          <w:szCs w:val="24"/>
        </w:rPr>
      </w:pPr>
    </w:p>
    <w:p w:rsidR="00D575D0" w:rsidRPr="00090020" w:rsidRDefault="00090020" w:rsidP="00770A03">
      <w:pPr>
        <w:pStyle w:val="Ttulo3"/>
        <w:ind w:left="426"/>
        <w:rPr>
          <w:rFonts w:ascii="Arial" w:hAnsi="Arial" w:cs="Arial"/>
          <w:sz w:val="24"/>
          <w:szCs w:val="24"/>
        </w:rPr>
      </w:pPr>
      <w:bookmarkStart w:id="81" w:name="_Toc322390543"/>
      <w:r w:rsidRPr="002B2ED3">
        <w:rPr>
          <w:rFonts w:ascii="Arial" w:hAnsi="Arial" w:cs="Arial"/>
          <w:color w:val="auto"/>
        </w:rPr>
        <w:t xml:space="preserve">2.2.11.2 </w:t>
      </w:r>
      <w:r w:rsidR="00D575D0" w:rsidRPr="002B2ED3">
        <w:rPr>
          <w:rFonts w:ascii="Arial" w:hAnsi="Arial" w:cs="Arial"/>
          <w:color w:val="auto"/>
          <w:sz w:val="24"/>
          <w:szCs w:val="24"/>
        </w:rPr>
        <w:t>Poder de negociación de los compradores o clientes</w:t>
      </w:r>
      <w:r w:rsidR="00D575D0">
        <w:rPr>
          <w:rFonts w:ascii="Arial" w:hAnsi="Arial" w:cs="Arial"/>
          <w:b w:val="0"/>
          <w:sz w:val="24"/>
          <w:szCs w:val="24"/>
        </w:rPr>
        <w:t>.</w:t>
      </w:r>
      <w:bookmarkEnd w:id="81"/>
    </w:p>
    <w:p w:rsidR="00090020" w:rsidRDefault="00090020" w:rsidP="00090020">
      <w:pPr>
        <w:spacing w:line="360" w:lineRule="auto"/>
        <w:ind w:left="425"/>
        <w:contextualSpacing/>
        <w:jc w:val="both"/>
        <w:rPr>
          <w:rFonts w:ascii="Arial" w:hAnsi="Arial" w:cs="Arial"/>
          <w:sz w:val="24"/>
          <w:szCs w:val="24"/>
        </w:rPr>
      </w:pPr>
    </w:p>
    <w:p w:rsidR="00D575D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En nuestro caso el poder de negociación de nuestros clientes es bajo porque somos la única empresa elaboradora de helados a base de frutas sin leche y sin azúcar, por ende somos la única empresa con helados saludables. Nuestro precio aunque también tomara en cuenta las </w:t>
      </w:r>
      <w:r>
        <w:rPr>
          <w:rFonts w:ascii="Arial" w:hAnsi="Arial" w:cs="Arial"/>
          <w:sz w:val="24"/>
          <w:szCs w:val="24"/>
        </w:rPr>
        <w:lastRenderedPageBreak/>
        <w:t>necesidades del mercado, tendrá mucho que ver con nuestros costos de producción que detallaremos prontamente.</w:t>
      </w:r>
    </w:p>
    <w:p w:rsidR="00090020" w:rsidRDefault="00090020" w:rsidP="00B93C0A">
      <w:pPr>
        <w:spacing w:line="360" w:lineRule="auto"/>
        <w:ind w:left="426"/>
        <w:jc w:val="both"/>
        <w:rPr>
          <w:rFonts w:ascii="Arial" w:hAnsi="Arial" w:cs="Arial"/>
          <w:b/>
        </w:rPr>
      </w:pPr>
    </w:p>
    <w:p w:rsidR="00D575D0" w:rsidRPr="002B2ED3" w:rsidRDefault="00090020" w:rsidP="008C1937">
      <w:pPr>
        <w:pStyle w:val="Ttulo3"/>
        <w:ind w:firstLine="425"/>
        <w:rPr>
          <w:rFonts w:ascii="Arial" w:hAnsi="Arial" w:cs="Arial"/>
          <w:color w:val="auto"/>
          <w:sz w:val="24"/>
          <w:szCs w:val="24"/>
        </w:rPr>
      </w:pPr>
      <w:bookmarkStart w:id="82" w:name="_Toc322390544"/>
      <w:r w:rsidRPr="002B2ED3">
        <w:rPr>
          <w:rFonts w:ascii="Arial" w:hAnsi="Arial" w:cs="Arial"/>
          <w:color w:val="auto"/>
        </w:rPr>
        <w:t xml:space="preserve">2.2.11.3 </w:t>
      </w:r>
      <w:r w:rsidR="000C6A91" w:rsidRPr="002B2ED3">
        <w:rPr>
          <w:rFonts w:ascii="Arial" w:hAnsi="Arial" w:cs="Arial"/>
          <w:color w:val="auto"/>
          <w:sz w:val="24"/>
          <w:szCs w:val="24"/>
        </w:rPr>
        <w:t>Amenazas de nuevos competidores</w:t>
      </w:r>
      <w:bookmarkEnd w:id="82"/>
    </w:p>
    <w:p w:rsidR="00090020" w:rsidRDefault="00090020" w:rsidP="00090020">
      <w:pPr>
        <w:spacing w:line="360" w:lineRule="auto"/>
        <w:ind w:left="425"/>
        <w:contextualSpacing/>
        <w:jc w:val="both"/>
        <w:rPr>
          <w:rFonts w:ascii="Arial" w:hAnsi="Arial" w:cs="Arial"/>
          <w:sz w:val="24"/>
          <w:szCs w:val="24"/>
        </w:rPr>
      </w:pPr>
    </w:p>
    <w:p w:rsidR="0009002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En la industria de los helados la posibilidad de que entren nuevos competidores o empresas extranjeras es alta. Esto se debe a que los costos de inversión son moderados y la demanda es amplia (por el hecho de ser un producto de consumo masivo). Nuestros proveedores, al ser distribuidores de frutas que son productos perecibles y de fácil comercialización no tendrán problema alguno en cambiar sus clientes y vender sus productos para alcanzar niveles </w:t>
      </w:r>
      <w:proofErr w:type="spellStart"/>
      <w:proofErr w:type="gramStart"/>
      <w:r>
        <w:rPr>
          <w:rFonts w:ascii="Arial" w:hAnsi="Arial" w:cs="Arial"/>
          <w:sz w:val="24"/>
          <w:szCs w:val="24"/>
        </w:rPr>
        <w:t>mas</w:t>
      </w:r>
      <w:proofErr w:type="spellEnd"/>
      <w:proofErr w:type="gramEnd"/>
      <w:r>
        <w:rPr>
          <w:rFonts w:ascii="Arial" w:hAnsi="Arial" w:cs="Arial"/>
          <w:sz w:val="24"/>
          <w:szCs w:val="24"/>
        </w:rPr>
        <w:t xml:space="preserve"> altos de rentabilidad. </w:t>
      </w:r>
    </w:p>
    <w:p w:rsidR="00090020" w:rsidRDefault="00090020" w:rsidP="00090020">
      <w:pPr>
        <w:spacing w:line="360" w:lineRule="auto"/>
        <w:ind w:left="425"/>
        <w:contextualSpacing/>
        <w:jc w:val="both"/>
        <w:rPr>
          <w:rFonts w:ascii="Arial" w:hAnsi="Arial" w:cs="Arial"/>
          <w:sz w:val="24"/>
          <w:szCs w:val="24"/>
        </w:rPr>
      </w:pPr>
    </w:p>
    <w:p w:rsidR="00D575D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También como ya hay empresas establecidas ocurre la posibilidad que estas empresas copien nuestro método de hacer helados sin leche y también empezar a ocupar ese nicho.   </w:t>
      </w:r>
    </w:p>
    <w:p w:rsidR="00090020" w:rsidRDefault="00090020" w:rsidP="00090020">
      <w:pPr>
        <w:spacing w:line="360" w:lineRule="auto"/>
        <w:ind w:left="425"/>
        <w:contextualSpacing/>
        <w:jc w:val="both"/>
        <w:rPr>
          <w:rFonts w:ascii="Arial" w:hAnsi="Arial" w:cs="Arial"/>
          <w:sz w:val="24"/>
          <w:szCs w:val="24"/>
        </w:rPr>
      </w:pPr>
    </w:p>
    <w:p w:rsidR="0009002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Aunque hay empresas extranjeras que venden helados con las mismas características que nosotros, como lo es “Mil Frutas” de Brasil</w:t>
      </w:r>
      <w:r w:rsidR="000C6A91">
        <w:rPr>
          <w:rStyle w:val="Refdenotaalpie"/>
          <w:rFonts w:ascii="Arial" w:hAnsi="Arial" w:cs="Arial"/>
          <w:sz w:val="24"/>
          <w:szCs w:val="24"/>
        </w:rPr>
        <w:footnoteReference w:id="44"/>
      </w:r>
      <w:r>
        <w:rPr>
          <w:rFonts w:ascii="Arial" w:hAnsi="Arial" w:cs="Arial"/>
          <w:sz w:val="24"/>
          <w:szCs w:val="24"/>
        </w:rPr>
        <w:t>, no han demostrado in</w:t>
      </w:r>
      <w:r w:rsidR="000C6A91">
        <w:rPr>
          <w:rFonts w:ascii="Arial" w:hAnsi="Arial" w:cs="Arial"/>
          <w:sz w:val="24"/>
          <w:szCs w:val="24"/>
        </w:rPr>
        <w:t>terés en entrar a nuestro país.</w:t>
      </w:r>
    </w:p>
    <w:p w:rsidR="00090020" w:rsidRDefault="00090020" w:rsidP="00090020">
      <w:pPr>
        <w:spacing w:line="360" w:lineRule="auto"/>
        <w:ind w:left="425"/>
        <w:contextualSpacing/>
        <w:jc w:val="both"/>
        <w:rPr>
          <w:rFonts w:ascii="Arial" w:hAnsi="Arial" w:cs="Arial"/>
          <w:sz w:val="24"/>
          <w:szCs w:val="24"/>
        </w:rPr>
      </w:pPr>
    </w:p>
    <w:p w:rsidR="00090020" w:rsidRPr="002B2ED3" w:rsidRDefault="00090020" w:rsidP="008C1937">
      <w:pPr>
        <w:pStyle w:val="Ttulo3"/>
        <w:ind w:firstLine="425"/>
        <w:rPr>
          <w:rFonts w:ascii="Arial" w:hAnsi="Arial" w:cs="Arial"/>
          <w:color w:val="auto"/>
          <w:sz w:val="24"/>
          <w:szCs w:val="24"/>
        </w:rPr>
      </w:pPr>
      <w:bookmarkStart w:id="83" w:name="_Toc322390545"/>
      <w:r w:rsidRPr="002B2ED3">
        <w:rPr>
          <w:rFonts w:ascii="Arial" w:hAnsi="Arial" w:cs="Arial"/>
          <w:color w:val="auto"/>
        </w:rPr>
        <w:t xml:space="preserve">2.2.11.4 </w:t>
      </w:r>
      <w:r w:rsidR="00D575D0" w:rsidRPr="002B2ED3">
        <w:rPr>
          <w:rFonts w:ascii="Arial" w:hAnsi="Arial" w:cs="Arial"/>
          <w:color w:val="auto"/>
          <w:sz w:val="24"/>
          <w:szCs w:val="24"/>
        </w:rPr>
        <w:t>Amenaza de productos sustitutivos.</w:t>
      </w:r>
      <w:bookmarkEnd w:id="83"/>
    </w:p>
    <w:p w:rsidR="00090020" w:rsidRDefault="008C1937" w:rsidP="008B1D6F">
      <w:pPr>
        <w:spacing w:line="360" w:lineRule="auto"/>
        <w:ind w:left="426"/>
        <w:jc w:val="both"/>
        <w:rPr>
          <w:rFonts w:ascii="Arial" w:hAnsi="Arial" w:cs="Arial"/>
          <w:sz w:val="24"/>
          <w:szCs w:val="24"/>
        </w:rPr>
      </w:pPr>
      <w:r>
        <w:rPr>
          <w:rFonts w:ascii="Arial" w:hAnsi="Arial" w:cs="Arial"/>
          <w:sz w:val="24"/>
          <w:szCs w:val="24"/>
        </w:rPr>
        <w:tab/>
      </w:r>
    </w:p>
    <w:p w:rsidR="0009002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La amenaza de sustituir nuestro producto es muy alta, ya que en la industria de los dulces, helados y comidas en general el consumidor remplaza siempre sus comidas por alguna diferente y que le </w:t>
      </w:r>
      <w:proofErr w:type="spellStart"/>
      <w:r>
        <w:rPr>
          <w:rFonts w:ascii="Arial" w:hAnsi="Arial" w:cs="Arial"/>
          <w:sz w:val="24"/>
          <w:szCs w:val="24"/>
        </w:rPr>
        <w:t>de</w:t>
      </w:r>
      <w:proofErr w:type="spellEnd"/>
      <w:r>
        <w:rPr>
          <w:rFonts w:ascii="Arial" w:hAnsi="Arial" w:cs="Arial"/>
          <w:sz w:val="24"/>
          <w:szCs w:val="24"/>
        </w:rPr>
        <w:t xml:space="preserve"> una diferencia en su </w:t>
      </w:r>
      <w:r>
        <w:rPr>
          <w:rFonts w:ascii="Arial" w:hAnsi="Arial" w:cs="Arial"/>
          <w:sz w:val="24"/>
          <w:szCs w:val="24"/>
        </w:rPr>
        <w:lastRenderedPageBreak/>
        <w:t xml:space="preserve">paladar. Con facilidad el consumidor cambiara nuestro helado por el de algún otro helado con diferentes características por el simple hecho de probar algo nuevo. </w:t>
      </w:r>
      <w:r w:rsidR="008B1D6F">
        <w:rPr>
          <w:rFonts w:ascii="Arial" w:hAnsi="Arial" w:cs="Arial"/>
          <w:sz w:val="24"/>
          <w:szCs w:val="24"/>
        </w:rPr>
        <w:t xml:space="preserve">Productos que podrían competir con nosotros </w:t>
      </w:r>
      <w:r w:rsidR="002B2ED3">
        <w:rPr>
          <w:rFonts w:ascii="Arial" w:hAnsi="Arial" w:cs="Arial"/>
          <w:sz w:val="24"/>
          <w:szCs w:val="24"/>
        </w:rPr>
        <w:t>serían</w:t>
      </w:r>
      <w:r w:rsidR="008B1D6F">
        <w:rPr>
          <w:rFonts w:ascii="Arial" w:hAnsi="Arial" w:cs="Arial"/>
          <w:sz w:val="24"/>
          <w:szCs w:val="24"/>
        </w:rPr>
        <w:t xml:space="preserve"> los </w:t>
      </w:r>
      <w:proofErr w:type="spellStart"/>
      <w:r w:rsidR="008B1D6F">
        <w:rPr>
          <w:rFonts w:ascii="Arial" w:hAnsi="Arial" w:cs="Arial"/>
          <w:sz w:val="24"/>
          <w:szCs w:val="24"/>
        </w:rPr>
        <w:t>Coqueiros</w:t>
      </w:r>
      <w:proofErr w:type="spellEnd"/>
      <w:r w:rsidR="008B1D6F">
        <w:rPr>
          <w:rFonts w:ascii="Arial" w:hAnsi="Arial" w:cs="Arial"/>
          <w:sz w:val="24"/>
          <w:szCs w:val="24"/>
        </w:rPr>
        <w:t xml:space="preserve">, helados </w:t>
      </w:r>
      <w:proofErr w:type="spellStart"/>
      <w:r w:rsidR="008B1D6F">
        <w:rPr>
          <w:rFonts w:ascii="Arial" w:hAnsi="Arial" w:cs="Arial"/>
          <w:sz w:val="24"/>
          <w:szCs w:val="24"/>
        </w:rPr>
        <w:t>Gino´s</w:t>
      </w:r>
      <w:proofErr w:type="spellEnd"/>
      <w:r w:rsidR="008B1D6F">
        <w:rPr>
          <w:rFonts w:ascii="Arial" w:hAnsi="Arial" w:cs="Arial"/>
          <w:sz w:val="24"/>
          <w:szCs w:val="24"/>
        </w:rPr>
        <w:t xml:space="preserve"> y alguna presentación de la marca de helados Pingüino (como la presentación Frutare).</w:t>
      </w:r>
      <w:r w:rsidR="00D75F0F" w:rsidRPr="008B1D6F">
        <w:rPr>
          <w:rStyle w:val="Refdenotaalpie"/>
          <w:rFonts w:ascii="Arial" w:hAnsi="Arial" w:cs="Arial"/>
          <w:sz w:val="24"/>
          <w:szCs w:val="24"/>
        </w:rPr>
        <w:footnoteReference w:id="45"/>
      </w:r>
    </w:p>
    <w:p w:rsidR="00090020" w:rsidRDefault="00090020" w:rsidP="00090020">
      <w:pPr>
        <w:spacing w:line="360" w:lineRule="auto"/>
        <w:ind w:left="425"/>
        <w:contextualSpacing/>
        <w:jc w:val="both"/>
        <w:rPr>
          <w:rFonts w:ascii="Arial" w:hAnsi="Arial" w:cs="Arial"/>
          <w:sz w:val="24"/>
          <w:szCs w:val="24"/>
        </w:rPr>
      </w:pPr>
    </w:p>
    <w:p w:rsidR="00D575D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También pueden haber muchos sustitutos porque hay muchas heladerías y empresas heladeras en el mercado que cambiaran sus </w:t>
      </w:r>
      <w:proofErr w:type="spellStart"/>
      <w:r>
        <w:rPr>
          <w:rFonts w:ascii="Arial" w:hAnsi="Arial" w:cs="Arial"/>
          <w:sz w:val="24"/>
          <w:szCs w:val="24"/>
        </w:rPr>
        <w:t>formulas</w:t>
      </w:r>
      <w:proofErr w:type="spellEnd"/>
      <w:r>
        <w:rPr>
          <w:rFonts w:ascii="Arial" w:hAnsi="Arial" w:cs="Arial"/>
          <w:sz w:val="24"/>
          <w:szCs w:val="24"/>
        </w:rPr>
        <w:t xml:space="preserve"> o crearan productos similares a los nuestros. Con respecto a los precios, estos serán dados de acuerdo a nuestros costos de producción y también al gusto de nuestros clientes.</w:t>
      </w:r>
    </w:p>
    <w:p w:rsidR="00090020" w:rsidRDefault="00090020" w:rsidP="00B93C0A">
      <w:pPr>
        <w:spacing w:line="360" w:lineRule="auto"/>
        <w:ind w:left="426"/>
        <w:jc w:val="both"/>
        <w:rPr>
          <w:rFonts w:ascii="Arial" w:hAnsi="Arial" w:cs="Arial"/>
          <w:b/>
          <w:sz w:val="24"/>
          <w:szCs w:val="24"/>
        </w:rPr>
      </w:pPr>
    </w:p>
    <w:p w:rsidR="00090020" w:rsidRPr="002B2ED3" w:rsidRDefault="00090020" w:rsidP="004963AF">
      <w:pPr>
        <w:pStyle w:val="Ttulo3"/>
        <w:ind w:firstLine="425"/>
        <w:rPr>
          <w:rFonts w:ascii="Arial" w:hAnsi="Arial" w:cs="Arial"/>
          <w:color w:val="auto"/>
          <w:sz w:val="24"/>
          <w:szCs w:val="24"/>
        </w:rPr>
      </w:pPr>
      <w:bookmarkStart w:id="84" w:name="_Toc322390546"/>
      <w:r w:rsidRPr="002B2ED3">
        <w:rPr>
          <w:rFonts w:ascii="Arial" w:hAnsi="Arial" w:cs="Arial"/>
          <w:color w:val="auto"/>
        </w:rPr>
        <w:t xml:space="preserve">2.2.11.5 </w:t>
      </w:r>
      <w:r w:rsidR="00D575D0" w:rsidRPr="002B2ED3">
        <w:rPr>
          <w:rFonts w:ascii="Arial" w:hAnsi="Arial" w:cs="Arial"/>
          <w:color w:val="auto"/>
          <w:sz w:val="24"/>
          <w:szCs w:val="24"/>
        </w:rPr>
        <w:t>Rivalidad ent</w:t>
      </w:r>
      <w:r w:rsidRPr="002B2ED3">
        <w:rPr>
          <w:rFonts w:ascii="Arial" w:hAnsi="Arial" w:cs="Arial"/>
          <w:color w:val="auto"/>
          <w:sz w:val="24"/>
          <w:szCs w:val="24"/>
        </w:rPr>
        <w:t>re competidores.</w:t>
      </w:r>
      <w:bookmarkEnd w:id="84"/>
    </w:p>
    <w:p w:rsidR="00090020" w:rsidRDefault="00090020" w:rsidP="00090020">
      <w:pPr>
        <w:spacing w:line="360" w:lineRule="auto"/>
        <w:ind w:left="426"/>
        <w:jc w:val="both"/>
        <w:rPr>
          <w:rFonts w:ascii="Arial" w:hAnsi="Arial" w:cs="Arial"/>
          <w:sz w:val="24"/>
          <w:szCs w:val="24"/>
        </w:rPr>
      </w:pPr>
    </w:p>
    <w:p w:rsidR="00D575D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Como esta fuerza es el resultado de las cuatro fuerzas anteriores la rivalidad entre los competidores es  media porque dos fuerzas fueron altas y dos bajas. Normalmente en el mercado de los helados, que se venden al por mayor y no artesanales, la competencia es fuerte debido a que hay muchas empresas como lo son Pingüino, </w:t>
      </w:r>
      <w:proofErr w:type="spellStart"/>
      <w:r>
        <w:rPr>
          <w:rFonts w:ascii="Arial" w:hAnsi="Arial" w:cs="Arial"/>
          <w:sz w:val="24"/>
          <w:szCs w:val="24"/>
        </w:rPr>
        <w:t>Gino’s</w:t>
      </w:r>
      <w:proofErr w:type="spellEnd"/>
      <w:r>
        <w:rPr>
          <w:rFonts w:ascii="Arial" w:hAnsi="Arial" w:cs="Arial"/>
          <w:sz w:val="24"/>
          <w:szCs w:val="24"/>
        </w:rPr>
        <w:t xml:space="preserve">, </w:t>
      </w:r>
      <w:proofErr w:type="spellStart"/>
      <w:r>
        <w:rPr>
          <w:rFonts w:ascii="Arial" w:hAnsi="Arial" w:cs="Arial"/>
          <w:sz w:val="24"/>
          <w:szCs w:val="24"/>
        </w:rPr>
        <w:t>Topsy</w:t>
      </w:r>
      <w:proofErr w:type="spellEnd"/>
      <w:r>
        <w:rPr>
          <w:rFonts w:ascii="Arial" w:hAnsi="Arial" w:cs="Arial"/>
          <w:sz w:val="24"/>
          <w:szCs w:val="24"/>
        </w:rPr>
        <w:t xml:space="preserve"> y </w:t>
      </w:r>
      <w:proofErr w:type="spellStart"/>
      <w:r>
        <w:rPr>
          <w:rFonts w:ascii="Arial" w:hAnsi="Arial" w:cs="Arial"/>
          <w:sz w:val="24"/>
          <w:szCs w:val="24"/>
        </w:rPr>
        <w:t>Coqueiros</w:t>
      </w:r>
      <w:proofErr w:type="spellEnd"/>
      <w:r>
        <w:rPr>
          <w:rFonts w:ascii="Arial" w:hAnsi="Arial" w:cs="Arial"/>
          <w:sz w:val="24"/>
          <w:szCs w:val="24"/>
        </w:rPr>
        <w:t xml:space="preserve"> aparte de que los productos</w:t>
      </w:r>
      <w:r w:rsidR="008E4FBF">
        <w:rPr>
          <w:rFonts w:ascii="Arial" w:hAnsi="Arial" w:cs="Arial"/>
          <w:sz w:val="24"/>
          <w:szCs w:val="24"/>
        </w:rPr>
        <w:t xml:space="preserve"> que ofrecen son muy similares</w:t>
      </w:r>
      <w:r w:rsidR="008E4FBF">
        <w:rPr>
          <w:rStyle w:val="Refdenotaalpie"/>
          <w:rFonts w:ascii="Arial" w:hAnsi="Arial" w:cs="Arial"/>
          <w:sz w:val="24"/>
          <w:szCs w:val="24"/>
        </w:rPr>
        <w:footnoteReference w:id="46"/>
      </w:r>
    </w:p>
    <w:p w:rsidR="00090020" w:rsidRPr="00090020" w:rsidRDefault="00090020" w:rsidP="00090020">
      <w:pPr>
        <w:spacing w:line="360" w:lineRule="auto"/>
        <w:ind w:left="425"/>
        <w:contextualSpacing/>
        <w:jc w:val="both"/>
        <w:rPr>
          <w:rFonts w:ascii="Arial" w:hAnsi="Arial" w:cs="Arial"/>
          <w:b/>
          <w:sz w:val="24"/>
          <w:szCs w:val="24"/>
        </w:rPr>
      </w:pPr>
    </w:p>
    <w:p w:rsidR="00090020" w:rsidRDefault="00D575D0" w:rsidP="00090020">
      <w:pPr>
        <w:spacing w:line="360" w:lineRule="auto"/>
        <w:ind w:left="425"/>
        <w:contextualSpacing/>
        <w:jc w:val="both"/>
        <w:rPr>
          <w:rFonts w:ascii="Arial" w:hAnsi="Arial" w:cs="Arial"/>
          <w:sz w:val="24"/>
          <w:szCs w:val="24"/>
        </w:rPr>
      </w:pPr>
      <w:r>
        <w:rPr>
          <w:rFonts w:ascii="Arial" w:hAnsi="Arial" w:cs="Arial"/>
          <w:sz w:val="24"/>
          <w:szCs w:val="24"/>
        </w:rPr>
        <w:t xml:space="preserve">Nuestro producto tendrá un tipo distinto de base de preparación ya que será preparado sin leche y eso otorgara cierta diferencia con nuestros </w:t>
      </w:r>
      <w:r>
        <w:rPr>
          <w:rFonts w:ascii="Arial" w:hAnsi="Arial" w:cs="Arial"/>
          <w:sz w:val="24"/>
          <w:szCs w:val="24"/>
        </w:rPr>
        <w:lastRenderedPageBreak/>
        <w:t xml:space="preserve">competidores. Aparte de ser competidores, estas empresas no luchan entre </w:t>
      </w:r>
      <w:proofErr w:type="spellStart"/>
      <w:r>
        <w:rPr>
          <w:rFonts w:ascii="Arial" w:hAnsi="Arial" w:cs="Arial"/>
          <w:sz w:val="24"/>
          <w:szCs w:val="24"/>
        </w:rPr>
        <w:t>si</w:t>
      </w:r>
      <w:proofErr w:type="spellEnd"/>
      <w:r>
        <w:rPr>
          <w:rFonts w:ascii="Arial" w:hAnsi="Arial" w:cs="Arial"/>
          <w:sz w:val="24"/>
          <w:szCs w:val="24"/>
        </w:rPr>
        <w:t xml:space="preserve"> con sucias estrategias de marketing ni con publicidad engañosa, lo que lo hace una industria con una competencia sana.</w:t>
      </w:r>
    </w:p>
    <w:p w:rsidR="00090020" w:rsidRDefault="00090020" w:rsidP="002B2ED3">
      <w:pPr>
        <w:spacing w:line="360" w:lineRule="auto"/>
        <w:contextualSpacing/>
        <w:jc w:val="both"/>
        <w:rPr>
          <w:rFonts w:ascii="Arial" w:hAnsi="Arial" w:cs="Arial"/>
          <w:sz w:val="24"/>
          <w:szCs w:val="24"/>
        </w:rPr>
      </w:pPr>
    </w:p>
    <w:p w:rsidR="004963AF" w:rsidRDefault="004963AF" w:rsidP="002B2ED3">
      <w:pPr>
        <w:spacing w:line="360" w:lineRule="auto"/>
        <w:contextualSpacing/>
        <w:jc w:val="both"/>
        <w:rPr>
          <w:rFonts w:ascii="Arial" w:hAnsi="Arial" w:cs="Arial"/>
          <w:sz w:val="24"/>
          <w:szCs w:val="24"/>
        </w:rPr>
      </w:pPr>
    </w:p>
    <w:p w:rsidR="00090020" w:rsidRPr="002B2ED3" w:rsidRDefault="003E5E8E" w:rsidP="004963AF">
      <w:pPr>
        <w:pStyle w:val="Ttulo2"/>
        <w:ind w:firstLine="425"/>
        <w:rPr>
          <w:rFonts w:cs="Arial"/>
        </w:rPr>
      </w:pPr>
      <w:bookmarkStart w:id="85" w:name="_Toc322390547"/>
      <w:r w:rsidRPr="002B2ED3">
        <w:rPr>
          <w:rFonts w:cs="Arial"/>
        </w:rPr>
        <w:t>2.2</w:t>
      </w:r>
      <w:r w:rsidR="005C22DB" w:rsidRPr="002B2ED3">
        <w:rPr>
          <w:rFonts w:cs="Arial"/>
        </w:rPr>
        <w:t xml:space="preserve">.12 </w:t>
      </w:r>
      <w:r w:rsidR="000975D4" w:rsidRPr="002B2ED3">
        <w:rPr>
          <w:rFonts w:cs="Arial"/>
        </w:rPr>
        <w:t>M</w:t>
      </w:r>
      <w:r w:rsidR="00090020" w:rsidRPr="002B2ED3">
        <w:rPr>
          <w:rFonts w:cs="Arial"/>
        </w:rPr>
        <w:t>arketing mix</w:t>
      </w:r>
      <w:bookmarkEnd w:id="85"/>
    </w:p>
    <w:p w:rsidR="00090020" w:rsidRDefault="00090020" w:rsidP="00090020">
      <w:pPr>
        <w:spacing w:line="360" w:lineRule="auto"/>
        <w:ind w:left="425"/>
        <w:contextualSpacing/>
        <w:jc w:val="both"/>
        <w:rPr>
          <w:rFonts w:ascii="Arial" w:hAnsi="Arial" w:cs="Arial"/>
          <w:b/>
        </w:rPr>
      </w:pPr>
    </w:p>
    <w:p w:rsidR="00090020" w:rsidRPr="004963AF" w:rsidRDefault="003E5E8E" w:rsidP="004963AF">
      <w:pPr>
        <w:pStyle w:val="Ttulo3"/>
        <w:ind w:firstLine="425"/>
        <w:rPr>
          <w:rFonts w:ascii="Arial" w:hAnsi="Arial" w:cs="Arial"/>
          <w:color w:val="auto"/>
          <w:sz w:val="24"/>
          <w:szCs w:val="24"/>
        </w:rPr>
      </w:pPr>
      <w:bookmarkStart w:id="86" w:name="_Toc322390548"/>
      <w:r w:rsidRPr="004963AF">
        <w:rPr>
          <w:rFonts w:ascii="Arial" w:hAnsi="Arial" w:cs="Arial"/>
          <w:color w:val="auto"/>
          <w:sz w:val="24"/>
          <w:szCs w:val="24"/>
        </w:rPr>
        <w:t>2.2</w:t>
      </w:r>
      <w:r w:rsidR="000975D4" w:rsidRPr="004963AF">
        <w:rPr>
          <w:rFonts w:ascii="Arial" w:hAnsi="Arial" w:cs="Arial"/>
          <w:color w:val="auto"/>
          <w:sz w:val="24"/>
          <w:szCs w:val="24"/>
        </w:rPr>
        <w:t>.12.1 P</w:t>
      </w:r>
      <w:r w:rsidR="00090020" w:rsidRPr="004963AF">
        <w:rPr>
          <w:rFonts w:ascii="Arial" w:hAnsi="Arial" w:cs="Arial"/>
          <w:color w:val="auto"/>
          <w:sz w:val="24"/>
          <w:szCs w:val="24"/>
        </w:rPr>
        <w:t>roducto</w:t>
      </w:r>
      <w:bookmarkEnd w:id="86"/>
    </w:p>
    <w:p w:rsidR="00090020" w:rsidRDefault="00090020" w:rsidP="00090020">
      <w:pPr>
        <w:spacing w:line="360" w:lineRule="auto"/>
        <w:ind w:left="425"/>
        <w:contextualSpacing/>
        <w:jc w:val="both"/>
        <w:rPr>
          <w:rFonts w:ascii="Arial" w:hAnsi="Arial" w:cs="Arial"/>
          <w:b/>
        </w:rPr>
      </w:pPr>
    </w:p>
    <w:p w:rsidR="00090020" w:rsidRDefault="000975D4" w:rsidP="00090020">
      <w:pPr>
        <w:spacing w:line="360" w:lineRule="auto"/>
        <w:ind w:left="425"/>
        <w:contextualSpacing/>
        <w:jc w:val="both"/>
        <w:rPr>
          <w:rFonts w:ascii="Arial" w:eastAsia="Times New Roman" w:hAnsi="Arial" w:cs="Arial"/>
          <w:sz w:val="24"/>
          <w:szCs w:val="24"/>
          <w:lang w:eastAsia="es-EC"/>
        </w:rPr>
      </w:pPr>
      <w:r w:rsidRPr="00090020">
        <w:rPr>
          <w:rFonts w:ascii="Arial" w:eastAsia="Times New Roman" w:hAnsi="Arial" w:cs="Arial"/>
          <w:sz w:val="24"/>
          <w:szCs w:val="24"/>
          <w:lang w:eastAsia="es-EC"/>
        </w:rPr>
        <w:t>La empres</w:t>
      </w:r>
      <w:r w:rsidR="0089465E" w:rsidRPr="00090020">
        <w:rPr>
          <w:rFonts w:ascii="Arial" w:eastAsia="Times New Roman" w:hAnsi="Arial" w:cs="Arial"/>
          <w:sz w:val="24"/>
          <w:szCs w:val="24"/>
          <w:lang w:eastAsia="es-EC"/>
        </w:rPr>
        <w:t xml:space="preserve">a </w:t>
      </w:r>
      <w:r w:rsidRPr="00090020">
        <w:rPr>
          <w:rFonts w:ascii="Arial" w:eastAsia="Times New Roman" w:hAnsi="Arial" w:cs="Arial"/>
          <w:sz w:val="24"/>
          <w:szCs w:val="24"/>
          <w:lang w:eastAsia="es-EC"/>
        </w:rPr>
        <w:t xml:space="preserve">preocupada </w:t>
      </w:r>
      <w:r w:rsidR="0089465E" w:rsidRPr="00090020">
        <w:rPr>
          <w:rFonts w:ascii="Arial" w:eastAsia="Times New Roman" w:hAnsi="Arial" w:cs="Arial"/>
          <w:sz w:val="24"/>
          <w:szCs w:val="24"/>
          <w:lang w:eastAsia="es-EC"/>
        </w:rPr>
        <w:t xml:space="preserve">por proveer productos alimenticios complementarios a la ciudad de </w:t>
      </w:r>
      <w:r w:rsidR="00015361" w:rsidRPr="00090020">
        <w:rPr>
          <w:rFonts w:ascii="Arial" w:eastAsia="Times New Roman" w:hAnsi="Arial" w:cs="Arial"/>
          <w:sz w:val="24"/>
          <w:szCs w:val="24"/>
          <w:lang w:eastAsia="es-EC"/>
        </w:rPr>
        <w:t>Guayaquil, lanza</w:t>
      </w:r>
      <w:r w:rsidR="0089465E" w:rsidRPr="00090020">
        <w:rPr>
          <w:rFonts w:ascii="Arial" w:eastAsia="Times New Roman" w:hAnsi="Arial" w:cs="Arial"/>
          <w:sz w:val="24"/>
          <w:szCs w:val="24"/>
          <w:lang w:eastAsia="es-EC"/>
        </w:rPr>
        <w:t xml:space="preserve"> una nueva marca de helado de diferentes sabores para deleitar el paladar</w:t>
      </w:r>
      <w:r w:rsidR="00015361" w:rsidRPr="00090020">
        <w:rPr>
          <w:rFonts w:ascii="Arial" w:eastAsia="Times New Roman" w:hAnsi="Arial" w:cs="Arial"/>
          <w:sz w:val="24"/>
          <w:szCs w:val="24"/>
          <w:lang w:eastAsia="es-EC"/>
        </w:rPr>
        <w:t xml:space="preserve"> al mercado local, estos contribuirán al desarrollo integral de nuestro cuerpo.</w:t>
      </w:r>
    </w:p>
    <w:p w:rsidR="00090020" w:rsidRDefault="00090020" w:rsidP="00090020">
      <w:pPr>
        <w:spacing w:line="360" w:lineRule="auto"/>
        <w:ind w:left="425"/>
        <w:contextualSpacing/>
        <w:jc w:val="both"/>
        <w:rPr>
          <w:rFonts w:ascii="Arial" w:eastAsia="Times New Roman" w:hAnsi="Arial" w:cs="Arial"/>
          <w:sz w:val="24"/>
          <w:szCs w:val="24"/>
          <w:lang w:eastAsia="es-EC"/>
        </w:rPr>
      </w:pPr>
    </w:p>
    <w:p w:rsidR="00956EA8" w:rsidRPr="00956EA8" w:rsidRDefault="00015361" w:rsidP="00956EA8">
      <w:pPr>
        <w:spacing w:line="360" w:lineRule="auto"/>
        <w:ind w:left="425"/>
        <w:contextualSpacing/>
        <w:jc w:val="both"/>
        <w:rPr>
          <w:rFonts w:ascii="Arial" w:eastAsia="Times New Roman" w:hAnsi="Arial" w:cs="Arial"/>
          <w:lang w:eastAsia="es-EC"/>
        </w:rPr>
      </w:pPr>
      <w:r w:rsidRPr="009B75F1">
        <w:rPr>
          <w:rFonts w:ascii="Arial" w:eastAsia="Times New Roman" w:hAnsi="Arial" w:cs="Arial"/>
          <w:lang w:eastAsia="es-EC"/>
        </w:rPr>
        <w:t xml:space="preserve">Son cuatro diferentes sabores de helado: </w:t>
      </w:r>
      <w:proofErr w:type="spellStart"/>
      <w:r w:rsidRPr="009B75F1">
        <w:rPr>
          <w:rFonts w:ascii="Arial" w:eastAsia="Times New Roman" w:hAnsi="Arial" w:cs="Arial"/>
          <w:lang w:eastAsia="es-EC"/>
        </w:rPr>
        <w:t>noni</w:t>
      </w:r>
      <w:proofErr w:type="spellEnd"/>
      <w:r w:rsidRPr="009B75F1">
        <w:rPr>
          <w:rFonts w:ascii="Arial" w:eastAsia="Times New Roman" w:hAnsi="Arial" w:cs="Arial"/>
          <w:lang w:eastAsia="es-EC"/>
        </w:rPr>
        <w:t>, kiwi, aguacate, pitahaya, todos ellos tendrán la misma presentación, su diferenciación es la composición de cada uno de ellos.</w:t>
      </w:r>
    </w:p>
    <w:p w:rsidR="00090020" w:rsidRPr="00090020" w:rsidRDefault="00015361" w:rsidP="00294776">
      <w:pPr>
        <w:pStyle w:val="Prrafodelista"/>
        <w:numPr>
          <w:ilvl w:val="0"/>
          <w:numId w:val="28"/>
        </w:numPr>
        <w:tabs>
          <w:tab w:val="left" w:pos="851"/>
        </w:tabs>
        <w:spacing w:before="0" w:beforeAutospacing="0" w:after="200" w:afterAutospacing="0" w:line="360" w:lineRule="auto"/>
        <w:ind w:left="1570" w:hanging="357"/>
        <w:jc w:val="both"/>
        <w:rPr>
          <w:rFonts w:ascii="Arial" w:hAnsi="Arial" w:cs="Arial"/>
          <w:sz w:val="24"/>
          <w:szCs w:val="24"/>
        </w:rPr>
      </w:pPr>
      <w:r w:rsidRPr="00C80398">
        <w:rPr>
          <w:rFonts w:ascii="Arial" w:hAnsi="Arial" w:cs="Arial"/>
          <w:sz w:val="24"/>
          <w:szCs w:val="24"/>
        </w:rPr>
        <w:t xml:space="preserve">Logotipo del Producto </w:t>
      </w:r>
    </w:p>
    <w:p w:rsidR="00956EA8" w:rsidRDefault="00956EA8" w:rsidP="00090020">
      <w:pPr>
        <w:pStyle w:val="Prrafodelista"/>
        <w:tabs>
          <w:tab w:val="left" w:pos="851"/>
        </w:tabs>
        <w:spacing w:before="0" w:beforeAutospacing="0" w:after="0" w:afterAutospacing="0" w:line="360" w:lineRule="auto"/>
        <w:ind w:left="426"/>
        <w:jc w:val="both"/>
        <w:rPr>
          <w:rFonts w:ascii="Arial" w:hAnsi="Arial" w:cs="Arial"/>
          <w:sz w:val="24"/>
          <w:szCs w:val="24"/>
        </w:rPr>
      </w:pPr>
    </w:p>
    <w:p w:rsidR="005B0D94" w:rsidRPr="005B0D94" w:rsidRDefault="00090020" w:rsidP="00090020">
      <w:pPr>
        <w:pStyle w:val="Prrafodelista"/>
        <w:tabs>
          <w:tab w:val="left" w:pos="851"/>
        </w:tabs>
        <w:spacing w:before="0" w:beforeAutospacing="0" w:after="0" w:afterAutospacing="0" w:line="360" w:lineRule="auto"/>
        <w:ind w:left="426"/>
        <w:jc w:val="both"/>
        <w:rPr>
          <w:rFonts w:ascii="Arial" w:hAnsi="Arial" w:cs="Arial"/>
          <w:sz w:val="24"/>
          <w:szCs w:val="24"/>
        </w:rPr>
      </w:pPr>
      <w:r>
        <w:rPr>
          <w:rFonts w:ascii="Arial" w:hAnsi="Arial" w:cs="Arial"/>
          <w:sz w:val="24"/>
          <w:szCs w:val="24"/>
        </w:rPr>
        <w:t>El logotipo de la em</w:t>
      </w:r>
      <w:r w:rsidR="00EE4C4E">
        <w:rPr>
          <w:rFonts w:ascii="Arial" w:hAnsi="Arial" w:cs="Arial"/>
          <w:sz w:val="24"/>
          <w:szCs w:val="24"/>
        </w:rPr>
        <w:t>presa se encuentra en el Anexo 2</w:t>
      </w:r>
      <w:r>
        <w:rPr>
          <w:rFonts w:ascii="Arial" w:hAnsi="Arial" w:cs="Arial"/>
          <w:sz w:val="24"/>
          <w:szCs w:val="24"/>
        </w:rPr>
        <w:t>.</w:t>
      </w:r>
    </w:p>
    <w:p w:rsidR="00E54B48" w:rsidRPr="00C80398" w:rsidRDefault="00E54B48" w:rsidP="00C80398">
      <w:pPr>
        <w:pStyle w:val="Prrafodelista"/>
        <w:tabs>
          <w:tab w:val="left" w:pos="851"/>
        </w:tabs>
        <w:spacing w:before="0" w:beforeAutospacing="0" w:after="0" w:afterAutospacing="0" w:line="360" w:lineRule="auto"/>
        <w:ind w:left="1571"/>
        <w:jc w:val="both"/>
        <w:rPr>
          <w:rFonts w:ascii="Arial" w:hAnsi="Arial" w:cs="Arial"/>
          <w:sz w:val="24"/>
          <w:szCs w:val="24"/>
        </w:rPr>
      </w:pPr>
    </w:p>
    <w:p w:rsidR="00090020" w:rsidRPr="00090020" w:rsidRDefault="00015361" w:rsidP="00294776">
      <w:pPr>
        <w:pStyle w:val="Prrafodelista"/>
        <w:numPr>
          <w:ilvl w:val="0"/>
          <w:numId w:val="28"/>
        </w:numPr>
        <w:tabs>
          <w:tab w:val="left" w:pos="851"/>
        </w:tabs>
        <w:spacing w:before="0" w:beforeAutospacing="0" w:after="200" w:afterAutospacing="0" w:line="360" w:lineRule="auto"/>
        <w:ind w:left="1570" w:hanging="357"/>
        <w:jc w:val="both"/>
        <w:rPr>
          <w:rFonts w:ascii="Arial" w:hAnsi="Arial" w:cs="Arial"/>
          <w:sz w:val="24"/>
          <w:szCs w:val="24"/>
        </w:rPr>
      </w:pPr>
      <w:r w:rsidRPr="00C80398">
        <w:rPr>
          <w:rFonts w:ascii="Arial" w:hAnsi="Arial" w:cs="Arial"/>
          <w:sz w:val="24"/>
          <w:szCs w:val="24"/>
        </w:rPr>
        <w:t>Slogan:</w:t>
      </w:r>
    </w:p>
    <w:p w:rsidR="00956EA8" w:rsidRDefault="00956EA8" w:rsidP="00090020">
      <w:pPr>
        <w:pStyle w:val="Prrafodelista"/>
        <w:tabs>
          <w:tab w:val="left" w:pos="851"/>
        </w:tabs>
        <w:spacing w:before="0" w:beforeAutospacing="0" w:after="200" w:afterAutospacing="0" w:line="360" w:lineRule="auto"/>
        <w:ind w:left="426"/>
        <w:jc w:val="both"/>
        <w:rPr>
          <w:rFonts w:ascii="Arial" w:hAnsi="Arial" w:cs="Arial"/>
          <w:sz w:val="24"/>
          <w:szCs w:val="24"/>
        </w:rPr>
      </w:pPr>
    </w:p>
    <w:p w:rsidR="00015361" w:rsidRPr="00C80398" w:rsidRDefault="000C69BE" w:rsidP="00090020">
      <w:pPr>
        <w:pStyle w:val="Prrafodelista"/>
        <w:tabs>
          <w:tab w:val="left" w:pos="851"/>
        </w:tabs>
        <w:spacing w:before="0" w:beforeAutospacing="0" w:after="200" w:afterAutospacing="0" w:line="360" w:lineRule="auto"/>
        <w:ind w:left="426"/>
        <w:jc w:val="both"/>
        <w:rPr>
          <w:rFonts w:ascii="Arial" w:hAnsi="Arial" w:cs="Arial"/>
          <w:sz w:val="24"/>
          <w:szCs w:val="24"/>
        </w:rPr>
      </w:pPr>
      <w:r>
        <w:rPr>
          <w:rFonts w:ascii="Arial" w:hAnsi="Arial" w:cs="Arial"/>
          <w:sz w:val="24"/>
          <w:szCs w:val="24"/>
        </w:rPr>
        <w:t>Lo rico también puede ser saludable</w:t>
      </w:r>
      <w:proofErr w:type="gramStart"/>
      <w:r>
        <w:rPr>
          <w:rFonts w:ascii="Arial" w:hAnsi="Arial" w:cs="Arial"/>
          <w:sz w:val="24"/>
          <w:szCs w:val="24"/>
        </w:rPr>
        <w:t>!</w:t>
      </w:r>
      <w:proofErr w:type="gramEnd"/>
    </w:p>
    <w:p w:rsidR="00015361" w:rsidRPr="00C80398" w:rsidRDefault="00015361" w:rsidP="00E54B48">
      <w:pPr>
        <w:pStyle w:val="Prrafodelista"/>
        <w:jc w:val="both"/>
        <w:rPr>
          <w:rFonts w:ascii="Arial" w:hAnsi="Arial" w:cs="Arial"/>
          <w:sz w:val="24"/>
          <w:szCs w:val="24"/>
        </w:rPr>
      </w:pPr>
    </w:p>
    <w:p w:rsidR="006D6188" w:rsidRPr="00090020" w:rsidRDefault="00015361" w:rsidP="00294776">
      <w:pPr>
        <w:pStyle w:val="Prrafodelista"/>
        <w:numPr>
          <w:ilvl w:val="0"/>
          <w:numId w:val="28"/>
        </w:numPr>
        <w:tabs>
          <w:tab w:val="left" w:pos="851"/>
        </w:tabs>
        <w:spacing w:before="0" w:beforeAutospacing="0" w:after="0" w:afterAutospacing="0" w:line="360" w:lineRule="auto"/>
        <w:jc w:val="both"/>
        <w:rPr>
          <w:rFonts w:ascii="Arial" w:hAnsi="Arial" w:cs="Arial"/>
          <w:sz w:val="24"/>
          <w:szCs w:val="24"/>
        </w:rPr>
      </w:pPr>
      <w:r w:rsidRPr="00C80398">
        <w:rPr>
          <w:rFonts w:ascii="Arial" w:hAnsi="Arial" w:cs="Arial"/>
          <w:sz w:val="24"/>
          <w:szCs w:val="24"/>
        </w:rPr>
        <w:t>Atributos</w:t>
      </w:r>
      <w:r w:rsidR="00C80398" w:rsidRPr="00C80398">
        <w:rPr>
          <w:rFonts w:ascii="Arial" w:hAnsi="Arial" w:cs="Arial"/>
          <w:sz w:val="24"/>
          <w:szCs w:val="24"/>
        </w:rPr>
        <w:t>.</w:t>
      </w:r>
    </w:p>
    <w:p w:rsidR="00956EA8" w:rsidRDefault="00956EA8" w:rsidP="00090020">
      <w:pPr>
        <w:pStyle w:val="Prrafodelista"/>
        <w:tabs>
          <w:tab w:val="left" w:pos="851"/>
        </w:tabs>
        <w:spacing w:before="0" w:beforeAutospacing="0" w:after="0" w:afterAutospacing="0" w:line="360" w:lineRule="auto"/>
        <w:ind w:left="426"/>
        <w:jc w:val="both"/>
        <w:rPr>
          <w:rFonts w:ascii="Arial" w:hAnsi="Arial" w:cs="Arial"/>
          <w:sz w:val="24"/>
          <w:szCs w:val="24"/>
        </w:rPr>
      </w:pPr>
    </w:p>
    <w:p w:rsidR="00C80398" w:rsidRDefault="00C80398" w:rsidP="00090020">
      <w:pPr>
        <w:pStyle w:val="Prrafodelista"/>
        <w:tabs>
          <w:tab w:val="left" w:pos="851"/>
        </w:tabs>
        <w:spacing w:before="0" w:beforeAutospacing="0" w:after="0" w:afterAutospacing="0" w:line="360" w:lineRule="auto"/>
        <w:ind w:left="426"/>
        <w:jc w:val="both"/>
        <w:rPr>
          <w:rFonts w:ascii="Arial" w:eastAsia="Times New Roman" w:hAnsi="Arial" w:cs="Arial"/>
          <w:sz w:val="24"/>
          <w:szCs w:val="24"/>
          <w:lang w:eastAsia="es-EC"/>
        </w:rPr>
      </w:pPr>
      <w:r w:rsidRPr="00C80398">
        <w:rPr>
          <w:rFonts w:ascii="Arial" w:hAnsi="Arial" w:cs="Arial"/>
          <w:sz w:val="24"/>
          <w:szCs w:val="24"/>
        </w:rPr>
        <w:lastRenderedPageBreak/>
        <w:t xml:space="preserve">Cada uno de nuestros helados posee propiedades y beneficios que aportan de manera favorable a la alimentación básica </w:t>
      </w:r>
      <w:r>
        <w:rPr>
          <w:rFonts w:ascii="Arial" w:hAnsi="Arial" w:cs="Arial"/>
          <w:sz w:val="24"/>
          <w:szCs w:val="24"/>
        </w:rPr>
        <w:t>de una persona</w:t>
      </w:r>
      <w:r w:rsidRPr="00C80398">
        <w:rPr>
          <w:rFonts w:ascii="Arial" w:eastAsia="Times New Roman" w:hAnsi="Arial" w:cs="Arial"/>
          <w:sz w:val="24"/>
          <w:szCs w:val="24"/>
          <w:lang w:eastAsia="es-EC"/>
        </w:rPr>
        <w:t>, como lo es para el niño que se encuentra en una etapa de crecimiento y para el adulto fortalecer todo su nivel digestivo desarrollando una perfecta digestión y circulación en todo su aparato</w:t>
      </w:r>
      <w:r>
        <w:rPr>
          <w:rFonts w:ascii="Arial" w:eastAsia="Times New Roman" w:hAnsi="Arial" w:cs="Arial"/>
          <w:sz w:val="24"/>
          <w:szCs w:val="24"/>
          <w:lang w:eastAsia="es-EC"/>
        </w:rPr>
        <w:t>.</w:t>
      </w:r>
    </w:p>
    <w:p w:rsidR="00C80398" w:rsidRDefault="00C80398" w:rsidP="00956EA8">
      <w:pPr>
        <w:pStyle w:val="Prrafodelista"/>
        <w:tabs>
          <w:tab w:val="left" w:pos="851"/>
        </w:tabs>
        <w:spacing w:before="0" w:beforeAutospacing="0" w:after="0" w:afterAutospacing="0" w:line="360" w:lineRule="auto"/>
        <w:ind w:left="426"/>
        <w:jc w:val="both"/>
        <w:rPr>
          <w:rFonts w:ascii="Arial" w:eastAsia="Times New Roman" w:hAnsi="Arial" w:cs="Arial"/>
          <w:sz w:val="24"/>
          <w:szCs w:val="24"/>
          <w:lang w:eastAsia="es-EC"/>
        </w:rPr>
      </w:pPr>
      <w:r>
        <w:rPr>
          <w:rFonts w:ascii="Arial" w:eastAsia="Times New Roman" w:hAnsi="Arial" w:cs="Arial"/>
          <w:sz w:val="24"/>
          <w:szCs w:val="24"/>
          <w:lang w:eastAsia="es-EC"/>
        </w:rPr>
        <w:t>A continuación se detalla cada uno de nues</w:t>
      </w:r>
      <w:r w:rsidR="00833EB3">
        <w:rPr>
          <w:rFonts w:ascii="Arial" w:eastAsia="Times New Roman" w:hAnsi="Arial" w:cs="Arial"/>
          <w:sz w:val="24"/>
          <w:szCs w:val="24"/>
          <w:lang w:eastAsia="es-EC"/>
        </w:rPr>
        <w:t>t</w:t>
      </w:r>
      <w:r>
        <w:rPr>
          <w:rFonts w:ascii="Arial" w:eastAsia="Times New Roman" w:hAnsi="Arial" w:cs="Arial"/>
          <w:sz w:val="24"/>
          <w:szCs w:val="24"/>
          <w:lang w:eastAsia="es-EC"/>
        </w:rPr>
        <w:t>ros helados</w:t>
      </w:r>
    </w:p>
    <w:p w:rsidR="00E54B48" w:rsidRDefault="00E54B48" w:rsidP="000966A5">
      <w:pPr>
        <w:pStyle w:val="Prrafodelista"/>
        <w:tabs>
          <w:tab w:val="left" w:pos="851"/>
        </w:tabs>
        <w:spacing w:before="0" w:beforeAutospacing="0" w:after="0" w:afterAutospacing="0" w:line="360" w:lineRule="auto"/>
        <w:ind w:left="1571"/>
        <w:jc w:val="both"/>
        <w:rPr>
          <w:rFonts w:ascii="Arial" w:eastAsia="Times New Roman" w:hAnsi="Arial" w:cs="Arial"/>
          <w:sz w:val="24"/>
          <w:szCs w:val="24"/>
          <w:u w:val="single"/>
          <w:lang w:eastAsia="es-EC"/>
        </w:rPr>
      </w:pPr>
    </w:p>
    <w:p w:rsidR="00D81ADD" w:rsidRDefault="00D81ADD" w:rsidP="000966A5">
      <w:pPr>
        <w:pStyle w:val="Prrafodelista"/>
        <w:tabs>
          <w:tab w:val="left" w:pos="851"/>
        </w:tabs>
        <w:spacing w:before="0" w:beforeAutospacing="0" w:after="0" w:afterAutospacing="0" w:line="360" w:lineRule="auto"/>
        <w:ind w:left="1571"/>
        <w:jc w:val="both"/>
        <w:rPr>
          <w:rFonts w:ascii="Arial" w:eastAsia="Times New Roman" w:hAnsi="Arial" w:cs="Arial"/>
          <w:sz w:val="24"/>
          <w:szCs w:val="24"/>
          <w:u w:val="single"/>
          <w:lang w:eastAsia="es-EC"/>
        </w:rPr>
      </w:pPr>
    </w:p>
    <w:p w:rsidR="00E54B48" w:rsidRDefault="00956EA8" w:rsidP="002B2ED3">
      <w:pPr>
        <w:pStyle w:val="Prrafodelista"/>
        <w:tabs>
          <w:tab w:val="left" w:pos="851"/>
        </w:tabs>
        <w:spacing w:before="0" w:beforeAutospacing="0" w:after="0" w:afterAutospacing="0" w:line="360" w:lineRule="auto"/>
        <w:ind w:left="426"/>
        <w:jc w:val="both"/>
        <w:outlineLvl w:val="2"/>
        <w:rPr>
          <w:rFonts w:ascii="Arial" w:eastAsia="Times New Roman" w:hAnsi="Arial" w:cs="Arial"/>
          <w:sz w:val="24"/>
          <w:szCs w:val="24"/>
          <w:u w:val="single"/>
          <w:lang w:eastAsia="es-EC"/>
        </w:rPr>
      </w:pPr>
      <w:bookmarkStart w:id="87" w:name="_Toc322390549"/>
      <w:r w:rsidRPr="006F1892">
        <w:rPr>
          <w:rFonts w:ascii="Arial" w:hAnsi="Arial" w:cs="Arial"/>
          <w:b/>
        </w:rPr>
        <w:t>2.2.12.1</w:t>
      </w:r>
      <w:r>
        <w:rPr>
          <w:rFonts w:ascii="Arial" w:hAnsi="Arial" w:cs="Arial"/>
          <w:b/>
        </w:rPr>
        <w:t>.1</w:t>
      </w:r>
      <w:r w:rsidRPr="006F1892">
        <w:rPr>
          <w:rFonts w:ascii="Arial" w:hAnsi="Arial" w:cs="Arial"/>
          <w:b/>
        </w:rPr>
        <w:t xml:space="preserve"> </w:t>
      </w:r>
      <w:r w:rsidR="00D36AF0" w:rsidRPr="00956EA8">
        <w:rPr>
          <w:rFonts w:ascii="Arial" w:eastAsia="Times New Roman" w:hAnsi="Arial" w:cs="Arial"/>
          <w:b/>
          <w:sz w:val="24"/>
          <w:szCs w:val="24"/>
          <w:u w:val="single"/>
          <w:lang w:eastAsia="es-EC"/>
        </w:rPr>
        <w:t>H</w:t>
      </w:r>
      <w:r w:rsidRPr="00956EA8">
        <w:rPr>
          <w:rFonts w:ascii="Arial" w:eastAsia="Times New Roman" w:hAnsi="Arial" w:cs="Arial"/>
          <w:b/>
          <w:sz w:val="24"/>
          <w:szCs w:val="24"/>
          <w:u w:val="single"/>
          <w:lang w:eastAsia="es-EC"/>
        </w:rPr>
        <w:t xml:space="preserve">elado de </w:t>
      </w:r>
      <w:proofErr w:type="spellStart"/>
      <w:r w:rsidRPr="00956EA8">
        <w:rPr>
          <w:rFonts w:ascii="Arial" w:eastAsia="Times New Roman" w:hAnsi="Arial" w:cs="Arial"/>
          <w:b/>
          <w:sz w:val="24"/>
          <w:szCs w:val="24"/>
          <w:u w:val="single"/>
          <w:lang w:eastAsia="es-EC"/>
        </w:rPr>
        <w:t>noni</w:t>
      </w:r>
      <w:proofErr w:type="spellEnd"/>
      <w:r w:rsidRPr="00956EA8">
        <w:rPr>
          <w:rFonts w:ascii="Arial" w:eastAsia="Times New Roman" w:hAnsi="Arial" w:cs="Arial"/>
          <w:b/>
          <w:sz w:val="24"/>
          <w:szCs w:val="24"/>
          <w:u w:val="single"/>
          <w:lang w:eastAsia="es-EC"/>
        </w:rPr>
        <w:t>.</w:t>
      </w:r>
      <w:bookmarkEnd w:id="87"/>
    </w:p>
    <w:p w:rsidR="00E54B48" w:rsidRDefault="00E54B48" w:rsidP="00956EA8">
      <w:pPr>
        <w:pStyle w:val="Prrafodelista"/>
        <w:tabs>
          <w:tab w:val="left" w:pos="851"/>
        </w:tabs>
        <w:spacing w:before="0" w:beforeAutospacing="0" w:after="0" w:afterAutospacing="0" w:line="360" w:lineRule="auto"/>
        <w:ind w:left="426"/>
        <w:jc w:val="both"/>
        <w:rPr>
          <w:rFonts w:ascii="Arial" w:eastAsia="Times New Roman" w:hAnsi="Arial" w:cs="Arial"/>
          <w:sz w:val="24"/>
          <w:szCs w:val="24"/>
          <w:u w:val="single"/>
          <w:lang w:eastAsia="es-EC"/>
        </w:rPr>
      </w:pPr>
    </w:p>
    <w:p w:rsidR="000966A5" w:rsidRPr="005B0D94" w:rsidRDefault="00833EB3" w:rsidP="00956EA8">
      <w:pPr>
        <w:pStyle w:val="Prrafodelista"/>
        <w:tabs>
          <w:tab w:val="left" w:pos="851"/>
        </w:tabs>
        <w:spacing w:before="0" w:beforeAutospacing="0" w:after="0" w:afterAutospacing="0" w:line="360" w:lineRule="auto"/>
        <w:ind w:left="426"/>
        <w:jc w:val="both"/>
        <w:rPr>
          <w:rFonts w:ascii="Arial" w:hAnsi="Arial" w:cs="Arial"/>
          <w:color w:val="151515"/>
          <w:sz w:val="24"/>
          <w:szCs w:val="24"/>
          <w:shd w:val="clear" w:color="auto" w:fill="FFFFFF"/>
        </w:rPr>
      </w:pPr>
      <w:r w:rsidRPr="005B0D94">
        <w:rPr>
          <w:rFonts w:ascii="Arial" w:hAnsi="Arial" w:cs="Arial"/>
          <w:sz w:val="24"/>
          <w:szCs w:val="24"/>
        </w:rPr>
        <w:t>Helado que posee</w:t>
      </w:r>
      <w:r w:rsidR="0087434E" w:rsidRPr="005B0D94">
        <w:rPr>
          <w:rFonts w:ascii="Arial" w:hAnsi="Arial" w:cs="Arial"/>
          <w:sz w:val="24"/>
          <w:szCs w:val="24"/>
        </w:rPr>
        <w:t xml:space="preserve"> </w:t>
      </w:r>
      <w:proofErr w:type="spellStart"/>
      <w:r w:rsidR="00D65DD5" w:rsidRPr="005B0D94">
        <w:rPr>
          <w:rFonts w:ascii="Arial" w:hAnsi="Arial" w:cs="Arial"/>
          <w:sz w:val="24"/>
          <w:szCs w:val="24"/>
        </w:rPr>
        <w:t>x</w:t>
      </w:r>
      <w:r w:rsidR="0087434E" w:rsidRPr="005B0D94">
        <w:rPr>
          <w:rFonts w:ascii="Arial" w:hAnsi="Arial" w:cs="Arial"/>
          <w:sz w:val="24"/>
          <w:szCs w:val="24"/>
        </w:rPr>
        <w:t>eronina</w:t>
      </w:r>
      <w:proofErr w:type="spellEnd"/>
      <w:r w:rsidR="0087434E" w:rsidRPr="005B0D94">
        <w:rPr>
          <w:rFonts w:ascii="Arial" w:hAnsi="Arial" w:cs="Arial"/>
          <w:sz w:val="24"/>
          <w:szCs w:val="24"/>
        </w:rPr>
        <w:t xml:space="preserve">, Óxido Nítrico, </w:t>
      </w:r>
      <w:proofErr w:type="spellStart"/>
      <w:r w:rsidR="00D65DD5" w:rsidRPr="005B0D94">
        <w:rPr>
          <w:rFonts w:ascii="Arial" w:hAnsi="Arial" w:cs="Arial"/>
          <w:sz w:val="24"/>
          <w:szCs w:val="24"/>
        </w:rPr>
        <w:t>e</w:t>
      </w:r>
      <w:r w:rsidR="0087434E" w:rsidRPr="005B0D94">
        <w:rPr>
          <w:rFonts w:ascii="Arial" w:hAnsi="Arial" w:cs="Arial"/>
          <w:sz w:val="24"/>
          <w:szCs w:val="24"/>
        </w:rPr>
        <w:t>scopoletina</w:t>
      </w:r>
      <w:proofErr w:type="spellEnd"/>
      <w:r w:rsidR="0087434E" w:rsidRPr="005B0D94">
        <w:rPr>
          <w:rStyle w:val="Refdenotaalpie"/>
          <w:rFonts w:ascii="Arial" w:hAnsi="Arial" w:cs="Arial"/>
          <w:sz w:val="24"/>
          <w:szCs w:val="24"/>
        </w:rPr>
        <w:footnoteReference w:id="47"/>
      </w:r>
      <w:r w:rsidR="0087434E" w:rsidRPr="005B0D94">
        <w:rPr>
          <w:rFonts w:ascii="Arial" w:hAnsi="Arial" w:cs="Arial"/>
          <w:sz w:val="24"/>
          <w:szCs w:val="24"/>
        </w:rPr>
        <w:t xml:space="preserve"> y</w:t>
      </w:r>
      <w:r w:rsidR="00D65DD5" w:rsidRPr="005B0D94">
        <w:rPr>
          <w:rFonts w:ascii="Arial" w:hAnsi="Arial" w:cs="Arial"/>
          <w:sz w:val="24"/>
          <w:szCs w:val="24"/>
        </w:rPr>
        <w:t xml:space="preserve"> </w:t>
      </w:r>
      <w:r w:rsidR="0087434E" w:rsidRPr="005B0D94">
        <w:rPr>
          <w:rFonts w:ascii="Arial" w:hAnsi="Arial" w:cs="Arial"/>
          <w:sz w:val="24"/>
          <w:szCs w:val="24"/>
          <w:shd w:val="clear" w:color="auto" w:fill="FFFFFF"/>
        </w:rPr>
        <w:t>propiedades</w:t>
      </w:r>
      <w:r w:rsidR="006D6188">
        <w:rPr>
          <w:rFonts w:ascii="Arial" w:hAnsi="Arial" w:cs="Arial"/>
          <w:sz w:val="24"/>
          <w:szCs w:val="24"/>
          <w:shd w:val="clear" w:color="auto" w:fill="FFFFFF"/>
        </w:rPr>
        <w:t xml:space="preserve"> </w:t>
      </w:r>
      <w:r w:rsidR="0087434E" w:rsidRPr="005B0D94">
        <w:rPr>
          <w:rStyle w:val="Textoennegrita"/>
          <w:rFonts w:ascii="Arial" w:hAnsi="Arial" w:cs="Arial"/>
          <w:sz w:val="24"/>
          <w:szCs w:val="24"/>
          <w:shd w:val="clear" w:color="auto" w:fill="FFFFFF"/>
        </w:rPr>
        <w:t>antibacterianas</w:t>
      </w:r>
      <w:r w:rsidR="0087434E" w:rsidRPr="005B0D94">
        <w:rPr>
          <w:rFonts w:ascii="Arial" w:hAnsi="Arial" w:cs="Arial"/>
          <w:sz w:val="24"/>
          <w:szCs w:val="24"/>
          <w:shd w:val="clear" w:color="auto" w:fill="FFFFFF"/>
        </w:rPr>
        <w:t>,</w:t>
      </w:r>
      <w:r w:rsidR="0087434E" w:rsidRPr="005B0D94">
        <w:rPr>
          <w:rStyle w:val="apple-converted-space"/>
          <w:rFonts w:ascii="Arial" w:hAnsi="Arial" w:cs="Arial"/>
          <w:sz w:val="24"/>
          <w:szCs w:val="24"/>
          <w:shd w:val="clear" w:color="auto" w:fill="FFFFFF"/>
        </w:rPr>
        <w:t> </w:t>
      </w:r>
      <w:r w:rsidR="0087434E" w:rsidRPr="005B0D94">
        <w:rPr>
          <w:rStyle w:val="Textoennegrita"/>
          <w:rFonts w:ascii="Arial" w:hAnsi="Arial" w:cs="Arial"/>
          <w:sz w:val="24"/>
          <w:szCs w:val="24"/>
          <w:shd w:val="clear" w:color="auto" w:fill="FFFFFF"/>
        </w:rPr>
        <w:t>antiinflamatorias</w:t>
      </w:r>
      <w:r w:rsidR="0087434E" w:rsidRPr="005B0D94">
        <w:rPr>
          <w:rFonts w:ascii="Arial" w:hAnsi="Arial" w:cs="Arial"/>
          <w:sz w:val="24"/>
          <w:szCs w:val="24"/>
          <w:shd w:val="clear" w:color="auto" w:fill="FFFFFF"/>
        </w:rPr>
        <w:t>,</w:t>
      </w:r>
      <w:r w:rsidR="00D65DD5" w:rsidRPr="005B0D94">
        <w:rPr>
          <w:rFonts w:ascii="Arial" w:hAnsi="Arial" w:cs="Arial"/>
          <w:sz w:val="24"/>
          <w:szCs w:val="24"/>
          <w:shd w:val="clear" w:color="auto" w:fill="FFFFFF"/>
        </w:rPr>
        <w:t xml:space="preserve"> </w:t>
      </w:r>
      <w:r w:rsidR="0087434E" w:rsidRPr="005B0D94">
        <w:rPr>
          <w:rStyle w:val="Textoennegrita"/>
          <w:rFonts w:ascii="Arial" w:hAnsi="Arial" w:cs="Arial"/>
          <w:sz w:val="24"/>
          <w:szCs w:val="24"/>
          <w:shd w:val="clear" w:color="auto" w:fill="FFFFFF"/>
        </w:rPr>
        <w:t>antihistamínicas</w:t>
      </w:r>
      <w:r w:rsidR="0087434E" w:rsidRPr="005B0D94">
        <w:rPr>
          <w:rStyle w:val="apple-converted-space"/>
          <w:rFonts w:ascii="Arial" w:hAnsi="Arial" w:cs="Arial"/>
          <w:sz w:val="24"/>
          <w:szCs w:val="24"/>
          <w:shd w:val="clear" w:color="auto" w:fill="FFFFFF"/>
        </w:rPr>
        <w:t> </w:t>
      </w:r>
      <w:r w:rsidR="0087434E" w:rsidRPr="005B0D94">
        <w:rPr>
          <w:rFonts w:ascii="Arial" w:hAnsi="Arial" w:cs="Arial"/>
          <w:sz w:val="24"/>
          <w:szCs w:val="24"/>
          <w:shd w:val="clear" w:color="auto" w:fill="FFFFFF"/>
        </w:rPr>
        <w:t>y</w:t>
      </w:r>
      <w:r w:rsidR="0087434E" w:rsidRPr="005B0D94">
        <w:rPr>
          <w:rStyle w:val="apple-converted-space"/>
          <w:rFonts w:ascii="Arial" w:hAnsi="Arial" w:cs="Arial"/>
          <w:sz w:val="24"/>
          <w:szCs w:val="24"/>
          <w:shd w:val="clear" w:color="auto" w:fill="FFFFFF"/>
        </w:rPr>
        <w:t> </w:t>
      </w:r>
      <w:r w:rsidR="0087434E" w:rsidRPr="005B0D94">
        <w:rPr>
          <w:rStyle w:val="Textoennegrita"/>
          <w:rFonts w:ascii="Arial" w:hAnsi="Arial" w:cs="Arial"/>
          <w:sz w:val="24"/>
          <w:szCs w:val="24"/>
          <w:shd w:val="clear" w:color="auto" w:fill="FFFFFF"/>
        </w:rPr>
        <w:t>analgésicas</w:t>
      </w:r>
      <w:r w:rsidR="00D65DD5" w:rsidRPr="005B0D94">
        <w:rPr>
          <w:rFonts w:ascii="Arial" w:hAnsi="Arial" w:cs="Arial"/>
          <w:sz w:val="24"/>
          <w:szCs w:val="24"/>
          <w:shd w:val="clear" w:color="auto" w:fill="FFFFFF"/>
        </w:rPr>
        <w:t xml:space="preserve"> que a</w:t>
      </w:r>
      <w:r w:rsidR="0087434E" w:rsidRPr="005B0D94">
        <w:rPr>
          <w:rFonts w:ascii="Arial" w:hAnsi="Arial" w:cs="Arial"/>
          <w:sz w:val="24"/>
          <w:szCs w:val="24"/>
          <w:shd w:val="clear" w:color="auto" w:fill="FFFFFF"/>
        </w:rPr>
        <w:t>demás, evita el crecimiento de células precancerosas</w:t>
      </w:r>
      <w:r w:rsidR="0087434E" w:rsidRPr="005B0D94">
        <w:rPr>
          <w:rStyle w:val="Refdenotaalpie"/>
          <w:rFonts w:ascii="Arial" w:hAnsi="Arial" w:cs="Arial"/>
          <w:sz w:val="24"/>
          <w:szCs w:val="24"/>
          <w:shd w:val="clear" w:color="auto" w:fill="FFFFFF"/>
        </w:rPr>
        <w:footnoteReference w:id="48"/>
      </w:r>
      <w:r w:rsidR="00D65DD5" w:rsidRPr="005B0D94">
        <w:rPr>
          <w:rFonts w:ascii="Arial" w:hAnsi="Arial" w:cs="Arial"/>
          <w:sz w:val="24"/>
          <w:szCs w:val="24"/>
          <w:shd w:val="clear" w:color="auto" w:fill="FFFFFF"/>
        </w:rPr>
        <w:t>, mezclado con frutas como mora y frutilla que contienen</w:t>
      </w:r>
      <w:r w:rsidR="00753C01" w:rsidRPr="005B0D94">
        <w:rPr>
          <w:rFonts w:ascii="Arial" w:hAnsi="Arial" w:cs="Arial"/>
          <w:sz w:val="24"/>
          <w:szCs w:val="24"/>
          <w:shd w:val="clear" w:color="auto" w:fill="FFFFFF"/>
        </w:rPr>
        <w:t>:</w:t>
      </w:r>
      <w:r w:rsidR="00753C01" w:rsidRPr="005B0D94">
        <w:rPr>
          <w:rFonts w:ascii="Arial" w:hAnsi="Arial" w:cs="Arial"/>
          <w:i/>
          <w:iCs/>
          <w:color w:val="151515"/>
          <w:sz w:val="24"/>
          <w:szCs w:val="24"/>
          <w:shd w:val="clear" w:color="auto" w:fill="FFFFFF"/>
        </w:rPr>
        <w:t xml:space="preserve"> Vitaminas </w:t>
      </w:r>
      <w:r w:rsidR="00753C01" w:rsidRPr="005B0D94">
        <w:rPr>
          <w:rFonts w:ascii="Arial" w:hAnsi="Arial" w:cs="Arial"/>
          <w:color w:val="151515"/>
          <w:sz w:val="24"/>
          <w:szCs w:val="24"/>
          <w:shd w:val="clear" w:color="auto" w:fill="FFFFFF"/>
        </w:rPr>
        <w:t xml:space="preserve">A y C, Calcio, fósforo, hierro, sodio y potasio, proteínas, carbohidratos, fibra y mucha agua. </w:t>
      </w:r>
    </w:p>
    <w:p w:rsidR="00956EA8" w:rsidRDefault="00956EA8" w:rsidP="00956EA8">
      <w:pPr>
        <w:pStyle w:val="Prrafodelista"/>
        <w:tabs>
          <w:tab w:val="left" w:pos="851"/>
        </w:tabs>
        <w:spacing w:before="0" w:beforeAutospacing="0" w:after="0" w:afterAutospacing="0" w:line="360" w:lineRule="auto"/>
        <w:ind w:left="426"/>
        <w:jc w:val="both"/>
        <w:rPr>
          <w:rFonts w:ascii="Arial" w:hAnsi="Arial" w:cs="Arial"/>
          <w:color w:val="151515"/>
          <w:sz w:val="24"/>
          <w:szCs w:val="24"/>
          <w:shd w:val="clear" w:color="auto" w:fill="FFFFFF"/>
        </w:rPr>
      </w:pPr>
    </w:p>
    <w:p w:rsidR="000966A5" w:rsidRPr="005B0D94" w:rsidRDefault="00753C01" w:rsidP="00956EA8">
      <w:pPr>
        <w:pStyle w:val="Prrafodelista"/>
        <w:tabs>
          <w:tab w:val="left" w:pos="851"/>
        </w:tabs>
        <w:spacing w:before="0" w:beforeAutospacing="0" w:after="0" w:afterAutospacing="0" w:line="360" w:lineRule="auto"/>
        <w:ind w:left="426"/>
        <w:jc w:val="both"/>
        <w:rPr>
          <w:rFonts w:ascii="Arial" w:hAnsi="Arial" w:cs="Arial"/>
          <w:sz w:val="24"/>
          <w:szCs w:val="24"/>
          <w:shd w:val="clear" w:color="auto" w:fill="FFFFFF"/>
        </w:rPr>
      </w:pPr>
      <w:r w:rsidRPr="005B0D94">
        <w:rPr>
          <w:rFonts w:ascii="Arial" w:hAnsi="Arial" w:cs="Arial"/>
          <w:color w:val="151515"/>
          <w:sz w:val="24"/>
          <w:szCs w:val="24"/>
          <w:shd w:val="clear" w:color="auto" w:fill="FFFFFF"/>
        </w:rPr>
        <w:t xml:space="preserve">Se realiza esta mezcla </w:t>
      </w:r>
      <w:r w:rsidR="00D65DD5" w:rsidRPr="005B0D94">
        <w:rPr>
          <w:rFonts w:ascii="Arial" w:hAnsi="Arial" w:cs="Arial"/>
          <w:sz w:val="24"/>
          <w:szCs w:val="24"/>
          <w:shd w:val="clear" w:color="auto" w:fill="FFFFFF"/>
        </w:rPr>
        <w:t>para mejorar el sabor, siempre de forma natural.</w:t>
      </w:r>
    </w:p>
    <w:p w:rsidR="000966A5" w:rsidRPr="005B0D94" w:rsidRDefault="00881B47" w:rsidP="00881B47">
      <w:pPr>
        <w:tabs>
          <w:tab w:val="left" w:pos="851"/>
        </w:tabs>
        <w:spacing w:after="0" w:line="360" w:lineRule="auto"/>
        <w:ind w:left="426"/>
        <w:jc w:val="center"/>
        <w:rPr>
          <w:rFonts w:ascii="Arial" w:hAnsi="Arial" w:cs="Arial"/>
          <w:sz w:val="24"/>
          <w:szCs w:val="24"/>
          <w:u w:val="single"/>
        </w:rPr>
      </w:pPr>
      <w:r>
        <w:object w:dxaOrig="5223" w:dyaOrig="6839">
          <v:shape id="_x0000_i1026" type="#_x0000_t75" style="width:190.2pt;height:225.65pt" o:ole="">
            <v:imagedata r:id="rId76" o:title=""/>
          </v:shape>
          <o:OLEObject Type="Embed" ProgID="Excel.Sheet.12" ShapeID="_x0000_i1026" DrawAspect="Content" ObjectID="_1396216970" r:id="rId77"/>
        </w:object>
      </w:r>
    </w:p>
    <w:p w:rsidR="00753C01" w:rsidRDefault="00753C01" w:rsidP="00956EA8">
      <w:pPr>
        <w:spacing w:line="240" w:lineRule="atLeast"/>
        <w:ind w:left="426"/>
        <w:contextualSpacing/>
        <w:jc w:val="center"/>
      </w:pPr>
    </w:p>
    <w:p w:rsidR="00753C01" w:rsidRDefault="006F1892" w:rsidP="00956EA8">
      <w:pPr>
        <w:spacing w:line="240" w:lineRule="atLeast"/>
        <w:ind w:left="426"/>
        <w:contextualSpacing/>
        <w:jc w:val="center"/>
      </w:pPr>
      <w:r>
        <w:t>Tabla 46</w:t>
      </w:r>
      <w:r w:rsidR="00F60B0D">
        <w:t xml:space="preserve">. </w:t>
      </w:r>
      <w:r w:rsidR="00753C01">
        <w:t xml:space="preserve">Información </w:t>
      </w:r>
      <w:r w:rsidR="00F60B0D">
        <w:t xml:space="preserve">Nutricional del Helado de </w:t>
      </w:r>
      <w:proofErr w:type="spellStart"/>
      <w:r w:rsidR="00F60B0D">
        <w:t>N</w:t>
      </w:r>
      <w:r w:rsidR="00753C01">
        <w:t>oni</w:t>
      </w:r>
      <w:proofErr w:type="spellEnd"/>
    </w:p>
    <w:p w:rsidR="00753C01" w:rsidRDefault="00753C01" w:rsidP="00956EA8">
      <w:pPr>
        <w:spacing w:line="240" w:lineRule="atLeast"/>
        <w:ind w:left="426"/>
        <w:contextualSpacing/>
        <w:jc w:val="center"/>
      </w:pPr>
      <w:r>
        <w:t xml:space="preserve">Elaborado por: Nancy </w:t>
      </w:r>
      <w:r w:rsidR="00C76458">
        <w:t>María</w:t>
      </w:r>
      <w:r>
        <w:t xml:space="preserve"> Salcedo </w:t>
      </w:r>
      <w:proofErr w:type="spellStart"/>
      <w:r w:rsidR="00C76458">
        <w:t>Villón</w:t>
      </w:r>
      <w:proofErr w:type="spellEnd"/>
    </w:p>
    <w:p w:rsidR="00091409" w:rsidRDefault="00091409" w:rsidP="00091409">
      <w:pPr>
        <w:pStyle w:val="Ttulo3"/>
        <w:rPr>
          <w:rFonts w:ascii="Arial" w:hAnsi="Arial" w:cs="Arial"/>
          <w:color w:val="auto"/>
        </w:rPr>
      </w:pPr>
      <w:bookmarkStart w:id="88" w:name="_Toc322390550"/>
    </w:p>
    <w:p w:rsidR="00091409" w:rsidRPr="00091409" w:rsidRDefault="00091409" w:rsidP="00091409"/>
    <w:p w:rsidR="00FE0E05" w:rsidRDefault="00956EA8" w:rsidP="004963AF">
      <w:pPr>
        <w:pStyle w:val="Ttulo3"/>
        <w:ind w:firstLine="426"/>
        <w:rPr>
          <w:rFonts w:ascii="Arial" w:hAnsi="Arial" w:cs="Arial"/>
          <w:color w:val="auto"/>
          <w:sz w:val="24"/>
          <w:szCs w:val="24"/>
          <w:u w:val="single"/>
        </w:rPr>
      </w:pPr>
      <w:r w:rsidRPr="00A45EBB">
        <w:rPr>
          <w:rFonts w:ascii="Arial" w:hAnsi="Arial" w:cs="Arial"/>
          <w:color w:val="auto"/>
        </w:rPr>
        <w:t xml:space="preserve">2.2.12.1.2 </w:t>
      </w:r>
      <w:r w:rsidR="00D36AF0" w:rsidRPr="00A45EBB">
        <w:rPr>
          <w:rFonts w:ascii="Arial" w:hAnsi="Arial" w:cs="Arial"/>
          <w:color w:val="auto"/>
          <w:sz w:val="24"/>
          <w:szCs w:val="24"/>
          <w:u w:val="single"/>
        </w:rPr>
        <w:t>H</w:t>
      </w:r>
      <w:r w:rsidRPr="00A45EBB">
        <w:rPr>
          <w:rFonts w:ascii="Arial" w:hAnsi="Arial" w:cs="Arial"/>
          <w:color w:val="auto"/>
          <w:sz w:val="24"/>
          <w:szCs w:val="24"/>
          <w:u w:val="single"/>
        </w:rPr>
        <w:t>elado de kiwi</w:t>
      </w:r>
      <w:bookmarkEnd w:id="88"/>
    </w:p>
    <w:p w:rsidR="00A45EBB" w:rsidRPr="00A45EBB" w:rsidRDefault="00A45EBB" w:rsidP="00A45EBB"/>
    <w:p w:rsidR="006F1892" w:rsidRDefault="00FE0E05" w:rsidP="00956EA8">
      <w:pPr>
        <w:spacing w:line="240" w:lineRule="atLeast"/>
        <w:ind w:left="426"/>
        <w:contextualSpacing/>
        <w:jc w:val="center"/>
        <w:rPr>
          <w:rFonts w:ascii="Arial" w:hAnsi="Arial" w:cs="Arial"/>
          <w:sz w:val="24"/>
          <w:szCs w:val="24"/>
        </w:rPr>
      </w:pPr>
      <w:r w:rsidRPr="00F60B0D">
        <w:rPr>
          <w:rFonts w:ascii="Arial" w:hAnsi="Arial" w:cs="Arial"/>
          <w:noProof/>
          <w:sz w:val="24"/>
          <w:szCs w:val="24"/>
          <w:lang w:eastAsia="es-EC"/>
        </w:rPr>
        <w:drawing>
          <wp:inline distT="0" distB="0" distL="0" distR="0" wp14:anchorId="3BD88695" wp14:editId="7CAFD97E">
            <wp:extent cx="2094614" cy="1339702"/>
            <wp:effectExtent l="0" t="0" r="1270" b="0"/>
            <wp:docPr id="33" name="Imagen 33" descr="kiwi_sorbet_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wi_sorbet_bowl.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4715" cy="1339767"/>
                    </a:xfrm>
                    <a:prstGeom prst="rect">
                      <a:avLst/>
                    </a:prstGeom>
                    <a:noFill/>
                    <a:ln>
                      <a:noFill/>
                    </a:ln>
                  </pic:spPr>
                </pic:pic>
              </a:graphicData>
            </a:graphic>
          </wp:inline>
        </w:drawing>
      </w:r>
    </w:p>
    <w:p w:rsidR="006F1892" w:rsidRPr="00311062" w:rsidRDefault="006F1892" w:rsidP="00956EA8">
      <w:pPr>
        <w:spacing w:line="240" w:lineRule="atLeast"/>
        <w:ind w:left="426"/>
        <w:contextualSpacing/>
        <w:jc w:val="center"/>
        <w:rPr>
          <w:rFonts w:ascii="Arial" w:hAnsi="Arial" w:cs="Arial"/>
          <w:sz w:val="20"/>
          <w:szCs w:val="20"/>
        </w:rPr>
      </w:pPr>
      <w:r w:rsidRPr="00311062">
        <w:rPr>
          <w:rFonts w:ascii="Arial" w:hAnsi="Arial" w:cs="Arial"/>
          <w:sz w:val="20"/>
          <w:szCs w:val="20"/>
        </w:rPr>
        <w:t>Figura</w:t>
      </w:r>
      <w:r w:rsidR="00311062" w:rsidRPr="00311062">
        <w:rPr>
          <w:rFonts w:ascii="Arial" w:hAnsi="Arial" w:cs="Arial"/>
          <w:sz w:val="20"/>
          <w:szCs w:val="20"/>
        </w:rPr>
        <w:t xml:space="preserve"> 5. Helado de kiwi</w:t>
      </w:r>
    </w:p>
    <w:p w:rsidR="00311062" w:rsidRDefault="00956EA8" w:rsidP="00956EA8">
      <w:pPr>
        <w:spacing w:line="240" w:lineRule="atLeast"/>
        <w:ind w:left="426"/>
        <w:contextualSpacing/>
        <w:rPr>
          <w:rFonts w:ascii="Arial" w:hAnsi="Arial" w:cs="Arial"/>
          <w:sz w:val="20"/>
          <w:szCs w:val="20"/>
        </w:rPr>
      </w:pPr>
      <w:r>
        <w:rPr>
          <w:rFonts w:ascii="Arial" w:hAnsi="Arial" w:cs="Arial"/>
          <w:sz w:val="20"/>
          <w:szCs w:val="20"/>
        </w:rPr>
        <w:t xml:space="preserve">                                               </w:t>
      </w:r>
      <w:r w:rsidR="00311062">
        <w:rPr>
          <w:rFonts w:ascii="Arial" w:hAnsi="Arial" w:cs="Arial"/>
          <w:sz w:val="20"/>
          <w:szCs w:val="20"/>
        </w:rPr>
        <w:t xml:space="preserve"> </w:t>
      </w:r>
      <w:r w:rsidR="00C76458" w:rsidRPr="00311062">
        <w:rPr>
          <w:rFonts w:ascii="Arial" w:hAnsi="Arial" w:cs="Arial"/>
          <w:sz w:val="20"/>
          <w:szCs w:val="20"/>
        </w:rPr>
        <w:t>Fuente:</w:t>
      </w:r>
      <w:r w:rsidR="00C76458">
        <w:rPr>
          <w:rFonts w:ascii="Arial" w:hAnsi="Arial" w:cs="Arial"/>
          <w:sz w:val="20"/>
          <w:szCs w:val="20"/>
        </w:rPr>
        <w:t xml:space="preserve"> helado</w:t>
      </w:r>
      <w:r w:rsidR="00311062">
        <w:rPr>
          <w:rFonts w:ascii="Arial" w:hAnsi="Arial" w:cs="Arial"/>
          <w:sz w:val="20"/>
          <w:szCs w:val="20"/>
        </w:rPr>
        <w:t xml:space="preserve"> de </w:t>
      </w:r>
      <w:proofErr w:type="spellStart"/>
      <w:r w:rsidR="00311062">
        <w:rPr>
          <w:rFonts w:ascii="Arial" w:hAnsi="Arial" w:cs="Arial"/>
          <w:sz w:val="20"/>
          <w:szCs w:val="20"/>
        </w:rPr>
        <w:t>noni</w:t>
      </w:r>
      <w:proofErr w:type="spellEnd"/>
      <w:r w:rsidR="00311062">
        <w:rPr>
          <w:rFonts w:ascii="Arial" w:hAnsi="Arial" w:cs="Arial"/>
          <w:sz w:val="20"/>
          <w:szCs w:val="20"/>
        </w:rPr>
        <w:t xml:space="preserve"> desde</w:t>
      </w:r>
      <w:r w:rsidR="00311062" w:rsidRPr="00311062">
        <w:rPr>
          <w:rFonts w:ascii="Arial" w:hAnsi="Arial" w:cs="Arial"/>
          <w:sz w:val="20"/>
          <w:szCs w:val="20"/>
        </w:rPr>
        <w:t xml:space="preserve"> </w:t>
      </w:r>
    </w:p>
    <w:p w:rsidR="006F1892" w:rsidRPr="000966A5" w:rsidRDefault="00E05931" w:rsidP="00956EA8">
      <w:pPr>
        <w:spacing w:line="240" w:lineRule="atLeast"/>
        <w:ind w:left="426"/>
        <w:contextualSpacing/>
        <w:jc w:val="center"/>
        <w:rPr>
          <w:rFonts w:ascii="Arial" w:hAnsi="Arial" w:cs="Arial"/>
          <w:sz w:val="20"/>
          <w:szCs w:val="20"/>
        </w:rPr>
      </w:pPr>
      <w:hyperlink r:id="rId79" w:history="1">
        <w:r w:rsidR="00311062" w:rsidRPr="00311062">
          <w:rPr>
            <w:rStyle w:val="Hipervnculo"/>
            <w:rFonts w:ascii="Arial" w:hAnsi="Arial" w:cs="Arial"/>
            <w:color w:val="auto"/>
            <w:sz w:val="20"/>
            <w:szCs w:val="20"/>
            <w:u w:val="none"/>
          </w:rPr>
          <w:t>http://www.elgranchef.com/2009/06/26/helado-de-kiwi</w:t>
        </w:r>
      </w:hyperlink>
    </w:p>
    <w:p w:rsidR="006D6188" w:rsidRDefault="006D6188" w:rsidP="00956EA8">
      <w:pPr>
        <w:spacing w:line="360" w:lineRule="auto"/>
        <w:ind w:left="426"/>
        <w:contextualSpacing/>
        <w:jc w:val="both"/>
        <w:rPr>
          <w:rFonts w:ascii="Arial" w:hAnsi="Arial" w:cs="Arial"/>
          <w:sz w:val="24"/>
          <w:szCs w:val="24"/>
        </w:rPr>
      </w:pPr>
    </w:p>
    <w:p w:rsidR="00FE0E05" w:rsidRPr="00F60B0D" w:rsidRDefault="00FE0E05" w:rsidP="00956EA8">
      <w:pPr>
        <w:spacing w:line="360" w:lineRule="auto"/>
        <w:ind w:left="426"/>
        <w:contextualSpacing/>
        <w:jc w:val="both"/>
        <w:rPr>
          <w:rFonts w:ascii="Arial" w:hAnsi="Arial" w:cs="Arial"/>
          <w:color w:val="222222"/>
          <w:sz w:val="24"/>
          <w:szCs w:val="24"/>
          <w:shd w:val="clear" w:color="auto" w:fill="FFFFFF"/>
        </w:rPr>
      </w:pPr>
      <w:r w:rsidRPr="00F60B0D">
        <w:rPr>
          <w:rFonts w:ascii="Arial" w:hAnsi="Arial" w:cs="Arial"/>
          <w:sz w:val="24"/>
          <w:szCs w:val="24"/>
        </w:rPr>
        <w:lastRenderedPageBreak/>
        <w:t xml:space="preserve">Es </w:t>
      </w:r>
      <w:r w:rsidRPr="00F60B0D">
        <w:rPr>
          <w:rFonts w:ascii="Arial" w:hAnsi="Arial" w:cs="Arial"/>
          <w:color w:val="222222"/>
          <w:sz w:val="24"/>
          <w:szCs w:val="24"/>
          <w:shd w:val="clear" w:color="auto" w:fill="FFFFFF"/>
        </w:rPr>
        <w:t xml:space="preserve"> un rico y  saludable helado de fruta muy ligero  o light,  bajo en grasas y calorías, que </w:t>
      </w:r>
      <w:r w:rsidR="009B75F1" w:rsidRPr="00F60B0D">
        <w:rPr>
          <w:rFonts w:ascii="Arial" w:hAnsi="Arial" w:cs="Arial"/>
          <w:color w:val="222222"/>
          <w:sz w:val="24"/>
          <w:szCs w:val="24"/>
          <w:shd w:val="clear" w:color="auto" w:fill="FFFFFF"/>
        </w:rPr>
        <w:t>proporciona:</w:t>
      </w:r>
      <w:r w:rsidRPr="00F60B0D">
        <w:rPr>
          <w:rFonts w:ascii="Arial" w:hAnsi="Arial" w:cs="Arial"/>
          <w:color w:val="222222"/>
          <w:sz w:val="24"/>
          <w:szCs w:val="24"/>
          <w:shd w:val="clear" w:color="auto" w:fill="FFFFFF"/>
        </w:rPr>
        <w:t xml:space="preserve"> calcio, sodio, cal, hierro, fosforo, potasio, vitaminas A</w:t>
      </w:r>
      <w:proofErr w:type="gramStart"/>
      <w:r w:rsidRPr="00F60B0D">
        <w:rPr>
          <w:rFonts w:ascii="Arial" w:hAnsi="Arial" w:cs="Arial"/>
          <w:color w:val="222222"/>
          <w:sz w:val="24"/>
          <w:szCs w:val="24"/>
          <w:shd w:val="clear" w:color="auto" w:fill="FFFFFF"/>
        </w:rPr>
        <w:t>,B1</w:t>
      </w:r>
      <w:proofErr w:type="gramEnd"/>
      <w:r w:rsidRPr="00F60B0D">
        <w:rPr>
          <w:rFonts w:ascii="Arial" w:hAnsi="Arial" w:cs="Arial"/>
          <w:color w:val="222222"/>
          <w:sz w:val="24"/>
          <w:szCs w:val="24"/>
          <w:shd w:val="clear" w:color="auto" w:fill="FFFFFF"/>
        </w:rPr>
        <w:t xml:space="preserve">, B2, B3 Y C </w:t>
      </w:r>
      <w:r w:rsidRPr="00F60B0D">
        <w:rPr>
          <w:rStyle w:val="Refdenotaalpie"/>
          <w:rFonts w:ascii="Arial" w:hAnsi="Arial" w:cs="Arial"/>
          <w:color w:val="222222"/>
          <w:sz w:val="24"/>
          <w:szCs w:val="24"/>
          <w:shd w:val="clear" w:color="auto" w:fill="FFFFFF"/>
        </w:rPr>
        <w:footnoteReference w:id="49"/>
      </w:r>
      <w:r w:rsidR="00F60B0D" w:rsidRPr="00F60B0D">
        <w:rPr>
          <w:rFonts w:ascii="Arial" w:hAnsi="Arial" w:cs="Arial"/>
          <w:color w:val="222222"/>
          <w:sz w:val="24"/>
          <w:szCs w:val="24"/>
          <w:shd w:val="clear" w:color="auto" w:fill="FFFFFF"/>
        </w:rPr>
        <w:t>.</w:t>
      </w:r>
    </w:p>
    <w:p w:rsidR="00F60B0D" w:rsidRPr="00F60B0D" w:rsidRDefault="00F60B0D" w:rsidP="00956EA8">
      <w:pPr>
        <w:spacing w:line="360" w:lineRule="auto"/>
        <w:ind w:left="426"/>
        <w:contextualSpacing/>
        <w:jc w:val="both"/>
        <w:rPr>
          <w:rFonts w:ascii="Arial" w:hAnsi="Arial" w:cs="Arial"/>
          <w:color w:val="222222"/>
          <w:sz w:val="24"/>
          <w:szCs w:val="24"/>
          <w:shd w:val="clear" w:color="auto" w:fill="FFFFFF"/>
        </w:rPr>
      </w:pPr>
    </w:p>
    <w:p w:rsidR="00F06DF9" w:rsidRPr="00F60B0D" w:rsidRDefault="00F06DF9" w:rsidP="00956EA8">
      <w:pPr>
        <w:spacing w:line="360" w:lineRule="auto"/>
        <w:ind w:left="426"/>
        <w:contextualSpacing/>
        <w:jc w:val="both"/>
        <w:rPr>
          <w:rFonts w:ascii="Arial" w:hAnsi="Arial" w:cs="Arial"/>
          <w:sz w:val="24"/>
          <w:szCs w:val="24"/>
        </w:rPr>
      </w:pPr>
      <w:r w:rsidRPr="00F60B0D">
        <w:rPr>
          <w:rFonts w:ascii="Arial" w:hAnsi="Arial" w:cs="Arial"/>
          <w:color w:val="000000"/>
          <w:sz w:val="24"/>
          <w:szCs w:val="24"/>
          <w:shd w:val="clear" w:color="auto" w:fill="FFFFFF"/>
        </w:rPr>
        <w:t xml:space="preserve">Su contenido de fibra le confiere propiedades laxantes. La fibra previene o mejora el estreñimiento, contribuye a reducir las tasas de colesterol en sangre y al buen control de la glucemia en las personas que tienen diabetes. Ejerce un efecto </w:t>
      </w:r>
      <w:proofErr w:type="spellStart"/>
      <w:r w:rsidRPr="00F60B0D">
        <w:rPr>
          <w:rFonts w:ascii="Arial" w:hAnsi="Arial" w:cs="Arial"/>
          <w:color w:val="000000"/>
          <w:sz w:val="24"/>
          <w:szCs w:val="24"/>
          <w:shd w:val="clear" w:color="auto" w:fill="FFFFFF"/>
        </w:rPr>
        <w:t>saciante</w:t>
      </w:r>
      <w:proofErr w:type="spellEnd"/>
      <w:r w:rsidRPr="00F60B0D">
        <w:rPr>
          <w:rFonts w:ascii="Arial" w:hAnsi="Arial" w:cs="Arial"/>
          <w:color w:val="000000"/>
          <w:sz w:val="24"/>
          <w:szCs w:val="24"/>
          <w:shd w:val="clear" w:color="auto" w:fill="FFFFFF"/>
        </w:rPr>
        <w:t>, lo que beneficia a las personas que llevan a cabo una dieta para perder peso. Además, por su abundancia de potasio y bajo aporte de sodio, resultan muy recomendables para aquellas personas que sufren de hipertensión arterial o afecciones de vasos sanguíneos y corazón. Su contenido de potasio, deberán tenerlo en cuenta las personas que padecen de insuficiencia renal y que requieren de dietas especiales controladas en este mineral</w:t>
      </w:r>
      <w:r w:rsidR="00F60B0D" w:rsidRPr="00F60B0D">
        <w:rPr>
          <w:rStyle w:val="Refdenotaalpie"/>
          <w:rFonts w:ascii="Arial" w:hAnsi="Arial" w:cs="Arial"/>
          <w:color w:val="000000"/>
          <w:sz w:val="24"/>
          <w:szCs w:val="24"/>
          <w:shd w:val="clear" w:color="auto" w:fill="FFFFFF"/>
        </w:rPr>
        <w:footnoteReference w:id="50"/>
      </w:r>
      <w:r w:rsidRPr="00F60B0D">
        <w:rPr>
          <w:rFonts w:ascii="Arial" w:hAnsi="Arial" w:cs="Arial"/>
          <w:color w:val="000000"/>
          <w:sz w:val="24"/>
          <w:szCs w:val="24"/>
          <w:shd w:val="clear" w:color="auto" w:fill="FFFFFF"/>
        </w:rPr>
        <w:t>.</w:t>
      </w:r>
    </w:p>
    <w:p w:rsidR="00FE0E05" w:rsidRDefault="00FE0E05" w:rsidP="00956EA8">
      <w:pPr>
        <w:ind w:left="426"/>
      </w:pPr>
    </w:p>
    <w:p w:rsidR="00F60B0D" w:rsidRDefault="00881B47" w:rsidP="00956EA8">
      <w:pPr>
        <w:spacing w:line="240" w:lineRule="atLeast"/>
        <w:ind w:left="426"/>
        <w:contextualSpacing/>
        <w:jc w:val="center"/>
      </w:pPr>
      <w:r>
        <w:object w:dxaOrig="5369" w:dyaOrig="6839">
          <v:shape id="_x0000_i1027" type="#_x0000_t75" style="width:198.8pt;height:253.6pt" o:ole="">
            <v:imagedata r:id="rId80" o:title=""/>
          </v:shape>
          <o:OLEObject Type="Embed" ProgID="Excel.Sheet.12" ShapeID="_x0000_i1027" DrawAspect="Content" ObjectID="_1396216971" r:id="rId81"/>
        </w:object>
      </w:r>
    </w:p>
    <w:p w:rsidR="00F60B0D" w:rsidRDefault="00311062" w:rsidP="00956EA8">
      <w:pPr>
        <w:spacing w:line="240" w:lineRule="atLeast"/>
        <w:ind w:left="426"/>
        <w:contextualSpacing/>
        <w:jc w:val="center"/>
      </w:pPr>
      <w:r>
        <w:t>Tabla 47</w:t>
      </w:r>
      <w:r w:rsidR="00F60B0D">
        <w:t>. Información Nutricional del Helado de Kiwi</w:t>
      </w:r>
    </w:p>
    <w:p w:rsidR="00F60B0D" w:rsidRDefault="00F60B0D" w:rsidP="00956EA8">
      <w:pPr>
        <w:spacing w:line="240" w:lineRule="atLeast"/>
        <w:ind w:left="426"/>
        <w:contextualSpacing/>
        <w:jc w:val="center"/>
      </w:pPr>
      <w:r>
        <w:t xml:space="preserve">Elaborado por: Nancy </w:t>
      </w:r>
      <w:r w:rsidR="00C76458">
        <w:t>María</w:t>
      </w:r>
      <w:r>
        <w:t xml:space="preserve"> Salcedo </w:t>
      </w:r>
      <w:proofErr w:type="spellStart"/>
      <w:r w:rsidR="00C76458">
        <w:t>Villón</w:t>
      </w:r>
      <w:proofErr w:type="spellEnd"/>
    </w:p>
    <w:p w:rsidR="00F60B0D" w:rsidRDefault="00F60B0D" w:rsidP="00956EA8">
      <w:pPr>
        <w:spacing w:line="240" w:lineRule="atLeast"/>
        <w:ind w:left="426"/>
        <w:contextualSpacing/>
        <w:jc w:val="center"/>
      </w:pPr>
    </w:p>
    <w:p w:rsidR="00A45EBB" w:rsidRDefault="00A45EBB" w:rsidP="00A45EBB">
      <w:pPr>
        <w:pStyle w:val="Ttulo3"/>
        <w:rPr>
          <w:rFonts w:asciiTheme="minorHAnsi" w:eastAsiaTheme="minorHAnsi" w:hAnsiTheme="minorHAnsi" w:cstheme="minorBidi"/>
          <w:b w:val="0"/>
          <w:bCs w:val="0"/>
          <w:color w:val="auto"/>
        </w:rPr>
      </w:pPr>
    </w:p>
    <w:p w:rsidR="00881B47" w:rsidRPr="00881B47" w:rsidRDefault="00881B47" w:rsidP="00881B47"/>
    <w:p w:rsidR="00D81ADD" w:rsidRPr="00D81ADD" w:rsidRDefault="00D81ADD" w:rsidP="00D81ADD"/>
    <w:p w:rsidR="00FE0E05" w:rsidRDefault="00956EA8" w:rsidP="004963AF">
      <w:pPr>
        <w:pStyle w:val="Ttulo3"/>
        <w:ind w:firstLine="426"/>
        <w:rPr>
          <w:rFonts w:ascii="Arial" w:hAnsi="Arial" w:cs="Arial"/>
          <w:color w:val="auto"/>
          <w:sz w:val="24"/>
          <w:szCs w:val="24"/>
          <w:u w:val="single"/>
        </w:rPr>
      </w:pPr>
      <w:bookmarkStart w:id="89" w:name="_Toc322390551"/>
      <w:r w:rsidRPr="00A45EBB">
        <w:rPr>
          <w:rFonts w:ascii="Arial" w:hAnsi="Arial" w:cs="Arial"/>
          <w:color w:val="auto"/>
        </w:rPr>
        <w:t>2.2.12.1</w:t>
      </w:r>
      <w:r w:rsidR="008F7D63" w:rsidRPr="00A45EBB">
        <w:rPr>
          <w:rFonts w:ascii="Arial" w:hAnsi="Arial" w:cs="Arial"/>
          <w:color w:val="auto"/>
        </w:rPr>
        <w:t>.3</w:t>
      </w:r>
      <w:r w:rsidRPr="00A45EBB">
        <w:rPr>
          <w:rFonts w:ascii="Arial" w:hAnsi="Arial" w:cs="Arial"/>
          <w:color w:val="auto"/>
        </w:rPr>
        <w:t xml:space="preserve">  </w:t>
      </w:r>
      <w:r w:rsidRPr="00A45EBB">
        <w:rPr>
          <w:rFonts w:ascii="Arial" w:hAnsi="Arial" w:cs="Arial"/>
          <w:color w:val="auto"/>
          <w:sz w:val="24"/>
          <w:szCs w:val="24"/>
          <w:u w:val="single"/>
        </w:rPr>
        <w:t>Helado de aguacate</w:t>
      </w:r>
      <w:bookmarkEnd w:id="89"/>
    </w:p>
    <w:p w:rsidR="00A45EBB" w:rsidRPr="00A45EBB" w:rsidRDefault="00A45EBB" w:rsidP="00A45EBB"/>
    <w:p w:rsidR="00311062" w:rsidRDefault="00E216EA" w:rsidP="00956EA8">
      <w:pPr>
        <w:spacing w:line="240" w:lineRule="atLeast"/>
        <w:ind w:left="426"/>
        <w:contextualSpacing/>
        <w:jc w:val="center"/>
        <w:rPr>
          <w:rFonts w:ascii="Arial" w:hAnsi="Arial" w:cs="Arial"/>
          <w:sz w:val="24"/>
          <w:szCs w:val="24"/>
        </w:rPr>
      </w:pPr>
      <w:r w:rsidRPr="001D2A94">
        <w:rPr>
          <w:rFonts w:ascii="Arial" w:hAnsi="Arial" w:cs="Arial"/>
          <w:noProof/>
          <w:sz w:val="24"/>
          <w:szCs w:val="24"/>
          <w:lang w:eastAsia="es-EC"/>
        </w:rPr>
        <w:drawing>
          <wp:inline distT="0" distB="0" distL="0" distR="0" wp14:anchorId="0137AF0A" wp14:editId="5042B446">
            <wp:extent cx="2498652" cy="1743740"/>
            <wp:effectExtent l="0" t="0" r="0" b="8890"/>
            <wp:docPr id="39" name="Imagen 39" descr="http://farm3.static.flickr.com/2538/3685250376_edbc4d84d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3.static.flickr.com/2538/3685250376_edbc4d84de_o.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03828" cy="1747352"/>
                    </a:xfrm>
                    <a:prstGeom prst="rect">
                      <a:avLst/>
                    </a:prstGeom>
                    <a:noFill/>
                    <a:ln>
                      <a:noFill/>
                    </a:ln>
                  </pic:spPr>
                </pic:pic>
              </a:graphicData>
            </a:graphic>
          </wp:inline>
        </w:drawing>
      </w:r>
    </w:p>
    <w:p w:rsidR="00311062" w:rsidRPr="00311062" w:rsidRDefault="00311062" w:rsidP="00956EA8">
      <w:pPr>
        <w:spacing w:line="240" w:lineRule="atLeast"/>
        <w:ind w:left="426"/>
        <w:contextualSpacing/>
        <w:jc w:val="center"/>
        <w:rPr>
          <w:rFonts w:ascii="Arial" w:hAnsi="Arial" w:cs="Arial"/>
          <w:sz w:val="20"/>
          <w:szCs w:val="20"/>
        </w:rPr>
      </w:pPr>
      <w:r w:rsidRPr="00311062">
        <w:rPr>
          <w:rFonts w:ascii="Arial" w:hAnsi="Arial" w:cs="Arial"/>
          <w:sz w:val="20"/>
          <w:szCs w:val="20"/>
        </w:rPr>
        <w:t>Figura 6. Helado de aguacate</w:t>
      </w:r>
    </w:p>
    <w:p w:rsidR="00311062" w:rsidRPr="00956EA8" w:rsidRDefault="00311062" w:rsidP="00956EA8">
      <w:pPr>
        <w:spacing w:line="240" w:lineRule="atLeast"/>
        <w:ind w:left="426"/>
        <w:contextualSpacing/>
        <w:jc w:val="center"/>
        <w:rPr>
          <w:rFonts w:ascii="Arial" w:hAnsi="Arial" w:cs="Arial"/>
          <w:sz w:val="20"/>
          <w:szCs w:val="20"/>
        </w:rPr>
      </w:pPr>
      <w:r w:rsidRPr="00956EA8">
        <w:rPr>
          <w:rFonts w:ascii="Arial" w:hAnsi="Arial" w:cs="Arial"/>
          <w:sz w:val="20"/>
          <w:szCs w:val="20"/>
        </w:rPr>
        <w:t>Fuente: helado de aguacate desde</w:t>
      </w:r>
    </w:p>
    <w:p w:rsidR="00311062" w:rsidRPr="00956EA8" w:rsidRDefault="00E05931" w:rsidP="00956EA8">
      <w:pPr>
        <w:ind w:left="426"/>
        <w:jc w:val="center"/>
        <w:rPr>
          <w:sz w:val="16"/>
          <w:szCs w:val="16"/>
        </w:rPr>
      </w:pPr>
      <w:hyperlink r:id="rId83" w:history="1">
        <w:r w:rsidR="00956EA8" w:rsidRPr="00956EA8">
          <w:rPr>
            <w:rStyle w:val="Hipervnculo"/>
            <w:rFonts w:ascii="Arial" w:hAnsi="Arial" w:cs="Arial"/>
            <w:color w:val="auto"/>
            <w:sz w:val="16"/>
            <w:szCs w:val="16"/>
            <w:u w:val="none"/>
          </w:rPr>
          <w:t>http://enserioenbromayenlacocina.blogspot.com/2009/07/helado-de-aguacate-con-mosca-tel.html</w:t>
        </w:r>
      </w:hyperlink>
    </w:p>
    <w:p w:rsidR="00311062" w:rsidRPr="00311062" w:rsidRDefault="00311062" w:rsidP="00956EA8">
      <w:pPr>
        <w:spacing w:line="240" w:lineRule="atLeast"/>
        <w:ind w:left="426"/>
        <w:contextualSpacing/>
        <w:jc w:val="both"/>
        <w:rPr>
          <w:rFonts w:ascii="Arial" w:hAnsi="Arial" w:cs="Arial"/>
          <w:sz w:val="24"/>
          <w:szCs w:val="24"/>
        </w:rPr>
      </w:pPr>
    </w:p>
    <w:p w:rsidR="00311062" w:rsidRDefault="00311062" w:rsidP="00956EA8">
      <w:pPr>
        <w:spacing w:line="240" w:lineRule="atLeast"/>
        <w:ind w:left="426"/>
        <w:contextualSpacing/>
        <w:jc w:val="both"/>
        <w:rPr>
          <w:rFonts w:ascii="Arial" w:hAnsi="Arial" w:cs="Arial"/>
          <w:sz w:val="24"/>
          <w:szCs w:val="24"/>
        </w:rPr>
      </w:pPr>
    </w:p>
    <w:p w:rsidR="00311062" w:rsidRPr="001D2A94" w:rsidRDefault="00311062" w:rsidP="00956EA8">
      <w:pPr>
        <w:spacing w:line="240" w:lineRule="atLeast"/>
        <w:ind w:left="426"/>
        <w:contextualSpacing/>
        <w:jc w:val="both"/>
        <w:rPr>
          <w:rFonts w:ascii="Arial" w:hAnsi="Arial" w:cs="Arial"/>
          <w:sz w:val="24"/>
          <w:szCs w:val="24"/>
        </w:rPr>
      </w:pPr>
    </w:p>
    <w:p w:rsidR="00956EA8" w:rsidRDefault="00E216EA" w:rsidP="00956EA8">
      <w:pPr>
        <w:spacing w:line="360" w:lineRule="auto"/>
        <w:ind w:left="425"/>
        <w:contextualSpacing/>
        <w:jc w:val="both"/>
        <w:rPr>
          <w:rFonts w:ascii="Arial" w:hAnsi="Arial" w:cs="Arial"/>
          <w:sz w:val="24"/>
          <w:szCs w:val="24"/>
        </w:rPr>
      </w:pPr>
      <w:r w:rsidRPr="001D2A94">
        <w:rPr>
          <w:rFonts w:ascii="Arial" w:hAnsi="Arial" w:cs="Arial"/>
          <w:sz w:val="24"/>
          <w:szCs w:val="24"/>
        </w:rPr>
        <w:t xml:space="preserve">Delicioso helado de aguacate mezclado con zumo de limón  que sirve para que no se oxide. </w:t>
      </w:r>
    </w:p>
    <w:p w:rsidR="00956EA8" w:rsidRDefault="00956EA8" w:rsidP="00956EA8">
      <w:pPr>
        <w:spacing w:line="360" w:lineRule="auto"/>
        <w:ind w:left="425"/>
        <w:contextualSpacing/>
        <w:jc w:val="both"/>
        <w:rPr>
          <w:rFonts w:ascii="Arial" w:hAnsi="Arial" w:cs="Arial"/>
          <w:sz w:val="24"/>
          <w:szCs w:val="24"/>
        </w:rPr>
      </w:pPr>
    </w:p>
    <w:p w:rsidR="00E216EA" w:rsidRPr="00956EA8" w:rsidRDefault="00E216EA" w:rsidP="00956EA8">
      <w:pPr>
        <w:spacing w:line="360" w:lineRule="auto"/>
        <w:ind w:left="425"/>
        <w:contextualSpacing/>
        <w:jc w:val="both"/>
        <w:rPr>
          <w:rFonts w:ascii="Arial" w:hAnsi="Arial" w:cs="Arial"/>
          <w:sz w:val="24"/>
          <w:szCs w:val="24"/>
        </w:rPr>
      </w:pPr>
      <w:r w:rsidRPr="001D2A94">
        <w:rPr>
          <w:rFonts w:ascii="Arial" w:hAnsi="Arial" w:cs="Arial"/>
          <w:color w:val="151515"/>
          <w:sz w:val="24"/>
          <w:szCs w:val="24"/>
          <w:shd w:val="clear" w:color="auto" w:fill="FFFFFF"/>
        </w:rPr>
        <w:t xml:space="preserve">Es una rica fuente de vitamina E, A, B1, B2, B3, B6, D, así como un poco de vitamina C, minerales como potasio, Magnesio, fosforo, además contiene </w:t>
      </w:r>
      <w:proofErr w:type="spellStart"/>
      <w:r w:rsidRPr="001D2A94">
        <w:rPr>
          <w:rFonts w:ascii="Arial" w:hAnsi="Arial" w:cs="Arial"/>
          <w:color w:val="151515"/>
          <w:sz w:val="24"/>
          <w:szCs w:val="24"/>
          <w:shd w:val="clear" w:color="auto" w:fill="FFFFFF"/>
        </w:rPr>
        <w:t>Riboflavina</w:t>
      </w:r>
      <w:proofErr w:type="spellEnd"/>
      <w:r w:rsidRPr="001D2A94">
        <w:rPr>
          <w:rFonts w:ascii="Arial" w:hAnsi="Arial" w:cs="Arial"/>
          <w:color w:val="151515"/>
          <w:sz w:val="24"/>
          <w:szCs w:val="24"/>
          <w:shd w:val="clear" w:color="auto" w:fill="FFFFFF"/>
        </w:rPr>
        <w:t>, Niacina, Biotina y Ácido fólico</w:t>
      </w:r>
      <w:r w:rsidR="001D2A94" w:rsidRPr="001D2A94">
        <w:rPr>
          <w:rStyle w:val="Refdenotaalpie"/>
          <w:rFonts w:ascii="Arial" w:hAnsi="Arial" w:cs="Arial"/>
          <w:color w:val="151515"/>
          <w:sz w:val="24"/>
          <w:szCs w:val="24"/>
          <w:shd w:val="clear" w:color="auto" w:fill="FFFFFF"/>
        </w:rPr>
        <w:footnoteReference w:id="51"/>
      </w:r>
      <w:r w:rsidR="001D2A94" w:rsidRPr="001D2A94">
        <w:rPr>
          <w:rFonts w:ascii="Arial" w:hAnsi="Arial" w:cs="Arial"/>
          <w:color w:val="151515"/>
          <w:sz w:val="24"/>
          <w:szCs w:val="24"/>
          <w:shd w:val="clear" w:color="auto" w:fill="FFFFFF"/>
        </w:rPr>
        <w:t>.</w:t>
      </w:r>
    </w:p>
    <w:p w:rsidR="00956EA8" w:rsidRDefault="00956EA8" w:rsidP="00956EA8">
      <w:pPr>
        <w:spacing w:line="360" w:lineRule="auto"/>
        <w:ind w:left="425"/>
        <w:contextualSpacing/>
        <w:jc w:val="both"/>
        <w:rPr>
          <w:rFonts w:ascii="Arial" w:hAnsi="Arial" w:cs="Arial"/>
          <w:sz w:val="24"/>
          <w:szCs w:val="24"/>
        </w:rPr>
      </w:pPr>
    </w:p>
    <w:p w:rsidR="001D2A94" w:rsidRDefault="001D2A94" w:rsidP="00956EA8">
      <w:pPr>
        <w:spacing w:line="360" w:lineRule="auto"/>
        <w:ind w:left="425"/>
        <w:contextualSpacing/>
        <w:jc w:val="both"/>
        <w:rPr>
          <w:rFonts w:ascii="Arial" w:hAnsi="Arial" w:cs="Arial"/>
          <w:sz w:val="24"/>
          <w:szCs w:val="24"/>
        </w:rPr>
      </w:pPr>
      <w:r w:rsidRPr="001D2A94">
        <w:rPr>
          <w:rFonts w:ascii="Arial" w:hAnsi="Arial" w:cs="Arial"/>
          <w:sz w:val="24"/>
          <w:szCs w:val="24"/>
        </w:rPr>
        <w:t>El</w:t>
      </w:r>
      <w:r>
        <w:rPr>
          <w:rFonts w:ascii="Arial" w:hAnsi="Arial" w:cs="Arial"/>
          <w:sz w:val="24"/>
          <w:szCs w:val="24"/>
        </w:rPr>
        <w:t xml:space="preserve"> </w:t>
      </w:r>
      <w:r w:rsidRPr="001D2A94">
        <w:rPr>
          <w:rFonts w:ascii="Arial" w:hAnsi="Arial" w:cs="Arial"/>
          <w:sz w:val="24"/>
          <w:szCs w:val="24"/>
        </w:rPr>
        <w:t>aguacate</w:t>
      </w:r>
      <w:r>
        <w:rPr>
          <w:rFonts w:ascii="Arial" w:hAnsi="Arial" w:cs="Arial"/>
          <w:sz w:val="24"/>
          <w:szCs w:val="24"/>
        </w:rPr>
        <w:t xml:space="preserve"> </w:t>
      </w:r>
      <w:r w:rsidRPr="001D2A94">
        <w:rPr>
          <w:rFonts w:ascii="Arial" w:hAnsi="Arial" w:cs="Arial"/>
          <w:sz w:val="24"/>
          <w:szCs w:val="24"/>
        </w:rPr>
        <w:t xml:space="preserve">es una fruta que mejora la calidad de vida al contar con la mayoría de elementos requeridos para una dieta saludable, previniendo enfermedades y, en algunos casos, </w:t>
      </w:r>
      <w:r w:rsidR="0043097E" w:rsidRPr="001D2A94">
        <w:rPr>
          <w:rFonts w:ascii="Arial" w:hAnsi="Arial" w:cs="Arial"/>
          <w:sz w:val="24"/>
          <w:szCs w:val="24"/>
        </w:rPr>
        <w:t>sanándolas</w:t>
      </w:r>
      <w:r w:rsidRPr="001D2A94">
        <w:rPr>
          <w:rStyle w:val="Refdenotaalpie"/>
          <w:rFonts w:ascii="Arial" w:hAnsi="Arial" w:cs="Arial"/>
          <w:sz w:val="24"/>
          <w:szCs w:val="24"/>
        </w:rPr>
        <w:footnoteReference w:id="52"/>
      </w:r>
      <w:r w:rsidRPr="001D2A94">
        <w:rPr>
          <w:rFonts w:ascii="Arial" w:hAnsi="Arial" w:cs="Arial"/>
          <w:sz w:val="24"/>
          <w:szCs w:val="24"/>
        </w:rPr>
        <w:t>.</w:t>
      </w:r>
    </w:p>
    <w:p w:rsidR="00956EA8" w:rsidRDefault="00956EA8" w:rsidP="00956EA8">
      <w:pPr>
        <w:spacing w:line="360" w:lineRule="auto"/>
        <w:ind w:left="425"/>
        <w:contextualSpacing/>
        <w:jc w:val="both"/>
        <w:rPr>
          <w:rFonts w:ascii="Arial" w:hAnsi="Arial" w:cs="Arial"/>
          <w:sz w:val="24"/>
          <w:szCs w:val="24"/>
        </w:rPr>
      </w:pPr>
    </w:p>
    <w:p w:rsidR="00956EA8" w:rsidRDefault="00956EA8" w:rsidP="00956EA8">
      <w:pPr>
        <w:spacing w:line="360" w:lineRule="auto"/>
        <w:ind w:left="425"/>
        <w:contextualSpacing/>
        <w:jc w:val="both"/>
        <w:rPr>
          <w:rFonts w:ascii="Arial" w:hAnsi="Arial" w:cs="Arial"/>
          <w:sz w:val="24"/>
          <w:szCs w:val="24"/>
        </w:rPr>
      </w:pPr>
    </w:p>
    <w:p w:rsidR="00956EA8" w:rsidRDefault="00956EA8" w:rsidP="00956EA8">
      <w:pPr>
        <w:spacing w:line="360" w:lineRule="auto"/>
        <w:ind w:left="425"/>
        <w:contextualSpacing/>
        <w:jc w:val="both"/>
        <w:rPr>
          <w:rFonts w:ascii="Arial" w:hAnsi="Arial" w:cs="Arial"/>
          <w:sz w:val="24"/>
          <w:szCs w:val="24"/>
        </w:rPr>
      </w:pPr>
    </w:p>
    <w:p w:rsidR="00956EA8" w:rsidRDefault="00956EA8" w:rsidP="00956EA8">
      <w:pPr>
        <w:spacing w:line="360" w:lineRule="auto"/>
        <w:ind w:left="425"/>
        <w:contextualSpacing/>
        <w:jc w:val="both"/>
        <w:rPr>
          <w:rFonts w:ascii="Arial" w:hAnsi="Arial" w:cs="Arial"/>
          <w:sz w:val="24"/>
          <w:szCs w:val="24"/>
        </w:rPr>
      </w:pPr>
    </w:p>
    <w:p w:rsidR="0071755C" w:rsidRDefault="0071755C" w:rsidP="00956EA8">
      <w:pPr>
        <w:spacing w:line="360" w:lineRule="auto"/>
        <w:ind w:left="426"/>
        <w:jc w:val="both"/>
        <w:rPr>
          <w:rFonts w:ascii="Arial" w:hAnsi="Arial" w:cs="Arial"/>
          <w:sz w:val="24"/>
          <w:szCs w:val="24"/>
        </w:rPr>
      </w:pPr>
    </w:p>
    <w:p w:rsidR="001D2A94" w:rsidRDefault="00881B47" w:rsidP="00956EA8">
      <w:pPr>
        <w:spacing w:line="240" w:lineRule="atLeast"/>
        <w:ind w:left="426"/>
        <w:contextualSpacing/>
        <w:jc w:val="center"/>
        <w:rPr>
          <w:rFonts w:ascii="Arial" w:hAnsi="Arial" w:cs="Arial"/>
          <w:sz w:val="24"/>
          <w:szCs w:val="24"/>
        </w:rPr>
      </w:pPr>
      <w:r>
        <w:rPr>
          <w:rFonts w:ascii="Arial" w:hAnsi="Arial" w:cs="Arial"/>
          <w:sz w:val="24"/>
          <w:szCs w:val="24"/>
        </w:rPr>
        <w:object w:dxaOrig="5806" w:dyaOrig="6839">
          <v:shape id="_x0000_i1028" type="#_x0000_t75" style="width:205.25pt;height:241.8pt" o:ole="">
            <v:imagedata r:id="rId84" o:title=""/>
          </v:shape>
          <o:OLEObject Type="Embed" ProgID="Excel.Sheet.12" ShapeID="_x0000_i1028" DrawAspect="Content" ObjectID="_1396216972" r:id="rId85"/>
        </w:object>
      </w:r>
    </w:p>
    <w:p w:rsidR="007F5275" w:rsidRDefault="00311062" w:rsidP="00956EA8">
      <w:pPr>
        <w:spacing w:line="240" w:lineRule="atLeast"/>
        <w:ind w:left="426"/>
        <w:contextualSpacing/>
        <w:jc w:val="center"/>
      </w:pPr>
      <w:r>
        <w:t>Tabla 48</w:t>
      </w:r>
      <w:r w:rsidR="007F5275">
        <w:t>. Información Nutricional del Helado de aguacate</w:t>
      </w:r>
    </w:p>
    <w:p w:rsidR="007F5275" w:rsidRDefault="007F5275" w:rsidP="00956EA8">
      <w:pPr>
        <w:spacing w:line="240" w:lineRule="atLeast"/>
        <w:ind w:left="426"/>
        <w:contextualSpacing/>
        <w:jc w:val="center"/>
      </w:pPr>
      <w:r>
        <w:t xml:space="preserve">Elaborado por: Nancy </w:t>
      </w:r>
      <w:r w:rsidR="00C76458">
        <w:t>María</w:t>
      </w:r>
      <w:r>
        <w:t xml:space="preserve"> Salcedo </w:t>
      </w:r>
      <w:proofErr w:type="spellStart"/>
      <w:r w:rsidR="00C76458">
        <w:t>Villón</w:t>
      </w:r>
      <w:proofErr w:type="spellEnd"/>
    </w:p>
    <w:p w:rsidR="007F5275" w:rsidRDefault="007F5275" w:rsidP="00956EA8">
      <w:pPr>
        <w:spacing w:line="240" w:lineRule="atLeast"/>
        <w:ind w:left="426"/>
        <w:contextualSpacing/>
        <w:jc w:val="center"/>
        <w:rPr>
          <w:rFonts w:ascii="Arial" w:hAnsi="Arial" w:cs="Arial"/>
          <w:sz w:val="24"/>
          <w:szCs w:val="24"/>
        </w:rPr>
      </w:pPr>
    </w:p>
    <w:p w:rsidR="007F5275" w:rsidRDefault="007F5275" w:rsidP="00956EA8">
      <w:pPr>
        <w:spacing w:line="240" w:lineRule="atLeast"/>
        <w:ind w:left="426"/>
        <w:contextualSpacing/>
        <w:jc w:val="center"/>
        <w:rPr>
          <w:rFonts w:ascii="Arial" w:hAnsi="Arial" w:cs="Arial"/>
          <w:sz w:val="24"/>
          <w:szCs w:val="24"/>
        </w:rPr>
      </w:pPr>
    </w:p>
    <w:p w:rsidR="00311062" w:rsidRDefault="00311062" w:rsidP="00956EA8">
      <w:pPr>
        <w:spacing w:line="240" w:lineRule="atLeast"/>
        <w:ind w:left="426"/>
        <w:contextualSpacing/>
        <w:jc w:val="both"/>
        <w:rPr>
          <w:rFonts w:ascii="Arial" w:hAnsi="Arial" w:cs="Arial"/>
          <w:sz w:val="24"/>
          <w:szCs w:val="24"/>
        </w:rPr>
      </w:pPr>
    </w:p>
    <w:p w:rsidR="00D81ADD" w:rsidRDefault="00D81ADD" w:rsidP="00956EA8">
      <w:pPr>
        <w:spacing w:line="360" w:lineRule="auto"/>
        <w:jc w:val="both"/>
        <w:rPr>
          <w:rFonts w:ascii="Arial" w:hAnsi="Arial" w:cs="Arial"/>
          <w:sz w:val="24"/>
          <w:szCs w:val="24"/>
        </w:rPr>
      </w:pPr>
    </w:p>
    <w:p w:rsidR="008F7D63" w:rsidRPr="00A45EBB" w:rsidRDefault="008F7D63" w:rsidP="004963AF">
      <w:pPr>
        <w:pStyle w:val="Ttulo3"/>
        <w:ind w:firstLine="426"/>
        <w:rPr>
          <w:rFonts w:ascii="Arial" w:hAnsi="Arial" w:cs="Arial"/>
          <w:color w:val="auto"/>
          <w:sz w:val="24"/>
          <w:szCs w:val="24"/>
          <w:u w:val="single"/>
        </w:rPr>
      </w:pPr>
      <w:bookmarkStart w:id="90" w:name="_Toc322390552"/>
      <w:r w:rsidRPr="00A45EBB">
        <w:rPr>
          <w:rFonts w:ascii="Arial" w:hAnsi="Arial" w:cs="Arial"/>
          <w:color w:val="auto"/>
        </w:rPr>
        <w:t xml:space="preserve">2.2.12.1.4  </w:t>
      </w:r>
      <w:r w:rsidRPr="00A45EBB">
        <w:rPr>
          <w:rFonts w:ascii="Arial" w:hAnsi="Arial" w:cs="Arial"/>
          <w:color w:val="auto"/>
          <w:sz w:val="24"/>
          <w:szCs w:val="24"/>
          <w:u w:val="single"/>
        </w:rPr>
        <w:t>Helado de pitahaya</w:t>
      </w:r>
      <w:bookmarkEnd w:id="90"/>
    </w:p>
    <w:p w:rsidR="008F7D63" w:rsidRPr="00D36AF0" w:rsidRDefault="008F7D63" w:rsidP="00956EA8">
      <w:pPr>
        <w:spacing w:line="360" w:lineRule="auto"/>
        <w:jc w:val="both"/>
        <w:rPr>
          <w:rFonts w:ascii="Arial" w:hAnsi="Arial" w:cs="Arial"/>
          <w:sz w:val="24"/>
          <w:szCs w:val="24"/>
          <w:u w:val="single"/>
        </w:rPr>
      </w:pPr>
    </w:p>
    <w:p w:rsidR="007F5275" w:rsidRDefault="007F5275" w:rsidP="00956EA8">
      <w:pPr>
        <w:spacing w:line="240" w:lineRule="atLeast"/>
        <w:ind w:left="426"/>
        <w:contextualSpacing/>
        <w:jc w:val="center"/>
        <w:rPr>
          <w:rFonts w:ascii="Arial" w:hAnsi="Arial" w:cs="Arial"/>
          <w:sz w:val="24"/>
          <w:szCs w:val="24"/>
        </w:rPr>
      </w:pPr>
      <w:r>
        <w:rPr>
          <w:noProof/>
          <w:lang w:eastAsia="es-EC"/>
        </w:rPr>
        <w:drawing>
          <wp:inline distT="0" distB="0" distL="0" distR="0" wp14:anchorId="2A0AD0A0" wp14:editId="7BF25E57">
            <wp:extent cx="3241963" cy="1591294"/>
            <wp:effectExtent l="0" t="0" r="0" b="9525"/>
            <wp:docPr id="40" name="Imagen 40" descr="Elabora IPN helado de pitahaya para mantener saludable el sistema diges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abora IPN helado de pitahaya para mantener saludable el sistema digestiv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1675" cy="1591153"/>
                    </a:xfrm>
                    <a:prstGeom prst="rect">
                      <a:avLst/>
                    </a:prstGeom>
                    <a:noFill/>
                    <a:ln>
                      <a:noFill/>
                    </a:ln>
                  </pic:spPr>
                </pic:pic>
              </a:graphicData>
            </a:graphic>
          </wp:inline>
        </w:drawing>
      </w:r>
    </w:p>
    <w:p w:rsidR="00311062" w:rsidRPr="00311062" w:rsidRDefault="00311062" w:rsidP="008F7D63">
      <w:pPr>
        <w:spacing w:line="240" w:lineRule="atLeast"/>
        <w:ind w:left="426"/>
        <w:contextualSpacing/>
        <w:jc w:val="center"/>
        <w:rPr>
          <w:rFonts w:ascii="Arial" w:hAnsi="Arial" w:cs="Arial"/>
          <w:sz w:val="20"/>
          <w:szCs w:val="20"/>
        </w:rPr>
      </w:pPr>
      <w:r w:rsidRPr="00311062">
        <w:rPr>
          <w:rFonts w:ascii="Arial" w:hAnsi="Arial" w:cs="Arial"/>
          <w:sz w:val="20"/>
          <w:szCs w:val="20"/>
        </w:rPr>
        <w:t>Figura 7. Helado de pitahaya</w:t>
      </w:r>
    </w:p>
    <w:p w:rsidR="008F7D63" w:rsidRPr="008F7D63" w:rsidRDefault="00311062" w:rsidP="008F7D63">
      <w:pPr>
        <w:ind w:left="426"/>
        <w:jc w:val="center"/>
        <w:rPr>
          <w:rFonts w:ascii="Arial" w:hAnsi="Arial" w:cs="Arial"/>
          <w:sz w:val="20"/>
          <w:szCs w:val="20"/>
        </w:rPr>
      </w:pPr>
      <w:r w:rsidRPr="00311062">
        <w:rPr>
          <w:rFonts w:ascii="Arial" w:hAnsi="Arial" w:cs="Arial"/>
          <w:sz w:val="20"/>
          <w:szCs w:val="20"/>
        </w:rPr>
        <w:t xml:space="preserve">Fuente: </w:t>
      </w:r>
      <w:hyperlink r:id="rId87" w:history="1">
        <w:r w:rsidRPr="00311062">
          <w:rPr>
            <w:rStyle w:val="Hipervnculo"/>
            <w:rFonts w:ascii="Arial" w:hAnsi="Arial" w:cs="Arial"/>
            <w:color w:val="auto"/>
            <w:sz w:val="20"/>
            <w:szCs w:val="20"/>
            <w:u w:val="none"/>
          </w:rPr>
          <w:t>http://noticias.universia.net.mx/en-portada/noticia/2010/07/14/389177/elabora-ipn-helado-pitahaya-mantener-saludable-sistema-digestivo.html</w:t>
        </w:r>
      </w:hyperlink>
    </w:p>
    <w:p w:rsidR="008F7D63" w:rsidRDefault="008F7D63" w:rsidP="00956EA8">
      <w:pPr>
        <w:spacing w:line="240" w:lineRule="atLeast"/>
        <w:ind w:left="426"/>
        <w:contextualSpacing/>
        <w:jc w:val="both"/>
        <w:rPr>
          <w:rFonts w:ascii="Arial" w:hAnsi="Arial" w:cs="Arial"/>
          <w:sz w:val="24"/>
          <w:szCs w:val="24"/>
        </w:rPr>
      </w:pPr>
    </w:p>
    <w:p w:rsidR="008F7D63" w:rsidRDefault="008F7D63" w:rsidP="00956EA8">
      <w:pPr>
        <w:spacing w:line="240" w:lineRule="atLeast"/>
        <w:ind w:left="426"/>
        <w:contextualSpacing/>
        <w:jc w:val="both"/>
        <w:rPr>
          <w:rFonts w:ascii="Arial" w:hAnsi="Arial" w:cs="Arial"/>
          <w:sz w:val="24"/>
          <w:szCs w:val="24"/>
        </w:rPr>
      </w:pPr>
    </w:p>
    <w:p w:rsidR="00311062" w:rsidRPr="001D2A94" w:rsidRDefault="00311062" w:rsidP="00956EA8">
      <w:pPr>
        <w:spacing w:line="240" w:lineRule="atLeast"/>
        <w:ind w:left="426"/>
        <w:contextualSpacing/>
        <w:jc w:val="both"/>
        <w:rPr>
          <w:rFonts w:ascii="Arial" w:hAnsi="Arial" w:cs="Arial"/>
          <w:sz w:val="24"/>
          <w:szCs w:val="24"/>
        </w:rPr>
      </w:pPr>
    </w:p>
    <w:p w:rsidR="008F7D63" w:rsidRDefault="00AE7F4C" w:rsidP="008F7D63">
      <w:pPr>
        <w:spacing w:line="360" w:lineRule="auto"/>
        <w:ind w:left="425"/>
        <w:contextualSpacing/>
        <w:jc w:val="both"/>
        <w:rPr>
          <w:rFonts w:ascii="Arial" w:hAnsi="Arial" w:cs="Arial"/>
          <w:sz w:val="24"/>
          <w:szCs w:val="24"/>
        </w:rPr>
      </w:pPr>
      <w:r w:rsidRPr="00AE0902">
        <w:rPr>
          <w:rFonts w:ascii="Arial" w:hAnsi="Arial" w:cs="Arial"/>
          <w:sz w:val="24"/>
          <w:szCs w:val="24"/>
        </w:rPr>
        <w:t>Un helado que indiscutiblemente del</w:t>
      </w:r>
      <w:r w:rsidR="00597438">
        <w:rPr>
          <w:rFonts w:ascii="Arial" w:hAnsi="Arial" w:cs="Arial"/>
          <w:sz w:val="24"/>
          <w:szCs w:val="24"/>
        </w:rPr>
        <w:t>e</w:t>
      </w:r>
      <w:r w:rsidRPr="00AE0902">
        <w:rPr>
          <w:rFonts w:ascii="Arial" w:hAnsi="Arial" w:cs="Arial"/>
          <w:sz w:val="24"/>
          <w:szCs w:val="24"/>
        </w:rPr>
        <w:t>itará el paladar de muchos con su agradable sabor. Es a base de 100 % pulpa de kiwi, sin combinación de frutas.</w:t>
      </w:r>
    </w:p>
    <w:p w:rsidR="008F7D63" w:rsidRDefault="008F7D63" w:rsidP="008F7D63">
      <w:pPr>
        <w:spacing w:line="360" w:lineRule="auto"/>
        <w:ind w:left="425"/>
        <w:contextualSpacing/>
        <w:jc w:val="both"/>
        <w:rPr>
          <w:rFonts w:ascii="Arial" w:hAnsi="Arial" w:cs="Arial"/>
          <w:sz w:val="24"/>
          <w:szCs w:val="24"/>
        </w:rPr>
      </w:pPr>
    </w:p>
    <w:p w:rsidR="00AE7F4C" w:rsidRPr="00AE0902" w:rsidRDefault="00AE7F4C" w:rsidP="008F7D63">
      <w:pPr>
        <w:spacing w:line="360" w:lineRule="auto"/>
        <w:ind w:left="425"/>
        <w:contextualSpacing/>
        <w:jc w:val="both"/>
        <w:rPr>
          <w:rFonts w:ascii="Arial" w:hAnsi="Arial" w:cs="Arial"/>
          <w:sz w:val="24"/>
          <w:szCs w:val="24"/>
        </w:rPr>
      </w:pPr>
      <w:r w:rsidRPr="00AE0902">
        <w:rPr>
          <w:rFonts w:ascii="Arial" w:hAnsi="Arial" w:cs="Arial"/>
          <w:sz w:val="24"/>
          <w:szCs w:val="24"/>
        </w:rPr>
        <w:t>El helado de pitahaya</w:t>
      </w:r>
      <w:r w:rsidR="00AE0902" w:rsidRPr="00AE0902">
        <w:rPr>
          <w:rFonts w:ascii="Arial" w:hAnsi="Arial" w:cs="Arial"/>
          <w:sz w:val="24"/>
          <w:szCs w:val="24"/>
        </w:rPr>
        <w:t xml:space="preserve"> </w:t>
      </w:r>
      <w:r w:rsidR="00AE0902" w:rsidRPr="00AE0902">
        <w:rPr>
          <w:rFonts w:ascii="Arial" w:hAnsi="Arial" w:cs="Arial"/>
          <w:color w:val="333333"/>
          <w:sz w:val="24"/>
          <w:szCs w:val="24"/>
          <w:shd w:val="clear" w:color="auto" w:fill="FFFFFF"/>
        </w:rPr>
        <w:t xml:space="preserve"> posee un bajo valor calórico, ya que apenas contienen hidratos de carbono. De La vitamina C interviene en la formación de colágeno, huesos y dientes, glóbulos rojos y favorece la absorción del hierro de los alimentos, la resistencia a las infecciones y tiene acción antioxidante.</w:t>
      </w:r>
    </w:p>
    <w:p w:rsidR="00753C01" w:rsidRPr="00753C01" w:rsidRDefault="00753C01" w:rsidP="00956EA8">
      <w:pPr>
        <w:ind w:left="426"/>
      </w:pPr>
    </w:p>
    <w:p w:rsidR="0071755C" w:rsidRDefault="00AE0902" w:rsidP="00956EA8">
      <w:pPr>
        <w:autoSpaceDE w:val="0"/>
        <w:autoSpaceDN w:val="0"/>
        <w:adjustRightInd w:val="0"/>
        <w:spacing w:after="0" w:line="240" w:lineRule="atLeast"/>
        <w:ind w:left="426"/>
        <w:contextualSpacing/>
        <w:jc w:val="center"/>
        <w:rPr>
          <w:rFonts w:ascii="Arial Narrow" w:hAnsi="Arial Narrow" w:cs="Arial"/>
          <w:sz w:val="28"/>
        </w:rPr>
      </w:pPr>
      <w:r>
        <w:rPr>
          <w:rFonts w:ascii="Arial Narrow" w:hAnsi="Arial Narrow" w:cs="Arial"/>
          <w:sz w:val="28"/>
        </w:rPr>
        <w:object w:dxaOrig="5257" w:dyaOrig="6839">
          <v:shape id="_x0000_i1029" type="#_x0000_t75" style="width:263.3pt;height:341.75pt" o:ole="">
            <v:imagedata r:id="rId88" o:title=""/>
          </v:shape>
          <o:OLEObject Type="Embed" ProgID="Excel.Sheet.12" ShapeID="_x0000_i1029" DrawAspect="Content" ObjectID="_1396216973" r:id="rId89"/>
        </w:object>
      </w:r>
    </w:p>
    <w:p w:rsidR="00AE0902" w:rsidRPr="00AE0902" w:rsidRDefault="000966A5" w:rsidP="0043097E">
      <w:pPr>
        <w:spacing w:line="240" w:lineRule="atLeast"/>
        <w:ind w:left="426"/>
        <w:contextualSpacing/>
        <w:jc w:val="center"/>
        <w:rPr>
          <w:rFonts w:ascii="Times New Roman" w:hAnsi="Times New Roman" w:cs="Times New Roman"/>
          <w:sz w:val="20"/>
          <w:szCs w:val="20"/>
        </w:rPr>
      </w:pPr>
      <w:r>
        <w:rPr>
          <w:rFonts w:ascii="Times New Roman" w:hAnsi="Times New Roman" w:cs="Times New Roman"/>
          <w:sz w:val="20"/>
          <w:szCs w:val="20"/>
        </w:rPr>
        <w:t>Tabla 49</w:t>
      </w:r>
      <w:r w:rsidR="00AE0902" w:rsidRPr="00AE0902">
        <w:rPr>
          <w:rFonts w:ascii="Times New Roman" w:hAnsi="Times New Roman" w:cs="Times New Roman"/>
          <w:sz w:val="20"/>
          <w:szCs w:val="20"/>
        </w:rPr>
        <w:t>. Información Nu</w:t>
      </w:r>
      <w:r w:rsidR="00045217">
        <w:rPr>
          <w:rFonts w:ascii="Times New Roman" w:hAnsi="Times New Roman" w:cs="Times New Roman"/>
          <w:sz w:val="20"/>
          <w:szCs w:val="20"/>
        </w:rPr>
        <w:t>tricional del Helado de la Pitahaya</w:t>
      </w:r>
    </w:p>
    <w:p w:rsidR="00AE0902" w:rsidRPr="00AE0902" w:rsidRDefault="00AE0902" w:rsidP="0043097E">
      <w:pPr>
        <w:spacing w:line="240" w:lineRule="atLeast"/>
        <w:ind w:left="426"/>
        <w:contextualSpacing/>
        <w:jc w:val="center"/>
        <w:rPr>
          <w:rFonts w:ascii="Times New Roman" w:hAnsi="Times New Roman" w:cs="Times New Roman"/>
          <w:sz w:val="20"/>
          <w:szCs w:val="20"/>
        </w:rPr>
      </w:pPr>
      <w:r w:rsidRPr="00AE0902">
        <w:rPr>
          <w:rFonts w:ascii="Times New Roman" w:hAnsi="Times New Roman" w:cs="Times New Roman"/>
          <w:sz w:val="20"/>
          <w:szCs w:val="20"/>
        </w:rPr>
        <w:t xml:space="preserve">Elaborado por: Nancy </w:t>
      </w:r>
      <w:r w:rsidR="0041580A" w:rsidRPr="00AE0902">
        <w:rPr>
          <w:rFonts w:ascii="Times New Roman" w:hAnsi="Times New Roman" w:cs="Times New Roman"/>
          <w:sz w:val="20"/>
          <w:szCs w:val="20"/>
        </w:rPr>
        <w:t>María</w:t>
      </w:r>
      <w:r w:rsidRPr="00AE0902">
        <w:rPr>
          <w:rFonts w:ascii="Times New Roman" w:hAnsi="Times New Roman" w:cs="Times New Roman"/>
          <w:sz w:val="20"/>
          <w:szCs w:val="20"/>
        </w:rPr>
        <w:t xml:space="preserve"> Salcedo </w:t>
      </w:r>
      <w:proofErr w:type="spellStart"/>
      <w:r w:rsidR="0041580A">
        <w:rPr>
          <w:rFonts w:ascii="Times New Roman" w:hAnsi="Times New Roman" w:cs="Times New Roman"/>
          <w:sz w:val="20"/>
          <w:szCs w:val="20"/>
        </w:rPr>
        <w:t>Villó</w:t>
      </w:r>
      <w:r w:rsidR="0041580A" w:rsidRPr="00AE0902">
        <w:rPr>
          <w:rFonts w:ascii="Times New Roman" w:hAnsi="Times New Roman" w:cs="Times New Roman"/>
          <w:sz w:val="20"/>
          <w:szCs w:val="20"/>
        </w:rPr>
        <w:t>n</w:t>
      </w:r>
      <w:proofErr w:type="spellEnd"/>
    </w:p>
    <w:p w:rsidR="00AE0902" w:rsidRDefault="00AE0902" w:rsidP="00956EA8">
      <w:pPr>
        <w:autoSpaceDE w:val="0"/>
        <w:autoSpaceDN w:val="0"/>
        <w:adjustRightInd w:val="0"/>
        <w:spacing w:after="0" w:line="240" w:lineRule="atLeast"/>
        <w:ind w:left="426"/>
        <w:contextualSpacing/>
        <w:jc w:val="center"/>
        <w:rPr>
          <w:rFonts w:ascii="Arial Narrow" w:hAnsi="Arial Narrow" w:cs="Arial"/>
          <w:sz w:val="28"/>
        </w:rPr>
      </w:pPr>
    </w:p>
    <w:p w:rsidR="008F7D63" w:rsidRPr="00AE0902" w:rsidRDefault="008F7D63" w:rsidP="008F7D63">
      <w:pPr>
        <w:autoSpaceDE w:val="0"/>
        <w:autoSpaceDN w:val="0"/>
        <w:adjustRightInd w:val="0"/>
        <w:spacing w:after="0" w:line="240" w:lineRule="atLeast"/>
        <w:contextualSpacing/>
        <w:rPr>
          <w:rFonts w:ascii="Arial Narrow" w:hAnsi="Arial Narrow" w:cs="Arial"/>
          <w:sz w:val="28"/>
        </w:rPr>
      </w:pPr>
    </w:p>
    <w:p w:rsidR="0071755C" w:rsidRPr="005573B7" w:rsidRDefault="000966A5" w:rsidP="00294776">
      <w:pPr>
        <w:pStyle w:val="Prrafodelista"/>
        <w:numPr>
          <w:ilvl w:val="0"/>
          <w:numId w:val="28"/>
        </w:numPr>
        <w:autoSpaceDE w:val="0"/>
        <w:autoSpaceDN w:val="0"/>
        <w:adjustRightInd w:val="0"/>
        <w:spacing w:line="360" w:lineRule="auto"/>
        <w:ind w:left="426"/>
        <w:jc w:val="both"/>
        <w:rPr>
          <w:rFonts w:ascii="Arial" w:hAnsi="Arial" w:cs="Arial"/>
          <w:sz w:val="24"/>
          <w:szCs w:val="24"/>
        </w:rPr>
      </w:pPr>
      <w:r w:rsidRPr="005573B7">
        <w:rPr>
          <w:rFonts w:ascii="Arial" w:hAnsi="Arial" w:cs="Arial"/>
          <w:bCs/>
          <w:sz w:val="24"/>
          <w:szCs w:val="24"/>
        </w:rPr>
        <w:t xml:space="preserve">CARACTERÍSTICAS DEL PRODUCTO </w:t>
      </w:r>
    </w:p>
    <w:p w:rsidR="008F7D63" w:rsidRDefault="008F7D63" w:rsidP="00956EA8">
      <w:pPr>
        <w:pStyle w:val="Prrafodelista"/>
        <w:autoSpaceDE w:val="0"/>
        <w:autoSpaceDN w:val="0"/>
        <w:adjustRightInd w:val="0"/>
        <w:spacing w:before="0" w:beforeAutospacing="0" w:after="0" w:afterAutospacing="0" w:line="360" w:lineRule="auto"/>
        <w:ind w:left="426"/>
        <w:jc w:val="both"/>
        <w:rPr>
          <w:rFonts w:ascii="Arial" w:hAnsi="Arial" w:cs="Arial"/>
          <w:sz w:val="24"/>
          <w:szCs w:val="24"/>
        </w:rPr>
      </w:pPr>
    </w:p>
    <w:p w:rsidR="0071755C" w:rsidRPr="005573B7" w:rsidRDefault="0071755C" w:rsidP="00956EA8">
      <w:pPr>
        <w:pStyle w:val="Prrafodelista"/>
        <w:autoSpaceDE w:val="0"/>
        <w:autoSpaceDN w:val="0"/>
        <w:adjustRightInd w:val="0"/>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Sabor auténtico</w:t>
      </w:r>
    </w:p>
    <w:p w:rsidR="0071755C" w:rsidRPr="005573B7" w:rsidRDefault="0071755C" w:rsidP="00956EA8">
      <w:pPr>
        <w:pStyle w:val="Prrafodelista"/>
        <w:autoSpaceDE w:val="0"/>
        <w:autoSpaceDN w:val="0"/>
        <w:adjustRightInd w:val="0"/>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 xml:space="preserve">Tamaño del producto </w:t>
      </w:r>
      <w:proofErr w:type="gramStart"/>
      <w:r w:rsidRPr="005573B7">
        <w:rPr>
          <w:rFonts w:ascii="Arial" w:hAnsi="Arial" w:cs="Arial"/>
          <w:sz w:val="24"/>
          <w:szCs w:val="24"/>
        </w:rPr>
        <w:t>(</w:t>
      </w:r>
      <w:r w:rsidR="00F05DFD" w:rsidRPr="005573B7">
        <w:rPr>
          <w:rFonts w:ascii="Arial" w:hAnsi="Arial" w:cs="Arial"/>
          <w:sz w:val="24"/>
          <w:szCs w:val="24"/>
        </w:rPr>
        <w:t xml:space="preserve"> 14</w:t>
      </w:r>
      <w:r w:rsidR="00AE0902" w:rsidRPr="005573B7">
        <w:rPr>
          <w:rFonts w:ascii="Arial" w:hAnsi="Arial" w:cs="Arial"/>
          <w:sz w:val="24"/>
          <w:szCs w:val="24"/>
        </w:rPr>
        <w:t>0</w:t>
      </w:r>
      <w:proofErr w:type="gramEnd"/>
      <w:r w:rsidRPr="005573B7">
        <w:rPr>
          <w:rFonts w:ascii="Arial" w:hAnsi="Arial" w:cs="Arial"/>
          <w:sz w:val="24"/>
          <w:szCs w:val="24"/>
        </w:rPr>
        <w:t xml:space="preserve"> ml)</w:t>
      </w:r>
    </w:p>
    <w:p w:rsidR="0071755C" w:rsidRPr="005573B7" w:rsidRDefault="0071755C" w:rsidP="00956EA8">
      <w:pPr>
        <w:pStyle w:val="Prrafodelista"/>
        <w:spacing w:before="0" w:beforeAutospacing="0" w:after="60" w:afterAutospacing="0" w:line="360" w:lineRule="auto"/>
        <w:ind w:left="426"/>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Preservación de la cantidad nutricional del alimento</w:t>
      </w:r>
    </w:p>
    <w:p w:rsidR="0071755C" w:rsidRPr="005573B7" w:rsidRDefault="0071755C" w:rsidP="00956EA8">
      <w:pPr>
        <w:pStyle w:val="Prrafodelista"/>
        <w:spacing w:before="0" w:beforeAutospacing="0" w:after="60" w:afterAutospacing="0" w:line="360" w:lineRule="auto"/>
        <w:ind w:left="426"/>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Protección de la luz y el calor</w:t>
      </w:r>
    </w:p>
    <w:p w:rsidR="0071755C" w:rsidRPr="005573B7" w:rsidRDefault="0071755C" w:rsidP="00956EA8">
      <w:pPr>
        <w:pStyle w:val="Prrafodelista"/>
        <w:autoSpaceDE w:val="0"/>
        <w:autoSpaceDN w:val="0"/>
        <w:adjustRightInd w:val="0"/>
        <w:spacing w:before="0" w:beforeAutospacing="0" w:after="0" w:afterAutospacing="0" w:line="360" w:lineRule="auto"/>
        <w:ind w:left="426"/>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Preservación del sabor y el aroma</w:t>
      </w:r>
    </w:p>
    <w:p w:rsidR="00F05DFD" w:rsidRDefault="00AE0902" w:rsidP="00956EA8">
      <w:pPr>
        <w:pStyle w:val="Prrafodelista"/>
        <w:autoSpaceDE w:val="0"/>
        <w:autoSpaceDN w:val="0"/>
        <w:adjustRightInd w:val="0"/>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 xml:space="preserve">Producto no </w:t>
      </w:r>
      <w:proofErr w:type="spellStart"/>
      <w:r w:rsidRPr="005573B7">
        <w:rPr>
          <w:rFonts w:ascii="Arial" w:hAnsi="Arial" w:cs="Arial"/>
          <w:sz w:val="24"/>
          <w:szCs w:val="24"/>
        </w:rPr>
        <w:t>existentente</w:t>
      </w:r>
      <w:proofErr w:type="spellEnd"/>
      <w:r w:rsidRPr="005573B7">
        <w:rPr>
          <w:rFonts w:ascii="Arial" w:hAnsi="Arial" w:cs="Arial"/>
          <w:sz w:val="24"/>
          <w:szCs w:val="24"/>
        </w:rPr>
        <w:t xml:space="preserve">  en el mercado nacional, por lo cual la entrada de este nuevo producto podrá aportar beneficios para la salud.</w:t>
      </w:r>
    </w:p>
    <w:p w:rsidR="004963AF" w:rsidRDefault="004963AF" w:rsidP="00956EA8">
      <w:pPr>
        <w:pStyle w:val="Prrafodelista"/>
        <w:autoSpaceDE w:val="0"/>
        <w:autoSpaceDN w:val="0"/>
        <w:adjustRightInd w:val="0"/>
        <w:spacing w:before="0" w:beforeAutospacing="0" w:after="0" w:afterAutospacing="0" w:line="360" w:lineRule="auto"/>
        <w:ind w:left="426"/>
        <w:jc w:val="both"/>
        <w:rPr>
          <w:rFonts w:ascii="Arial" w:hAnsi="Arial" w:cs="Arial"/>
          <w:sz w:val="24"/>
          <w:szCs w:val="24"/>
        </w:rPr>
      </w:pPr>
    </w:p>
    <w:p w:rsidR="004963AF" w:rsidRPr="00D578AC" w:rsidRDefault="004963AF" w:rsidP="00956EA8">
      <w:pPr>
        <w:pStyle w:val="Prrafodelista"/>
        <w:autoSpaceDE w:val="0"/>
        <w:autoSpaceDN w:val="0"/>
        <w:adjustRightInd w:val="0"/>
        <w:spacing w:before="0" w:beforeAutospacing="0" w:after="0" w:afterAutospacing="0" w:line="360" w:lineRule="auto"/>
        <w:ind w:left="426"/>
        <w:jc w:val="both"/>
        <w:rPr>
          <w:rFonts w:ascii="Arial" w:hAnsi="Arial" w:cs="Arial"/>
          <w:sz w:val="24"/>
          <w:szCs w:val="24"/>
        </w:rPr>
      </w:pPr>
    </w:p>
    <w:p w:rsidR="0071755C" w:rsidRPr="005573B7" w:rsidRDefault="000966A5" w:rsidP="00294776">
      <w:pPr>
        <w:pStyle w:val="Prrafodelista"/>
        <w:numPr>
          <w:ilvl w:val="0"/>
          <w:numId w:val="28"/>
        </w:numPr>
        <w:tabs>
          <w:tab w:val="left" w:pos="851"/>
        </w:tabs>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MARCA</w:t>
      </w:r>
    </w:p>
    <w:p w:rsidR="008F7D63" w:rsidRDefault="008F7D63" w:rsidP="00956EA8">
      <w:pPr>
        <w:pStyle w:val="Prrafodelista"/>
        <w:tabs>
          <w:tab w:val="left" w:pos="851"/>
        </w:tabs>
        <w:spacing w:before="0" w:beforeAutospacing="0" w:after="0" w:afterAutospacing="0" w:line="360" w:lineRule="auto"/>
        <w:ind w:left="426"/>
        <w:jc w:val="both"/>
        <w:rPr>
          <w:rFonts w:ascii="Arial" w:hAnsi="Arial" w:cs="Arial"/>
          <w:sz w:val="24"/>
          <w:szCs w:val="24"/>
        </w:rPr>
      </w:pPr>
    </w:p>
    <w:p w:rsidR="0071755C" w:rsidRPr="005573B7" w:rsidRDefault="0071755C" w:rsidP="00956EA8">
      <w:pPr>
        <w:pStyle w:val="Prrafodelista"/>
        <w:tabs>
          <w:tab w:val="left" w:pos="851"/>
        </w:tabs>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La marca de  nuestro producto es general para todos los helados</w:t>
      </w:r>
      <w:r w:rsidR="00514DBF" w:rsidRPr="005573B7">
        <w:rPr>
          <w:rFonts w:ascii="Arial" w:hAnsi="Arial" w:cs="Arial"/>
          <w:sz w:val="24"/>
          <w:szCs w:val="24"/>
        </w:rPr>
        <w:t xml:space="preserve"> y esto </w:t>
      </w:r>
      <w:r w:rsidR="00514DBF" w:rsidRPr="005573B7">
        <w:rPr>
          <w:rFonts w:ascii="Arial" w:hAnsi="Arial" w:cs="Arial"/>
          <w:sz w:val="24"/>
          <w:szCs w:val="24"/>
          <w:shd w:val="clear" w:color="auto" w:fill="FFFFFF"/>
        </w:rPr>
        <w:t xml:space="preserve"> facilitará  la incorporación de nuevos productos afines a una línea y reducirá los costos.</w:t>
      </w:r>
    </w:p>
    <w:p w:rsidR="0071755C" w:rsidRPr="005573B7" w:rsidRDefault="0071755C" w:rsidP="00956EA8">
      <w:pPr>
        <w:pStyle w:val="Prrafodelista"/>
        <w:tabs>
          <w:tab w:val="left" w:pos="851"/>
        </w:tabs>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 xml:space="preserve">Estarán bajo el respaldo de  la marca: </w:t>
      </w:r>
      <w:proofErr w:type="spellStart"/>
      <w:r w:rsidR="008611CA">
        <w:rPr>
          <w:rFonts w:ascii="Arial" w:hAnsi="Arial" w:cs="Arial"/>
          <w:b/>
          <w:bCs/>
          <w:sz w:val="24"/>
          <w:szCs w:val="24"/>
          <w:lang w:val="es-ES"/>
        </w:rPr>
        <w:t>Exofrut</w:t>
      </w:r>
      <w:proofErr w:type="spellEnd"/>
      <w:r w:rsidR="00514DBF" w:rsidRPr="005573B7">
        <w:rPr>
          <w:rFonts w:ascii="Arial" w:hAnsi="Arial" w:cs="Arial"/>
          <w:b/>
          <w:bCs/>
          <w:sz w:val="24"/>
          <w:szCs w:val="24"/>
          <w:lang w:val="es-ES"/>
        </w:rPr>
        <w:t>.</w:t>
      </w:r>
    </w:p>
    <w:p w:rsidR="0071755C" w:rsidRPr="005573B7" w:rsidRDefault="0071755C" w:rsidP="00956EA8">
      <w:pPr>
        <w:pStyle w:val="Prrafodelista"/>
        <w:tabs>
          <w:tab w:val="left" w:pos="851"/>
        </w:tabs>
        <w:spacing w:before="0" w:beforeAutospacing="0" w:after="0" w:afterAutospacing="0" w:line="360" w:lineRule="auto"/>
        <w:ind w:left="426"/>
        <w:jc w:val="both"/>
        <w:rPr>
          <w:rFonts w:ascii="Arial" w:hAnsi="Arial" w:cs="Arial"/>
          <w:sz w:val="24"/>
          <w:szCs w:val="24"/>
        </w:rPr>
      </w:pPr>
    </w:p>
    <w:p w:rsidR="00C80398" w:rsidRPr="005573B7" w:rsidRDefault="000966A5" w:rsidP="00294776">
      <w:pPr>
        <w:pStyle w:val="Prrafodelista"/>
        <w:numPr>
          <w:ilvl w:val="0"/>
          <w:numId w:val="28"/>
        </w:numPr>
        <w:tabs>
          <w:tab w:val="left" w:pos="851"/>
        </w:tabs>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EMPAQUE</w:t>
      </w:r>
    </w:p>
    <w:p w:rsidR="008F7D63" w:rsidRDefault="008F7D63" w:rsidP="00956EA8">
      <w:pPr>
        <w:pStyle w:val="Prrafodelista"/>
        <w:tabs>
          <w:tab w:val="left" w:pos="851"/>
        </w:tabs>
        <w:spacing w:before="0" w:beforeAutospacing="0" w:after="0" w:afterAutospacing="0" w:line="360" w:lineRule="auto"/>
        <w:ind w:left="426"/>
        <w:jc w:val="both"/>
        <w:rPr>
          <w:rFonts w:ascii="Arial" w:hAnsi="Arial" w:cs="Arial"/>
          <w:sz w:val="24"/>
          <w:szCs w:val="24"/>
        </w:rPr>
      </w:pPr>
    </w:p>
    <w:p w:rsidR="00514DBF" w:rsidRPr="005573B7" w:rsidRDefault="00514DBF" w:rsidP="00956EA8">
      <w:pPr>
        <w:pStyle w:val="Prrafodelista"/>
        <w:tabs>
          <w:tab w:val="left" w:pos="851"/>
        </w:tabs>
        <w:spacing w:before="0" w:beforeAutospacing="0" w:after="0" w:afterAutospacing="0" w:line="360" w:lineRule="auto"/>
        <w:ind w:left="426"/>
        <w:jc w:val="both"/>
        <w:rPr>
          <w:rFonts w:ascii="Arial" w:eastAsia="Times New Roman" w:hAnsi="Arial" w:cs="Arial"/>
          <w:sz w:val="24"/>
          <w:szCs w:val="24"/>
          <w:lang w:eastAsia="es-EC"/>
        </w:rPr>
      </w:pPr>
      <w:r w:rsidRPr="005573B7">
        <w:rPr>
          <w:rFonts w:ascii="Arial" w:hAnsi="Arial" w:cs="Arial"/>
          <w:sz w:val="24"/>
          <w:szCs w:val="24"/>
        </w:rPr>
        <w:t xml:space="preserve">El empaque de nuestro producto será un envase muy parecido al de los helados copa loca de pingüino, que contienen 140 ml. De </w:t>
      </w:r>
      <w:r w:rsidR="009B75F1" w:rsidRPr="005573B7">
        <w:rPr>
          <w:rFonts w:ascii="Arial" w:hAnsi="Arial" w:cs="Arial"/>
          <w:sz w:val="24"/>
          <w:szCs w:val="24"/>
        </w:rPr>
        <w:t xml:space="preserve">helado. La función del empaque es </w:t>
      </w:r>
      <w:r w:rsidR="009B75F1" w:rsidRPr="005573B7">
        <w:rPr>
          <w:rFonts w:ascii="Arial" w:eastAsia="Times New Roman" w:hAnsi="Arial" w:cs="Arial"/>
          <w:sz w:val="24"/>
          <w:szCs w:val="24"/>
          <w:lang w:eastAsia="es-EC"/>
        </w:rPr>
        <w:t>proteger</w:t>
      </w:r>
      <w:r w:rsidRPr="005573B7">
        <w:rPr>
          <w:rFonts w:ascii="Arial" w:eastAsia="Times New Roman" w:hAnsi="Arial" w:cs="Arial"/>
          <w:sz w:val="24"/>
          <w:szCs w:val="24"/>
          <w:lang w:eastAsia="es-EC"/>
        </w:rPr>
        <w:t xml:space="preserve"> el producto en su camino hacia el consumidor</w:t>
      </w:r>
      <w:r w:rsidR="009B75F1" w:rsidRPr="005573B7">
        <w:rPr>
          <w:rFonts w:ascii="Arial" w:eastAsia="Times New Roman" w:hAnsi="Arial" w:cs="Arial"/>
          <w:sz w:val="24"/>
          <w:szCs w:val="24"/>
          <w:lang w:eastAsia="es-EC"/>
        </w:rPr>
        <w:t>.</w:t>
      </w:r>
    </w:p>
    <w:p w:rsidR="009B75F1" w:rsidRPr="005573B7" w:rsidRDefault="009B75F1" w:rsidP="00956EA8">
      <w:pPr>
        <w:pStyle w:val="Prrafodelista"/>
        <w:tabs>
          <w:tab w:val="left" w:pos="851"/>
        </w:tabs>
        <w:spacing w:before="0" w:beforeAutospacing="0" w:after="0" w:afterAutospacing="0" w:line="360" w:lineRule="auto"/>
        <w:ind w:left="426"/>
        <w:jc w:val="both"/>
        <w:rPr>
          <w:rFonts w:ascii="Arial" w:eastAsia="Times New Roman" w:hAnsi="Arial" w:cs="Arial"/>
          <w:color w:val="666666"/>
          <w:sz w:val="24"/>
          <w:szCs w:val="24"/>
          <w:lang w:eastAsia="es-EC"/>
        </w:rPr>
      </w:pPr>
    </w:p>
    <w:p w:rsidR="009B75F1" w:rsidRPr="005573B7" w:rsidRDefault="000966A5" w:rsidP="00294776">
      <w:pPr>
        <w:pStyle w:val="Prrafodelista"/>
        <w:numPr>
          <w:ilvl w:val="0"/>
          <w:numId w:val="28"/>
        </w:numPr>
        <w:tabs>
          <w:tab w:val="left" w:pos="851"/>
        </w:tabs>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ETIQUETA</w:t>
      </w:r>
    </w:p>
    <w:p w:rsidR="008F7D63" w:rsidRDefault="008F7D63" w:rsidP="00956EA8">
      <w:pPr>
        <w:pStyle w:val="Prrafodelista"/>
        <w:tabs>
          <w:tab w:val="left" w:pos="851"/>
        </w:tabs>
        <w:spacing w:before="0" w:beforeAutospacing="0" w:after="0" w:afterAutospacing="0" w:line="360" w:lineRule="auto"/>
        <w:ind w:left="426"/>
        <w:jc w:val="both"/>
        <w:rPr>
          <w:rFonts w:ascii="Arial" w:hAnsi="Arial" w:cs="Arial"/>
          <w:sz w:val="24"/>
          <w:szCs w:val="24"/>
        </w:rPr>
      </w:pPr>
    </w:p>
    <w:p w:rsidR="0072666A" w:rsidRPr="005573B7" w:rsidRDefault="0072666A" w:rsidP="00956EA8">
      <w:pPr>
        <w:pStyle w:val="Prrafodelista"/>
        <w:tabs>
          <w:tab w:val="left" w:pos="851"/>
        </w:tabs>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El diseño del producto es muy importante según los resultados determinados por las encuestas realizadas, por ello la etiqueta será la presentación de nuestro producto.</w:t>
      </w:r>
    </w:p>
    <w:p w:rsidR="009B75F1" w:rsidRPr="005573B7" w:rsidRDefault="009B75F1" w:rsidP="00956EA8">
      <w:pPr>
        <w:pStyle w:val="Prrafodelista"/>
        <w:tabs>
          <w:tab w:val="left" w:pos="851"/>
        </w:tabs>
        <w:spacing w:before="0" w:beforeAutospacing="0" w:after="0" w:afterAutospacing="0" w:line="360" w:lineRule="auto"/>
        <w:ind w:left="426"/>
        <w:jc w:val="both"/>
        <w:rPr>
          <w:rFonts w:ascii="Arial" w:hAnsi="Arial" w:cs="Arial"/>
          <w:sz w:val="24"/>
          <w:szCs w:val="24"/>
        </w:rPr>
      </w:pPr>
      <w:r w:rsidRPr="005573B7">
        <w:rPr>
          <w:rFonts w:ascii="Arial" w:hAnsi="Arial" w:cs="Arial"/>
          <w:sz w:val="24"/>
          <w:szCs w:val="24"/>
        </w:rPr>
        <w:t>En el envase del helado está inscrita la marca, el nombre del helado, eslogan,  también contiene la información nutricional.</w:t>
      </w:r>
    </w:p>
    <w:p w:rsidR="0027134A" w:rsidRDefault="0027134A" w:rsidP="005573B7">
      <w:pPr>
        <w:pStyle w:val="Prrafodelista"/>
        <w:tabs>
          <w:tab w:val="left" w:pos="851"/>
        </w:tabs>
        <w:spacing w:before="0" w:beforeAutospacing="0" w:after="0" w:afterAutospacing="0" w:line="360" w:lineRule="auto"/>
        <w:ind w:left="1571"/>
        <w:jc w:val="both"/>
        <w:rPr>
          <w:rFonts w:ascii="Arial" w:hAnsi="Arial" w:cs="Arial"/>
          <w:sz w:val="24"/>
          <w:szCs w:val="24"/>
        </w:rPr>
      </w:pPr>
    </w:p>
    <w:p w:rsidR="0072666A" w:rsidRPr="000966A5" w:rsidRDefault="003E5E8E" w:rsidP="003D2051">
      <w:pPr>
        <w:pStyle w:val="Default"/>
        <w:spacing w:after="100" w:line="360" w:lineRule="auto"/>
        <w:ind w:left="426"/>
        <w:jc w:val="both"/>
        <w:outlineLvl w:val="2"/>
        <w:rPr>
          <w:rFonts w:ascii="Arial" w:hAnsi="Arial" w:cs="Arial"/>
          <w:b/>
          <w:color w:val="auto"/>
        </w:rPr>
      </w:pPr>
      <w:bookmarkStart w:id="91" w:name="_Toc322390553"/>
      <w:r w:rsidRPr="000966A5">
        <w:rPr>
          <w:rFonts w:ascii="Arial" w:hAnsi="Arial" w:cs="Arial"/>
          <w:b/>
          <w:color w:val="auto"/>
        </w:rPr>
        <w:t>2.2.12.2</w:t>
      </w:r>
      <w:r w:rsidR="0072666A" w:rsidRPr="000966A5">
        <w:rPr>
          <w:rFonts w:ascii="Arial" w:hAnsi="Arial" w:cs="Arial"/>
          <w:b/>
          <w:color w:val="auto"/>
        </w:rPr>
        <w:t xml:space="preserve"> P</w:t>
      </w:r>
      <w:r w:rsidR="008F7D63" w:rsidRPr="000966A5">
        <w:rPr>
          <w:rFonts w:ascii="Arial" w:hAnsi="Arial" w:cs="Arial"/>
          <w:b/>
          <w:color w:val="auto"/>
        </w:rPr>
        <w:t>recio</w:t>
      </w:r>
      <w:bookmarkEnd w:id="91"/>
    </w:p>
    <w:p w:rsidR="0027134A" w:rsidRPr="005573B7" w:rsidRDefault="003D5F98" w:rsidP="00E54B48">
      <w:pPr>
        <w:pStyle w:val="Default"/>
        <w:spacing w:after="100" w:line="360" w:lineRule="auto"/>
        <w:ind w:left="426"/>
        <w:jc w:val="both"/>
        <w:rPr>
          <w:rFonts w:ascii="Arial" w:hAnsi="Arial" w:cs="Arial"/>
          <w:color w:val="auto"/>
        </w:rPr>
      </w:pPr>
      <w:r w:rsidRPr="005573B7">
        <w:rPr>
          <w:rFonts w:ascii="Arial" w:hAnsi="Arial" w:cs="Arial"/>
          <w:color w:val="auto"/>
        </w:rPr>
        <w:t xml:space="preserve">El precio constituye un componente muy importante dentro de la compra de un producto </w:t>
      </w:r>
      <w:r w:rsidR="0027134A" w:rsidRPr="005573B7">
        <w:rPr>
          <w:rFonts w:ascii="Arial" w:hAnsi="Arial" w:cs="Arial"/>
          <w:color w:val="auto"/>
        </w:rPr>
        <w:t>porque</w:t>
      </w:r>
      <w:r w:rsidRPr="005573B7">
        <w:rPr>
          <w:rFonts w:ascii="Arial" w:hAnsi="Arial" w:cs="Arial"/>
          <w:color w:val="auto"/>
        </w:rPr>
        <w:t xml:space="preserve"> no solo afecta </w:t>
      </w:r>
      <w:r w:rsidR="006D6188">
        <w:rPr>
          <w:rFonts w:ascii="Arial" w:hAnsi="Arial" w:cs="Arial"/>
          <w:color w:val="auto"/>
        </w:rPr>
        <w:t>e</w:t>
      </w:r>
      <w:r w:rsidRPr="005573B7">
        <w:rPr>
          <w:rFonts w:ascii="Arial" w:hAnsi="Arial" w:cs="Arial"/>
          <w:color w:val="auto"/>
        </w:rPr>
        <w:t>l poder a</w:t>
      </w:r>
      <w:r w:rsidR="0027134A" w:rsidRPr="005573B7">
        <w:rPr>
          <w:rFonts w:ascii="Arial" w:hAnsi="Arial" w:cs="Arial"/>
          <w:color w:val="auto"/>
        </w:rPr>
        <w:t xml:space="preserve">dquisitivo de las personas, sino también </w:t>
      </w:r>
      <w:r w:rsidRPr="005573B7">
        <w:rPr>
          <w:rFonts w:ascii="Arial" w:hAnsi="Arial" w:cs="Arial"/>
          <w:shd w:val="clear" w:color="auto" w:fill="FFFFFF"/>
        </w:rPr>
        <w:t>que condiciona la cuota de mercado de la empresa y su rentabilidad.</w:t>
      </w:r>
    </w:p>
    <w:p w:rsidR="00627B64" w:rsidRDefault="0027134A" w:rsidP="008F7D63">
      <w:pPr>
        <w:pStyle w:val="Default"/>
        <w:spacing w:before="0" w:beforeAutospacing="0" w:after="200" w:afterAutospacing="0" w:line="360" w:lineRule="auto"/>
        <w:ind w:left="425"/>
        <w:contextualSpacing/>
        <w:jc w:val="both"/>
        <w:rPr>
          <w:rFonts w:ascii="Arial" w:hAnsi="Arial" w:cs="Arial"/>
          <w:color w:val="auto"/>
        </w:rPr>
      </w:pPr>
      <w:r w:rsidRPr="005573B7">
        <w:rPr>
          <w:rFonts w:ascii="Arial" w:hAnsi="Arial" w:cs="Arial"/>
          <w:color w:val="auto"/>
        </w:rPr>
        <w:t>El precio e</w:t>
      </w:r>
      <w:r w:rsidR="003D5F98" w:rsidRPr="005573B7">
        <w:rPr>
          <w:rFonts w:ascii="Arial" w:hAnsi="Arial" w:cs="Arial"/>
          <w:color w:val="auto"/>
        </w:rPr>
        <w:t xml:space="preserve">s la </w:t>
      </w:r>
      <w:r w:rsidRPr="005573B7">
        <w:rPr>
          <w:rFonts w:ascii="Arial" w:hAnsi="Arial" w:cs="Arial"/>
          <w:color w:val="auto"/>
        </w:rPr>
        <w:t>comunicación</w:t>
      </w:r>
      <w:r w:rsidR="003D5F98" w:rsidRPr="005573B7">
        <w:rPr>
          <w:rFonts w:ascii="Arial" w:hAnsi="Arial" w:cs="Arial"/>
          <w:color w:val="auto"/>
        </w:rPr>
        <w:t xml:space="preserve"> que existe entre la empresa y su mercado, por ello se tomará en consideración factores de relevancia para las decisiones</w:t>
      </w:r>
      <w:r w:rsidR="008F7D63">
        <w:rPr>
          <w:rFonts w:ascii="Arial" w:hAnsi="Arial" w:cs="Arial"/>
          <w:color w:val="auto"/>
        </w:rPr>
        <w:t xml:space="preserve"> sobre la fijación de precios. </w:t>
      </w:r>
    </w:p>
    <w:p w:rsidR="00D81ADD" w:rsidRPr="00FC0F01" w:rsidRDefault="00D81ADD" w:rsidP="008F7D63">
      <w:pPr>
        <w:pStyle w:val="Default"/>
        <w:spacing w:before="0" w:beforeAutospacing="0" w:after="200" w:afterAutospacing="0" w:line="360" w:lineRule="auto"/>
        <w:ind w:left="425"/>
        <w:contextualSpacing/>
        <w:jc w:val="both"/>
        <w:rPr>
          <w:rFonts w:ascii="Arial" w:hAnsi="Arial" w:cs="Arial"/>
          <w:b/>
          <w:color w:val="auto"/>
        </w:rPr>
      </w:pPr>
    </w:p>
    <w:p w:rsidR="0072666A" w:rsidRPr="00FC0F01" w:rsidRDefault="00FC0F01" w:rsidP="00294776">
      <w:pPr>
        <w:pStyle w:val="Default"/>
        <w:numPr>
          <w:ilvl w:val="0"/>
          <w:numId w:val="28"/>
        </w:numPr>
        <w:spacing w:line="360" w:lineRule="auto"/>
        <w:ind w:left="851"/>
        <w:jc w:val="both"/>
        <w:rPr>
          <w:rFonts w:ascii="Arial" w:hAnsi="Arial" w:cs="Arial"/>
          <w:b/>
          <w:color w:val="auto"/>
        </w:rPr>
      </w:pPr>
      <w:r w:rsidRPr="00FC0F01">
        <w:rPr>
          <w:rFonts w:ascii="Arial" w:hAnsi="Arial" w:cs="Arial"/>
          <w:b/>
          <w:color w:val="auto"/>
        </w:rPr>
        <w:t xml:space="preserve">Enfoque de </w:t>
      </w:r>
      <w:r w:rsidR="0041580A" w:rsidRPr="00FC0F01">
        <w:rPr>
          <w:rFonts w:ascii="Arial" w:hAnsi="Arial" w:cs="Arial"/>
          <w:b/>
          <w:color w:val="auto"/>
        </w:rPr>
        <w:t>fijación</w:t>
      </w:r>
      <w:r w:rsidRPr="00FC0F01">
        <w:rPr>
          <w:rFonts w:ascii="Arial" w:hAnsi="Arial" w:cs="Arial"/>
          <w:b/>
          <w:color w:val="auto"/>
        </w:rPr>
        <w:t xml:space="preserve"> de precio</w:t>
      </w:r>
    </w:p>
    <w:p w:rsidR="0027134A" w:rsidRPr="005573B7" w:rsidRDefault="0027134A" w:rsidP="008F7D63">
      <w:pPr>
        <w:pStyle w:val="Default"/>
        <w:spacing w:after="100" w:line="360" w:lineRule="auto"/>
        <w:ind w:left="426"/>
        <w:jc w:val="both"/>
        <w:rPr>
          <w:rFonts w:ascii="Arial" w:hAnsi="Arial" w:cs="Arial"/>
          <w:color w:val="auto"/>
        </w:rPr>
      </w:pPr>
      <w:r w:rsidRPr="005573B7">
        <w:rPr>
          <w:rFonts w:ascii="Arial" w:hAnsi="Arial" w:cs="Arial"/>
          <w:color w:val="auto"/>
        </w:rPr>
        <w:t xml:space="preserve">Nuestro enfoque será la fijación de precios </w:t>
      </w:r>
      <w:r w:rsidR="007B286F" w:rsidRPr="005573B7">
        <w:rPr>
          <w:rFonts w:ascii="Arial" w:hAnsi="Arial" w:cs="Arial"/>
          <w:color w:val="auto"/>
        </w:rPr>
        <w:t xml:space="preserve"> por </w:t>
      </w:r>
      <w:r w:rsidR="008F7574" w:rsidRPr="005573B7">
        <w:rPr>
          <w:rFonts w:ascii="Arial" w:hAnsi="Arial" w:cs="Arial"/>
          <w:color w:val="auto"/>
        </w:rPr>
        <w:t>costos</w:t>
      </w:r>
      <w:r w:rsidR="007B286F" w:rsidRPr="005573B7">
        <w:rPr>
          <w:rFonts w:ascii="Arial" w:hAnsi="Arial" w:cs="Arial"/>
          <w:color w:val="auto"/>
        </w:rPr>
        <w:t xml:space="preserve"> </w:t>
      </w:r>
      <w:r w:rsidR="004963AF" w:rsidRPr="005573B7">
        <w:rPr>
          <w:rFonts w:ascii="Arial" w:hAnsi="Arial" w:cs="Arial"/>
          <w:color w:val="auto"/>
        </w:rPr>
        <w:t>más</w:t>
      </w:r>
      <w:r w:rsidR="007B286F" w:rsidRPr="005573B7">
        <w:rPr>
          <w:rFonts w:ascii="Arial" w:hAnsi="Arial" w:cs="Arial"/>
          <w:color w:val="auto"/>
        </w:rPr>
        <w:t xml:space="preserve"> margen de beneficio, es decir aplica un incremento a los costos de </w:t>
      </w:r>
      <w:r w:rsidR="004963AF" w:rsidRPr="005573B7">
        <w:rPr>
          <w:rFonts w:ascii="Arial" w:hAnsi="Arial" w:cs="Arial"/>
          <w:color w:val="auto"/>
        </w:rPr>
        <w:t>fabricar</w:t>
      </w:r>
      <w:r w:rsidR="007B286F" w:rsidRPr="005573B7">
        <w:rPr>
          <w:rFonts w:ascii="Arial" w:hAnsi="Arial" w:cs="Arial"/>
          <w:color w:val="auto"/>
        </w:rPr>
        <w:t xml:space="preserve"> el helado</w:t>
      </w:r>
      <w:r w:rsidR="008F7574" w:rsidRPr="005573B7">
        <w:rPr>
          <w:rFonts w:ascii="Arial" w:hAnsi="Arial" w:cs="Arial"/>
          <w:color w:val="auto"/>
          <w:shd w:val="clear" w:color="auto" w:fill="FFFFFF"/>
        </w:rPr>
        <w:t>, obten</w:t>
      </w:r>
      <w:r w:rsidR="007B286F" w:rsidRPr="005573B7">
        <w:rPr>
          <w:rFonts w:ascii="Arial" w:hAnsi="Arial" w:cs="Arial"/>
          <w:color w:val="auto"/>
          <w:shd w:val="clear" w:color="auto" w:fill="FFFFFF"/>
        </w:rPr>
        <w:t>iendo así el precio al que actuará</w:t>
      </w:r>
      <w:r w:rsidR="008F7574" w:rsidRPr="005573B7">
        <w:rPr>
          <w:rFonts w:ascii="Arial" w:hAnsi="Arial" w:cs="Arial"/>
          <w:color w:val="auto"/>
          <w:shd w:val="clear" w:color="auto" w:fill="FFFFFF"/>
        </w:rPr>
        <w:t xml:space="preserve"> en el mercado.</w:t>
      </w:r>
      <w:r w:rsidRPr="005573B7">
        <w:rPr>
          <w:rFonts w:ascii="Arial" w:hAnsi="Arial" w:cs="Arial"/>
          <w:color w:val="auto"/>
        </w:rPr>
        <w:t xml:space="preserve"> </w:t>
      </w:r>
    </w:p>
    <w:p w:rsidR="004D61A1" w:rsidRPr="005573B7" w:rsidRDefault="004D61A1" w:rsidP="008F7D63">
      <w:pPr>
        <w:spacing w:before="100" w:beforeAutospacing="1" w:after="100" w:afterAutospacing="1" w:line="360" w:lineRule="auto"/>
        <w:ind w:left="426"/>
        <w:rPr>
          <w:rFonts w:ascii="Arial" w:eastAsia="Times New Roman" w:hAnsi="Arial" w:cs="Arial"/>
          <w:sz w:val="24"/>
          <w:szCs w:val="24"/>
          <w:lang w:eastAsia="es-EC"/>
        </w:rPr>
      </w:pPr>
      <w:r w:rsidRPr="005573B7">
        <w:rPr>
          <w:rFonts w:ascii="Arial" w:eastAsia="Times New Roman" w:hAnsi="Arial" w:cs="Arial"/>
          <w:sz w:val="24"/>
          <w:szCs w:val="24"/>
          <w:lang w:eastAsia="es-EC"/>
        </w:rPr>
        <w:t>Para la fijación de prec</w:t>
      </w:r>
      <w:r w:rsidR="007B286F" w:rsidRPr="005573B7">
        <w:rPr>
          <w:rFonts w:ascii="Arial" w:eastAsia="Times New Roman" w:hAnsi="Arial" w:cs="Arial"/>
          <w:sz w:val="24"/>
          <w:szCs w:val="24"/>
          <w:lang w:eastAsia="es-EC"/>
        </w:rPr>
        <w:t xml:space="preserve">ios de los helados </w:t>
      </w:r>
      <w:r w:rsidRPr="005573B7">
        <w:rPr>
          <w:rFonts w:ascii="Arial" w:eastAsia="Times New Roman" w:hAnsi="Arial" w:cs="Arial"/>
          <w:sz w:val="24"/>
          <w:szCs w:val="24"/>
          <w:lang w:eastAsia="es-EC"/>
        </w:rPr>
        <w:t xml:space="preserve"> se tendrá en cuenta:</w:t>
      </w:r>
    </w:p>
    <w:p w:rsidR="004D61A1" w:rsidRPr="005573B7" w:rsidRDefault="004D61A1" w:rsidP="00294776">
      <w:pPr>
        <w:numPr>
          <w:ilvl w:val="0"/>
          <w:numId w:val="29"/>
        </w:numPr>
        <w:spacing w:before="100" w:beforeAutospacing="1" w:after="100" w:afterAutospacing="1" w:line="360" w:lineRule="auto"/>
        <w:ind w:left="851" w:firstLine="0"/>
        <w:rPr>
          <w:rFonts w:ascii="Arial" w:eastAsia="Times New Roman" w:hAnsi="Arial" w:cs="Arial"/>
          <w:sz w:val="24"/>
          <w:szCs w:val="24"/>
          <w:lang w:eastAsia="es-EC"/>
        </w:rPr>
      </w:pPr>
      <w:r w:rsidRPr="005573B7">
        <w:rPr>
          <w:rFonts w:ascii="Arial" w:eastAsia="Times New Roman" w:hAnsi="Arial" w:cs="Arial"/>
          <w:sz w:val="24"/>
          <w:szCs w:val="24"/>
          <w:lang w:eastAsia="es-EC"/>
        </w:rPr>
        <w:t xml:space="preserve">los </w:t>
      </w:r>
      <w:hyperlink r:id="rId90" w:anchor="ga" w:history="1">
        <w:r w:rsidRPr="005573B7">
          <w:rPr>
            <w:rFonts w:ascii="Arial" w:eastAsia="Times New Roman" w:hAnsi="Arial" w:cs="Arial"/>
            <w:sz w:val="24"/>
            <w:szCs w:val="24"/>
            <w:lang w:eastAsia="es-EC"/>
          </w:rPr>
          <w:t>gastos</w:t>
        </w:r>
      </w:hyperlink>
      <w:r w:rsidRPr="005573B7">
        <w:rPr>
          <w:rFonts w:ascii="Arial" w:eastAsia="Times New Roman" w:hAnsi="Arial" w:cs="Arial"/>
          <w:sz w:val="24"/>
          <w:szCs w:val="24"/>
          <w:lang w:eastAsia="es-EC"/>
        </w:rPr>
        <w:t xml:space="preserve"> de </w:t>
      </w:r>
      <w:hyperlink r:id="rId91" w:history="1">
        <w:r w:rsidRPr="005573B7">
          <w:rPr>
            <w:rFonts w:ascii="Arial" w:eastAsia="Times New Roman" w:hAnsi="Arial" w:cs="Arial"/>
            <w:sz w:val="24"/>
            <w:szCs w:val="24"/>
            <w:lang w:eastAsia="es-EC"/>
          </w:rPr>
          <w:t>administración</w:t>
        </w:r>
      </w:hyperlink>
      <w:r w:rsidRPr="005573B7">
        <w:rPr>
          <w:rFonts w:ascii="Arial" w:eastAsia="Times New Roman" w:hAnsi="Arial" w:cs="Arial"/>
          <w:sz w:val="24"/>
          <w:szCs w:val="24"/>
          <w:lang w:eastAsia="es-EC"/>
        </w:rPr>
        <w:t>.</w:t>
      </w:r>
    </w:p>
    <w:p w:rsidR="004D61A1" w:rsidRPr="005573B7" w:rsidRDefault="004D61A1" w:rsidP="00294776">
      <w:pPr>
        <w:numPr>
          <w:ilvl w:val="0"/>
          <w:numId w:val="29"/>
        </w:numPr>
        <w:spacing w:before="100" w:beforeAutospacing="1" w:after="100" w:afterAutospacing="1" w:line="360" w:lineRule="auto"/>
        <w:ind w:left="851" w:firstLine="0"/>
        <w:rPr>
          <w:rFonts w:ascii="Arial" w:eastAsia="Times New Roman" w:hAnsi="Arial" w:cs="Arial"/>
          <w:sz w:val="24"/>
          <w:szCs w:val="24"/>
          <w:lang w:eastAsia="es-EC"/>
        </w:rPr>
      </w:pPr>
      <w:r w:rsidRPr="005573B7">
        <w:rPr>
          <w:rFonts w:ascii="Arial" w:eastAsia="Times New Roman" w:hAnsi="Arial" w:cs="Arial"/>
          <w:sz w:val="24"/>
          <w:szCs w:val="24"/>
          <w:lang w:eastAsia="es-EC"/>
        </w:rPr>
        <w:t>los gastos de mercadeo.</w:t>
      </w:r>
    </w:p>
    <w:p w:rsidR="0072666A" w:rsidRPr="005573B7" w:rsidRDefault="00A76C93" w:rsidP="00294776">
      <w:pPr>
        <w:numPr>
          <w:ilvl w:val="0"/>
          <w:numId w:val="29"/>
        </w:numPr>
        <w:spacing w:before="100" w:beforeAutospacing="1" w:after="100" w:afterAutospacing="1" w:line="360" w:lineRule="auto"/>
        <w:ind w:left="851" w:firstLine="0"/>
        <w:rPr>
          <w:rFonts w:ascii="Arial" w:eastAsia="Times New Roman" w:hAnsi="Arial" w:cs="Arial"/>
          <w:sz w:val="24"/>
          <w:szCs w:val="24"/>
          <w:lang w:eastAsia="es-EC"/>
        </w:rPr>
      </w:pPr>
      <w:r w:rsidRPr="005573B7">
        <w:rPr>
          <w:rFonts w:ascii="Arial" w:eastAsia="Times New Roman" w:hAnsi="Arial" w:cs="Arial"/>
          <w:sz w:val="24"/>
          <w:szCs w:val="24"/>
          <w:lang w:eastAsia="es-EC"/>
        </w:rPr>
        <w:t xml:space="preserve">los costos </w:t>
      </w:r>
      <w:r w:rsidR="004D61A1" w:rsidRPr="005573B7">
        <w:rPr>
          <w:rFonts w:ascii="Arial" w:eastAsia="Times New Roman" w:hAnsi="Arial" w:cs="Arial"/>
          <w:sz w:val="24"/>
          <w:szCs w:val="24"/>
          <w:lang w:eastAsia="es-EC"/>
        </w:rPr>
        <w:t>directos de fabricación</w:t>
      </w:r>
    </w:p>
    <w:p w:rsidR="00A76C93" w:rsidRPr="005573B7" w:rsidRDefault="00A76C93" w:rsidP="008F7D63">
      <w:pPr>
        <w:spacing w:line="360" w:lineRule="auto"/>
        <w:ind w:left="851"/>
        <w:contextualSpacing/>
        <w:rPr>
          <w:rFonts w:ascii="Arial" w:eastAsia="Times New Roman" w:hAnsi="Arial" w:cs="Arial"/>
          <w:sz w:val="24"/>
          <w:szCs w:val="24"/>
          <w:lang w:eastAsia="es-EC"/>
        </w:rPr>
      </w:pPr>
    </w:p>
    <w:p w:rsidR="0072666A" w:rsidRPr="00FC0F01" w:rsidRDefault="00FC0F01" w:rsidP="00294776">
      <w:pPr>
        <w:pStyle w:val="Default"/>
        <w:numPr>
          <w:ilvl w:val="0"/>
          <w:numId w:val="28"/>
        </w:numPr>
        <w:spacing w:line="360" w:lineRule="auto"/>
        <w:ind w:left="851"/>
        <w:jc w:val="both"/>
        <w:rPr>
          <w:rFonts w:ascii="Arial" w:hAnsi="Arial" w:cs="Arial"/>
          <w:b/>
          <w:color w:val="auto"/>
        </w:rPr>
      </w:pPr>
      <w:r w:rsidRPr="00FC0F01">
        <w:rPr>
          <w:rFonts w:ascii="Arial" w:hAnsi="Arial" w:cs="Arial"/>
          <w:b/>
          <w:color w:val="auto"/>
        </w:rPr>
        <w:t>Estrategias de precio</w:t>
      </w:r>
    </w:p>
    <w:p w:rsidR="008F7D63" w:rsidRDefault="00A76C93" w:rsidP="008F7D63">
      <w:pPr>
        <w:pStyle w:val="Default"/>
        <w:spacing w:before="0" w:beforeAutospacing="0" w:after="200" w:afterAutospacing="0" w:line="360" w:lineRule="auto"/>
        <w:ind w:left="425"/>
        <w:contextualSpacing/>
        <w:jc w:val="both"/>
        <w:rPr>
          <w:rFonts w:ascii="Arial" w:hAnsi="Arial" w:cs="Arial"/>
          <w:color w:val="auto"/>
        </w:rPr>
      </w:pPr>
      <w:r w:rsidRPr="005573B7">
        <w:rPr>
          <w:rFonts w:ascii="Arial" w:hAnsi="Arial" w:cs="Arial"/>
          <w:color w:val="auto"/>
        </w:rPr>
        <w:t xml:space="preserve">La estrategia de precio que utilizaremos será la penetración </w:t>
      </w:r>
      <w:r w:rsidR="00627B64" w:rsidRPr="005573B7">
        <w:rPr>
          <w:rFonts w:ascii="Arial" w:hAnsi="Arial" w:cs="Arial"/>
          <w:color w:val="auto"/>
        </w:rPr>
        <w:t xml:space="preserve"> de precios bajos, para poseer un rápido dominio del mercado y </w:t>
      </w:r>
      <w:r w:rsidR="0041580A" w:rsidRPr="005573B7">
        <w:rPr>
          <w:rFonts w:ascii="Arial" w:hAnsi="Arial" w:cs="Arial"/>
          <w:color w:val="auto"/>
        </w:rPr>
        <w:t>así</w:t>
      </w:r>
      <w:r w:rsidR="00627B64" w:rsidRPr="005573B7">
        <w:rPr>
          <w:rFonts w:ascii="Arial" w:hAnsi="Arial" w:cs="Arial"/>
          <w:color w:val="auto"/>
        </w:rPr>
        <w:t xml:space="preserve"> poder maximizar el rendimiento.</w:t>
      </w:r>
    </w:p>
    <w:p w:rsidR="008F7D63" w:rsidRDefault="008F7D63" w:rsidP="008F7D63">
      <w:pPr>
        <w:pStyle w:val="Default"/>
        <w:spacing w:before="0" w:beforeAutospacing="0" w:after="200" w:afterAutospacing="0" w:line="360" w:lineRule="auto"/>
        <w:ind w:left="425"/>
        <w:contextualSpacing/>
        <w:jc w:val="both"/>
        <w:rPr>
          <w:rFonts w:ascii="Arial" w:hAnsi="Arial" w:cs="Arial"/>
          <w:color w:val="auto"/>
        </w:rPr>
      </w:pPr>
    </w:p>
    <w:p w:rsidR="004963AF" w:rsidRPr="0043097E" w:rsidRDefault="00627B64" w:rsidP="0043097E">
      <w:pPr>
        <w:pStyle w:val="Default"/>
        <w:spacing w:before="0" w:beforeAutospacing="0" w:after="200" w:afterAutospacing="0" w:line="360" w:lineRule="auto"/>
        <w:ind w:left="425"/>
        <w:contextualSpacing/>
        <w:jc w:val="both"/>
        <w:rPr>
          <w:rFonts w:ascii="Arial" w:hAnsi="Arial" w:cs="Arial"/>
          <w:color w:val="auto"/>
        </w:rPr>
      </w:pPr>
      <w:r w:rsidRPr="005573B7">
        <w:rPr>
          <w:rFonts w:ascii="Arial" w:hAnsi="Arial" w:cs="Arial"/>
        </w:rPr>
        <w:t xml:space="preserve">El precio de venta tendrá un valor accesible a todo presupuesto, especialmente al mercado objetivo al cual va dirigida clase media-alta. </w:t>
      </w:r>
    </w:p>
    <w:p w:rsidR="00881B47" w:rsidRDefault="00881B47" w:rsidP="003D2051">
      <w:pPr>
        <w:pStyle w:val="Default"/>
        <w:spacing w:before="0" w:beforeAutospacing="0" w:after="200" w:afterAutospacing="0" w:line="360" w:lineRule="auto"/>
        <w:ind w:left="425"/>
        <w:contextualSpacing/>
        <w:jc w:val="both"/>
        <w:outlineLvl w:val="2"/>
        <w:rPr>
          <w:rFonts w:ascii="Arial" w:hAnsi="Arial" w:cs="Arial"/>
          <w:b/>
          <w:color w:val="auto"/>
        </w:rPr>
      </w:pPr>
      <w:bookmarkStart w:id="92" w:name="_Toc322390554"/>
    </w:p>
    <w:p w:rsidR="00FC0F01" w:rsidRDefault="003E5E8E" w:rsidP="00881B47">
      <w:pPr>
        <w:pStyle w:val="Default"/>
        <w:spacing w:before="0" w:beforeAutospacing="0" w:after="200" w:afterAutospacing="0" w:line="360" w:lineRule="auto"/>
        <w:ind w:left="425"/>
        <w:contextualSpacing/>
        <w:jc w:val="both"/>
        <w:outlineLvl w:val="2"/>
        <w:rPr>
          <w:rFonts w:ascii="Arial" w:hAnsi="Arial" w:cs="Arial"/>
          <w:b/>
          <w:color w:val="auto"/>
        </w:rPr>
      </w:pPr>
      <w:r w:rsidRPr="000966A5">
        <w:rPr>
          <w:rFonts w:ascii="Arial" w:hAnsi="Arial" w:cs="Arial"/>
          <w:b/>
          <w:color w:val="auto"/>
        </w:rPr>
        <w:t>2.2</w:t>
      </w:r>
      <w:r w:rsidR="005865AA" w:rsidRPr="000966A5">
        <w:rPr>
          <w:rFonts w:ascii="Arial" w:hAnsi="Arial" w:cs="Arial"/>
          <w:b/>
          <w:color w:val="auto"/>
        </w:rPr>
        <w:t xml:space="preserve">.12.3 </w:t>
      </w:r>
      <w:r w:rsidR="0041580A">
        <w:rPr>
          <w:rFonts w:ascii="Arial" w:hAnsi="Arial" w:cs="Arial"/>
          <w:b/>
          <w:color w:val="auto"/>
        </w:rPr>
        <w:t>D</w:t>
      </w:r>
      <w:r w:rsidR="0041580A" w:rsidRPr="000966A5">
        <w:rPr>
          <w:rFonts w:ascii="Arial" w:hAnsi="Arial" w:cs="Arial"/>
          <w:b/>
          <w:color w:val="auto"/>
        </w:rPr>
        <w:t>istribución</w:t>
      </w:r>
      <w:bookmarkEnd w:id="92"/>
    </w:p>
    <w:p w:rsidR="00881B47" w:rsidRDefault="00881B47" w:rsidP="00881B47">
      <w:pPr>
        <w:pStyle w:val="Default"/>
        <w:spacing w:before="0" w:beforeAutospacing="0" w:after="200" w:afterAutospacing="0" w:line="360" w:lineRule="auto"/>
        <w:ind w:left="425"/>
        <w:contextualSpacing/>
        <w:jc w:val="both"/>
        <w:outlineLvl w:val="2"/>
        <w:rPr>
          <w:rFonts w:ascii="Arial" w:hAnsi="Arial" w:cs="Arial"/>
          <w:b/>
          <w:color w:val="auto"/>
        </w:rPr>
      </w:pPr>
    </w:p>
    <w:p w:rsidR="00FC0F01" w:rsidRDefault="005865AA" w:rsidP="00FC0F01">
      <w:pPr>
        <w:pStyle w:val="Default"/>
        <w:spacing w:before="0" w:beforeAutospacing="0" w:after="200" w:afterAutospacing="0" w:line="360" w:lineRule="auto"/>
        <w:ind w:left="425"/>
        <w:contextualSpacing/>
        <w:jc w:val="both"/>
        <w:rPr>
          <w:rFonts w:ascii="Arial" w:hAnsi="Arial" w:cs="Arial"/>
          <w:lang w:val="es-ES"/>
        </w:rPr>
      </w:pPr>
      <w:r w:rsidRPr="005573B7">
        <w:rPr>
          <w:rFonts w:ascii="Arial" w:hAnsi="Arial" w:cs="Arial"/>
        </w:rPr>
        <w:t>Para llevar el producto a manos de los consumidores se necesitan de canales de distribución</w:t>
      </w:r>
      <w:r w:rsidR="00825988" w:rsidRPr="005573B7">
        <w:rPr>
          <w:rFonts w:ascii="Arial" w:hAnsi="Arial" w:cs="Arial"/>
        </w:rPr>
        <w:t xml:space="preserve">, por ello utilizaremos un canal de distribución medio que </w:t>
      </w:r>
      <w:r w:rsidRPr="005573B7">
        <w:rPr>
          <w:rFonts w:ascii="Arial" w:hAnsi="Arial" w:cs="Arial"/>
        </w:rPr>
        <w:t xml:space="preserve"> </w:t>
      </w:r>
      <w:r w:rsidR="00825988" w:rsidRPr="005573B7">
        <w:rPr>
          <w:rFonts w:ascii="Arial" w:hAnsi="Arial" w:cs="Arial"/>
          <w:lang w:val="es-ES"/>
        </w:rPr>
        <w:t>toma</w:t>
      </w:r>
      <w:r w:rsidRPr="005573B7">
        <w:rPr>
          <w:rFonts w:ascii="Arial" w:hAnsi="Arial" w:cs="Arial"/>
          <w:lang w:val="es-ES"/>
        </w:rPr>
        <w:t xml:space="preserve"> como pu</w:t>
      </w:r>
      <w:r w:rsidR="00825988" w:rsidRPr="005573B7">
        <w:rPr>
          <w:rFonts w:ascii="Arial" w:hAnsi="Arial" w:cs="Arial"/>
          <w:lang w:val="es-ES"/>
        </w:rPr>
        <w:t xml:space="preserve">nto de partida la </w:t>
      </w:r>
      <w:r w:rsidR="00881B47" w:rsidRPr="005573B7">
        <w:rPr>
          <w:rFonts w:ascii="Arial" w:hAnsi="Arial" w:cs="Arial"/>
          <w:lang w:val="es-ES"/>
        </w:rPr>
        <w:t>fábrica</w:t>
      </w:r>
      <w:r w:rsidR="00825988" w:rsidRPr="005573B7">
        <w:rPr>
          <w:rFonts w:ascii="Arial" w:hAnsi="Arial" w:cs="Arial"/>
          <w:lang w:val="es-ES"/>
        </w:rPr>
        <w:t xml:space="preserve"> productora de helados</w:t>
      </w:r>
      <w:r w:rsidRPr="005573B7">
        <w:rPr>
          <w:rFonts w:ascii="Arial" w:hAnsi="Arial" w:cs="Arial"/>
          <w:lang w:val="es-ES"/>
        </w:rPr>
        <w:t>,</w:t>
      </w:r>
      <w:r w:rsidR="00825988" w:rsidRPr="005573B7">
        <w:rPr>
          <w:rFonts w:ascii="Arial" w:hAnsi="Arial" w:cs="Arial"/>
          <w:lang w:val="es-ES"/>
        </w:rPr>
        <w:t xml:space="preserve"> que los distr</w:t>
      </w:r>
      <w:r w:rsidR="00A935BC" w:rsidRPr="005573B7">
        <w:rPr>
          <w:rFonts w:ascii="Arial" w:hAnsi="Arial" w:cs="Arial"/>
          <w:lang w:val="es-ES"/>
        </w:rPr>
        <w:t>ib</w:t>
      </w:r>
      <w:r w:rsidR="00825988" w:rsidRPr="005573B7">
        <w:rPr>
          <w:rFonts w:ascii="Arial" w:hAnsi="Arial" w:cs="Arial"/>
          <w:lang w:val="es-ES"/>
        </w:rPr>
        <w:t>uirá a lo</w:t>
      </w:r>
      <w:r w:rsidR="00E44DF6" w:rsidRPr="005573B7">
        <w:rPr>
          <w:rFonts w:ascii="Arial" w:hAnsi="Arial" w:cs="Arial"/>
          <w:lang w:val="es-ES"/>
        </w:rPr>
        <w:t>s diferentes supermercados</w:t>
      </w:r>
      <w:r w:rsidR="00825988" w:rsidRPr="005573B7">
        <w:rPr>
          <w:rFonts w:ascii="Arial" w:hAnsi="Arial" w:cs="Arial"/>
          <w:lang w:val="es-ES"/>
        </w:rPr>
        <w:t xml:space="preserve"> y </w:t>
      </w:r>
      <w:proofErr w:type="spellStart"/>
      <w:r w:rsidR="00825988" w:rsidRPr="005573B7">
        <w:rPr>
          <w:rFonts w:ascii="Arial" w:hAnsi="Arial" w:cs="Arial"/>
          <w:lang w:val="es-ES"/>
        </w:rPr>
        <w:t>minimarkets</w:t>
      </w:r>
      <w:proofErr w:type="spellEnd"/>
      <w:r w:rsidR="00825988" w:rsidRPr="005573B7">
        <w:rPr>
          <w:rFonts w:ascii="Arial" w:hAnsi="Arial" w:cs="Arial"/>
          <w:lang w:val="es-ES"/>
        </w:rPr>
        <w:t>, tomando en consideración las respuestas a las encuestas antes planteadas a nuestro mercado</w:t>
      </w:r>
      <w:r w:rsidR="00E44DF6" w:rsidRPr="005573B7">
        <w:rPr>
          <w:rFonts w:ascii="Arial" w:hAnsi="Arial" w:cs="Arial"/>
          <w:lang w:val="es-ES"/>
        </w:rPr>
        <w:t>.</w:t>
      </w:r>
    </w:p>
    <w:p w:rsidR="00FC0F01" w:rsidRDefault="00FC0F01" w:rsidP="00FC0F01">
      <w:pPr>
        <w:pStyle w:val="Default"/>
        <w:spacing w:before="0" w:beforeAutospacing="0" w:after="200" w:afterAutospacing="0" w:line="360" w:lineRule="auto"/>
        <w:ind w:left="425"/>
        <w:contextualSpacing/>
        <w:jc w:val="both"/>
        <w:rPr>
          <w:rFonts w:ascii="Arial" w:hAnsi="Arial" w:cs="Arial"/>
          <w:lang w:val="es-ES"/>
        </w:rPr>
      </w:pPr>
    </w:p>
    <w:p w:rsidR="00F8545D" w:rsidRPr="00F8545D" w:rsidRDefault="00A935BC" w:rsidP="00F8545D">
      <w:pPr>
        <w:pStyle w:val="Default"/>
        <w:spacing w:before="0" w:beforeAutospacing="0" w:after="200" w:afterAutospacing="0" w:line="360" w:lineRule="auto"/>
        <w:ind w:left="425"/>
        <w:contextualSpacing/>
        <w:jc w:val="both"/>
        <w:rPr>
          <w:rFonts w:ascii="Arial" w:hAnsi="Arial" w:cs="Arial"/>
          <w:lang w:val="es-ES"/>
        </w:rPr>
      </w:pPr>
      <w:r w:rsidRPr="005573B7">
        <w:rPr>
          <w:rFonts w:ascii="Arial" w:hAnsi="Arial" w:cs="Arial"/>
          <w:lang w:val="es-ES"/>
        </w:rPr>
        <w:t xml:space="preserve"> En los supermercados como: mi comisariato, </w:t>
      </w:r>
      <w:proofErr w:type="spellStart"/>
      <w:r w:rsidRPr="005573B7">
        <w:rPr>
          <w:rFonts w:ascii="Arial" w:hAnsi="Arial" w:cs="Arial"/>
          <w:lang w:val="es-ES"/>
        </w:rPr>
        <w:t>tia</w:t>
      </w:r>
      <w:proofErr w:type="spellEnd"/>
      <w:r w:rsidRPr="005573B7">
        <w:rPr>
          <w:rFonts w:ascii="Arial" w:hAnsi="Arial" w:cs="Arial"/>
          <w:lang w:val="es-ES"/>
        </w:rPr>
        <w:t xml:space="preserve">, </w:t>
      </w:r>
      <w:proofErr w:type="spellStart"/>
      <w:r w:rsidRPr="005573B7">
        <w:rPr>
          <w:rFonts w:ascii="Arial" w:hAnsi="Arial" w:cs="Arial"/>
          <w:lang w:val="es-ES"/>
        </w:rPr>
        <w:t>akí</w:t>
      </w:r>
      <w:proofErr w:type="spellEnd"/>
      <w:r w:rsidRPr="005573B7">
        <w:rPr>
          <w:rFonts w:ascii="Arial" w:hAnsi="Arial" w:cs="Arial"/>
          <w:lang w:val="es-ES"/>
        </w:rPr>
        <w:t xml:space="preserve"> y </w:t>
      </w:r>
      <w:proofErr w:type="spellStart"/>
      <w:r w:rsidRPr="005573B7">
        <w:rPr>
          <w:rFonts w:ascii="Arial" w:hAnsi="Arial" w:cs="Arial"/>
          <w:lang w:val="es-ES"/>
        </w:rPr>
        <w:t>minimarkets</w:t>
      </w:r>
      <w:proofErr w:type="spellEnd"/>
      <w:r w:rsidRPr="005573B7">
        <w:rPr>
          <w:rFonts w:ascii="Arial" w:hAnsi="Arial" w:cs="Arial"/>
          <w:lang w:val="es-ES"/>
        </w:rPr>
        <w:t xml:space="preserve"> se mantendrá una </w:t>
      </w:r>
      <w:r w:rsidR="005865AA" w:rsidRPr="005573B7">
        <w:rPr>
          <w:rFonts w:ascii="Arial" w:hAnsi="Arial" w:cs="Arial"/>
          <w:lang w:val="es-ES"/>
        </w:rPr>
        <w:t xml:space="preserve">excelente </w:t>
      </w:r>
      <w:r w:rsidRPr="005573B7">
        <w:rPr>
          <w:rFonts w:ascii="Arial" w:hAnsi="Arial" w:cs="Arial"/>
          <w:lang w:val="es-ES"/>
        </w:rPr>
        <w:t xml:space="preserve">imagen </w:t>
      </w:r>
      <w:r w:rsidR="005865AA" w:rsidRPr="005573B7">
        <w:rPr>
          <w:rFonts w:ascii="Arial" w:hAnsi="Arial" w:cs="Arial"/>
          <w:lang w:val="es-ES"/>
        </w:rPr>
        <w:t>de nuestro producto en exhibición</w:t>
      </w:r>
      <w:r w:rsidRPr="005573B7">
        <w:rPr>
          <w:rFonts w:ascii="Arial" w:hAnsi="Arial" w:cs="Arial"/>
          <w:lang w:val="es-ES"/>
        </w:rPr>
        <w:t>, que  finalmente llegará al consumidor</w:t>
      </w:r>
    </w:p>
    <w:p w:rsidR="005573B7" w:rsidRPr="005573B7" w:rsidRDefault="005573B7" w:rsidP="005573B7">
      <w:pPr>
        <w:spacing w:line="240" w:lineRule="atLeast"/>
        <w:contextualSpacing/>
        <w:jc w:val="both"/>
        <w:rPr>
          <w:rFonts w:ascii="Arial" w:hAnsi="Arial" w:cs="Arial"/>
          <w:sz w:val="24"/>
          <w:szCs w:val="24"/>
          <w:lang w:val="es-ES"/>
        </w:rPr>
      </w:pPr>
    </w:p>
    <w:p w:rsidR="005865AA" w:rsidRPr="0049465F" w:rsidRDefault="005865AA" w:rsidP="005573B7">
      <w:pPr>
        <w:spacing w:line="240" w:lineRule="atLeast"/>
        <w:contextualSpacing/>
        <w:jc w:val="both"/>
        <w:rPr>
          <w:rFonts w:ascii="Arial Narrow" w:hAnsi="Arial Narrow"/>
          <w:sz w:val="28"/>
          <w:lang w:val="es-ES"/>
        </w:rPr>
      </w:pPr>
      <w:r w:rsidRPr="0049465F">
        <w:rPr>
          <w:rFonts w:ascii="Arial Narrow" w:hAnsi="Arial Narrow"/>
          <w:sz w:val="28"/>
          <w:lang w:val="es-ES"/>
        </w:rPr>
        <w:t xml:space="preserve"> </w:t>
      </w:r>
    </w:p>
    <w:p w:rsidR="005865AA" w:rsidRPr="005865AA" w:rsidRDefault="005865AA" w:rsidP="005573B7">
      <w:pPr>
        <w:pStyle w:val="Default"/>
        <w:spacing w:line="240" w:lineRule="atLeast"/>
        <w:ind w:firstLine="708"/>
        <w:contextualSpacing/>
        <w:jc w:val="both"/>
        <w:rPr>
          <w:rFonts w:ascii="Arial" w:hAnsi="Arial" w:cs="Arial"/>
          <w:color w:val="auto"/>
          <w:lang w:val="es-ES"/>
        </w:rPr>
      </w:pPr>
    </w:p>
    <w:p w:rsidR="005865AA" w:rsidRDefault="005865AA" w:rsidP="005573B7">
      <w:pPr>
        <w:spacing w:line="240" w:lineRule="atLeast"/>
        <w:ind w:left="426"/>
        <w:contextualSpacing/>
        <w:jc w:val="both"/>
        <w:rPr>
          <w:rFonts w:ascii="Arial" w:hAnsi="Arial" w:cs="Arial"/>
          <w:sz w:val="24"/>
          <w:szCs w:val="24"/>
        </w:rPr>
      </w:pPr>
    </w:p>
    <w:p w:rsidR="0085016E" w:rsidRDefault="0085016E" w:rsidP="005573B7">
      <w:pPr>
        <w:spacing w:line="240" w:lineRule="atLeast"/>
        <w:ind w:left="426"/>
        <w:contextualSpacing/>
        <w:jc w:val="both"/>
        <w:rPr>
          <w:rFonts w:ascii="Arial" w:hAnsi="Arial" w:cs="Arial"/>
          <w:sz w:val="24"/>
          <w:szCs w:val="24"/>
        </w:rPr>
      </w:pPr>
    </w:p>
    <w:p w:rsidR="005573B7" w:rsidRDefault="00A4367E" w:rsidP="005573B7">
      <w:pPr>
        <w:spacing w:line="240" w:lineRule="atLeast"/>
        <w:ind w:left="426"/>
        <w:contextualSpacing/>
        <w:jc w:val="both"/>
        <w:rPr>
          <w:rFonts w:ascii="Arial" w:hAnsi="Arial" w:cs="Arial"/>
          <w:sz w:val="16"/>
          <w:szCs w:val="16"/>
        </w:rPr>
      </w:pPr>
      <w:r>
        <w:rPr>
          <w:rFonts w:ascii="Arial" w:hAnsi="Arial" w:cs="Arial"/>
          <w:sz w:val="16"/>
          <w:szCs w:val="16"/>
        </w:rPr>
        <w:t xml:space="preserve">   </w:t>
      </w:r>
    </w:p>
    <w:p w:rsidR="005573B7" w:rsidRDefault="00881B47" w:rsidP="00881B47">
      <w:pPr>
        <w:spacing w:line="240" w:lineRule="atLeast"/>
        <w:ind w:left="426"/>
        <w:contextualSpacing/>
        <w:jc w:val="center"/>
        <w:rPr>
          <w:rFonts w:ascii="Arial" w:hAnsi="Arial" w:cs="Arial"/>
          <w:sz w:val="16"/>
          <w:szCs w:val="16"/>
        </w:rPr>
      </w:pPr>
      <w:r>
        <w:rPr>
          <w:rFonts w:ascii="Arial" w:hAnsi="Arial" w:cs="Arial"/>
          <w:noProof/>
          <w:sz w:val="16"/>
          <w:szCs w:val="16"/>
          <w:lang w:eastAsia="es-EC"/>
        </w:rPr>
        <w:lastRenderedPageBreak/>
        <w:drawing>
          <wp:inline distT="0" distB="0" distL="0" distR="0">
            <wp:extent cx="3835021" cy="1281777"/>
            <wp:effectExtent l="0" t="0" r="0"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45995" cy="1285445"/>
                    </a:xfrm>
                    <a:prstGeom prst="rect">
                      <a:avLst/>
                    </a:prstGeom>
                    <a:noFill/>
                    <a:ln>
                      <a:noFill/>
                    </a:ln>
                  </pic:spPr>
                </pic:pic>
              </a:graphicData>
            </a:graphic>
          </wp:inline>
        </w:drawing>
      </w:r>
    </w:p>
    <w:p w:rsidR="005573B7" w:rsidRDefault="005573B7" w:rsidP="00881B47">
      <w:pPr>
        <w:spacing w:line="240" w:lineRule="atLeast"/>
        <w:contextualSpacing/>
        <w:jc w:val="both"/>
        <w:rPr>
          <w:rFonts w:ascii="Arial" w:hAnsi="Arial" w:cs="Arial"/>
          <w:sz w:val="16"/>
          <w:szCs w:val="16"/>
        </w:rPr>
      </w:pPr>
    </w:p>
    <w:p w:rsidR="0085016E" w:rsidRPr="00A4367E" w:rsidRDefault="00FC0F01" w:rsidP="00FC0F01">
      <w:pPr>
        <w:spacing w:line="240" w:lineRule="atLeast"/>
        <w:ind w:left="426"/>
        <w:contextualSpacing/>
        <w:jc w:val="center"/>
        <w:rPr>
          <w:rFonts w:ascii="Arial" w:hAnsi="Arial" w:cs="Arial"/>
          <w:sz w:val="16"/>
          <w:szCs w:val="16"/>
        </w:rPr>
      </w:pPr>
      <w:r>
        <w:rPr>
          <w:rFonts w:ascii="Arial" w:hAnsi="Arial" w:cs="Arial"/>
          <w:sz w:val="16"/>
          <w:szCs w:val="16"/>
        </w:rPr>
        <w:t>Elaborado por: A</w:t>
      </w:r>
      <w:r w:rsidRPr="00A4367E">
        <w:rPr>
          <w:rFonts w:ascii="Arial" w:hAnsi="Arial" w:cs="Arial"/>
          <w:sz w:val="16"/>
          <w:szCs w:val="16"/>
        </w:rPr>
        <w:t>utores del proyecto</w:t>
      </w:r>
    </w:p>
    <w:p w:rsidR="0085016E" w:rsidRDefault="0085016E" w:rsidP="00A4367E">
      <w:pPr>
        <w:spacing w:line="360" w:lineRule="auto"/>
        <w:jc w:val="both"/>
        <w:rPr>
          <w:rFonts w:ascii="Arial" w:hAnsi="Arial" w:cs="Arial"/>
          <w:sz w:val="24"/>
          <w:szCs w:val="24"/>
        </w:rPr>
      </w:pPr>
    </w:p>
    <w:p w:rsidR="00FC0F01" w:rsidRDefault="00FC0F01" w:rsidP="00FC0F01">
      <w:pPr>
        <w:pStyle w:val="Default"/>
        <w:spacing w:after="100" w:line="360" w:lineRule="auto"/>
        <w:jc w:val="both"/>
        <w:rPr>
          <w:rFonts w:ascii="Arial" w:hAnsi="Arial" w:cs="Arial"/>
          <w:color w:val="auto"/>
        </w:rPr>
      </w:pPr>
    </w:p>
    <w:p w:rsidR="0043097E" w:rsidRDefault="0043097E" w:rsidP="00FC0F01">
      <w:pPr>
        <w:pStyle w:val="Default"/>
        <w:spacing w:after="100" w:line="360" w:lineRule="auto"/>
        <w:jc w:val="both"/>
        <w:rPr>
          <w:rFonts w:ascii="Arial" w:hAnsi="Arial" w:cs="Arial"/>
          <w:color w:val="auto"/>
        </w:rPr>
      </w:pPr>
    </w:p>
    <w:p w:rsidR="00FC0F01" w:rsidRDefault="003E5E8E" w:rsidP="003D2051">
      <w:pPr>
        <w:pStyle w:val="Default"/>
        <w:spacing w:before="0" w:beforeAutospacing="0" w:after="200" w:afterAutospacing="0" w:line="360" w:lineRule="auto"/>
        <w:ind w:left="425"/>
        <w:contextualSpacing/>
        <w:jc w:val="both"/>
        <w:outlineLvl w:val="2"/>
        <w:rPr>
          <w:rFonts w:ascii="Arial" w:hAnsi="Arial" w:cs="Arial"/>
          <w:b/>
          <w:color w:val="auto"/>
        </w:rPr>
      </w:pPr>
      <w:r w:rsidRPr="000966A5">
        <w:rPr>
          <w:rFonts w:ascii="Arial" w:hAnsi="Arial" w:cs="Arial"/>
          <w:b/>
          <w:color w:val="auto"/>
        </w:rPr>
        <w:t xml:space="preserve"> </w:t>
      </w:r>
      <w:bookmarkStart w:id="93" w:name="_Toc322390555"/>
      <w:r w:rsidRPr="000966A5">
        <w:rPr>
          <w:rFonts w:ascii="Arial" w:hAnsi="Arial" w:cs="Arial"/>
          <w:b/>
          <w:color w:val="auto"/>
        </w:rPr>
        <w:t>2.2</w:t>
      </w:r>
      <w:r w:rsidR="005865AA" w:rsidRPr="000966A5">
        <w:rPr>
          <w:rFonts w:ascii="Arial" w:hAnsi="Arial" w:cs="Arial"/>
          <w:b/>
          <w:color w:val="auto"/>
        </w:rPr>
        <w:t xml:space="preserve">.12.1 </w:t>
      </w:r>
      <w:r w:rsidR="0041580A" w:rsidRPr="000966A5">
        <w:rPr>
          <w:rFonts w:ascii="Arial" w:hAnsi="Arial" w:cs="Arial"/>
          <w:b/>
          <w:color w:val="auto"/>
        </w:rPr>
        <w:t>Promoción</w:t>
      </w:r>
      <w:bookmarkEnd w:id="93"/>
    </w:p>
    <w:p w:rsidR="00FC0F01" w:rsidRDefault="00FC0F01" w:rsidP="00FC0F01">
      <w:pPr>
        <w:pStyle w:val="Default"/>
        <w:spacing w:before="0" w:beforeAutospacing="0" w:after="200" w:afterAutospacing="0" w:line="360" w:lineRule="auto"/>
        <w:ind w:left="425"/>
        <w:contextualSpacing/>
        <w:jc w:val="both"/>
        <w:rPr>
          <w:rFonts w:ascii="Arial" w:hAnsi="Arial" w:cs="Arial"/>
          <w:b/>
          <w:color w:val="auto"/>
        </w:rPr>
      </w:pPr>
    </w:p>
    <w:p w:rsidR="0085016E" w:rsidRPr="00FC0F01" w:rsidRDefault="004963AF" w:rsidP="00FC0F01">
      <w:pPr>
        <w:pStyle w:val="Default"/>
        <w:spacing w:before="0" w:beforeAutospacing="0" w:after="200" w:afterAutospacing="0" w:line="360" w:lineRule="auto"/>
        <w:ind w:left="425"/>
        <w:contextualSpacing/>
        <w:jc w:val="both"/>
        <w:rPr>
          <w:rFonts w:ascii="Arial" w:hAnsi="Arial" w:cs="Arial"/>
          <w:b/>
          <w:color w:val="auto"/>
        </w:rPr>
      </w:pPr>
      <w:r>
        <w:rPr>
          <w:rFonts w:ascii="Arial" w:hAnsi="Arial" w:cs="Arial"/>
          <w:bCs/>
        </w:rPr>
        <w:t>EXOFRUT</w:t>
      </w:r>
      <w:r w:rsidR="0085016E" w:rsidRPr="005573B7">
        <w:rPr>
          <w:rFonts w:ascii="Arial" w:eastAsia="Times New Roman" w:hAnsi="Arial" w:cs="Arial"/>
          <w:lang w:eastAsia="es-EC"/>
        </w:rPr>
        <w:t xml:space="preserve"> se dará a conocer a sus clientes potenciales a través de:</w:t>
      </w:r>
    </w:p>
    <w:p w:rsidR="00440E0D" w:rsidRPr="005573B7" w:rsidRDefault="0085016E" w:rsidP="00294776">
      <w:pPr>
        <w:numPr>
          <w:ilvl w:val="0"/>
          <w:numId w:val="30"/>
        </w:numPr>
        <w:spacing w:before="100" w:beforeAutospacing="1" w:after="100" w:afterAutospacing="1" w:line="360" w:lineRule="auto"/>
        <w:ind w:left="709"/>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Anuncios en la prensa</w:t>
      </w:r>
      <w:r w:rsidR="00440E0D" w:rsidRPr="005573B7">
        <w:rPr>
          <w:rFonts w:ascii="Arial" w:eastAsia="Times New Roman" w:hAnsi="Arial" w:cs="Arial"/>
          <w:sz w:val="24"/>
          <w:szCs w:val="24"/>
          <w:lang w:eastAsia="es-EC"/>
        </w:rPr>
        <w:t>.- realizaremos publicidad masiva de radio y televisión y de esta manera crear deseos en las personas al momento de escuchar o ver  la publicidad.</w:t>
      </w:r>
    </w:p>
    <w:p w:rsidR="00440E0D" w:rsidRPr="005573B7" w:rsidRDefault="0085016E" w:rsidP="00294776">
      <w:pPr>
        <w:numPr>
          <w:ilvl w:val="0"/>
          <w:numId w:val="30"/>
        </w:numPr>
        <w:spacing w:before="100" w:beforeAutospacing="1" w:after="100" w:afterAutospacing="1" w:line="360" w:lineRule="auto"/>
        <w:ind w:left="709"/>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 xml:space="preserve">Anuncios en las </w:t>
      </w:r>
      <w:proofErr w:type="spellStart"/>
      <w:r w:rsidRPr="005573B7">
        <w:rPr>
          <w:rFonts w:ascii="Arial" w:eastAsia="Times New Roman" w:hAnsi="Arial" w:cs="Arial"/>
          <w:sz w:val="24"/>
          <w:szCs w:val="24"/>
          <w:lang w:eastAsia="es-EC"/>
        </w:rPr>
        <w:t>paginas</w:t>
      </w:r>
      <w:proofErr w:type="spellEnd"/>
      <w:r w:rsidRPr="005573B7">
        <w:rPr>
          <w:rFonts w:ascii="Arial" w:eastAsia="Times New Roman" w:hAnsi="Arial" w:cs="Arial"/>
          <w:sz w:val="24"/>
          <w:szCs w:val="24"/>
          <w:lang w:eastAsia="es-EC"/>
        </w:rPr>
        <w:t xml:space="preserve"> amarillas del directorio telefónico</w:t>
      </w:r>
    </w:p>
    <w:p w:rsidR="0085016E" w:rsidRPr="005573B7" w:rsidRDefault="00440E0D" w:rsidP="00294776">
      <w:pPr>
        <w:numPr>
          <w:ilvl w:val="0"/>
          <w:numId w:val="30"/>
        </w:numPr>
        <w:spacing w:before="100" w:beforeAutospacing="1" w:after="100" w:afterAutospacing="1" w:line="360" w:lineRule="auto"/>
        <w:ind w:left="709"/>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 xml:space="preserve">Colocando </w:t>
      </w:r>
      <w:r w:rsidR="00C76D28">
        <w:rPr>
          <w:rFonts w:ascii="Arial" w:eastAsia="Times New Roman" w:hAnsi="Arial" w:cs="Arial"/>
          <w:sz w:val="24"/>
          <w:szCs w:val="24"/>
          <w:lang w:eastAsia="es-EC"/>
        </w:rPr>
        <w:t>v</w:t>
      </w:r>
      <w:r w:rsidR="00C76D28" w:rsidRPr="005573B7">
        <w:rPr>
          <w:rFonts w:ascii="Arial" w:eastAsia="Times New Roman" w:hAnsi="Arial" w:cs="Arial"/>
          <w:sz w:val="24"/>
          <w:szCs w:val="24"/>
          <w:lang w:eastAsia="es-EC"/>
        </w:rPr>
        <w:t>allas,</w:t>
      </w:r>
      <w:r w:rsidRPr="005573B7">
        <w:rPr>
          <w:rFonts w:ascii="Arial" w:eastAsia="Times New Roman" w:hAnsi="Arial" w:cs="Arial"/>
          <w:sz w:val="24"/>
          <w:szCs w:val="24"/>
          <w:lang w:eastAsia="es-EC"/>
        </w:rPr>
        <w:t xml:space="preserve"> pancartas y carteleras que  brinden   información al cliente sobre los d</w:t>
      </w:r>
      <w:r w:rsidR="00570DDE" w:rsidRPr="005573B7">
        <w:rPr>
          <w:rFonts w:ascii="Arial" w:eastAsia="Times New Roman" w:hAnsi="Arial" w:cs="Arial"/>
          <w:sz w:val="24"/>
          <w:szCs w:val="24"/>
          <w:lang w:eastAsia="es-EC"/>
        </w:rPr>
        <w:t>iferentes helados.</w:t>
      </w:r>
    </w:p>
    <w:p w:rsidR="00440E0D" w:rsidRPr="005573B7" w:rsidRDefault="00CF789D" w:rsidP="00294776">
      <w:pPr>
        <w:numPr>
          <w:ilvl w:val="0"/>
          <w:numId w:val="30"/>
        </w:numPr>
        <w:spacing w:before="100" w:beforeAutospacing="1" w:after="100" w:afterAutospacing="1" w:line="360" w:lineRule="auto"/>
        <w:ind w:left="709"/>
        <w:jc w:val="both"/>
        <w:rPr>
          <w:rFonts w:ascii="Arial" w:eastAsia="Times New Roman" w:hAnsi="Arial" w:cs="Arial"/>
          <w:sz w:val="24"/>
          <w:szCs w:val="24"/>
          <w:lang w:eastAsia="es-EC"/>
        </w:rPr>
      </w:pPr>
      <w:r>
        <w:rPr>
          <w:rFonts w:ascii="Arial" w:eastAsia="Times New Roman" w:hAnsi="Arial" w:cs="Arial"/>
          <w:iCs/>
          <w:sz w:val="24"/>
          <w:szCs w:val="24"/>
          <w:lang w:eastAsia="es-EC"/>
        </w:rPr>
        <w:t>Volantes que</w:t>
      </w:r>
      <w:r w:rsidR="00440E0D" w:rsidRPr="005573B7">
        <w:rPr>
          <w:rFonts w:ascii="Arial" w:eastAsia="Times New Roman" w:hAnsi="Arial" w:cs="Arial"/>
          <w:i/>
          <w:iCs/>
          <w:sz w:val="24"/>
          <w:szCs w:val="24"/>
          <w:lang w:eastAsia="es-EC"/>
        </w:rPr>
        <w:t xml:space="preserve"> </w:t>
      </w:r>
      <w:r w:rsidR="00440E0D" w:rsidRPr="005573B7">
        <w:rPr>
          <w:rFonts w:ascii="Arial" w:eastAsia="Times New Roman" w:hAnsi="Arial" w:cs="Arial"/>
          <w:sz w:val="24"/>
          <w:szCs w:val="24"/>
          <w:lang w:eastAsia="es-EC"/>
        </w:rPr>
        <w:t xml:space="preserve"> se piensan hacer muy esporádicamente y se manejaran en sectores definidos de la ciudad, sobre todo en lugares de preferencia del consumidor.</w:t>
      </w:r>
    </w:p>
    <w:p w:rsidR="0085016E" w:rsidRPr="005573B7" w:rsidRDefault="0085016E" w:rsidP="00294776">
      <w:pPr>
        <w:numPr>
          <w:ilvl w:val="0"/>
          <w:numId w:val="30"/>
        </w:numPr>
        <w:spacing w:before="100" w:beforeAutospacing="1" w:after="100" w:afterAutospacing="1" w:line="360" w:lineRule="auto"/>
        <w:ind w:left="709"/>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Correo electrónico</w:t>
      </w:r>
    </w:p>
    <w:p w:rsidR="00440E0D" w:rsidRPr="005573B7" w:rsidRDefault="0085016E" w:rsidP="00294776">
      <w:pPr>
        <w:numPr>
          <w:ilvl w:val="0"/>
          <w:numId w:val="30"/>
        </w:numPr>
        <w:spacing w:before="100" w:beforeAutospacing="1" w:after="100" w:afterAutospacing="1" w:line="360" w:lineRule="auto"/>
        <w:ind w:left="709"/>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Degustaciones e</w:t>
      </w:r>
      <w:r w:rsidR="00A4367E" w:rsidRPr="005573B7">
        <w:rPr>
          <w:rFonts w:ascii="Arial" w:eastAsia="Times New Roman" w:hAnsi="Arial" w:cs="Arial"/>
          <w:sz w:val="24"/>
          <w:szCs w:val="24"/>
          <w:lang w:eastAsia="es-EC"/>
        </w:rPr>
        <w:t xml:space="preserve">n  supermercados   y </w:t>
      </w:r>
      <w:proofErr w:type="spellStart"/>
      <w:r w:rsidR="00A4367E" w:rsidRPr="005573B7">
        <w:rPr>
          <w:rFonts w:ascii="Arial" w:eastAsia="Times New Roman" w:hAnsi="Arial" w:cs="Arial"/>
          <w:sz w:val="24"/>
          <w:szCs w:val="24"/>
          <w:lang w:eastAsia="es-EC"/>
        </w:rPr>
        <w:t>minimarkets</w:t>
      </w:r>
      <w:proofErr w:type="spellEnd"/>
      <w:r w:rsidRPr="005573B7">
        <w:rPr>
          <w:rFonts w:ascii="Arial" w:eastAsia="Times New Roman" w:hAnsi="Arial" w:cs="Arial"/>
          <w:sz w:val="24"/>
          <w:szCs w:val="24"/>
          <w:lang w:eastAsia="es-EC"/>
        </w:rPr>
        <w:t>.</w:t>
      </w:r>
    </w:p>
    <w:p w:rsidR="00FC0F01" w:rsidRDefault="0085016E" w:rsidP="00FC0F01">
      <w:pPr>
        <w:spacing w:line="360" w:lineRule="auto"/>
        <w:ind w:left="425"/>
        <w:contextualSpacing/>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Todas estas estrategias de difusión, incluirán un slogan publicitar</w:t>
      </w:r>
      <w:r w:rsidR="00A4367E" w:rsidRPr="005573B7">
        <w:rPr>
          <w:rFonts w:ascii="Arial" w:eastAsia="Times New Roman" w:hAnsi="Arial" w:cs="Arial"/>
          <w:sz w:val="24"/>
          <w:szCs w:val="24"/>
          <w:lang w:eastAsia="es-EC"/>
        </w:rPr>
        <w:t xml:space="preserve">io que identificara a </w:t>
      </w:r>
      <w:proofErr w:type="spellStart"/>
      <w:r w:rsidR="004963AF">
        <w:rPr>
          <w:rFonts w:ascii="Arial" w:hAnsi="Arial" w:cs="Arial"/>
          <w:b/>
          <w:bCs/>
          <w:sz w:val="24"/>
          <w:szCs w:val="24"/>
          <w:lang w:val="es-ES"/>
        </w:rPr>
        <w:t>Exofrut</w:t>
      </w:r>
      <w:proofErr w:type="spellEnd"/>
      <w:r w:rsidR="00A4367E" w:rsidRPr="005573B7">
        <w:rPr>
          <w:rFonts w:ascii="Arial" w:hAnsi="Arial" w:cs="Arial"/>
          <w:b/>
          <w:bCs/>
          <w:sz w:val="24"/>
          <w:szCs w:val="24"/>
          <w:lang w:val="es-ES"/>
        </w:rPr>
        <w:t xml:space="preserve"> </w:t>
      </w:r>
      <w:r w:rsidR="00FC0F01">
        <w:rPr>
          <w:rFonts w:ascii="Arial" w:eastAsia="Times New Roman" w:hAnsi="Arial" w:cs="Arial"/>
          <w:sz w:val="24"/>
          <w:szCs w:val="24"/>
          <w:lang w:eastAsia="es-EC"/>
        </w:rPr>
        <w:t xml:space="preserve"> de las demás compañías.</w:t>
      </w:r>
    </w:p>
    <w:p w:rsidR="00FC0F01" w:rsidRDefault="00FC0F01" w:rsidP="00FC0F01">
      <w:pPr>
        <w:spacing w:line="360" w:lineRule="auto"/>
        <w:ind w:left="425"/>
        <w:contextualSpacing/>
        <w:jc w:val="both"/>
        <w:rPr>
          <w:rFonts w:ascii="Arial" w:eastAsia="Times New Roman" w:hAnsi="Arial" w:cs="Arial"/>
          <w:sz w:val="24"/>
          <w:szCs w:val="24"/>
          <w:lang w:eastAsia="es-EC"/>
        </w:rPr>
      </w:pPr>
    </w:p>
    <w:p w:rsidR="00FC0F01" w:rsidRDefault="00D22BB6" w:rsidP="00FC0F01">
      <w:pPr>
        <w:spacing w:line="360" w:lineRule="auto"/>
        <w:ind w:left="425"/>
        <w:contextualSpacing/>
        <w:jc w:val="both"/>
        <w:rPr>
          <w:rFonts w:ascii="Arial" w:eastAsia="Times New Roman" w:hAnsi="Arial" w:cs="Arial"/>
          <w:sz w:val="24"/>
          <w:szCs w:val="24"/>
          <w:lang w:eastAsia="es-EC"/>
        </w:rPr>
      </w:pPr>
      <w:r w:rsidRPr="005573B7">
        <w:rPr>
          <w:rFonts w:ascii="Arial" w:eastAsia="Times New Roman" w:hAnsi="Arial" w:cs="Arial"/>
          <w:sz w:val="24"/>
          <w:szCs w:val="24"/>
          <w:lang w:eastAsia="es-EC"/>
        </w:rPr>
        <w:t xml:space="preserve">La empresa tendrá una </w:t>
      </w:r>
      <w:r w:rsidR="004963AF" w:rsidRPr="005573B7">
        <w:rPr>
          <w:rFonts w:ascii="Arial" w:eastAsia="Times New Roman" w:hAnsi="Arial" w:cs="Arial"/>
          <w:sz w:val="24"/>
          <w:szCs w:val="24"/>
          <w:lang w:eastAsia="es-EC"/>
        </w:rPr>
        <w:t>página</w:t>
      </w:r>
      <w:r w:rsidRPr="005573B7">
        <w:rPr>
          <w:rFonts w:ascii="Arial" w:eastAsia="Times New Roman" w:hAnsi="Arial" w:cs="Arial"/>
          <w:sz w:val="24"/>
          <w:szCs w:val="24"/>
          <w:lang w:eastAsia="es-EC"/>
        </w:rPr>
        <w:t xml:space="preserve"> web y a </w:t>
      </w:r>
      <w:r w:rsidR="00CF789D" w:rsidRPr="005573B7">
        <w:rPr>
          <w:rFonts w:ascii="Arial" w:eastAsia="Times New Roman" w:hAnsi="Arial" w:cs="Arial"/>
          <w:sz w:val="24"/>
          <w:szCs w:val="24"/>
          <w:lang w:eastAsia="es-EC"/>
        </w:rPr>
        <w:t>través</w:t>
      </w:r>
      <w:r w:rsidRPr="005573B7">
        <w:rPr>
          <w:rFonts w:ascii="Arial" w:eastAsia="Times New Roman" w:hAnsi="Arial" w:cs="Arial"/>
          <w:sz w:val="24"/>
          <w:szCs w:val="24"/>
          <w:lang w:eastAsia="es-EC"/>
        </w:rPr>
        <w:t xml:space="preserve"> de este portal dará a conocer </w:t>
      </w:r>
      <w:r w:rsidRPr="005573B7">
        <w:rPr>
          <w:rFonts w:ascii="Arial" w:eastAsia="Times New Roman" w:hAnsi="Arial" w:cs="Arial"/>
          <w:color w:val="0000FF"/>
          <w:sz w:val="24"/>
          <w:szCs w:val="24"/>
          <w:u w:val="single"/>
          <w:lang w:eastAsia="es-EC"/>
        </w:rPr>
        <w:t xml:space="preserve"> </w:t>
      </w:r>
      <w:r w:rsidR="0085016E" w:rsidRPr="005573B7">
        <w:rPr>
          <w:rFonts w:ascii="Arial" w:eastAsia="Times New Roman" w:hAnsi="Arial" w:cs="Arial"/>
          <w:sz w:val="24"/>
          <w:szCs w:val="24"/>
          <w:lang w:eastAsia="es-EC"/>
        </w:rPr>
        <w:t>la suficiente información acerca de los diferentes p</w:t>
      </w:r>
      <w:r w:rsidR="00570DDE" w:rsidRPr="005573B7">
        <w:rPr>
          <w:rFonts w:ascii="Arial" w:eastAsia="Times New Roman" w:hAnsi="Arial" w:cs="Arial"/>
          <w:sz w:val="24"/>
          <w:szCs w:val="24"/>
          <w:lang w:eastAsia="es-EC"/>
        </w:rPr>
        <w:t>roductos que ofertamos  y de esta manera  poder im</w:t>
      </w:r>
      <w:r w:rsidR="00CF789D">
        <w:rPr>
          <w:rFonts w:ascii="Arial" w:eastAsia="Times New Roman" w:hAnsi="Arial" w:cs="Arial"/>
          <w:sz w:val="24"/>
          <w:szCs w:val="24"/>
          <w:lang w:eastAsia="es-EC"/>
        </w:rPr>
        <w:t>p</w:t>
      </w:r>
      <w:r w:rsidR="00570DDE" w:rsidRPr="005573B7">
        <w:rPr>
          <w:rFonts w:ascii="Arial" w:eastAsia="Times New Roman" w:hAnsi="Arial" w:cs="Arial"/>
          <w:sz w:val="24"/>
          <w:szCs w:val="24"/>
          <w:lang w:eastAsia="es-EC"/>
        </w:rPr>
        <w:t>u</w:t>
      </w:r>
      <w:r w:rsidR="00CF789D">
        <w:rPr>
          <w:rFonts w:ascii="Arial" w:eastAsia="Times New Roman" w:hAnsi="Arial" w:cs="Arial"/>
          <w:sz w:val="24"/>
          <w:szCs w:val="24"/>
          <w:lang w:eastAsia="es-EC"/>
        </w:rPr>
        <w:t>l</w:t>
      </w:r>
      <w:r w:rsidR="00570DDE" w:rsidRPr="005573B7">
        <w:rPr>
          <w:rFonts w:ascii="Arial" w:eastAsia="Times New Roman" w:hAnsi="Arial" w:cs="Arial"/>
          <w:sz w:val="24"/>
          <w:szCs w:val="24"/>
          <w:lang w:eastAsia="es-EC"/>
        </w:rPr>
        <w:t xml:space="preserve">sar tres aspectos </w:t>
      </w:r>
      <w:proofErr w:type="gramStart"/>
      <w:r w:rsidR="00CF789D" w:rsidRPr="005573B7">
        <w:rPr>
          <w:rFonts w:ascii="Arial" w:eastAsia="Times New Roman" w:hAnsi="Arial" w:cs="Arial"/>
          <w:sz w:val="24"/>
          <w:szCs w:val="24"/>
          <w:lang w:eastAsia="es-EC"/>
        </w:rPr>
        <w:t>importante</w:t>
      </w:r>
      <w:proofErr w:type="gramEnd"/>
      <w:r w:rsidR="00CF789D" w:rsidRPr="005573B7">
        <w:rPr>
          <w:rFonts w:ascii="Arial" w:eastAsia="Times New Roman" w:hAnsi="Arial" w:cs="Arial"/>
          <w:sz w:val="24"/>
          <w:szCs w:val="24"/>
          <w:lang w:eastAsia="es-EC"/>
        </w:rPr>
        <w:t>:</w:t>
      </w:r>
      <w:r w:rsidR="00CF789D">
        <w:rPr>
          <w:rFonts w:ascii="Arial" w:hAnsi="Arial" w:cs="Arial"/>
          <w:sz w:val="24"/>
          <w:szCs w:val="24"/>
        </w:rPr>
        <w:t xml:space="preserve"> l</w:t>
      </w:r>
      <w:r w:rsidR="00440E0D" w:rsidRPr="005573B7">
        <w:rPr>
          <w:rFonts w:ascii="Arial" w:hAnsi="Arial" w:cs="Arial"/>
          <w:sz w:val="24"/>
          <w:szCs w:val="24"/>
        </w:rPr>
        <w:t>a imagen de marca, la promoción, y sobre todo la fidelización del cliente</w:t>
      </w:r>
      <w:r w:rsidR="00CF789D">
        <w:rPr>
          <w:rFonts w:ascii="Arial" w:hAnsi="Arial" w:cs="Arial"/>
          <w:sz w:val="24"/>
          <w:szCs w:val="24"/>
        </w:rPr>
        <w:t>.</w:t>
      </w:r>
    </w:p>
    <w:p w:rsidR="00FC0F01" w:rsidRDefault="00FC0F01" w:rsidP="00FC0F01">
      <w:pPr>
        <w:spacing w:line="360" w:lineRule="auto"/>
        <w:ind w:left="425"/>
        <w:contextualSpacing/>
        <w:jc w:val="both"/>
        <w:rPr>
          <w:rFonts w:ascii="Arial" w:eastAsia="Times New Roman" w:hAnsi="Arial" w:cs="Arial"/>
          <w:sz w:val="24"/>
          <w:szCs w:val="24"/>
          <w:lang w:eastAsia="es-EC"/>
        </w:rPr>
      </w:pPr>
    </w:p>
    <w:p w:rsidR="005865AA" w:rsidRDefault="004963AF" w:rsidP="00FC0F01">
      <w:pPr>
        <w:spacing w:line="360" w:lineRule="auto"/>
        <w:ind w:left="425"/>
        <w:contextualSpacing/>
        <w:jc w:val="both"/>
        <w:rPr>
          <w:rFonts w:ascii="Arial" w:eastAsia="Times New Roman" w:hAnsi="Arial" w:cs="Arial"/>
          <w:sz w:val="24"/>
          <w:szCs w:val="24"/>
          <w:lang w:eastAsia="es-EC"/>
        </w:rPr>
      </w:pPr>
      <w:r>
        <w:rPr>
          <w:rFonts w:ascii="Arial" w:hAnsi="Arial" w:cs="Arial"/>
          <w:sz w:val="24"/>
          <w:szCs w:val="24"/>
        </w:rPr>
        <w:t>EXOFRUT</w:t>
      </w:r>
      <w:r w:rsidR="00E54B48">
        <w:rPr>
          <w:rFonts w:ascii="Arial" w:hAnsi="Arial" w:cs="Arial"/>
          <w:sz w:val="24"/>
          <w:szCs w:val="24"/>
        </w:rPr>
        <w:t xml:space="preserve"> </w:t>
      </w:r>
      <w:r w:rsidR="00CF789D">
        <w:rPr>
          <w:rFonts w:ascii="Arial" w:hAnsi="Arial" w:cs="Arial"/>
          <w:sz w:val="24"/>
          <w:szCs w:val="24"/>
        </w:rPr>
        <w:t>patrocinará eventos que impulsen una mejor nutrición en nuestro medio.</w:t>
      </w:r>
    </w:p>
    <w:p w:rsidR="0043097E" w:rsidRDefault="0043097E" w:rsidP="000C10FD">
      <w:pPr>
        <w:pStyle w:val="Default"/>
        <w:spacing w:line="360" w:lineRule="auto"/>
        <w:jc w:val="both"/>
        <w:rPr>
          <w:rFonts w:ascii="Arial" w:hAnsi="Arial" w:cs="Arial"/>
        </w:rPr>
      </w:pPr>
    </w:p>
    <w:p w:rsidR="0009015A" w:rsidRDefault="0009015A" w:rsidP="000C10FD">
      <w:pPr>
        <w:pStyle w:val="Default"/>
        <w:spacing w:line="360" w:lineRule="auto"/>
        <w:jc w:val="both"/>
        <w:rPr>
          <w:rFonts w:ascii="Arial" w:hAnsi="Arial" w:cs="Arial"/>
        </w:rPr>
      </w:pPr>
    </w:p>
    <w:p w:rsidR="000966A5" w:rsidRPr="003D2051" w:rsidRDefault="000966A5" w:rsidP="0043097E">
      <w:pPr>
        <w:pStyle w:val="Ttulo1"/>
        <w:ind w:left="426"/>
        <w:rPr>
          <w:rFonts w:ascii="Arial" w:hAnsi="Arial" w:cs="Arial"/>
          <w:sz w:val="24"/>
          <w:szCs w:val="24"/>
        </w:rPr>
      </w:pPr>
      <w:bookmarkStart w:id="94" w:name="_Toc322390556"/>
      <w:r w:rsidRPr="003D2051">
        <w:rPr>
          <w:rFonts w:ascii="Arial" w:hAnsi="Arial" w:cs="Arial"/>
          <w:sz w:val="24"/>
          <w:szCs w:val="24"/>
        </w:rPr>
        <w:t xml:space="preserve">2.3 </w:t>
      </w:r>
      <w:r w:rsidR="00FC0F01" w:rsidRPr="003D2051">
        <w:rPr>
          <w:rFonts w:ascii="Arial" w:hAnsi="Arial" w:cs="Arial"/>
          <w:sz w:val="24"/>
          <w:szCs w:val="24"/>
        </w:rPr>
        <w:t xml:space="preserve">Estudio </w:t>
      </w:r>
      <w:r w:rsidR="0041580A" w:rsidRPr="003D2051">
        <w:rPr>
          <w:rFonts w:ascii="Arial" w:hAnsi="Arial" w:cs="Arial"/>
          <w:sz w:val="24"/>
          <w:szCs w:val="24"/>
        </w:rPr>
        <w:t>Técnico</w:t>
      </w:r>
      <w:bookmarkEnd w:id="94"/>
    </w:p>
    <w:p w:rsidR="00FC0F01" w:rsidRDefault="000966A5" w:rsidP="0077368B">
      <w:pPr>
        <w:pStyle w:val="Default"/>
        <w:spacing w:before="0" w:beforeAutospacing="0" w:after="200" w:afterAutospacing="0" w:line="360" w:lineRule="auto"/>
        <w:ind w:left="425"/>
        <w:contextualSpacing/>
        <w:outlineLvl w:val="1"/>
        <w:rPr>
          <w:rFonts w:ascii="Arial" w:hAnsi="Arial" w:cs="Arial"/>
          <w:b/>
          <w:color w:val="auto"/>
        </w:rPr>
      </w:pPr>
      <w:bookmarkStart w:id="95" w:name="_Toc322390557"/>
      <w:r w:rsidRPr="000966A5">
        <w:rPr>
          <w:rFonts w:ascii="Arial" w:hAnsi="Arial" w:cs="Arial"/>
          <w:b/>
        </w:rPr>
        <w:t>2.</w:t>
      </w:r>
      <w:r w:rsidR="000C10FD" w:rsidRPr="000966A5">
        <w:rPr>
          <w:rFonts w:ascii="Arial" w:hAnsi="Arial" w:cs="Arial"/>
          <w:b/>
        </w:rPr>
        <w:t>3</w:t>
      </w:r>
      <w:r w:rsidRPr="000966A5">
        <w:rPr>
          <w:rFonts w:ascii="Arial" w:hAnsi="Arial" w:cs="Arial"/>
          <w:b/>
        </w:rPr>
        <w:t xml:space="preserve">.1 </w:t>
      </w:r>
      <w:r w:rsidR="00D36AF0" w:rsidRPr="000966A5">
        <w:rPr>
          <w:rFonts w:ascii="Arial" w:hAnsi="Arial" w:cs="Arial"/>
          <w:b/>
          <w:color w:val="auto"/>
        </w:rPr>
        <w:t>Descripción de insumos, maquinarias y equipos para el Desarrollo del Proyecto</w:t>
      </w:r>
      <w:r w:rsidR="0077368B">
        <w:rPr>
          <w:rFonts w:ascii="Arial" w:hAnsi="Arial" w:cs="Arial"/>
          <w:b/>
          <w:color w:val="auto"/>
        </w:rPr>
        <w:t>.</w:t>
      </w:r>
      <w:bookmarkEnd w:id="95"/>
    </w:p>
    <w:p w:rsidR="00FC0F01" w:rsidRDefault="00FC0F01" w:rsidP="00FC0F01">
      <w:pPr>
        <w:pStyle w:val="Default"/>
        <w:spacing w:before="0" w:beforeAutospacing="0" w:after="200" w:afterAutospacing="0" w:line="360" w:lineRule="auto"/>
        <w:ind w:left="425"/>
        <w:contextualSpacing/>
        <w:rPr>
          <w:rFonts w:ascii="Arial" w:hAnsi="Arial" w:cs="Arial"/>
          <w:b/>
        </w:rPr>
      </w:pPr>
    </w:p>
    <w:p w:rsidR="000C10FD" w:rsidRPr="00FC0F01" w:rsidRDefault="00FC0F01" w:rsidP="00FC0F01">
      <w:pPr>
        <w:pStyle w:val="Default"/>
        <w:spacing w:before="0" w:beforeAutospacing="0" w:after="200" w:afterAutospacing="0" w:line="360" w:lineRule="auto"/>
        <w:ind w:left="425"/>
        <w:contextualSpacing/>
        <w:rPr>
          <w:rFonts w:ascii="Arial" w:hAnsi="Arial" w:cs="Arial"/>
          <w:b/>
          <w:color w:val="auto"/>
        </w:rPr>
      </w:pPr>
      <w:r w:rsidRPr="000966A5">
        <w:rPr>
          <w:rFonts w:ascii="Arial" w:hAnsi="Arial" w:cs="Arial"/>
          <w:b/>
        </w:rPr>
        <w:t>2.3.1</w:t>
      </w:r>
      <w:r>
        <w:rPr>
          <w:rFonts w:ascii="Arial" w:hAnsi="Arial" w:cs="Arial"/>
          <w:b/>
        </w:rPr>
        <w:t>.1</w:t>
      </w:r>
      <w:r w:rsidRPr="000966A5">
        <w:rPr>
          <w:rFonts w:ascii="Arial" w:hAnsi="Arial" w:cs="Arial"/>
          <w:b/>
        </w:rPr>
        <w:t xml:space="preserve"> </w:t>
      </w:r>
      <w:r>
        <w:rPr>
          <w:rFonts w:ascii="Arial" w:hAnsi="Arial" w:cs="Arial"/>
          <w:b/>
          <w:lang w:val="es-ES"/>
        </w:rPr>
        <w:t>M</w:t>
      </w:r>
      <w:r w:rsidRPr="00FC0F01">
        <w:rPr>
          <w:rFonts w:ascii="Arial" w:hAnsi="Arial" w:cs="Arial"/>
          <w:b/>
          <w:lang w:val="es-ES"/>
        </w:rPr>
        <w:t>ateria prima e insumos</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proofErr w:type="spellStart"/>
      <w:r w:rsidRPr="00161815">
        <w:rPr>
          <w:rFonts w:ascii="Arial" w:hAnsi="Arial" w:cs="Arial"/>
          <w:sz w:val="24"/>
          <w:szCs w:val="24"/>
          <w:lang w:val="es-ES"/>
        </w:rPr>
        <w:t>Noni</w:t>
      </w:r>
      <w:proofErr w:type="spellEnd"/>
      <w:r w:rsidRPr="00161815">
        <w:rPr>
          <w:rFonts w:ascii="Arial" w:hAnsi="Arial" w:cs="Arial"/>
          <w:sz w:val="24"/>
          <w:szCs w:val="24"/>
          <w:lang w:val="es-ES"/>
        </w:rPr>
        <w:t>, Kiwi, Aguacate, Pitahaya</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rPr>
      </w:pPr>
      <w:r w:rsidRPr="00161815">
        <w:rPr>
          <w:rFonts w:ascii="Arial" w:hAnsi="Arial" w:cs="Arial"/>
          <w:sz w:val="24"/>
          <w:szCs w:val="24"/>
        </w:rPr>
        <w:t>Endulzantes Naturales, mora, frutilla</w:t>
      </w:r>
    </w:p>
    <w:p w:rsidR="00FC0F01" w:rsidRDefault="00BA4A5C"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rPr>
      </w:pPr>
      <w:r>
        <w:rPr>
          <w:rFonts w:ascii="Arial" w:hAnsi="Arial" w:cs="Arial"/>
          <w:sz w:val="24"/>
          <w:szCs w:val="24"/>
        </w:rPr>
        <w:t xml:space="preserve">Azúcar </w:t>
      </w:r>
      <w:proofErr w:type="spellStart"/>
      <w:r>
        <w:rPr>
          <w:rFonts w:ascii="Arial" w:hAnsi="Arial" w:cs="Arial"/>
          <w:sz w:val="24"/>
          <w:szCs w:val="24"/>
        </w:rPr>
        <w:t>N</w:t>
      </w:r>
      <w:r w:rsidR="000C10FD" w:rsidRPr="00161815">
        <w:rPr>
          <w:rFonts w:ascii="Arial" w:hAnsi="Arial" w:cs="Arial"/>
          <w:sz w:val="24"/>
          <w:szCs w:val="24"/>
        </w:rPr>
        <w:t>evella</w:t>
      </w:r>
      <w:proofErr w:type="spellEnd"/>
    </w:p>
    <w:p w:rsidR="000966A5" w:rsidRPr="00FC0F01" w:rsidRDefault="00161815" w:rsidP="00FC0F01">
      <w:pPr>
        <w:pStyle w:val="Prrafodelista"/>
        <w:tabs>
          <w:tab w:val="left" w:pos="851"/>
        </w:tabs>
        <w:spacing w:before="0" w:beforeAutospacing="0" w:after="0" w:afterAutospacing="0" w:line="360" w:lineRule="auto"/>
        <w:ind w:left="851"/>
        <w:jc w:val="both"/>
        <w:rPr>
          <w:rFonts w:ascii="Arial" w:hAnsi="Arial" w:cs="Arial"/>
          <w:sz w:val="24"/>
          <w:szCs w:val="24"/>
        </w:rPr>
      </w:pPr>
      <w:r w:rsidRPr="00FC0F01">
        <w:rPr>
          <w:rFonts w:ascii="Arial" w:hAnsi="Arial" w:cs="Arial"/>
          <w:b/>
          <w:sz w:val="24"/>
          <w:szCs w:val="24"/>
          <w:lang w:val="es-ES"/>
        </w:rPr>
        <w:tab/>
      </w:r>
    </w:p>
    <w:p w:rsidR="00FC0F01" w:rsidRPr="00161815" w:rsidRDefault="00FC0F01" w:rsidP="00FC0F01">
      <w:pPr>
        <w:tabs>
          <w:tab w:val="left" w:pos="851"/>
        </w:tabs>
        <w:spacing w:line="360" w:lineRule="auto"/>
        <w:ind w:left="425"/>
        <w:jc w:val="both"/>
        <w:rPr>
          <w:rFonts w:ascii="Arial" w:hAnsi="Arial" w:cs="Arial"/>
          <w:b/>
          <w:sz w:val="24"/>
          <w:szCs w:val="24"/>
          <w:lang w:val="es-ES"/>
        </w:rPr>
      </w:pPr>
      <w:r w:rsidRPr="00FC0F01">
        <w:rPr>
          <w:rFonts w:ascii="Arial" w:hAnsi="Arial" w:cs="Arial"/>
          <w:b/>
          <w:sz w:val="24"/>
          <w:szCs w:val="24"/>
        </w:rPr>
        <w:t xml:space="preserve">2.3.1.2 </w:t>
      </w:r>
      <w:r>
        <w:rPr>
          <w:rFonts w:ascii="Arial" w:hAnsi="Arial" w:cs="Arial"/>
          <w:b/>
          <w:sz w:val="24"/>
          <w:szCs w:val="24"/>
          <w:lang w:val="es-ES"/>
        </w:rPr>
        <w:t>E</w:t>
      </w:r>
      <w:r w:rsidRPr="00FC0F01">
        <w:rPr>
          <w:rFonts w:ascii="Arial" w:hAnsi="Arial" w:cs="Arial"/>
          <w:b/>
          <w:sz w:val="24"/>
          <w:szCs w:val="24"/>
          <w:lang w:val="es-ES"/>
        </w:rPr>
        <w:t>quipos necesarios para producción</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 Bomba mezcladora</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2 Tanque mezclador</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 xml:space="preserve">1 </w:t>
      </w:r>
      <w:proofErr w:type="spellStart"/>
      <w:r w:rsidRPr="00161815">
        <w:rPr>
          <w:rFonts w:ascii="Arial" w:hAnsi="Arial" w:cs="Arial"/>
          <w:sz w:val="24"/>
          <w:szCs w:val="24"/>
          <w:lang w:val="es-ES"/>
        </w:rPr>
        <w:t>Homogenizador</w:t>
      </w:r>
      <w:proofErr w:type="spellEnd"/>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 xml:space="preserve">1 Cocina </w:t>
      </w:r>
      <w:proofErr w:type="spellStart"/>
      <w:r w:rsidRPr="00161815">
        <w:rPr>
          <w:rFonts w:ascii="Arial" w:hAnsi="Arial" w:cs="Arial"/>
          <w:sz w:val="24"/>
          <w:szCs w:val="24"/>
          <w:lang w:val="es-ES"/>
        </w:rPr>
        <w:t>Semi</w:t>
      </w:r>
      <w:proofErr w:type="spellEnd"/>
      <w:r w:rsidRPr="00161815">
        <w:rPr>
          <w:rFonts w:ascii="Arial" w:hAnsi="Arial" w:cs="Arial"/>
          <w:sz w:val="24"/>
          <w:szCs w:val="24"/>
          <w:lang w:val="es-ES"/>
        </w:rPr>
        <w:t xml:space="preserve"> industrial</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 Maquina desintegradora de grasa</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lastRenderedPageBreak/>
        <w:t>2 Tanques de agua</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2 Balanzas</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1Galpon</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12 Congeladores</w:t>
      </w:r>
    </w:p>
    <w:p w:rsidR="000C10FD" w:rsidRPr="00FC0F01" w:rsidRDefault="000C10FD" w:rsidP="00161815">
      <w:pPr>
        <w:spacing w:after="0" w:line="360" w:lineRule="auto"/>
        <w:ind w:left="426"/>
        <w:jc w:val="both"/>
        <w:rPr>
          <w:rFonts w:ascii="Arial" w:hAnsi="Arial" w:cs="Arial"/>
          <w:b/>
          <w:sz w:val="24"/>
          <w:szCs w:val="24"/>
          <w:lang w:val="es-ES"/>
        </w:rPr>
      </w:pPr>
    </w:p>
    <w:p w:rsidR="000C10FD" w:rsidRPr="004963AF" w:rsidRDefault="00FC0F01" w:rsidP="00161815">
      <w:pPr>
        <w:tabs>
          <w:tab w:val="left" w:pos="851"/>
        </w:tabs>
        <w:spacing w:after="0" w:line="360" w:lineRule="auto"/>
        <w:ind w:left="426"/>
        <w:jc w:val="both"/>
        <w:rPr>
          <w:rFonts w:ascii="Arial" w:hAnsi="Arial" w:cs="Arial"/>
          <w:b/>
          <w:sz w:val="24"/>
          <w:szCs w:val="24"/>
          <w:lang w:val="es-ES"/>
        </w:rPr>
      </w:pPr>
      <w:r w:rsidRPr="004963AF">
        <w:rPr>
          <w:rFonts w:ascii="Arial" w:hAnsi="Arial" w:cs="Arial"/>
          <w:b/>
          <w:sz w:val="24"/>
          <w:szCs w:val="24"/>
        </w:rPr>
        <w:t xml:space="preserve">2.3.1.3 </w:t>
      </w:r>
      <w:r w:rsidRPr="004963AF">
        <w:rPr>
          <w:rFonts w:ascii="Arial" w:hAnsi="Arial" w:cs="Arial"/>
          <w:b/>
          <w:sz w:val="24"/>
          <w:szCs w:val="24"/>
          <w:lang w:val="es-ES"/>
        </w:rPr>
        <w:t>Equipos necesarios para embalaje</w:t>
      </w:r>
    </w:p>
    <w:p w:rsidR="000C10FD" w:rsidRPr="00161815" w:rsidRDefault="000C10FD" w:rsidP="00161815">
      <w:pPr>
        <w:spacing w:after="0" w:line="360" w:lineRule="auto"/>
        <w:ind w:left="426"/>
        <w:jc w:val="both"/>
        <w:rPr>
          <w:rFonts w:ascii="Arial" w:hAnsi="Arial" w:cs="Arial"/>
          <w:b/>
          <w:sz w:val="24"/>
          <w:szCs w:val="24"/>
          <w:lang w:val="es-ES"/>
        </w:rPr>
      </w:pP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 xml:space="preserve">1 Mesa de empaque </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 Balanza</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 Máquina Codificadora</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100 Rollos de Plástico Polietileno</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500 Palitos</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rPr>
          <w:rFonts w:ascii="Arial" w:hAnsi="Arial" w:cs="Arial"/>
          <w:sz w:val="24"/>
          <w:szCs w:val="24"/>
          <w:lang w:val="es-ES"/>
        </w:rPr>
      </w:pPr>
      <w:r w:rsidRPr="00161815">
        <w:rPr>
          <w:rFonts w:ascii="Arial" w:hAnsi="Arial" w:cs="Arial"/>
          <w:sz w:val="24"/>
          <w:szCs w:val="24"/>
          <w:lang w:val="es-ES"/>
        </w:rPr>
        <w:t xml:space="preserve">320 Vasos de </w:t>
      </w:r>
      <w:r w:rsidR="0041580A" w:rsidRPr="00161815">
        <w:rPr>
          <w:rFonts w:ascii="Arial" w:hAnsi="Arial" w:cs="Arial"/>
          <w:sz w:val="24"/>
          <w:szCs w:val="24"/>
          <w:lang w:val="es-ES"/>
        </w:rPr>
        <w:t>Vainilla</w:t>
      </w:r>
      <w:r w:rsidRPr="00161815">
        <w:rPr>
          <w:rFonts w:ascii="Arial" w:hAnsi="Arial" w:cs="Arial"/>
          <w:sz w:val="24"/>
          <w:szCs w:val="24"/>
          <w:lang w:val="es-ES"/>
        </w:rPr>
        <w:t xml:space="preserve"> 140 ml.</w:t>
      </w:r>
    </w:p>
    <w:p w:rsidR="000966A5" w:rsidRPr="00FC0F01" w:rsidRDefault="000966A5" w:rsidP="00FC0F01">
      <w:pPr>
        <w:spacing w:after="0" w:line="360" w:lineRule="auto"/>
        <w:jc w:val="both"/>
        <w:rPr>
          <w:rFonts w:ascii="Arial" w:hAnsi="Arial" w:cs="Arial"/>
          <w:sz w:val="24"/>
          <w:szCs w:val="24"/>
        </w:rPr>
      </w:pPr>
    </w:p>
    <w:p w:rsidR="000C10FD" w:rsidRPr="00161815" w:rsidRDefault="00FC0F01" w:rsidP="00FC0F01">
      <w:pPr>
        <w:tabs>
          <w:tab w:val="left" w:pos="851"/>
        </w:tabs>
        <w:spacing w:line="360" w:lineRule="auto"/>
        <w:ind w:left="425"/>
        <w:jc w:val="both"/>
        <w:rPr>
          <w:rFonts w:ascii="Arial" w:hAnsi="Arial" w:cs="Arial"/>
          <w:b/>
          <w:sz w:val="24"/>
          <w:szCs w:val="24"/>
          <w:lang w:val="es-ES"/>
        </w:rPr>
      </w:pPr>
      <w:r w:rsidRPr="00FC0F01">
        <w:rPr>
          <w:rFonts w:ascii="Arial" w:hAnsi="Arial" w:cs="Arial"/>
          <w:b/>
          <w:sz w:val="24"/>
          <w:szCs w:val="24"/>
        </w:rPr>
        <w:t xml:space="preserve">2.3.1.4 </w:t>
      </w:r>
      <w:r>
        <w:rPr>
          <w:rFonts w:ascii="Arial" w:hAnsi="Arial" w:cs="Arial"/>
          <w:b/>
          <w:sz w:val="24"/>
          <w:szCs w:val="24"/>
          <w:lang w:val="es-ES"/>
        </w:rPr>
        <w:t>E</w:t>
      </w:r>
      <w:r w:rsidRPr="00FC0F01">
        <w:rPr>
          <w:rFonts w:ascii="Arial" w:hAnsi="Arial" w:cs="Arial"/>
          <w:b/>
          <w:sz w:val="24"/>
          <w:szCs w:val="24"/>
          <w:lang w:val="es-ES"/>
        </w:rPr>
        <w:t>quipos necesarios para almacenamiento y distribución</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50 Paletas de Almacenamiento y Transporte</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2 Cámaras de Refrigeración</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 xml:space="preserve">1 </w:t>
      </w:r>
      <w:proofErr w:type="spellStart"/>
      <w:r w:rsidRPr="00161815">
        <w:rPr>
          <w:rFonts w:ascii="Arial" w:hAnsi="Arial" w:cs="Arial"/>
          <w:sz w:val="24"/>
          <w:szCs w:val="24"/>
          <w:lang w:val="es-ES"/>
        </w:rPr>
        <w:t>Transpaleta</w:t>
      </w:r>
      <w:proofErr w:type="spellEnd"/>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 Montacargas</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2 Camión</w:t>
      </w:r>
    </w:p>
    <w:p w:rsidR="000C10FD" w:rsidRPr="00161815" w:rsidRDefault="000C10FD" w:rsidP="00161815">
      <w:pPr>
        <w:spacing w:line="360" w:lineRule="auto"/>
        <w:ind w:left="426"/>
        <w:rPr>
          <w:rFonts w:ascii="Arial" w:hAnsi="Arial" w:cs="Arial"/>
          <w:sz w:val="24"/>
          <w:szCs w:val="24"/>
        </w:rPr>
      </w:pPr>
    </w:p>
    <w:p w:rsidR="000C10FD" w:rsidRPr="004963AF" w:rsidRDefault="00FC0F01" w:rsidP="004963AF">
      <w:pPr>
        <w:ind w:firstLine="491"/>
        <w:rPr>
          <w:rFonts w:ascii="Arial" w:hAnsi="Arial" w:cs="Arial"/>
          <w:b/>
          <w:sz w:val="24"/>
          <w:szCs w:val="24"/>
          <w:lang w:val="es-ES"/>
        </w:rPr>
      </w:pPr>
      <w:r w:rsidRPr="004963AF">
        <w:rPr>
          <w:rFonts w:ascii="Arial" w:hAnsi="Arial" w:cs="Arial"/>
          <w:b/>
          <w:sz w:val="24"/>
          <w:szCs w:val="24"/>
        </w:rPr>
        <w:t>2.3.1</w:t>
      </w:r>
      <w:r w:rsidR="007E6298" w:rsidRPr="004963AF">
        <w:rPr>
          <w:rFonts w:ascii="Arial" w:hAnsi="Arial" w:cs="Arial"/>
          <w:b/>
          <w:sz w:val="24"/>
          <w:szCs w:val="24"/>
        </w:rPr>
        <w:t>.5</w:t>
      </w:r>
      <w:r w:rsidRPr="004963AF">
        <w:rPr>
          <w:rFonts w:ascii="Arial" w:hAnsi="Arial" w:cs="Arial"/>
          <w:b/>
          <w:sz w:val="24"/>
          <w:szCs w:val="24"/>
        </w:rPr>
        <w:t xml:space="preserve"> </w:t>
      </w:r>
      <w:r w:rsidR="0077368B" w:rsidRPr="004963AF">
        <w:rPr>
          <w:rFonts w:ascii="Arial" w:hAnsi="Arial" w:cs="Arial"/>
          <w:b/>
          <w:sz w:val="24"/>
          <w:szCs w:val="24"/>
          <w:lang w:val="es-ES"/>
        </w:rPr>
        <w:t>Equipos necesarios para administración.</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10 escritorios</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10 sillas de escritorio</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10 tachos de basura</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 xml:space="preserve">5 archivadores </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 xml:space="preserve">1 teléfono fax </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lastRenderedPageBreak/>
        <w:t>2 teléfonos</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5 computadores</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 xml:space="preserve">3 Laptops </w:t>
      </w:r>
    </w:p>
    <w:p w:rsidR="000C10FD" w:rsidRPr="00161815"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 xml:space="preserve"> 2 impresora-copiadora-scanner</w:t>
      </w:r>
    </w:p>
    <w:p w:rsidR="00BC1A77" w:rsidRDefault="000C10FD" w:rsidP="00294776">
      <w:pPr>
        <w:pStyle w:val="Prrafodelista"/>
        <w:numPr>
          <w:ilvl w:val="1"/>
          <w:numId w:val="31"/>
        </w:numPr>
        <w:tabs>
          <w:tab w:val="left" w:pos="851"/>
        </w:tabs>
        <w:spacing w:before="0" w:beforeAutospacing="0" w:after="0" w:afterAutospacing="0" w:line="360" w:lineRule="auto"/>
        <w:ind w:left="851"/>
        <w:jc w:val="both"/>
        <w:rPr>
          <w:rFonts w:ascii="Arial" w:hAnsi="Arial" w:cs="Arial"/>
          <w:sz w:val="24"/>
          <w:szCs w:val="24"/>
          <w:lang w:val="es-ES"/>
        </w:rPr>
      </w:pPr>
      <w:r w:rsidRPr="00161815">
        <w:rPr>
          <w:rFonts w:ascii="Arial" w:hAnsi="Arial" w:cs="Arial"/>
          <w:sz w:val="24"/>
          <w:szCs w:val="24"/>
          <w:lang w:val="es-ES"/>
        </w:rPr>
        <w:t>3 Split grandes (aires acondicionados)</w:t>
      </w:r>
    </w:p>
    <w:p w:rsidR="007E6298" w:rsidRDefault="007E6298" w:rsidP="007E6298">
      <w:pPr>
        <w:pStyle w:val="Prrafodelista"/>
        <w:tabs>
          <w:tab w:val="left" w:pos="851"/>
        </w:tabs>
        <w:spacing w:before="0" w:beforeAutospacing="0" w:after="0" w:afterAutospacing="0" w:line="360" w:lineRule="auto"/>
        <w:jc w:val="both"/>
        <w:rPr>
          <w:rFonts w:ascii="Arial" w:hAnsi="Arial" w:cs="Arial"/>
          <w:sz w:val="24"/>
          <w:szCs w:val="24"/>
          <w:lang w:val="es-ES"/>
        </w:rPr>
      </w:pPr>
    </w:p>
    <w:p w:rsidR="007E6298" w:rsidRPr="00E54B48" w:rsidRDefault="007E6298" w:rsidP="007E6298">
      <w:pPr>
        <w:pStyle w:val="Prrafodelista"/>
        <w:tabs>
          <w:tab w:val="left" w:pos="851"/>
        </w:tabs>
        <w:spacing w:before="0" w:beforeAutospacing="0" w:after="0" w:afterAutospacing="0" w:line="360" w:lineRule="auto"/>
        <w:jc w:val="both"/>
        <w:rPr>
          <w:rFonts w:ascii="Arial" w:hAnsi="Arial" w:cs="Arial"/>
          <w:sz w:val="24"/>
          <w:szCs w:val="24"/>
          <w:lang w:val="es-ES"/>
        </w:rPr>
      </w:pPr>
    </w:p>
    <w:p w:rsidR="00BC1A77" w:rsidRPr="0077368B" w:rsidRDefault="00BC1A77" w:rsidP="004963AF">
      <w:pPr>
        <w:pStyle w:val="Ttulo2"/>
        <w:ind w:firstLine="426"/>
        <w:rPr>
          <w:rFonts w:cs="Arial"/>
          <w:szCs w:val="24"/>
        </w:rPr>
      </w:pPr>
      <w:bookmarkStart w:id="96" w:name="_Toc322390558"/>
      <w:r w:rsidRPr="0077368B">
        <w:rPr>
          <w:rFonts w:cs="Arial"/>
          <w:szCs w:val="24"/>
        </w:rPr>
        <w:t>2.</w:t>
      </w:r>
      <w:r w:rsidR="00161815" w:rsidRPr="0077368B">
        <w:rPr>
          <w:rFonts w:cs="Arial"/>
          <w:szCs w:val="24"/>
        </w:rPr>
        <w:t>3.2</w:t>
      </w:r>
      <w:r w:rsidR="000C10FD" w:rsidRPr="0077368B">
        <w:rPr>
          <w:rFonts w:cs="Arial"/>
          <w:szCs w:val="24"/>
        </w:rPr>
        <w:t xml:space="preserve"> Descripción de los procesos</w:t>
      </w:r>
      <w:bookmarkEnd w:id="96"/>
    </w:p>
    <w:p w:rsidR="00BC1A77" w:rsidRPr="00BC1A77" w:rsidRDefault="00BC1A77" w:rsidP="00BC1A77">
      <w:pPr>
        <w:tabs>
          <w:tab w:val="left" w:pos="709"/>
          <w:tab w:val="left" w:pos="1418"/>
          <w:tab w:val="left" w:pos="2127"/>
          <w:tab w:val="left" w:pos="2901"/>
        </w:tabs>
        <w:spacing w:line="240" w:lineRule="atLeast"/>
        <w:contextualSpacing/>
        <w:rPr>
          <w:rFonts w:ascii="Arial" w:hAnsi="Arial" w:cs="Arial"/>
          <w:b/>
          <w:sz w:val="24"/>
          <w:szCs w:val="24"/>
        </w:rPr>
      </w:pPr>
    </w:p>
    <w:p w:rsidR="000C10FD" w:rsidRPr="007E6298" w:rsidRDefault="00161815"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1.-</w:t>
      </w:r>
      <w:r w:rsidR="000C10FD" w:rsidRPr="007E6298">
        <w:rPr>
          <w:rFonts w:ascii="Arial" w:eastAsia="MS Mincho" w:hAnsi="Arial" w:cs="Arial"/>
          <w:b/>
          <w:i/>
          <w:lang w:eastAsia="en-US"/>
        </w:rPr>
        <w:t xml:space="preserve">Recepción y selección </w:t>
      </w:r>
    </w:p>
    <w:p w:rsidR="004963AF" w:rsidRPr="0086174D" w:rsidRDefault="000C10FD" w:rsidP="0086174D">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En esta etapa se procede de seleccionar todos los ingredientes a utilizar en la preparación de la mezcla y se descartaran todos aquellos que pr</w:t>
      </w:r>
      <w:r w:rsidR="0086174D">
        <w:rPr>
          <w:rFonts w:ascii="Arial" w:eastAsia="MS Mincho" w:hAnsi="Arial" w:cs="Arial"/>
          <w:lang w:eastAsia="en-US"/>
        </w:rPr>
        <w:t xml:space="preserve">esenten algún tipo de defecto. </w:t>
      </w:r>
    </w:p>
    <w:p w:rsidR="004963AF" w:rsidRDefault="004963AF"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2.</w:t>
      </w:r>
      <w:r w:rsidR="009B7047" w:rsidRPr="007E6298">
        <w:rPr>
          <w:rFonts w:ascii="Arial" w:eastAsia="MS Mincho" w:hAnsi="Arial" w:cs="Arial"/>
          <w:b/>
          <w:i/>
          <w:lang w:eastAsia="en-US"/>
        </w:rPr>
        <w:t>-</w:t>
      </w:r>
      <w:r w:rsidRPr="007E6298">
        <w:rPr>
          <w:rFonts w:ascii="Arial" w:eastAsia="MS Mincho" w:hAnsi="Arial" w:cs="Arial"/>
          <w:b/>
          <w:i/>
          <w:lang w:eastAsia="en-US"/>
        </w:rPr>
        <w:t xml:space="preserve"> Dosimetría</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BC1A77"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Seleccionados los insumos, se procederá al pesado de los mismos de acuerdo a la formulación de la mezcla previa</w:t>
      </w:r>
      <w:r w:rsidR="00BC1A77" w:rsidRPr="007E6298">
        <w:rPr>
          <w:rFonts w:ascii="Arial" w:eastAsia="MS Mincho" w:hAnsi="Arial" w:cs="Arial"/>
          <w:lang w:eastAsia="en-US"/>
        </w:rPr>
        <w:t>mente calculada en una balanza.</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3.- Mezclado</w:t>
      </w:r>
    </w:p>
    <w:p w:rsidR="00E54B48"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En esta etapa se procederá a unir, todos los ingredientes líquidos (leche, crema de leche, etc.) en primera instancia y posteriormente se añadirán los sólidos (leche en polvo, azúcar, estabilizantes, etc.). Esta operación se efectúa en los tanques de mezcla con la ayuda de un agitador. En primera instancia se mezclará la crema de leche, con la leche en polvo reconstituida, luego se aplicará calor y se agregarán los otros ingredientes secos. La adición del estabilizante se hace con la mitad del azúcar </w:t>
      </w:r>
      <w:r w:rsidRPr="007E6298">
        <w:rPr>
          <w:rFonts w:ascii="Arial" w:eastAsia="MS Mincho" w:hAnsi="Arial" w:cs="Arial"/>
          <w:lang w:eastAsia="en-US"/>
        </w:rPr>
        <w:lastRenderedPageBreak/>
        <w:t xml:space="preserve">empleada, con el fin de lograr una mejor dispersión del estabilizante en la mezcla del helado. La otra mitad se añade a la temperatura de </w:t>
      </w:r>
      <w:smartTag w:uri="urn:schemas-microsoft-com:office:smarttags" w:element="metricconverter">
        <w:smartTagPr>
          <w:attr w:name="ProductID" w:val="50ﾰC"/>
        </w:smartTagPr>
        <w:r w:rsidRPr="007E6298">
          <w:rPr>
            <w:rFonts w:ascii="Arial" w:eastAsia="MS Mincho" w:hAnsi="Arial" w:cs="Arial"/>
            <w:lang w:eastAsia="en-US"/>
          </w:rPr>
          <w:t>50°C</w:t>
        </w:r>
      </w:smartTag>
      <w:r w:rsidRPr="007E6298">
        <w:rPr>
          <w:rFonts w:ascii="Arial" w:eastAsia="MS Mincho" w:hAnsi="Arial" w:cs="Arial"/>
          <w:lang w:eastAsia="en-US"/>
        </w:rPr>
        <w:t xml:space="preserve"> aprox. Todos los ingredientes así mezclados reciben el nombre de "mezcla base".</w:t>
      </w:r>
    </w:p>
    <w:p w:rsidR="000C10FD" w:rsidRPr="007E6298" w:rsidRDefault="000C10FD" w:rsidP="007E6298">
      <w:pPr>
        <w:pStyle w:val="NormalWeb"/>
        <w:spacing w:before="0" w:beforeAutospacing="0" w:after="200" w:afterAutospacing="0" w:line="360" w:lineRule="auto"/>
        <w:contextualSpacing/>
        <w:jc w:val="both"/>
        <w:rPr>
          <w:rFonts w:ascii="Arial" w:eastAsia="MS Mincho" w:hAnsi="Arial" w:cs="Arial"/>
          <w:lang w:eastAsia="en-US"/>
        </w:rPr>
      </w:pPr>
    </w:p>
    <w:p w:rsidR="00BC1A77" w:rsidRPr="007E6298" w:rsidRDefault="00E54B48"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4.</w:t>
      </w:r>
      <w:r w:rsidR="009B7047" w:rsidRPr="007E6298">
        <w:rPr>
          <w:rFonts w:ascii="Arial" w:eastAsia="MS Mincho" w:hAnsi="Arial" w:cs="Arial"/>
          <w:b/>
          <w:i/>
          <w:lang w:eastAsia="en-US"/>
        </w:rPr>
        <w:t>-</w:t>
      </w:r>
      <w:r w:rsidRPr="007E6298">
        <w:rPr>
          <w:rFonts w:ascii="Arial" w:eastAsia="MS Mincho" w:hAnsi="Arial" w:cs="Arial"/>
          <w:b/>
          <w:i/>
          <w:lang w:eastAsia="en-US"/>
        </w:rPr>
        <w:t xml:space="preserve"> Pasteurizado</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Por medio de esta operación se favorece le disminución de carga microbiana proveniente de los insumos utilizados o la contaminación por manipuleo (aumentando su periodo de conservación), ayuda a disolver los ingredientes de la mezclas, se produce un producto uniforme de mejor sabor. La temperatura empleada puede ser de: </w:t>
      </w:r>
      <w:smartTag w:uri="urn:schemas-microsoft-com:office:smarttags" w:element="metricconverter">
        <w:smartTagPr>
          <w:attr w:name="ProductID" w:val="80ﾰC"/>
        </w:smartTagPr>
        <w:r w:rsidRPr="007E6298">
          <w:rPr>
            <w:rFonts w:ascii="Arial" w:eastAsia="MS Mincho" w:hAnsi="Arial" w:cs="Arial"/>
            <w:lang w:eastAsia="en-US"/>
          </w:rPr>
          <w:t>80°C</w:t>
        </w:r>
      </w:smartTag>
      <w:r w:rsidRPr="007E6298">
        <w:rPr>
          <w:rFonts w:ascii="Arial" w:eastAsia="MS Mincho" w:hAnsi="Arial" w:cs="Arial"/>
          <w:lang w:eastAsia="en-US"/>
        </w:rPr>
        <w:t xml:space="preserve"> por 10 minutos o de </w:t>
      </w:r>
      <w:smartTag w:uri="urn:schemas-microsoft-com:office:smarttags" w:element="metricconverter">
        <w:smartTagPr>
          <w:attr w:name="ProductID" w:val="63ﾰC"/>
        </w:smartTagPr>
        <w:r w:rsidRPr="007E6298">
          <w:rPr>
            <w:rFonts w:ascii="Arial" w:eastAsia="MS Mincho" w:hAnsi="Arial" w:cs="Arial"/>
            <w:lang w:eastAsia="en-US"/>
          </w:rPr>
          <w:t>63°C</w:t>
        </w:r>
      </w:smartTag>
      <w:r w:rsidRPr="007E6298">
        <w:rPr>
          <w:rFonts w:ascii="Arial" w:eastAsia="MS Mincho" w:hAnsi="Arial" w:cs="Arial"/>
          <w:lang w:eastAsia="en-US"/>
        </w:rPr>
        <w:t xml:space="preserve"> por 30 min.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5.-</w:t>
      </w:r>
      <w:r w:rsidR="009B7047" w:rsidRPr="007E6298">
        <w:rPr>
          <w:rFonts w:ascii="Arial" w:eastAsia="MS Mincho" w:hAnsi="Arial" w:cs="Arial"/>
          <w:b/>
          <w:i/>
          <w:lang w:eastAsia="en-US"/>
        </w:rPr>
        <w:t xml:space="preserve"> </w:t>
      </w:r>
      <w:r w:rsidRPr="007E6298">
        <w:rPr>
          <w:rFonts w:ascii="Arial" w:eastAsia="MS Mincho" w:hAnsi="Arial" w:cs="Arial"/>
          <w:b/>
          <w:i/>
          <w:lang w:eastAsia="en-US"/>
        </w:rPr>
        <w:t xml:space="preserve">Homogenización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Al igual que en la leche el fin primordial es el de favorecer una mezcla uniforme, reduciendo el tamaño de los glóbulos de grasa y evitando de esta forma la separación que pudiera producirse luego. Las mezclas homogenizados producen un helado con más cuerpo, de textura suave, mejora la incorporación de aire durante el batido y permite el utilizar menos </w:t>
      </w:r>
      <w:proofErr w:type="spellStart"/>
      <w:r w:rsidRPr="007E6298">
        <w:rPr>
          <w:rFonts w:ascii="Arial" w:eastAsia="MS Mincho" w:hAnsi="Arial" w:cs="Arial"/>
          <w:lang w:eastAsia="en-US"/>
        </w:rPr>
        <w:t>emulsificantes</w:t>
      </w:r>
      <w:proofErr w:type="spellEnd"/>
      <w:r w:rsidRPr="007E6298">
        <w:rPr>
          <w:rFonts w:ascii="Arial" w:eastAsia="MS Mincho" w:hAnsi="Arial" w:cs="Arial"/>
          <w:lang w:eastAsia="en-US"/>
        </w:rPr>
        <w:t xml:space="preserve">, es aquí donde agregaremos la grasa natural al helado para que el helado sea más cremoso.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6.- Moldear</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Una vez realizada la homogenización procederemos a colocarlas en los moldes de las paletas, en ellas encontraremos ya la gelatina en cubos colocadas en el inferior de las paleteras y así tenga un mejor sabor y también una buena presentación del producto.</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7.- Enfriado</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E54B48"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Luego de pasteurizada y homogenizada la mezcla, esta pasa a ser enfriada rápidamente en una cámara de refrigeración a temperaturas entre </w:t>
      </w:r>
      <w:smartTag w:uri="urn:schemas-microsoft-com:office:smarttags" w:element="metricconverter">
        <w:smartTagPr>
          <w:attr w:name="ProductID" w:val="2 a"/>
        </w:smartTagPr>
        <w:r w:rsidRPr="007E6298">
          <w:rPr>
            <w:rFonts w:ascii="Arial" w:eastAsia="MS Mincho" w:hAnsi="Arial" w:cs="Arial"/>
            <w:lang w:eastAsia="en-US"/>
          </w:rPr>
          <w:t>2 a</w:t>
        </w:r>
      </w:smartTag>
      <w:r w:rsidRPr="007E6298">
        <w:rPr>
          <w:rFonts w:ascii="Arial" w:eastAsia="MS Mincho" w:hAnsi="Arial" w:cs="Arial"/>
          <w:lang w:eastAsia="en-US"/>
        </w:rPr>
        <w:t xml:space="preserve"> </w:t>
      </w:r>
      <w:smartTag w:uri="urn:schemas-microsoft-com:office:smarttags" w:element="metricconverter">
        <w:smartTagPr>
          <w:attr w:name="ProductID" w:val="4ﾰC"/>
        </w:smartTagPr>
        <w:r w:rsidRPr="007E6298">
          <w:rPr>
            <w:rFonts w:ascii="Arial" w:eastAsia="MS Mincho" w:hAnsi="Arial" w:cs="Arial"/>
            <w:lang w:eastAsia="en-US"/>
          </w:rPr>
          <w:t>4°C</w:t>
        </w:r>
      </w:smartTag>
      <w:r w:rsidRPr="007E6298">
        <w:rPr>
          <w:rFonts w:ascii="Arial" w:eastAsia="MS Mincho" w:hAnsi="Arial" w:cs="Arial"/>
          <w:lang w:eastAsia="en-US"/>
        </w:rPr>
        <w:t xml:space="preserve"> por un tiempo de </w:t>
      </w:r>
      <w:smartTag w:uri="urn:schemas-microsoft-com:office:smarttags" w:element="metricconverter">
        <w:smartTagPr>
          <w:attr w:name="ProductID" w:val="4 a"/>
        </w:smartTagPr>
        <w:r w:rsidRPr="007E6298">
          <w:rPr>
            <w:rFonts w:ascii="Arial" w:eastAsia="MS Mincho" w:hAnsi="Arial" w:cs="Arial"/>
            <w:lang w:eastAsia="en-US"/>
          </w:rPr>
          <w:t>4 a</w:t>
        </w:r>
      </w:smartTag>
      <w:r w:rsidRPr="007E6298">
        <w:rPr>
          <w:rFonts w:ascii="Arial" w:eastAsia="MS Mincho" w:hAnsi="Arial" w:cs="Arial"/>
          <w:lang w:eastAsia="en-US"/>
        </w:rPr>
        <w:t xml:space="preserve"> 5 </w:t>
      </w:r>
      <w:proofErr w:type="spellStart"/>
      <w:r w:rsidRPr="007E6298">
        <w:rPr>
          <w:rFonts w:ascii="Arial" w:eastAsia="MS Mincho" w:hAnsi="Arial" w:cs="Arial"/>
          <w:lang w:eastAsia="en-US"/>
        </w:rPr>
        <w:t>hrs</w:t>
      </w:r>
      <w:proofErr w:type="spellEnd"/>
      <w:r w:rsidRPr="007E6298">
        <w:rPr>
          <w:rFonts w:ascii="Arial" w:eastAsia="MS Mincho" w:hAnsi="Arial" w:cs="Arial"/>
          <w:lang w:eastAsia="en-US"/>
        </w:rPr>
        <w:t xml:space="preserve">. </w:t>
      </w:r>
    </w:p>
    <w:p w:rsidR="0086174D" w:rsidRDefault="0086174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86174D" w:rsidRDefault="0086174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86174D" w:rsidRDefault="0086174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86174D" w:rsidRDefault="0086174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8.-</w:t>
      </w:r>
      <w:r w:rsidR="009B7047" w:rsidRPr="007E6298">
        <w:rPr>
          <w:rFonts w:ascii="Arial" w:eastAsia="MS Mincho" w:hAnsi="Arial" w:cs="Arial"/>
          <w:b/>
          <w:i/>
          <w:lang w:eastAsia="en-US"/>
        </w:rPr>
        <w:t xml:space="preserve"> </w:t>
      </w:r>
      <w:r w:rsidRPr="007E6298">
        <w:rPr>
          <w:rFonts w:ascii="Arial" w:eastAsia="MS Mincho" w:hAnsi="Arial" w:cs="Arial"/>
          <w:b/>
          <w:i/>
          <w:lang w:eastAsia="en-US"/>
        </w:rPr>
        <w:t>Maduración</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Durante esta etapa la grasa se solidifica (se torna cristalina), los estabilizantes se hinchan así como les proteínas, se mejora la suavidad y el cuerpo del </w:t>
      </w:r>
      <w:hyperlink r:id="rId93" w:history="1">
        <w:r w:rsidRPr="007E6298">
          <w:rPr>
            <w:rStyle w:val="Hipervnculo"/>
            <w:rFonts w:ascii="Arial" w:eastAsia="MS Mincho" w:hAnsi="Arial" w:cs="Arial"/>
            <w:color w:val="auto"/>
            <w:u w:val="none"/>
            <w:lang w:eastAsia="en-US"/>
          </w:rPr>
          <w:t>helado, se</w:t>
        </w:r>
      </w:hyperlink>
      <w:r w:rsidRPr="007E6298">
        <w:rPr>
          <w:rFonts w:ascii="Arial" w:eastAsia="MS Mincho" w:hAnsi="Arial" w:cs="Arial"/>
          <w:lang w:eastAsia="en-US"/>
        </w:rPr>
        <w:t xml:space="preserve"> aumenta la viscosidad y facilita el incremento del aire durante el batido.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 xml:space="preserve">9.- Congelado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Una vez realizada correctamente los pasos anteriores encontraremos propicio un medio de congelamiento por debajo de los </w:t>
      </w:r>
      <w:smartTag w:uri="urn:schemas-microsoft-com:office:smarttags" w:element="metricconverter">
        <w:smartTagPr>
          <w:attr w:name="ProductID" w:val="-5ﾰC"/>
        </w:smartTagPr>
        <w:r w:rsidRPr="007E6298">
          <w:rPr>
            <w:rFonts w:ascii="Arial" w:eastAsia="MS Mincho" w:hAnsi="Arial" w:cs="Arial"/>
            <w:lang w:eastAsia="en-US"/>
          </w:rPr>
          <w:t>-5°C</w:t>
        </w:r>
      </w:smartTag>
      <w:r w:rsidRPr="007E6298">
        <w:rPr>
          <w:rFonts w:ascii="Arial" w:eastAsia="MS Mincho" w:hAnsi="Arial" w:cs="Arial"/>
          <w:lang w:eastAsia="en-US"/>
        </w:rPr>
        <w:t xml:space="preserve"> llegándose hasta los - </w:t>
      </w:r>
      <w:smartTag w:uri="urn:schemas-microsoft-com:office:smarttags" w:element="metricconverter">
        <w:smartTagPr>
          <w:attr w:name="ProductID" w:val="10 a"/>
        </w:smartTagPr>
        <w:r w:rsidRPr="007E6298">
          <w:rPr>
            <w:rFonts w:ascii="Arial" w:eastAsia="MS Mincho" w:hAnsi="Arial" w:cs="Arial"/>
            <w:lang w:eastAsia="en-US"/>
          </w:rPr>
          <w:t>10 a</w:t>
        </w:r>
      </w:smartTag>
      <w:r w:rsidRPr="007E6298">
        <w:rPr>
          <w:rFonts w:ascii="Arial" w:eastAsia="MS Mincho" w:hAnsi="Arial" w:cs="Arial"/>
          <w:lang w:eastAsia="en-US"/>
        </w:rPr>
        <w:t xml:space="preserve"> </w:t>
      </w:r>
      <w:smartTag w:uri="urn:schemas-microsoft-com:office:smarttags" w:element="metricconverter">
        <w:smartTagPr>
          <w:attr w:name="ProductID" w:val="-15ﾰC"/>
        </w:smartTagPr>
        <w:r w:rsidRPr="007E6298">
          <w:rPr>
            <w:rFonts w:ascii="Arial" w:eastAsia="MS Mincho" w:hAnsi="Arial" w:cs="Arial"/>
            <w:lang w:eastAsia="en-US"/>
          </w:rPr>
          <w:t>-15°C</w:t>
        </w:r>
      </w:smartTag>
      <w:r w:rsidRPr="007E6298">
        <w:rPr>
          <w:rFonts w:ascii="Arial" w:eastAsia="MS Mincho" w:hAnsi="Arial" w:cs="Arial"/>
          <w:lang w:eastAsia="en-US"/>
        </w:rPr>
        <w:t>, por un tiempo de sólo segundos o de minutos (</w:t>
      </w:r>
      <w:smartTag w:uri="urn:schemas-microsoft-com:office:smarttags" w:element="metricconverter">
        <w:smartTagPr>
          <w:attr w:name="ProductID" w:val="15 a"/>
        </w:smartTagPr>
        <w:r w:rsidRPr="007E6298">
          <w:rPr>
            <w:rFonts w:ascii="Arial" w:eastAsia="MS Mincho" w:hAnsi="Arial" w:cs="Arial"/>
            <w:lang w:eastAsia="en-US"/>
          </w:rPr>
          <w:t>15 a</w:t>
        </w:r>
      </w:smartTag>
      <w:r w:rsidRPr="007E6298">
        <w:rPr>
          <w:rFonts w:ascii="Arial" w:eastAsia="MS Mincho" w:hAnsi="Arial" w:cs="Arial"/>
          <w:lang w:eastAsia="en-US"/>
        </w:rPr>
        <w:t xml:space="preserve"> 20), dependiendo de le eficiencia de a máquina. Durante esta operación se forman rápidamente los cristales de agua los cuales tienen que ser pequeños para tener una textura suave del helado, siendo por ello necesario el enfriamiento rápido. En el caso de adicionar cualquier tipo de fruta ésta debe hacerse antes de ser batido la mezcla.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 xml:space="preserve">10- Desmoldado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Una vez batido y congelado el helado procederemos a desmoldar de las paleteras, para esto contamos con unos recipientes con agua caliente para que estos se desprendan más rápido y así sea más fluido en proceso de envasado.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11.-</w:t>
      </w:r>
      <w:r w:rsidR="009B7047" w:rsidRPr="007E6298">
        <w:rPr>
          <w:rFonts w:ascii="Arial" w:eastAsia="MS Mincho" w:hAnsi="Arial" w:cs="Arial"/>
          <w:b/>
          <w:i/>
          <w:lang w:eastAsia="en-US"/>
        </w:rPr>
        <w:t xml:space="preserve"> </w:t>
      </w:r>
      <w:r w:rsidRPr="007E6298">
        <w:rPr>
          <w:rFonts w:ascii="Arial" w:eastAsia="MS Mincho" w:hAnsi="Arial" w:cs="Arial"/>
          <w:b/>
          <w:i/>
          <w:lang w:eastAsia="en-US"/>
        </w:rPr>
        <w:t xml:space="preserve">Embolsado </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161DA5" w:rsidRPr="007E6298" w:rsidRDefault="000C10FD" w:rsidP="0086174D">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Se envasan en bolsitas de plástico o cualquier otro tipo de envase autorizado. </w:t>
      </w: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i/>
          <w:lang w:eastAsia="en-US"/>
        </w:rPr>
      </w:pPr>
      <w:r w:rsidRPr="007E6298">
        <w:rPr>
          <w:rFonts w:ascii="Arial" w:eastAsia="MS Mincho" w:hAnsi="Arial" w:cs="Arial"/>
          <w:b/>
          <w:i/>
          <w:lang w:eastAsia="en-US"/>
        </w:rPr>
        <w:t>12.-</w:t>
      </w:r>
      <w:r w:rsidR="009B7047" w:rsidRPr="007E6298">
        <w:rPr>
          <w:rFonts w:ascii="Arial" w:eastAsia="MS Mincho" w:hAnsi="Arial" w:cs="Arial"/>
          <w:b/>
          <w:i/>
          <w:lang w:eastAsia="en-US"/>
        </w:rPr>
        <w:t xml:space="preserve"> </w:t>
      </w:r>
      <w:r w:rsidRPr="007E6298">
        <w:rPr>
          <w:rFonts w:ascii="Arial" w:eastAsia="MS Mincho" w:hAnsi="Arial" w:cs="Arial"/>
          <w:b/>
          <w:i/>
          <w:lang w:eastAsia="en-US"/>
        </w:rPr>
        <w:t xml:space="preserve">Endurecimiento </w:t>
      </w: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 xml:space="preserve">Se realiza en las cámaras de congelación a temperaturas de </w:t>
      </w:r>
      <w:smartTag w:uri="urn:schemas-microsoft-com:office:smarttags" w:element="metricconverter">
        <w:smartTagPr>
          <w:attr w:name="ProductID" w:val="-20 a"/>
        </w:smartTagPr>
        <w:r w:rsidRPr="007E6298">
          <w:rPr>
            <w:rFonts w:ascii="Arial" w:eastAsia="MS Mincho" w:hAnsi="Arial" w:cs="Arial"/>
            <w:lang w:eastAsia="en-US"/>
          </w:rPr>
          <w:t>-20 a</w:t>
        </w:r>
      </w:smartTag>
      <w:r w:rsidRPr="007E6298">
        <w:rPr>
          <w:rFonts w:ascii="Arial" w:eastAsia="MS Mincho" w:hAnsi="Arial" w:cs="Arial"/>
          <w:lang w:eastAsia="en-US"/>
        </w:rPr>
        <w:t xml:space="preserve"> </w:t>
      </w:r>
      <w:smartTag w:uri="urn:schemas-microsoft-com:office:smarttags" w:element="metricconverter">
        <w:smartTagPr>
          <w:attr w:name="ProductID" w:val="-30ﾰC"/>
        </w:smartTagPr>
        <w:r w:rsidRPr="007E6298">
          <w:rPr>
            <w:rFonts w:ascii="Arial" w:eastAsia="MS Mincho" w:hAnsi="Arial" w:cs="Arial"/>
            <w:lang w:eastAsia="en-US"/>
          </w:rPr>
          <w:t>-30°C</w:t>
        </w:r>
      </w:smartTag>
      <w:r w:rsidRPr="007E6298">
        <w:rPr>
          <w:rFonts w:ascii="Arial" w:eastAsia="MS Mincho" w:hAnsi="Arial" w:cs="Arial"/>
          <w:lang w:eastAsia="en-US"/>
        </w:rPr>
        <w:t>, ya que la mitad del agua se congela en el batido y la otra mitad se completa en esta etapa la cual se consigue dentro de las 24 horas de permanencia, para luego ser comercialización.</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lang w:eastAsia="en-US"/>
        </w:rPr>
      </w:pPr>
      <w:r w:rsidRPr="007E6298">
        <w:rPr>
          <w:rFonts w:ascii="Arial" w:eastAsia="MS Mincho" w:hAnsi="Arial" w:cs="Arial"/>
          <w:b/>
          <w:lang w:eastAsia="en-US"/>
        </w:rPr>
        <w:t xml:space="preserve">13.- </w:t>
      </w:r>
      <w:r w:rsidRPr="007E6298">
        <w:rPr>
          <w:rFonts w:ascii="Arial" w:eastAsia="MS Mincho" w:hAnsi="Arial" w:cs="Arial"/>
          <w:b/>
          <w:i/>
          <w:lang w:eastAsia="en-US"/>
        </w:rPr>
        <w:t>Codificado</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D81ADD" w:rsidRPr="0043097E" w:rsidRDefault="000C10FD" w:rsidP="0043097E">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Para esta etapa se incluye la codificación del envase el cual a su vez debe tener como información el lote, fecha de elaboración, fecha de expiración y PVP de producto. La codificación del lote es de acuerdo a los criterios del fabricante para que éste pueda identificar de forma interna su producto y facilitar etapas como la trazabilidad en un producto dado si así lo amerita el caso; para este tipo de procesos el va</w:t>
      </w:r>
      <w:r w:rsidR="00161DA5" w:rsidRPr="007E6298">
        <w:rPr>
          <w:rFonts w:ascii="Arial" w:eastAsia="MS Mincho" w:hAnsi="Arial" w:cs="Arial"/>
          <w:lang w:eastAsia="en-US"/>
        </w:rPr>
        <w:t xml:space="preserve">lor de vida útil es de 6 meses </w:t>
      </w:r>
      <w:r w:rsidRPr="007E6298">
        <w:rPr>
          <w:rFonts w:ascii="Arial" w:eastAsia="MS Mincho" w:hAnsi="Arial" w:cs="Arial"/>
          <w:lang w:eastAsia="en-US"/>
        </w:rPr>
        <w:t xml:space="preserve">desde su fecha de </w:t>
      </w:r>
      <w:r w:rsidR="0043097E">
        <w:rPr>
          <w:rFonts w:ascii="Arial" w:eastAsia="MS Mincho" w:hAnsi="Arial" w:cs="Arial"/>
          <w:lang w:eastAsia="en-US"/>
        </w:rPr>
        <w:t>elaboración.</w:t>
      </w:r>
    </w:p>
    <w:p w:rsidR="00D81ADD" w:rsidRDefault="00D81ADD" w:rsidP="007E6298">
      <w:pPr>
        <w:pStyle w:val="NormalWeb"/>
        <w:spacing w:before="0" w:beforeAutospacing="0" w:after="200" w:afterAutospacing="0" w:line="360" w:lineRule="auto"/>
        <w:ind w:left="426"/>
        <w:contextualSpacing/>
        <w:jc w:val="both"/>
        <w:rPr>
          <w:rFonts w:ascii="Arial" w:eastAsia="MS Mincho" w:hAnsi="Arial" w:cs="Arial"/>
          <w:b/>
          <w:lang w:eastAsia="en-US"/>
        </w:rPr>
      </w:pPr>
    </w:p>
    <w:p w:rsidR="0009015A" w:rsidRDefault="0009015A" w:rsidP="007E6298">
      <w:pPr>
        <w:pStyle w:val="NormalWeb"/>
        <w:spacing w:before="0" w:beforeAutospacing="0" w:after="200" w:afterAutospacing="0" w:line="360" w:lineRule="auto"/>
        <w:ind w:left="426"/>
        <w:contextualSpacing/>
        <w:jc w:val="both"/>
        <w:rPr>
          <w:rFonts w:ascii="Arial" w:eastAsia="MS Mincho" w:hAnsi="Arial" w:cs="Arial"/>
          <w:b/>
          <w:lang w:eastAsia="en-US"/>
        </w:rPr>
      </w:pPr>
    </w:p>
    <w:p w:rsidR="0009015A" w:rsidRDefault="0009015A" w:rsidP="007E6298">
      <w:pPr>
        <w:pStyle w:val="NormalWeb"/>
        <w:spacing w:before="0" w:beforeAutospacing="0" w:after="200" w:afterAutospacing="0" w:line="360" w:lineRule="auto"/>
        <w:ind w:left="426"/>
        <w:contextualSpacing/>
        <w:jc w:val="both"/>
        <w:rPr>
          <w:rFonts w:ascii="Arial" w:eastAsia="MS Mincho" w:hAnsi="Arial" w:cs="Arial"/>
          <w:b/>
          <w:lang w:eastAsia="en-US"/>
        </w:rPr>
      </w:pPr>
    </w:p>
    <w:p w:rsidR="0009015A" w:rsidRDefault="0009015A" w:rsidP="007E6298">
      <w:pPr>
        <w:pStyle w:val="NormalWeb"/>
        <w:spacing w:before="0" w:beforeAutospacing="0" w:after="200" w:afterAutospacing="0" w:line="360" w:lineRule="auto"/>
        <w:ind w:left="426"/>
        <w:contextualSpacing/>
        <w:jc w:val="both"/>
        <w:rPr>
          <w:rFonts w:ascii="Arial" w:eastAsia="MS Mincho" w:hAnsi="Arial" w:cs="Arial"/>
          <w:b/>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lang w:eastAsia="en-US"/>
        </w:rPr>
      </w:pPr>
      <w:r w:rsidRPr="007E6298">
        <w:rPr>
          <w:rFonts w:ascii="Arial" w:eastAsia="MS Mincho" w:hAnsi="Arial" w:cs="Arial"/>
          <w:b/>
          <w:lang w:eastAsia="en-US"/>
        </w:rPr>
        <w:lastRenderedPageBreak/>
        <w:t xml:space="preserve">14.- </w:t>
      </w:r>
      <w:r w:rsidRPr="007E6298">
        <w:rPr>
          <w:rFonts w:ascii="Arial" w:eastAsia="MS Mincho" w:hAnsi="Arial" w:cs="Arial"/>
          <w:b/>
          <w:i/>
          <w:lang w:eastAsia="en-US"/>
        </w:rPr>
        <w:t>Encartonado</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Una vez que el producto se encuentra embolsado y codificado es colocado en cartones de 12 o 24 unidades, esta etapa puede ser manual o por medio de máquinas automáticas.</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lang w:eastAsia="en-US"/>
        </w:rPr>
      </w:pPr>
      <w:r w:rsidRPr="007E6298">
        <w:rPr>
          <w:rFonts w:ascii="Arial" w:eastAsia="MS Mincho" w:hAnsi="Arial" w:cs="Arial"/>
          <w:b/>
          <w:lang w:eastAsia="en-US"/>
        </w:rPr>
        <w:t xml:space="preserve">15.- </w:t>
      </w:r>
      <w:r w:rsidRPr="007E6298">
        <w:rPr>
          <w:rFonts w:ascii="Arial" w:eastAsia="MS Mincho" w:hAnsi="Arial" w:cs="Arial"/>
          <w:b/>
          <w:i/>
          <w:lang w:eastAsia="en-US"/>
        </w:rPr>
        <w:t>Embalado</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A partir de las cajas formadas de 12 o 24 unidades se comienza a disponer dichas cajas en los respetivos pallets o paletas, formando 5 pisos como máximo por pallet. Luego se procede a embalar dichos pallets para su pertinente protección.</w:t>
      </w:r>
    </w:p>
    <w:p w:rsidR="0043097E" w:rsidRPr="007E6298" w:rsidRDefault="0043097E" w:rsidP="0086174D">
      <w:pPr>
        <w:pStyle w:val="NormalWeb"/>
        <w:spacing w:before="0" w:beforeAutospacing="0" w:after="200" w:afterAutospacing="0" w:line="360" w:lineRule="auto"/>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lang w:eastAsia="en-US"/>
        </w:rPr>
      </w:pPr>
      <w:r w:rsidRPr="007E6298">
        <w:rPr>
          <w:rFonts w:ascii="Arial" w:eastAsia="MS Mincho" w:hAnsi="Arial" w:cs="Arial"/>
          <w:b/>
          <w:lang w:eastAsia="en-US"/>
        </w:rPr>
        <w:t>16.-</w:t>
      </w:r>
      <w:r w:rsidRPr="007E6298">
        <w:rPr>
          <w:rFonts w:ascii="Arial" w:eastAsia="MS Mincho" w:hAnsi="Arial" w:cs="Arial"/>
          <w:b/>
          <w:i/>
          <w:lang w:eastAsia="en-US"/>
        </w:rPr>
        <w:t xml:space="preserve"> Almacenado</w:t>
      </w: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En el curso de esta etapa el producto terminado se encuentra almacenado en condiciones óptimas, es decir manteniéndolos en una temperatura adecuada en el cuarto de frio.</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b/>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b/>
          <w:lang w:eastAsia="en-US"/>
        </w:rPr>
      </w:pPr>
      <w:r w:rsidRPr="007E6298">
        <w:rPr>
          <w:rFonts w:ascii="Arial" w:eastAsia="MS Mincho" w:hAnsi="Arial" w:cs="Arial"/>
          <w:b/>
          <w:lang w:eastAsia="en-US"/>
        </w:rPr>
        <w:t xml:space="preserve">17.- </w:t>
      </w:r>
      <w:r w:rsidRPr="007E6298">
        <w:rPr>
          <w:rFonts w:ascii="Arial" w:eastAsia="MS Mincho" w:hAnsi="Arial" w:cs="Arial"/>
          <w:b/>
          <w:i/>
          <w:lang w:eastAsia="en-US"/>
        </w:rPr>
        <w:t>Distribución</w:t>
      </w:r>
    </w:p>
    <w:p w:rsidR="007E6298" w:rsidRDefault="007E6298" w:rsidP="007E6298">
      <w:pPr>
        <w:pStyle w:val="NormalWeb"/>
        <w:spacing w:before="0" w:beforeAutospacing="0" w:after="200" w:afterAutospacing="0" w:line="360" w:lineRule="auto"/>
        <w:ind w:left="426"/>
        <w:contextualSpacing/>
        <w:jc w:val="both"/>
        <w:rPr>
          <w:rFonts w:ascii="Arial" w:eastAsia="MS Mincho" w:hAnsi="Arial" w:cs="Arial"/>
          <w:lang w:eastAsia="en-US"/>
        </w:rPr>
      </w:pPr>
    </w:p>
    <w:p w:rsidR="000C10FD" w:rsidRPr="007E6298" w:rsidRDefault="000C10FD" w:rsidP="007E6298">
      <w:pPr>
        <w:pStyle w:val="NormalWeb"/>
        <w:spacing w:before="0" w:beforeAutospacing="0" w:after="200" w:afterAutospacing="0" w:line="360" w:lineRule="auto"/>
        <w:ind w:left="426"/>
        <w:contextualSpacing/>
        <w:jc w:val="both"/>
        <w:rPr>
          <w:rFonts w:ascii="Arial" w:eastAsia="MS Mincho" w:hAnsi="Arial" w:cs="Arial"/>
          <w:lang w:eastAsia="en-US"/>
        </w:rPr>
      </w:pPr>
      <w:r w:rsidRPr="007E6298">
        <w:rPr>
          <w:rFonts w:ascii="Arial" w:eastAsia="MS Mincho" w:hAnsi="Arial" w:cs="Arial"/>
          <w:lang w:eastAsia="en-US"/>
        </w:rPr>
        <w:t>Última instancia en el flujo de procesos en la cual la empresa se encarga de la distribución del producto terminado, por medio del camión, el cual estará adecuado par</w:t>
      </w:r>
      <w:r w:rsidR="00BC1A77" w:rsidRPr="007E6298">
        <w:rPr>
          <w:rFonts w:ascii="Arial" w:eastAsia="MS Mincho" w:hAnsi="Arial" w:cs="Arial"/>
          <w:lang w:eastAsia="en-US"/>
        </w:rPr>
        <w:t>a transportarlos en congelados.</w:t>
      </w:r>
    </w:p>
    <w:p w:rsidR="00D81ADD" w:rsidRDefault="00D81ADD" w:rsidP="00BC1A77">
      <w:pPr>
        <w:tabs>
          <w:tab w:val="left" w:pos="709"/>
          <w:tab w:val="left" w:pos="1418"/>
          <w:tab w:val="left" w:pos="2127"/>
          <w:tab w:val="left" w:pos="2901"/>
        </w:tabs>
        <w:spacing w:line="360" w:lineRule="auto"/>
        <w:rPr>
          <w:rFonts w:ascii="Arial" w:hAnsi="Arial" w:cs="Arial"/>
          <w:sz w:val="24"/>
          <w:szCs w:val="24"/>
        </w:rPr>
      </w:pPr>
    </w:p>
    <w:p w:rsidR="0009015A" w:rsidRDefault="0009015A" w:rsidP="00BC1A77">
      <w:pPr>
        <w:tabs>
          <w:tab w:val="left" w:pos="709"/>
          <w:tab w:val="left" w:pos="1418"/>
          <w:tab w:val="left" w:pos="2127"/>
          <w:tab w:val="left" w:pos="2901"/>
        </w:tabs>
        <w:spacing w:line="360" w:lineRule="auto"/>
        <w:rPr>
          <w:rFonts w:ascii="Arial" w:hAnsi="Arial" w:cs="Arial"/>
          <w:sz w:val="24"/>
          <w:szCs w:val="24"/>
        </w:rPr>
      </w:pPr>
    </w:p>
    <w:p w:rsidR="0009015A" w:rsidRDefault="0009015A" w:rsidP="00BC1A77">
      <w:pPr>
        <w:tabs>
          <w:tab w:val="left" w:pos="709"/>
          <w:tab w:val="left" w:pos="1418"/>
          <w:tab w:val="left" w:pos="2127"/>
          <w:tab w:val="left" w:pos="2901"/>
        </w:tabs>
        <w:spacing w:line="360" w:lineRule="auto"/>
        <w:rPr>
          <w:rFonts w:ascii="Arial" w:hAnsi="Arial" w:cs="Arial"/>
          <w:sz w:val="24"/>
          <w:szCs w:val="24"/>
        </w:rPr>
      </w:pPr>
    </w:p>
    <w:p w:rsidR="000C10FD" w:rsidRPr="0077368B" w:rsidRDefault="00BC1A77" w:rsidP="0086174D">
      <w:pPr>
        <w:pStyle w:val="Ttulo2"/>
        <w:ind w:left="426"/>
        <w:rPr>
          <w:rFonts w:cs="Arial"/>
          <w:szCs w:val="24"/>
        </w:rPr>
      </w:pPr>
      <w:bookmarkStart w:id="97" w:name="_Toc322390559"/>
      <w:r w:rsidRPr="0077368B">
        <w:rPr>
          <w:rFonts w:cs="Arial"/>
          <w:szCs w:val="24"/>
        </w:rPr>
        <w:lastRenderedPageBreak/>
        <w:t>2.2.</w:t>
      </w:r>
      <w:r w:rsidR="001E4D80" w:rsidRPr="0077368B">
        <w:rPr>
          <w:rFonts w:cs="Arial"/>
          <w:szCs w:val="24"/>
        </w:rPr>
        <w:t>3</w:t>
      </w:r>
      <w:r w:rsidRPr="0077368B">
        <w:rPr>
          <w:rFonts w:cs="Arial"/>
          <w:szCs w:val="24"/>
        </w:rPr>
        <w:t xml:space="preserve"> </w:t>
      </w:r>
      <w:r w:rsidR="000C10FD" w:rsidRPr="0077368B">
        <w:rPr>
          <w:rFonts w:cs="Arial"/>
          <w:szCs w:val="24"/>
        </w:rPr>
        <w:t>Diagrama de Fl</w:t>
      </w:r>
      <w:r w:rsidR="001E4D80" w:rsidRPr="0077368B">
        <w:rPr>
          <w:rFonts w:cs="Arial"/>
          <w:szCs w:val="24"/>
        </w:rPr>
        <w:t>ujos de la Producción de Helado</w:t>
      </w:r>
      <w:r w:rsidR="000C10FD" w:rsidRPr="0077368B">
        <w:rPr>
          <w:noProof/>
          <w:lang w:eastAsia="es-EC"/>
        </w:rPr>
        <mc:AlternateContent>
          <mc:Choice Requires="wps">
            <w:drawing>
              <wp:anchor distT="0" distB="0" distL="114300" distR="114300" simplePos="0" relativeHeight="251675648" behindDoc="0" locked="0" layoutInCell="1" allowOverlap="1" wp14:anchorId="62DDF3A3" wp14:editId="77D89CD0">
                <wp:simplePos x="0" y="0"/>
                <wp:positionH relativeFrom="column">
                  <wp:posOffset>1348740</wp:posOffset>
                </wp:positionH>
                <wp:positionV relativeFrom="paragraph">
                  <wp:posOffset>272415</wp:posOffset>
                </wp:positionV>
                <wp:extent cx="962025" cy="466725"/>
                <wp:effectExtent l="5715" t="5715" r="13335" b="13335"/>
                <wp:wrapNone/>
                <wp:docPr id="53"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rsidR="0009015A" w:rsidRDefault="0009015A" w:rsidP="000C10FD">
                            <w:pPr>
                              <w:shd w:val="clear" w:color="auto" w:fill="D99594"/>
                              <w:jc w:val="center"/>
                            </w:pPr>
                            <w:r>
                              <w:t>Materia Prima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 o:spid="_x0000_s1032" style="position:absolute;left:0;text-align:left;margin-left:106.2pt;margin-top:21.45pt;width:75.7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">
                <v:textbox>
                  <w:txbxContent>
                    <w:p w:rsidR="0009015A" w:rsidRDefault="0009015A" w:rsidP="000C10FD">
                      <w:pPr>
                        <w:shd w:val="clear" w:color="auto" w:fill="D99594"/>
                        <w:jc w:val="center"/>
                      </w:pPr>
                      <w:r>
                        <w:t>Materia Prima</w:t>
                      </w:r>
                    </w:p>
                  </w:txbxContent>
                </v:textbox>
              </v:rect>
            </w:pict>
          </mc:Fallback>
        </mc:AlternateContent>
      </w:r>
      <w:r w:rsidR="000C10FD" w:rsidRPr="0077368B">
        <w:rPr>
          <w:noProof/>
          <w:lang w:eastAsia="es-EC"/>
        </w:rPr>
        <mc:AlternateContent>
          <mc:Choice Requires="wps">
            <w:drawing>
              <wp:anchor distT="0" distB="0" distL="114300" distR="114300" simplePos="0" relativeHeight="251676672" behindDoc="0" locked="0" layoutInCell="1" allowOverlap="1" wp14:anchorId="4C04C748" wp14:editId="6E5DE866">
                <wp:simplePos x="0" y="0"/>
                <wp:positionH relativeFrom="column">
                  <wp:posOffset>43815</wp:posOffset>
                </wp:positionH>
                <wp:positionV relativeFrom="paragraph">
                  <wp:posOffset>1652270</wp:posOffset>
                </wp:positionV>
                <wp:extent cx="962025" cy="390525"/>
                <wp:effectExtent l="0" t="4445" r="3810" b="0"/>
                <wp:wrapNone/>
                <wp:docPr id="54"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5A" w:rsidRDefault="0009015A" w:rsidP="000C10FD">
                            <w:pPr>
                              <w:rPr>
                                <w:position w:val="-30"/>
                              </w:rPr>
                            </w:pPr>
                            <w:r>
                              <w:rPr>
                                <w:position w:val="-30"/>
                              </w:rPr>
                              <w:t>Desperdicios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3" style="position:absolute;left:0;text-align:left;margin-left:3.45pt;margin-top:130.1pt;width:75.7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" stroked="f">
                <v:textbox>
                  <w:txbxContent>
                    <w:p w:rsidR="0009015A" w:rsidRDefault="0009015A" w:rsidP="000C10FD">
                      <w:pPr>
                        <w:rPr>
                          <w:position w:val="-30"/>
                        </w:rPr>
                      </w:pPr>
                      <w:r>
                        <w:rPr>
                          <w:position w:val="-30"/>
                        </w:rPr>
                        <w:t>Desperdicios</w:t>
                      </w:r>
                    </w:p>
                  </w:txbxContent>
                </v:textbox>
              </v:rect>
            </w:pict>
          </mc:Fallback>
        </mc:AlternateContent>
      </w:r>
      <w:r w:rsidR="000C10FD" w:rsidRPr="0077368B">
        <w:rPr>
          <w:noProof/>
          <w:lang w:eastAsia="es-EC"/>
        </w:rPr>
        <mc:AlternateContent>
          <mc:Choice Requires="wps">
            <w:drawing>
              <wp:anchor distT="0" distB="0" distL="114300" distR="114300" simplePos="0" relativeHeight="251678720" behindDoc="0" locked="0" layoutInCell="1" allowOverlap="1" wp14:anchorId="23A989B1" wp14:editId="3A140FB6">
                <wp:simplePos x="0" y="0"/>
                <wp:positionH relativeFrom="column">
                  <wp:posOffset>1348740</wp:posOffset>
                </wp:positionH>
                <wp:positionV relativeFrom="paragraph">
                  <wp:posOffset>968375</wp:posOffset>
                </wp:positionV>
                <wp:extent cx="962025" cy="466725"/>
                <wp:effectExtent l="5715" t="6350" r="13335" b="12700"/>
                <wp:wrapNone/>
                <wp:docPr id="56"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rsidR="0009015A" w:rsidRDefault="0009015A" w:rsidP="000C10FD">
                            <w:pPr>
                              <w:shd w:val="clear" w:color="auto" w:fill="95B3D7"/>
                              <w:jc w:val="center"/>
                            </w:pPr>
                            <w:r>
                              <w:t>Selección y Clasificación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34" style="position:absolute;left:0;text-align:left;margin-left:106.2pt;margin-top:76.25pt;width:75.7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">
                <v:textbox>
                  <w:txbxContent>
                    <w:p w:rsidR="0009015A" w:rsidRDefault="0009015A" w:rsidP="000C10FD">
                      <w:pPr>
                        <w:shd w:val="clear" w:color="auto" w:fill="95B3D7"/>
                        <w:jc w:val="center"/>
                      </w:pPr>
                      <w:r>
                        <w:t>Selección y Clasificación</w:t>
                      </w:r>
                    </w:p>
                  </w:txbxContent>
                </v:textbox>
              </v:rect>
            </w:pict>
          </mc:Fallback>
        </mc:AlternateContent>
      </w:r>
      <w:r w:rsidR="000C10FD" w:rsidRPr="0077368B">
        <w:rPr>
          <w:noProof/>
          <w:lang w:eastAsia="es-EC"/>
        </w:rPr>
        <mc:AlternateContent>
          <mc:Choice Requires="wps">
            <w:drawing>
              <wp:anchor distT="0" distB="0" distL="114300" distR="114300" simplePos="0" relativeHeight="251679744" behindDoc="0" locked="0" layoutInCell="1" allowOverlap="1" wp14:anchorId="2EAB8CBD" wp14:editId="0642FD6A">
                <wp:simplePos x="0" y="0"/>
                <wp:positionH relativeFrom="column">
                  <wp:posOffset>2158365</wp:posOffset>
                </wp:positionH>
                <wp:positionV relativeFrom="paragraph">
                  <wp:posOffset>2320925</wp:posOffset>
                </wp:positionV>
                <wp:extent cx="962025" cy="390525"/>
                <wp:effectExtent l="5715" t="6350" r="13335" b="12700"/>
                <wp:wrapNone/>
                <wp:docPr id="57"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90525"/>
                        </a:xfrm>
                        <a:prstGeom prst="rect">
                          <a:avLst/>
                        </a:prstGeom>
                        <a:solidFill>
                          <a:srgbClr val="FFFFFF"/>
                        </a:solidFill>
                        <a:ln w="9525">
                          <a:solidFill>
                            <a:srgbClr val="000000"/>
                          </a:solidFill>
                          <a:miter lim="800000"/>
                          <a:headEnd/>
                          <a:tailEnd/>
                        </a:ln>
                      </wps:spPr>
                      <wps:txbx>
                        <w:txbxContent>
                          <w:p w:rsidR="0009015A" w:rsidRDefault="0009015A" w:rsidP="000C10FD">
                            <w:pPr>
                              <w:shd w:val="clear" w:color="auto" w:fill="CCC0D9"/>
                              <w:jc w:val="center"/>
                              <w:rPr>
                                <w:position w:val="-30"/>
                              </w:rPr>
                            </w:pPr>
                            <w:r>
                              <w:rPr>
                                <w:position w:val="-30"/>
                              </w:rPr>
                              <w:t>Licuado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35" style="position:absolute;left:0;text-align:left;margin-left:169.95pt;margin-top:182.75pt;width:75.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">
                <v:textbox>
                  <w:txbxContent>
                    <w:p w:rsidR="0009015A" w:rsidRDefault="0009015A" w:rsidP="000C10FD">
                      <w:pPr>
                        <w:shd w:val="clear" w:color="auto" w:fill="CCC0D9"/>
                        <w:jc w:val="center"/>
                        <w:rPr>
                          <w:position w:val="-30"/>
                        </w:rPr>
                      </w:pPr>
                      <w:r>
                        <w:rPr>
                          <w:position w:val="-30"/>
                        </w:rPr>
                        <w:t>Licuado</w:t>
                      </w:r>
                    </w:p>
                  </w:txbxContent>
                </v:textbox>
              </v:rect>
            </w:pict>
          </mc:Fallback>
        </mc:AlternateContent>
      </w:r>
      <w:r w:rsidR="000C10FD" w:rsidRPr="0077368B">
        <w:rPr>
          <w:noProof/>
          <w:lang w:eastAsia="es-EC"/>
        </w:rPr>
        <mc:AlternateContent>
          <mc:Choice Requires="wps">
            <w:drawing>
              <wp:anchor distT="0" distB="0" distL="114300" distR="114300" simplePos="0" relativeHeight="251680768" behindDoc="0" locked="0" layoutInCell="1" allowOverlap="1" wp14:anchorId="53007B50" wp14:editId="5487818E">
                <wp:simplePos x="0" y="0"/>
                <wp:positionH relativeFrom="column">
                  <wp:posOffset>3329940</wp:posOffset>
                </wp:positionH>
                <wp:positionV relativeFrom="paragraph">
                  <wp:posOffset>3578225</wp:posOffset>
                </wp:positionV>
                <wp:extent cx="962025" cy="390525"/>
                <wp:effectExtent l="5715" t="6350" r="13335" b="12700"/>
                <wp:wrapNone/>
                <wp:docPr id="58"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90525"/>
                        </a:xfrm>
                        <a:prstGeom prst="rect">
                          <a:avLst/>
                        </a:prstGeom>
                        <a:solidFill>
                          <a:srgbClr val="FFFFFF"/>
                        </a:solidFill>
                        <a:ln w="9525">
                          <a:solidFill>
                            <a:srgbClr val="000000"/>
                          </a:solidFill>
                          <a:miter lim="800000"/>
                          <a:headEnd/>
                          <a:tailEnd/>
                        </a:ln>
                      </wps:spPr>
                      <wps:txbx>
                        <w:txbxContent>
                          <w:p w:rsidR="0009015A" w:rsidRDefault="0009015A" w:rsidP="000C10FD">
                            <w:pPr>
                              <w:shd w:val="clear" w:color="auto" w:fill="4BACC6"/>
                              <w:jc w:val="center"/>
                              <w:rPr>
                                <w:position w:val="-30"/>
                              </w:rPr>
                            </w:pPr>
                            <w:r>
                              <w:rPr>
                                <w:position w:val="-30"/>
                              </w:rPr>
                              <w:t>Empaque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36" style="position:absolute;left:0;text-align:left;margin-left:262.2pt;margin-top:281.75pt;width:75.7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">
                <v:textbox>
                  <w:txbxContent>
                    <w:p w:rsidR="0009015A" w:rsidRDefault="0009015A" w:rsidP="000C10FD">
                      <w:pPr>
                        <w:shd w:val="clear" w:color="auto" w:fill="4BACC6"/>
                        <w:jc w:val="center"/>
                        <w:rPr>
                          <w:position w:val="-30"/>
                        </w:rPr>
                      </w:pPr>
                      <w:r>
                        <w:rPr>
                          <w:position w:val="-30"/>
                        </w:rPr>
                        <w:t>Empaque</w:t>
                      </w:r>
                    </w:p>
                  </w:txbxContent>
                </v:textbox>
              </v:rect>
            </w:pict>
          </mc:Fallback>
        </mc:AlternateContent>
      </w:r>
      <w:r w:rsidR="000C10FD" w:rsidRPr="0077368B">
        <w:rPr>
          <w:noProof/>
          <w:lang w:eastAsia="es-EC"/>
        </w:rPr>
        <mc:AlternateContent>
          <mc:Choice Requires="wps">
            <w:drawing>
              <wp:anchor distT="0" distB="0" distL="114300" distR="114300" simplePos="0" relativeHeight="251681792" behindDoc="0" locked="0" layoutInCell="1" allowOverlap="1" wp14:anchorId="6D820817" wp14:editId="307D3C96">
                <wp:simplePos x="0" y="0"/>
                <wp:positionH relativeFrom="column">
                  <wp:posOffset>1348740</wp:posOffset>
                </wp:positionH>
                <wp:positionV relativeFrom="paragraph">
                  <wp:posOffset>1654175</wp:posOffset>
                </wp:positionV>
                <wp:extent cx="962025" cy="390525"/>
                <wp:effectExtent l="5715" t="6350" r="13335" b="12700"/>
                <wp:wrapNone/>
                <wp:docPr id="59"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90525"/>
                        </a:xfrm>
                        <a:prstGeom prst="rect">
                          <a:avLst/>
                        </a:prstGeom>
                        <a:solidFill>
                          <a:srgbClr val="FFFFFF"/>
                        </a:solidFill>
                        <a:ln w="9525">
                          <a:solidFill>
                            <a:srgbClr val="000000"/>
                          </a:solidFill>
                          <a:miter lim="800000"/>
                          <a:headEnd/>
                          <a:tailEnd/>
                        </a:ln>
                      </wps:spPr>
                      <wps:txbx>
                        <w:txbxContent>
                          <w:p w:rsidR="0009015A" w:rsidRDefault="0009015A" w:rsidP="000C10FD">
                            <w:pPr>
                              <w:shd w:val="clear" w:color="auto" w:fill="C2D69B"/>
                              <w:jc w:val="center"/>
                              <w:rPr>
                                <w:position w:val="-30"/>
                              </w:rPr>
                            </w:pPr>
                            <w:r>
                              <w:rPr>
                                <w:position w:val="-30"/>
                              </w:rPr>
                              <w:t>Extracción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7" style="position:absolute;left:0;text-align:left;margin-left:106.2pt;margin-top:130.25pt;width:75.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">
                <v:textbox>
                  <w:txbxContent>
                    <w:p w:rsidR="0009015A" w:rsidRDefault="0009015A" w:rsidP="000C10FD">
                      <w:pPr>
                        <w:shd w:val="clear" w:color="auto" w:fill="C2D69B"/>
                        <w:jc w:val="center"/>
                        <w:rPr>
                          <w:position w:val="-30"/>
                        </w:rPr>
                      </w:pPr>
                      <w:r>
                        <w:rPr>
                          <w:position w:val="-30"/>
                        </w:rPr>
                        <w:t>Extracción</w:t>
                      </w:r>
                    </w:p>
                  </w:txbxContent>
                </v:textbox>
              </v:rect>
            </w:pict>
          </mc:Fallback>
        </mc:AlternateContent>
      </w:r>
      <w:r w:rsidR="000C10FD" w:rsidRPr="0077368B">
        <w:rPr>
          <w:noProof/>
          <w:lang w:eastAsia="es-EC"/>
        </w:rPr>
        <mc:AlternateContent>
          <mc:Choice Requires="wps">
            <w:drawing>
              <wp:anchor distT="0" distB="0" distL="114300" distR="114300" simplePos="0" relativeHeight="251682816" behindDoc="0" locked="0" layoutInCell="1" allowOverlap="1" wp14:anchorId="4F8A256D" wp14:editId="01CAA5C3">
                <wp:simplePos x="0" y="0"/>
                <wp:positionH relativeFrom="column">
                  <wp:posOffset>3329940</wp:posOffset>
                </wp:positionH>
                <wp:positionV relativeFrom="paragraph">
                  <wp:posOffset>2940050</wp:posOffset>
                </wp:positionV>
                <wp:extent cx="962025" cy="390525"/>
                <wp:effectExtent l="5715" t="6350" r="13335" b="12700"/>
                <wp:wrapNone/>
                <wp:docPr id="60"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90525"/>
                        </a:xfrm>
                        <a:prstGeom prst="rect">
                          <a:avLst/>
                        </a:prstGeom>
                        <a:solidFill>
                          <a:srgbClr val="FFFFFF"/>
                        </a:solidFill>
                        <a:ln w="9525">
                          <a:solidFill>
                            <a:srgbClr val="000000"/>
                          </a:solidFill>
                          <a:miter lim="800000"/>
                          <a:headEnd/>
                          <a:tailEnd/>
                        </a:ln>
                      </wps:spPr>
                      <wps:txbx>
                        <w:txbxContent>
                          <w:p w:rsidR="0009015A" w:rsidRDefault="0009015A" w:rsidP="000C10FD">
                            <w:pPr>
                              <w:shd w:val="clear" w:color="auto" w:fill="FABF8F"/>
                              <w:jc w:val="center"/>
                              <w:rPr>
                                <w:position w:val="-30"/>
                              </w:rPr>
                            </w:pPr>
                            <w:r>
                              <w:rPr>
                                <w:position w:val="-30"/>
                              </w:rPr>
                              <w:t>Enfriamiento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 o:spid="_x0000_s1038" style="position:absolute;left:0;text-align:left;margin-left:262.2pt;margin-top:231.5pt;width:75.7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">
                <v:textbox>
                  <w:txbxContent>
                    <w:p w:rsidR="0009015A" w:rsidRDefault="0009015A" w:rsidP="000C10FD">
                      <w:pPr>
                        <w:shd w:val="clear" w:color="auto" w:fill="FABF8F"/>
                        <w:jc w:val="center"/>
                        <w:rPr>
                          <w:position w:val="-30"/>
                        </w:rPr>
                      </w:pPr>
                      <w:r>
                        <w:rPr>
                          <w:position w:val="-30"/>
                        </w:rPr>
                        <w:t>Enfriamiento</w:t>
                      </w:r>
                    </w:p>
                  </w:txbxContent>
                </v:textbox>
              </v:rect>
            </w:pict>
          </mc:Fallback>
        </mc:AlternateContent>
      </w:r>
      <w:r w:rsidR="000C10FD" w:rsidRPr="0077368B">
        <w:rPr>
          <w:noProof/>
          <w:lang w:eastAsia="es-EC"/>
        </w:rPr>
        <mc:AlternateContent>
          <mc:Choice Requires="wps">
            <w:drawing>
              <wp:anchor distT="0" distB="0" distL="114300" distR="114300" simplePos="0" relativeHeight="251683840" behindDoc="0" locked="0" layoutInCell="1" allowOverlap="1" wp14:anchorId="5645D12D" wp14:editId="4F76930D">
                <wp:simplePos x="0" y="0"/>
                <wp:positionH relativeFrom="column">
                  <wp:posOffset>3329940</wp:posOffset>
                </wp:positionH>
                <wp:positionV relativeFrom="paragraph">
                  <wp:posOffset>2320925</wp:posOffset>
                </wp:positionV>
                <wp:extent cx="962025" cy="390525"/>
                <wp:effectExtent l="5715" t="6350" r="13335" b="12700"/>
                <wp:wrapNone/>
                <wp:docPr id="61"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90525"/>
                        </a:xfrm>
                        <a:prstGeom prst="rect">
                          <a:avLst/>
                        </a:prstGeom>
                        <a:solidFill>
                          <a:srgbClr val="FFFFFF"/>
                        </a:solidFill>
                        <a:ln w="9525">
                          <a:solidFill>
                            <a:srgbClr val="000000"/>
                          </a:solidFill>
                          <a:miter lim="800000"/>
                          <a:headEnd/>
                          <a:tailEnd/>
                        </a:ln>
                      </wps:spPr>
                      <wps:txbx>
                        <w:txbxContent>
                          <w:p w:rsidR="0009015A" w:rsidRDefault="0009015A" w:rsidP="000C10FD">
                            <w:pPr>
                              <w:shd w:val="clear" w:color="auto" w:fill="B6DDE8"/>
                              <w:jc w:val="center"/>
                              <w:rPr>
                                <w:position w:val="-30"/>
                              </w:rPr>
                            </w:pPr>
                            <w:r>
                              <w:rPr>
                                <w:position w:val="-30"/>
                              </w:rPr>
                              <w:t>Llenado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39" style="position:absolute;left:0;text-align:left;margin-left:262.2pt;margin-top:182.75pt;width:75.7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">
                <v:textbox>
                  <w:txbxContent>
                    <w:p w:rsidR="0009015A" w:rsidRDefault="0009015A" w:rsidP="000C10FD">
                      <w:pPr>
                        <w:shd w:val="clear" w:color="auto" w:fill="B6DDE8"/>
                        <w:jc w:val="center"/>
                        <w:rPr>
                          <w:position w:val="-30"/>
                        </w:rPr>
                      </w:pPr>
                      <w:r>
                        <w:rPr>
                          <w:position w:val="-30"/>
                        </w:rPr>
                        <w:t>Llenado</w:t>
                      </w:r>
                    </w:p>
                  </w:txbxContent>
                </v:textbox>
              </v:rect>
            </w:pict>
          </mc:Fallback>
        </mc:AlternateContent>
      </w:r>
      <w:r w:rsidR="000C10FD" w:rsidRPr="0077368B">
        <w:rPr>
          <w:noProof/>
          <w:lang w:eastAsia="es-EC"/>
        </w:rPr>
        <mc:AlternateContent>
          <mc:Choice Requires="wps">
            <w:drawing>
              <wp:anchor distT="0" distB="0" distL="114300" distR="114300" simplePos="0" relativeHeight="251684864" behindDoc="0" locked="0" layoutInCell="1" allowOverlap="1" wp14:anchorId="12F43331" wp14:editId="3D5C8DA2">
                <wp:simplePos x="0" y="0"/>
                <wp:positionH relativeFrom="column">
                  <wp:posOffset>1815465</wp:posOffset>
                </wp:positionH>
                <wp:positionV relativeFrom="paragraph">
                  <wp:posOffset>739775</wp:posOffset>
                </wp:positionV>
                <wp:extent cx="9525" cy="228600"/>
                <wp:effectExtent l="43815" t="6350" r="60960" b="22225"/>
                <wp:wrapNone/>
                <wp:docPr id="62"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9" o:spid="_x0000_s1026" type="#_x0000_t32" style="position:absolute;margin-left:142.95pt;margin-top:58.25pt;width:.7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">
                <v:stroke endarrow="block"/>
              </v:shape>
            </w:pict>
          </mc:Fallback>
        </mc:AlternateContent>
      </w:r>
      <w:r w:rsidR="000C10FD" w:rsidRPr="0077368B">
        <w:rPr>
          <w:noProof/>
          <w:lang w:eastAsia="es-EC"/>
        </w:rPr>
        <mc:AlternateContent>
          <mc:Choice Requires="wps">
            <w:drawing>
              <wp:anchor distT="0" distB="0" distL="114300" distR="114300" simplePos="0" relativeHeight="251685888" behindDoc="0" locked="0" layoutInCell="1" allowOverlap="1" wp14:anchorId="22B2477C" wp14:editId="2C6D2C66">
                <wp:simplePos x="0" y="0"/>
                <wp:positionH relativeFrom="column">
                  <wp:posOffset>1824990</wp:posOffset>
                </wp:positionH>
                <wp:positionV relativeFrom="paragraph">
                  <wp:posOffset>1435100</wp:posOffset>
                </wp:positionV>
                <wp:extent cx="0" cy="219075"/>
                <wp:effectExtent l="53340" t="6350" r="60960" b="22225"/>
                <wp:wrapNone/>
                <wp:docPr id="63"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 o:spid="_x0000_s1026" type="#_x0000_t32" style="position:absolute;margin-left:143.7pt;margin-top:113pt;width:0;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">
                <v:stroke endarrow="block"/>
              </v:shape>
            </w:pict>
          </mc:Fallback>
        </mc:AlternateContent>
      </w:r>
      <w:r w:rsidR="000C10FD" w:rsidRPr="0077368B">
        <w:rPr>
          <w:noProof/>
          <w:lang w:eastAsia="es-EC"/>
        </w:rPr>
        <mc:AlternateContent>
          <mc:Choice Requires="wps">
            <w:drawing>
              <wp:anchor distT="0" distB="0" distL="114300" distR="114300" simplePos="0" relativeHeight="251686912" behindDoc="0" locked="0" layoutInCell="1" allowOverlap="1" wp14:anchorId="734D226A" wp14:editId="712E22C8">
                <wp:simplePos x="0" y="0"/>
                <wp:positionH relativeFrom="column">
                  <wp:posOffset>1005840</wp:posOffset>
                </wp:positionH>
                <wp:positionV relativeFrom="paragraph">
                  <wp:posOffset>1873250</wp:posOffset>
                </wp:positionV>
                <wp:extent cx="342900" cy="0"/>
                <wp:effectExtent l="15240" t="53975" r="13335" b="60325"/>
                <wp:wrapNone/>
                <wp:docPr id="288"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79.2pt;margin-top:147.5pt;width:27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">
                <v:stroke endarrow="block"/>
              </v:shape>
            </w:pict>
          </mc:Fallback>
        </mc:AlternateContent>
      </w:r>
      <w:r w:rsidR="000C10FD" w:rsidRPr="0077368B">
        <w:rPr>
          <w:noProof/>
          <w:lang w:eastAsia="es-EC"/>
        </w:rPr>
        <mc:AlternateContent>
          <mc:Choice Requires="wps">
            <w:drawing>
              <wp:anchor distT="0" distB="0" distL="114300" distR="114300" simplePos="0" relativeHeight="251687936" behindDoc="0" locked="0" layoutInCell="1" allowOverlap="1" wp14:anchorId="11F9509D" wp14:editId="2496578D">
                <wp:simplePos x="0" y="0"/>
                <wp:positionH relativeFrom="column">
                  <wp:posOffset>1824990</wp:posOffset>
                </wp:positionH>
                <wp:positionV relativeFrom="paragraph">
                  <wp:posOffset>2044700</wp:posOffset>
                </wp:positionV>
                <wp:extent cx="0" cy="476250"/>
                <wp:effectExtent l="5715" t="6350" r="13335" b="12700"/>
                <wp:wrapNone/>
                <wp:docPr id="289"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6" o:spid="_x0000_s1026" type="#_x0000_t32" style="position:absolute;margin-left:143.7pt;margin-top:161pt;width:0;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"/>
            </w:pict>
          </mc:Fallback>
        </mc:AlternateContent>
      </w:r>
      <w:r w:rsidR="000C10FD" w:rsidRPr="0077368B">
        <w:rPr>
          <w:noProof/>
          <w:lang w:eastAsia="es-EC"/>
        </w:rPr>
        <mc:AlternateContent>
          <mc:Choice Requires="wps">
            <w:drawing>
              <wp:anchor distT="0" distB="0" distL="114300" distR="114300" simplePos="0" relativeHeight="251688960" behindDoc="0" locked="0" layoutInCell="1" allowOverlap="1" wp14:anchorId="36A97EC3" wp14:editId="1F70BDB5">
                <wp:simplePos x="0" y="0"/>
                <wp:positionH relativeFrom="column">
                  <wp:posOffset>1824990</wp:posOffset>
                </wp:positionH>
                <wp:positionV relativeFrom="paragraph">
                  <wp:posOffset>2520950</wp:posOffset>
                </wp:positionV>
                <wp:extent cx="333375" cy="0"/>
                <wp:effectExtent l="5715" t="53975" r="22860" b="60325"/>
                <wp:wrapNone/>
                <wp:docPr id="290"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143.7pt;margin-top:198.5pt;width:26.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">
                <v:stroke endarrow="block"/>
              </v:shape>
            </w:pict>
          </mc:Fallback>
        </mc:AlternateContent>
      </w:r>
      <w:r w:rsidR="000C10FD" w:rsidRPr="0077368B">
        <w:rPr>
          <w:noProof/>
          <w:lang w:eastAsia="es-EC"/>
        </w:rPr>
        <mc:AlternateContent>
          <mc:Choice Requires="wps">
            <w:drawing>
              <wp:anchor distT="0" distB="0" distL="114300" distR="114300" simplePos="0" relativeHeight="251689984" behindDoc="0" locked="0" layoutInCell="1" allowOverlap="1" wp14:anchorId="432A8B71" wp14:editId="52343ADA">
                <wp:simplePos x="0" y="0"/>
                <wp:positionH relativeFrom="column">
                  <wp:posOffset>3120390</wp:posOffset>
                </wp:positionH>
                <wp:positionV relativeFrom="paragraph">
                  <wp:posOffset>2520950</wp:posOffset>
                </wp:positionV>
                <wp:extent cx="209550" cy="0"/>
                <wp:effectExtent l="5715" t="53975" r="22860" b="60325"/>
                <wp:wrapNone/>
                <wp:docPr id="291"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4" o:spid="_x0000_s1026" type="#_x0000_t32" style="position:absolute;margin-left:245.7pt;margin-top:198.5pt;width:1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mPPQIAAG4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">
                <v:stroke endarrow="block"/>
              </v:shape>
            </w:pict>
          </mc:Fallback>
        </mc:AlternateContent>
      </w:r>
      <w:r w:rsidR="000C10FD" w:rsidRPr="0077368B">
        <w:rPr>
          <w:noProof/>
          <w:lang w:eastAsia="es-EC"/>
        </w:rPr>
        <mc:AlternateContent>
          <mc:Choice Requires="wps">
            <w:drawing>
              <wp:anchor distT="0" distB="0" distL="114300" distR="114300" simplePos="0" relativeHeight="251691008" behindDoc="0" locked="0" layoutInCell="1" allowOverlap="1" wp14:anchorId="38C29E01" wp14:editId="1D3459EB">
                <wp:simplePos x="0" y="0"/>
                <wp:positionH relativeFrom="column">
                  <wp:posOffset>3806190</wp:posOffset>
                </wp:positionH>
                <wp:positionV relativeFrom="paragraph">
                  <wp:posOffset>2711450</wp:posOffset>
                </wp:positionV>
                <wp:extent cx="0" cy="228600"/>
                <wp:effectExtent l="53340" t="6350" r="60960" b="22225"/>
                <wp:wrapNone/>
                <wp:docPr id="292"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299.7pt;margin-top:213.5pt;width:0;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rnPgIAAG4EAAAOAAAAZHJzL2Uyb0RvYy54bWysVE2P2jAQvVfqf7B8Z/OxQ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">
                <v:stroke endarrow="block"/>
              </v:shape>
            </w:pict>
          </mc:Fallback>
        </mc:AlternateContent>
      </w:r>
      <w:r w:rsidR="000C10FD" w:rsidRPr="0077368B">
        <w:rPr>
          <w:noProof/>
          <w:lang w:eastAsia="es-EC"/>
        </w:rPr>
        <mc:AlternateContent>
          <mc:Choice Requires="wps">
            <w:drawing>
              <wp:anchor distT="0" distB="0" distL="114300" distR="114300" simplePos="0" relativeHeight="251692032" behindDoc="0" locked="0" layoutInCell="1" allowOverlap="1" wp14:anchorId="7C6A3FC5" wp14:editId="131D59A3">
                <wp:simplePos x="0" y="0"/>
                <wp:positionH relativeFrom="column">
                  <wp:posOffset>3806190</wp:posOffset>
                </wp:positionH>
                <wp:positionV relativeFrom="paragraph">
                  <wp:posOffset>3330575</wp:posOffset>
                </wp:positionV>
                <wp:extent cx="0" cy="247650"/>
                <wp:effectExtent l="53340" t="6350" r="60960" b="22225"/>
                <wp:wrapNone/>
                <wp:docPr id="293"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299.7pt;margin-top:262.25pt;width:0;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">
                <v:stroke endarrow="block"/>
              </v:shape>
            </w:pict>
          </mc:Fallback>
        </mc:AlternateContent>
      </w:r>
      <w:r w:rsidR="000C10FD" w:rsidRPr="0077368B">
        <w:rPr>
          <w:noProof/>
          <w:lang w:eastAsia="es-EC"/>
        </w:rPr>
        <mc:AlternateContent>
          <mc:Choice Requires="wps">
            <w:drawing>
              <wp:anchor distT="0" distB="0" distL="114300" distR="114300" simplePos="0" relativeHeight="251693056" behindDoc="0" locked="0" layoutInCell="1" allowOverlap="1" wp14:anchorId="6804796F" wp14:editId="0EB39282">
                <wp:simplePos x="0" y="0"/>
                <wp:positionH relativeFrom="column">
                  <wp:posOffset>3806190</wp:posOffset>
                </wp:positionH>
                <wp:positionV relativeFrom="paragraph">
                  <wp:posOffset>3968750</wp:posOffset>
                </wp:positionV>
                <wp:extent cx="0" cy="257175"/>
                <wp:effectExtent l="53340" t="6350" r="60960" b="22225"/>
                <wp:wrapNone/>
                <wp:docPr id="294"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margin-left:299.7pt;margin-top:312.5pt;width:0;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">
                <v:stroke endarrow="block"/>
              </v:shape>
            </w:pict>
          </mc:Fallback>
        </mc:AlternateContent>
      </w:r>
      <w:r w:rsidR="000C10FD" w:rsidRPr="0077368B">
        <w:rPr>
          <w:noProof/>
          <w:lang w:eastAsia="es-EC"/>
        </w:rPr>
        <mc:AlternateContent>
          <mc:Choice Requires="wps">
            <w:drawing>
              <wp:anchor distT="0" distB="0" distL="114300" distR="114300" simplePos="0" relativeHeight="251694080" behindDoc="0" locked="0" layoutInCell="1" allowOverlap="1" wp14:anchorId="1A085062" wp14:editId="4C007A32">
                <wp:simplePos x="0" y="0"/>
                <wp:positionH relativeFrom="column">
                  <wp:posOffset>2529840</wp:posOffset>
                </wp:positionH>
                <wp:positionV relativeFrom="paragraph">
                  <wp:posOffset>1930400</wp:posOffset>
                </wp:positionV>
                <wp:extent cx="590550" cy="247650"/>
                <wp:effectExtent l="0" t="0" r="3810" b="3175"/>
                <wp:wrapNone/>
                <wp:docPr id="295"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5A" w:rsidRDefault="0009015A" w:rsidP="000C10FD">
                            <w:pPr>
                              <w:rPr>
                                <w:sz w:val="16"/>
                                <w:szCs w:val="16"/>
                              </w:rPr>
                            </w:pPr>
                            <w:r>
                              <w:rPr>
                                <w:sz w:val="16"/>
                                <w:szCs w:val="16"/>
                              </w:rPr>
                              <w:t>70% Noni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0" o:spid="_x0000_s1040" style="position:absolute;left:0;text-align:left;margin-left:199.2pt;margin-top:152pt;width:46.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" stroked="f">
                <v:textbox>
                  <w:txbxContent>
                    <w:p w:rsidR="0009015A" w:rsidRDefault="0009015A" w:rsidP="000C10FD">
                      <w:pPr>
                        <w:rPr>
                          <w:sz w:val="16"/>
                          <w:szCs w:val="16"/>
                        </w:rPr>
                      </w:pPr>
                      <w:r>
                        <w:rPr>
                          <w:sz w:val="16"/>
                          <w:szCs w:val="16"/>
                        </w:rPr>
                        <w:t>70% Noni</w:t>
                      </w:r>
                    </w:p>
                  </w:txbxContent>
                </v:textbox>
              </v:rect>
            </w:pict>
          </mc:Fallback>
        </mc:AlternateContent>
      </w:r>
      <w:r w:rsidR="000C10FD" w:rsidRPr="0077368B">
        <w:rPr>
          <w:noProof/>
          <w:lang w:eastAsia="es-EC"/>
        </w:rPr>
        <mc:AlternateContent>
          <mc:Choice Requires="wps">
            <w:drawing>
              <wp:anchor distT="0" distB="0" distL="114300" distR="114300" simplePos="0" relativeHeight="251695104" behindDoc="0" locked="0" layoutInCell="1" allowOverlap="1" wp14:anchorId="495CABA7" wp14:editId="0331F732">
                <wp:simplePos x="0" y="0"/>
                <wp:positionH relativeFrom="column">
                  <wp:posOffset>2015490</wp:posOffset>
                </wp:positionH>
                <wp:positionV relativeFrom="paragraph">
                  <wp:posOffset>2844800</wp:posOffset>
                </wp:positionV>
                <wp:extent cx="457200" cy="228600"/>
                <wp:effectExtent l="0" t="0" r="3810" b="3175"/>
                <wp:wrapNone/>
                <wp:docPr id="29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5A" w:rsidRDefault="0009015A" w:rsidP="000C10FD">
                            <w:pPr>
                              <w:rPr>
                                <w:sz w:val="16"/>
                                <w:szCs w:val="16"/>
                              </w:rPr>
                            </w:pPr>
                            <w:r>
                              <w:rPr>
                                <w:sz w:val="16"/>
                                <w:szCs w:val="16"/>
                              </w:rPr>
                              <w:t>Agua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41" style="position:absolute;left:0;text-align:left;margin-left:158.7pt;margin-top:224pt;width:36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" stroked="f">
                <v:textbox>
                  <w:txbxContent>
                    <w:p w:rsidR="0009015A" w:rsidRDefault="0009015A" w:rsidP="000C10FD">
                      <w:pPr>
                        <w:rPr>
                          <w:sz w:val="16"/>
                          <w:szCs w:val="16"/>
                        </w:rPr>
                      </w:pPr>
                      <w:r>
                        <w:rPr>
                          <w:sz w:val="16"/>
                          <w:szCs w:val="16"/>
                        </w:rPr>
                        <w:t>Agua</w:t>
                      </w:r>
                    </w:p>
                  </w:txbxContent>
                </v:textbox>
              </v:rect>
            </w:pict>
          </mc:Fallback>
        </mc:AlternateContent>
      </w:r>
      <w:r w:rsidR="000C10FD" w:rsidRPr="0077368B">
        <w:rPr>
          <w:noProof/>
          <w:lang w:eastAsia="es-EC"/>
        </w:rPr>
        <mc:AlternateContent>
          <mc:Choice Requires="wps">
            <w:drawing>
              <wp:anchor distT="0" distB="0" distL="114300" distR="114300" simplePos="0" relativeHeight="251697152" behindDoc="0" locked="0" layoutInCell="1" allowOverlap="1" wp14:anchorId="2EE4DE41" wp14:editId="1D2F3A16">
                <wp:simplePos x="0" y="0"/>
                <wp:positionH relativeFrom="column">
                  <wp:posOffset>3215640</wp:posOffset>
                </wp:positionH>
                <wp:positionV relativeFrom="paragraph">
                  <wp:posOffset>1797050</wp:posOffset>
                </wp:positionV>
                <wp:extent cx="752475" cy="247650"/>
                <wp:effectExtent l="0" t="0" r="3810" b="3175"/>
                <wp:wrapNone/>
                <wp:docPr id="298"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5A" w:rsidRDefault="0009015A" w:rsidP="000C10FD">
                            <w:pPr>
                              <w:rPr>
                                <w:sz w:val="16"/>
                                <w:szCs w:val="16"/>
                              </w:rPr>
                            </w:pPr>
                            <w:r>
                              <w:rPr>
                                <w:sz w:val="16"/>
                                <w:szCs w:val="16"/>
                              </w:rPr>
                              <w:t>20% frutas.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42" style="position:absolute;left:0;text-align:left;margin-left:253.2pt;margin-top:141.5pt;width:59.2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" stroked="f">
                <v:textbox>
                  <w:txbxContent>
                    <w:p w:rsidR="0009015A" w:rsidRDefault="0009015A" w:rsidP="000C10FD">
                      <w:pPr>
                        <w:rPr>
                          <w:sz w:val="16"/>
                          <w:szCs w:val="16"/>
                        </w:rPr>
                      </w:pPr>
                      <w:r>
                        <w:rPr>
                          <w:sz w:val="16"/>
                          <w:szCs w:val="16"/>
                        </w:rPr>
                        <w:t>20% frutas.</w:t>
                      </w:r>
                    </w:p>
                  </w:txbxContent>
                </v:textbox>
              </v:rect>
            </w:pict>
          </mc:Fallback>
        </mc:AlternateContent>
      </w:r>
      <w:r w:rsidR="000C10FD" w:rsidRPr="0077368B">
        <w:rPr>
          <w:noProof/>
          <w:lang w:eastAsia="es-EC"/>
        </w:rPr>
        <mc:AlternateContent>
          <mc:Choice Requires="wps">
            <w:drawing>
              <wp:anchor distT="0" distB="0" distL="114300" distR="114300" simplePos="0" relativeHeight="251698176" behindDoc="0" locked="0" layoutInCell="1" allowOverlap="1" wp14:anchorId="37D419A3" wp14:editId="5EE84C2B">
                <wp:simplePos x="0" y="0"/>
                <wp:positionH relativeFrom="column">
                  <wp:posOffset>2720340</wp:posOffset>
                </wp:positionH>
                <wp:positionV relativeFrom="paragraph">
                  <wp:posOffset>2111375</wp:posOffset>
                </wp:positionV>
                <wp:extent cx="0" cy="209550"/>
                <wp:effectExtent l="53340" t="6350" r="60960" b="22225"/>
                <wp:wrapNone/>
                <wp:docPr id="299"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214.2pt;margin-top:166.25pt;width:0;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">
                <v:stroke endarrow="block"/>
              </v:shape>
            </w:pict>
          </mc:Fallback>
        </mc:AlternateContent>
      </w:r>
      <w:r w:rsidR="000C10FD" w:rsidRPr="0077368B">
        <w:rPr>
          <w:noProof/>
          <w:lang w:eastAsia="es-EC"/>
        </w:rPr>
        <mc:AlternateContent>
          <mc:Choice Requires="wps">
            <w:drawing>
              <wp:anchor distT="0" distB="0" distL="114300" distR="114300" simplePos="0" relativeHeight="251699200" behindDoc="0" locked="0" layoutInCell="1" allowOverlap="1" wp14:anchorId="10BEF22E" wp14:editId="085D790D">
                <wp:simplePos x="0" y="0"/>
                <wp:positionH relativeFrom="column">
                  <wp:posOffset>3025140</wp:posOffset>
                </wp:positionH>
                <wp:positionV relativeFrom="paragraph">
                  <wp:posOffset>1978025</wp:posOffset>
                </wp:positionV>
                <wp:extent cx="447675" cy="342900"/>
                <wp:effectExtent l="43815" t="6350" r="13335" b="50800"/>
                <wp:wrapNone/>
                <wp:docPr id="300"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238.2pt;margin-top:155.75pt;width:35.25pt;height:2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">
                <v:stroke endarrow="block"/>
              </v:shape>
            </w:pict>
          </mc:Fallback>
        </mc:AlternateContent>
      </w:r>
      <w:r w:rsidR="000C10FD" w:rsidRPr="0077368B">
        <w:rPr>
          <w:noProof/>
          <w:lang w:eastAsia="es-EC"/>
        </w:rPr>
        <mc:AlternateContent>
          <mc:Choice Requires="wps">
            <w:drawing>
              <wp:anchor distT="0" distB="0" distL="114300" distR="114300" simplePos="0" relativeHeight="251700224" behindDoc="0" locked="0" layoutInCell="1" allowOverlap="1" wp14:anchorId="04F98CE4" wp14:editId="749EBDE6">
                <wp:simplePos x="0" y="0"/>
                <wp:positionH relativeFrom="column">
                  <wp:posOffset>2205990</wp:posOffset>
                </wp:positionH>
                <wp:positionV relativeFrom="paragraph">
                  <wp:posOffset>2711450</wp:posOffset>
                </wp:positionV>
                <wp:extent cx="28575" cy="133350"/>
                <wp:effectExtent l="24765" t="25400" r="60960" b="12700"/>
                <wp:wrapNone/>
                <wp:docPr id="301"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4" o:spid="_x0000_s1026" type="#_x0000_t32" style="position:absolute;margin-left:173.7pt;margin-top:213.5pt;width:2.25pt;height:10.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">
                <v:stroke endarrow="block"/>
              </v:shape>
            </w:pict>
          </mc:Fallback>
        </mc:AlternateContent>
      </w:r>
      <w:r w:rsidR="000C10FD" w:rsidRPr="0077368B">
        <w:rPr>
          <w:noProof/>
          <w:lang w:eastAsia="es-EC"/>
        </w:rPr>
        <mc:AlternateContent>
          <mc:Choice Requires="wps">
            <w:drawing>
              <wp:anchor distT="0" distB="0" distL="114300" distR="114300" simplePos="0" relativeHeight="251701248" behindDoc="0" locked="0" layoutInCell="1" allowOverlap="1" wp14:anchorId="08E80DCE" wp14:editId="496644DE">
                <wp:simplePos x="0" y="0"/>
                <wp:positionH relativeFrom="column">
                  <wp:posOffset>2825115</wp:posOffset>
                </wp:positionH>
                <wp:positionV relativeFrom="paragraph">
                  <wp:posOffset>2711450</wp:posOffset>
                </wp:positionV>
                <wp:extent cx="0" cy="133350"/>
                <wp:effectExtent l="53340" t="15875" r="60960" b="12700"/>
                <wp:wrapNone/>
                <wp:docPr id="302"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 o:spid="_x0000_s1026" type="#_x0000_t32" style="position:absolute;margin-left:222.45pt;margin-top:213.5pt;width:0;height:10.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">
                <v:stroke endarrow="block"/>
              </v:shape>
            </w:pict>
          </mc:Fallback>
        </mc:AlternateContent>
      </w:r>
      <w:r w:rsidR="000C10FD" w:rsidRPr="0077368B">
        <w:rPr>
          <w:noProof/>
          <w:lang w:eastAsia="es-EC"/>
        </w:rPr>
        <mc:AlternateContent>
          <mc:Choice Requires="wps">
            <w:drawing>
              <wp:anchor distT="0" distB="0" distL="114300" distR="114300" simplePos="0" relativeHeight="251702272" behindDoc="0" locked="0" layoutInCell="1" allowOverlap="1" wp14:anchorId="736CD8DB" wp14:editId="31C82C17">
                <wp:simplePos x="0" y="0"/>
                <wp:positionH relativeFrom="column">
                  <wp:posOffset>4587240</wp:posOffset>
                </wp:positionH>
                <wp:positionV relativeFrom="paragraph">
                  <wp:posOffset>2711450</wp:posOffset>
                </wp:positionV>
                <wp:extent cx="800100" cy="228600"/>
                <wp:effectExtent l="0" t="0" r="3810" b="3175"/>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5A" w:rsidRDefault="0009015A" w:rsidP="000C10FD">
                            <w:r>
                              <w:rPr>
                                <w:sz w:val="16"/>
                                <w:szCs w:val="16"/>
                              </w:rPr>
                              <w:t>Soda Caustica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61.2pt;margin-top:213.5pt;width:63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" stroked="f">
                <v:textbox>
                  <w:txbxContent>
                    <w:p w:rsidR="0009015A" w:rsidRDefault="0009015A" w:rsidP="000C10FD">
                      <w:r>
                        <w:rPr>
                          <w:sz w:val="16"/>
                          <w:szCs w:val="16"/>
                        </w:rPr>
                        <w:t>Soda Caustica</w:t>
                      </w:r>
                    </w:p>
                  </w:txbxContent>
                </v:textbox>
              </v:shape>
            </w:pict>
          </mc:Fallback>
        </mc:AlternateContent>
      </w:r>
      <w:r w:rsidR="000C10FD" w:rsidRPr="0077368B">
        <w:rPr>
          <w:noProof/>
          <w:lang w:eastAsia="es-EC"/>
        </w:rPr>
        <mc:AlternateContent>
          <mc:Choice Requires="wps">
            <w:drawing>
              <wp:anchor distT="0" distB="0" distL="114300" distR="114300" simplePos="0" relativeHeight="251703296" behindDoc="0" locked="0" layoutInCell="1" allowOverlap="1" wp14:anchorId="675042CC" wp14:editId="0D1F8127">
                <wp:simplePos x="0" y="0"/>
                <wp:positionH relativeFrom="column">
                  <wp:posOffset>4291965</wp:posOffset>
                </wp:positionH>
                <wp:positionV relativeFrom="paragraph">
                  <wp:posOffset>2844800</wp:posOffset>
                </wp:positionV>
                <wp:extent cx="361950" cy="180975"/>
                <wp:effectExtent l="43815" t="6350" r="13335" b="60325"/>
                <wp:wrapNone/>
                <wp:docPr id="304"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 o:spid="_x0000_s1026" type="#_x0000_t32" style="position:absolute;margin-left:337.95pt;margin-top:224pt;width:28.5pt;height:14.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">
                <v:stroke endarrow="block"/>
              </v:shape>
            </w:pict>
          </mc:Fallback>
        </mc:AlternateContent>
      </w:r>
      <w:bookmarkEnd w:id="97"/>
    </w:p>
    <w:p w:rsidR="000C10FD" w:rsidRDefault="000C10FD" w:rsidP="000C10FD"/>
    <w:p w:rsidR="000C10FD" w:rsidRDefault="000C10FD" w:rsidP="000C10FD"/>
    <w:p w:rsidR="000C10FD" w:rsidRDefault="000C10FD" w:rsidP="000C10FD"/>
    <w:p w:rsidR="000C10FD" w:rsidRDefault="000C10FD" w:rsidP="000C10FD"/>
    <w:p w:rsidR="000C10FD" w:rsidRDefault="000C10FD" w:rsidP="000C10FD"/>
    <w:p w:rsidR="000C10FD" w:rsidRDefault="000C10FD" w:rsidP="000C10FD"/>
    <w:p w:rsidR="000C10FD" w:rsidRDefault="000C10FD" w:rsidP="000C10FD"/>
    <w:p w:rsidR="000C10FD" w:rsidRDefault="000C10FD" w:rsidP="000C10FD"/>
    <w:p w:rsidR="000C10FD" w:rsidRDefault="008611CA" w:rsidP="000C10FD">
      <w:r w:rsidRPr="0077368B">
        <w:rPr>
          <w:noProof/>
          <w:lang w:eastAsia="es-EC"/>
        </w:rPr>
        <mc:AlternateContent>
          <mc:Choice Requires="wps">
            <w:drawing>
              <wp:anchor distT="0" distB="0" distL="114300" distR="114300" simplePos="0" relativeHeight="251696128" behindDoc="0" locked="0" layoutInCell="1" allowOverlap="1" wp14:anchorId="7F9AAB3F" wp14:editId="6BA88B97">
                <wp:simplePos x="0" y="0"/>
                <wp:positionH relativeFrom="column">
                  <wp:posOffset>2471139</wp:posOffset>
                </wp:positionH>
                <wp:positionV relativeFrom="paragraph">
                  <wp:posOffset>56485</wp:posOffset>
                </wp:positionV>
                <wp:extent cx="652574" cy="340995"/>
                <wp:effectExtent l="0" t="0" r="0" b="1905"/>
                <wp:wrapNone/>
                <wp:docPr id="297"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574"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015A" w:rsidRDefault="0009015A" w:rsidP="000C10FD">
                            <w:r>
                              <w:rPr>
                                <w:sz w:val="16"/>
                                <w:szCs w:val="16"/>
                              </w:rPr>
                              <w:t>Endulzante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44" style="position:absolute;margin-left:194.6pt;margin-top:4.45pt;width:51.4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bwjAIAABE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" stroked="f">
                <v:textbox>
                  <w:txbxContent>
                    <w:p w:rsidR="0009015A" w:rsidRDefault="0009015A" w:rsidP="000C10FD">
                      <w:r>
                        <w:rPr>
                          <w:sz w:val="16"/>
                          <w:szCs w:val="16"/>
                        </w:rPr>
                        <w:t>Endulzante</w:t>
                      </w:r>
                    </w:p>
                  </w:txbxContent>
                </v:textbox>
              </v:rect>
            </w:pict>
          </mc:Fallback>
        </mc:AlternateContent>
      </w:r>
    </w:p>
    <w:p w:rsidR="000C10FD" w:rsidRDefault="000C10FD" w:rsidP="000C10FD"/>
    <w:p w:rsidR="00161DA5" w:rsidRDefault="00161DA5" w:rsidP="00161DA5">
      <w:pPr>
        <w:spacing w:line="240" w:lineRule="atLeast"/>
        <w:contextualSpacing/>
        <w:rPr>
          <w:rFonts w:ascii="Arial" w:hAnsi="Arial" w:cs="Arial"/>
          <w:sz w:val="20"/>
          <w:szCs w:val="20"/>
        </w:rPr>
      </w:pPr>
    </w:p>
    <w:p w:rsidR="00161DA5" w:rsidRDefault="00161DA5" w:rsidP="00161DA5">
      <w:pPr>
        <w:spacing w:line="240" w:lineRule="atLeast"/>
        <w:contextualSpacing/>
        <w:rPr>
          <w:rFonts w:ascii="Arial" w:hAnsi="Arial" w:cs="Arial"/>
          <w:sz w:val="20"/>
          <w:szCs w:val="20"/>
        </w:rPr>
      </w:pPr>
    </w:p>
    <w:p w:rsidR="004B2AAB" w:rsidRDefault="004B2AAB" w:rsidP="00161DA5">
      <w:pPr>
        <w:spacing w:line="240" w:lineRule="atLeast"/>
        <w:contextualSpacing/>
        <w:rPr>
          <w:rFonts w:ascii="Arial" w:hAnsi="Arial" w:cs="Arial"/>
          <w:sz w:val="20"/>
          <w:szCs w:val="20"/>
        </w:rPr>
      </w:pPr>
    </w:p>
    <w:p w:rsidR="004B2AAB" w:rsidRDefault="004B2AAB" w:rsidP="00161DA5">
      <w:pPr>
        <w:spacing w:line="240" w:lineRule="atLeast"/>
        <w:contextualSpacing/>
        <w:rPr>
          <w:rFonts w:ascii="Arial" w:hAnsi="Arial" w:cs="Arial"/>
          <w:sz w:val="20"/>
          <w:szCs w:val="20"/>
        </w:rPr>
      </w:pPr>
    </w:p>
    <w:p w:rsidR="00161DA5" w:rsidRDefault="0086174D" w:rsidP="00161DA5">
      <w:pPr>
        <w:spacing w:line="240" w:lineRule="atLeast"/>
        <w:contextualSpacing/>
        <w:rPr>
          <w:rFonts w:ascii="Arial" w:hAnsi="Arial" w:cs="Arial"/>
          <w:sz w:val="20"/>
          <w:szCs w:val="20"/>
        </w:rPr>
      </w:pPr>
      <w:r w:rsidRPr="00BC1A77">
        <w:rPr>
          <w:b/>
          <w:noProof/>
          <w:lang w:eastAsia="es-EC"/>
        </w:rPr>
        <mc:AlternateContent>
          <mc:Choice Requires="wps">
            <w:drawing>
              <wp:anchor distT="0" distB="0" distL="114300" distR="114300" simplePos="0" relativeHeight="251677696" behindDoc="0" locked="0" layoutInCell="1" allowOverlap="1" wp14:anchorId="3C001BDD" wp14:editId="6B39B870">
                <wp:simplePos x="0" y="0"/>
                <wp:positionH relativeFrom="column">
                  <wp:posOffset>3338195</wp:posOffset>
                </wp:positionH>
                <wp:positionV relativeFrom="paragraph">
                  <wp:posOffset>102870</wp:posOffset>
                </wp:positionV>
                <wp:extent cx="962025" cy="390525"/>
                <wp:effectExtent l="0" t="0" r="28575" b="28575"/>
                <wp:wrapNone/>
                <wp:docPr id="55"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90525"/>
                        </a:xfrm>
                        <a:prstGeom prst="rect">
                          <a:avLst/>
                        </a:prstGeom>
                        <a:solidFill>
                          <a:srgbClr val="FFFFFF"/>
                        </a:solidFill>
                        <a:ln w="9525">
                          <a:solidFill>
                            <a:srgbClr val="000000"/>
                          </a:solidFill>
                          <a:miter lim="800000"/>
                          <a:headEnd/>
                          <a:tailEnd/>
                        </a:ln>
                      </wps:spPr>
                      <wps:txbx>
                        <w:txbxContent>
                          <w:p w:rsidR="0009015A" w:rsidRDefault="0009015A" w:rsidP="000C10FD">
                            <w:pPr>
                              <w:shd w:val="clear" w:color="auto" w:fill="DDD9C3"/>
                              <w:jc w:val="center"/>
                              <w:rPr>
                                <w:position w:val="-30"/>
                              </w:rPr>
                            </w:pPr>
                            <w:r>
                              <w:rPr>
                                <w:position w:val="-30"/>
                              </w:rPr>
                              <w:t>Almacenado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45" style="position:absolute;margin-left:262.85pt;margin-top:8.1pt;width:75.7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">
                <v:textbox>
                  <w:txbxContent>
                    <w:p w:rsidR="0009015A" w:rsidRDefault="0009015A" w:rsidP="000C10FD">
                      <w:pPr>
                        <w:shd w:val="clear" w:color="auto" w:fill="DDD9C3"/>
                        <w:jc w:val="center"/>
                        <w:rPr>
                          <w:position w:val="-30"/>
                        </w:rPr>
                      </w:pPr>
                      <w:r>
                        <w:rPr>
                          <w:position w:val="-30"/>
                        </w:rPr>
                        <w:t>Almacenado</w:t>
                      </w:r>
                    </w:p>
                  </w:txbxContent>
                </v:textbox>
              </v:rect>
            </w:pict>
          </mc:Fallback>
        </mc:AlternateContent>
      </w:r>
      <w:r w:rsidR="001E4D80" w:rsidRPr="00BC1A77">
        <w:rPr>
          <w:rFonts w:ascii="Arial" w:hAnsi="Arial" w:cs="Arial"/>
          <w:sz w:val="20"/>
          <w:szCs w:val="20"/>
        </w:rPr>
        <w:t>Grafico 30. Diagrama de flujo de trabajo</w:t>
      </w:r>
    </w:p>
    <w:p w:rsidR="004B2AAB" w:rsidRPr="0086174D" w:rsidRDefault="007E6298" w:rsidP="0086174D">
      <w:pPr>
        <w:spacing w:line="240" w:lineRule="atLeast"/>
        <w:contextualSpacing/>
      </w:pPr>
      <w:r>
        <w:rPr>
          <w:rFonts w:ascii="Arial" w:hAnsi="Arial" w:cs="Arial"/>
          <w:sz w:val="20"/>
          <w:szCs w:val="20"/>
        </w:rPr>
        <w:t>El</w:t>
      </w:r>
      <w:r w:rsidR="008611CA">
        <w:rPr>
          <w:rFonts w:ascii="Arial" w:hAnsi="Arial" w:cs="Arial"/>
          <w:sz w:val="20"/>
          <w:szCs w:val="20"/>
        </w:rPr>
        <w:t xml:space="preserve">aborado </w:t>
      </w:r>
      <w:r w:rsidR="0086174D">
        <w:rPr>
          <w:rFonts w:ascii="Arial" w:hAnsi="Arial" w:cs="Arial"/>
          <w:sz w:val="20"/>
          <w:szCs w:val="20"/>
        </w:rPr>
        <w:t>por:</w:t>
      </w:r>
      <w:r w:rsidR="008611CA">
        <w:rPr>
          <w:rFonts w:ascii="Arial" w:hAnsi="Arial" w:cs="Arial"/>
          <w:sz w:val="20"/>
          <w:szCs w:val="20"/>
        </w:rPr>
        <w:t xml:space="preserve"> A</w:t>
      </w:r>
      <w:r w:rsidRPr="00BC1A77">
        <w:rPr>
          <w:rFonts w:ascii="Arial" w:hAnsi="Arial" w:cs="Arial"/>
          <w:sz w:val="20"/>
          <w:szCs w:val="20"/>
        </w:rPr>
        <w:t>utores del proyecto</w:t>
      </w:r>
    </w:p>
    <w:p w:rsidR="0009015A" w:rsidRDefault="0009015A" w:rsidP="0086174D">
      <w:pPr>
        <w:pStyle w:val="Ttulo2"/>
        <w:ind w:left="426"/>
        <w:rPr>
          <w:rFonts w:cs="Arial"/>
          <w:szCs w:val="24"/>
        </w:rPr>
      </w:pPr>
      <w:bookmarkStart w:id="98" w:name="_Toc322390560"/>
    </w:p>
    <w:p w:rsidR="0009015A" w:rsidRDefault="0009015A" w:rsidP="0086174D">
      <w:pPr>
        <w:pStyle w:val="Ttulo2"/>
        <w:ind w:left="426"/>
        <w:rPr>
          <w:rFonts w:cs="Arial"/>
          <w:szCs w:val="24"/>
        </w:rPr>
      </w:pPr>
    </w:p>
    <w:p w:rsidR="007E6298" w:rsidRPr="0077368B" w:rsidRDefault="00BC1A77" w:rsidP="0086174D">
      <w:pPr>
        <w:pStyle w:val="Ttulo2"/>
        <w:ind w:left="426"/>
        <w:rPr>
          <w:rFonts w:cs="Arial"/>
          <w:szCs w:val="24"/>
        </w:rPr>
      </w:pPr>
      <w:r w:rsidRPr="0077368B">
        <w:rPr>
          <w:rFonts w:cs="Arial"/>
          <w:szCs w:val="24"/>
        </w:rPr>
        <w:t>2.</w:t>
      </w:r>
      <w:r w:rsidR="001E4D80" w:rsidRPr="0077368B">
        <w:rPr>
          <w:rFonts w:cs="Arial"/>
          <w:szCs w:val="24"/>
        </w:rPr>
        <w:t>2</w:t>
      </w:r>
      <w:r w:rsidR="000C10FD" w:rsidRPr="0077368B">
        <w:rPr>
          <w:rFonts w:cs="Arial"/>
          <w:szCs w:val="24"/>
        </w:rPr>
        <w:t>.4 Tamaño de la Planta</w:t>
      </w:r>
      <w:bookmarkEnd w:id="98"/>
    </w:p>
    <w:p w:rsidR="007E6298" w:rsidRDefault="007E6298" w:rsidP="0086174D">
      <w:pPr>
        <w:tabs>
          <w:tab w:val="left" w:pos="709"/>
          <w:tab w:val="left" w:pos="1418"/>
          <w:tab w:val="left" w:pos="2127"/>
          <w:tab w:val="left" w:pos="2901"/>
        </w:tabs>
        <w:spacing w:line="360" w:lineRule="auto"/>
        <w:ind w:left="426"/>
        <w:contextualSpacing/>
        <w:rPr>
          <w:rFonts w:ascii="Arial" w:hAnsi="Arial" w:cs="Arial"/>
          <w:b/>
          <w:sz w:val="24"/>
          <w:szCs w:val="24"/>
        </w:rPr>
      </w:pPr>
    </w:p>
    <w:p w:rsidR="0009015A" w:rsidRDefault="00BC7675"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r w:rsidRPr="006843DF">
        <w:rPr>
          <w:rFonts w:ascii="Arial" w:eastAsia="MS Mincho" w:hAnsi="Arial" w:cs="Arial"/>
          <w:sz w:val="24"/>
          <w:szCs w:val="24"/>
        </w:rPr>
        <w:t>Dado que se alquilará</w:t>
      </w:r>
      <w:r w:rsidR="000C10FD" w:rsidRPr="006843DF">
        <w:rPr>
          <w:rFonts w:ascii="Arial" w:eastAsia="MS Mincho" w:hAnsi="Arial" w:cs="Arial"/>
          <w:sz w:val="24"/>
          <w:szCs w:val="24"/>
        </w:rPr>
        <w:t xml:space="preserve"> el lugar donde estará la planta de producc</w:t>
      </w:r>
      <w:r w:rsidRPr="006843DF">
        <w:rPr>
          <w:rFonts w:ascii="Arial" w:eastAsia="MS Mincho" w:hAnsi="Arial" w:cs="Arial"/>
          <w:sz w:val="24"/>
          <w:szCs w:val="24"/>
        </w:rPr>
        <w:t>ión y sus respectivas bodegas,</w:t>
      </w:r>
      <w:r w:rsidR="000C10FD" w:rsidRPr="006843DF">
        <w:rPr>
          <w:rFonts w:ascii="Arial" w:eastAsia="MS Mincho" w:hAnsi="Arial" w:cs="Arial"/>
          <w:sz w:val="24"/>
          <w:szCs w:val="24"/>
        </w:rPr>
        <w:t xml:space="preserve"> es relevante especificar que si se harán adecuaciones </w:t>
      </w:r>
      <w:r w:rsidRPr="006843DF">
        <w:rPr>
          <w:rFonts w:ascii="Arial" w:eastAsia="MS Mincho" w:hAnsi="Arial" w:cs="Arial"/>
          <w:sz w:val="24"/>
          <w:szCs w:val="24"/>
        </w:rPr>
        <w:t xml:space="preserve">a las instalaciones para </w:t>
      </w:r>
      <w:r w:rsidR="000C10FD" w:rsidRPr="006843DF">
        <w:rPr>
          <w:rFonts w:ascii="Arial" w:eastAsia="MS Mincho" w:hAnsi="Arial" w:cs="Arial"/>
          <w:sz w:val="24"/>
          <w:szCs w:val="24"/>
        </w:rPr>
        <w:t>adaptar el lugar a las necesidades más básicas para producir</w:t>
      </w:r>
      <w:r w:rsidRPr="006843DF">
        <w:rPr>
          <w:rFonts w:ascii="Arial" w:eastAsia="MS Mincho" w:hAnsi="Arial" w:cs="Arial"/>
          <w:sz w:val="24"/>
          <w:szCs w:val="24"/>
        </w:rPr>
        <w:t>,</w:t>
      </w:r>
      <w:r w:rsidR="000C10FD" w:rsidRPr="006843DF">
        <w:rPr>
          <w:rFonts w:ascii="Arial" w:eastAsia="MS Mincho" w:hAnsi="Arial" w:cs="Arial"/>
          <w:sz w:val="24"/>
          <w:szCs w:val="24"/>
        </w:rPr>
        <w:t xml:space="preserve"> como es el acceso al agua y energía eléctrica, aunque no solo hay necesidades básicas puesto tanto para operar como para administrar un negocio hoy en día es primordial las telecomunicaciones. </w:t>
      </w:r>
    </w:p>
    <w:p w:rsidR="007E6298" w:rsidRPr="006843DF" w:rsidRDefault="000C10FD"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r w:rsidRPr="006843DF">
        <w:rPr>
          <w:rFonts w:ascii="Arial" w:eastAsia="MS Mincho" w:hAnsi="Arial" w:cs="Arial"/>
          <w:sz w:val="24"/>
          <w:szCs w:val="24"/>
        </w:rPr>
        <w:lastRenderedPageBreak/>
        <w:t>Por lo tanto, lo que se pueda vender está estrechamente ligado con lo que se pueda prod</w:t>
      </w:r>
      <w:r w:rsidR="007E6298" w:rsidRPr="006843DF">
        <w:rPr>
          <w:rFonts w:ascii="Arial" w:eastAsia="MS Mincho" w:hAnsi="Arial" w:cs="Arial"/>
          <w:sz w:val="24"/>
          <w:szCs w:val="24"/>
        </w:rPr>
        <w:t>ucir para abastecer la demanda.</w:t>
      </w:r>
    </w:p>
    <w:p w:rsidR="007E6298" w:rsidRPr="006843DF" w:rsidRDefault="007E6298"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p>
    <w:p w:rsidR="007E6298" w:rsidRPr="006843DF" w:rsidRDefault="000C10FD"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r w:rsidRPr="006843DF">
        <w:rPr>
          <w:rFonts w:ascii="Arial" w:eastAsia="MS Mincho" w:hAnsi="Arial" w:cs="Arial"/>
          <w:sz w:val="24"/>
          <w:szCs w:val="24"/>
        </w:rPr>
        <w:t>La planta cuenta con una bodega especializada para la descarga de la materia prima que será utilizada para la elaboración de los helados.  A continuación encontramos el área de selección y clasificación de la misma en donde se separa la fruta buena con la mala.  Seguido de esto encontramos el área de extracción, que es donde se procede a extirpar los desperdicios; es decir lo que no es útil para el producto, tales como las cascaras y semillas o frutas en mal estado.</w:t>
      </w:r>
    </w:p>
    <w:p w:rsidR="007E6298" w:rsidRPr="006843DF" w:rsidRDefault="007E6298"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p>
    <w:p w:rsidR="007E6298" w:rsidRPr="006843DF" w:rsidRDefault="000C10FD"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r w:rsidRPr="006843DF">
        <w:rPr>
          <w:rFonts w:ascii="Arial" w:eastAsia="MS Mincho" w:hAnsi="Arial" w:cs="Arial"/>
          <w:sz w:val="24"/>
          <w:szCs w:val="24"/>
        </w:rPr>
        <w:t>En la siguiente fase podemos apreciar el sitio de licuado, que no es nada más que el lugar donde se mezclan todos los ingredientes junto a los químicos necesarios para la preservación del producto.  En este mismo nivel se realiza el llenado de he</w:t>
      </w:r>
      <w:r w:rsidR="007E6298" w:rsidRPr="006843DF">
        <w:rPr>
          <w:rFonts w:ascii="Arial" w:eastAsia="MS Mincho" w:hAnsi="Arial" w:cs="Arial"/>
          <w:sz w:val="24"/>
          <w:szCs w:val="24"/>
        </w:rPr>
        <w:t>lado en sus respectivos envases.</w:t>
      </w:r>
    </w:p>
    <w:p w:rsidR="007E6298" w:rsidRPr="006843DF" w:rsidRDefault="007E6298"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p>
    <w:p w:rsidR="007E6298" w:rsidRPr="006843DF" w:rsidRDefault="000C10FD"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r w:rsidRPr="006843DF">
        <w:rPr>
          <w:rFonts w:ascii="Arial" w:eastAsia="MS Mincho" w:hAnsi="Arial" w:cs="Arial"/>
          <w:sz w:val="24"/>
          <w:szCs w:val="24"/>
        </w:rPr>
        <w:t>Consecuente al nivel de licuado y llenado podemos observar el área de enfriamiento, en donde se utiliza la soda caustica que sirve para que el helado se congele más rápidamente.  Con lo que respecta al empaque, se utilizan fundas especializadas para este tipo de producto e inclusive cuenta con el diseño qu</w:t>
      </w:r>
      <w:r w:rsidR="007E6298" w:rsidRPr="006843DF">
        <w:rPr>
          <w:rFonts w:ascii="Arial" w:eastAsia="MS Mincho" w:hAnsi="Arial" w:cs="Arial"/>
          <w:sz w:val="24"/>
          <w:szCs w:val="24"/>
        </w:rPr>
        <w:t>e diferencia nuestra marca</w:t>
      </w:r>
    </w:p>
    <w:p w:rsidR="007E6298" w:rsidRPr="006843DF" w:rsidRDefault="007E6298" w:rsidP="0086174D">
      <w:pPr>
        <w:tabs>
          <w:tab w:val="left" w:pos="709"/>
          <w:tab w:val="left" w:pos="1418"/>
          <w:tab w:val="left" w:pos="2127"/>
          <w:tab w:val="left" w:pos="2901"/>
        </w:tabs>
        <w:spacing w:line="360" w:lineRule="auto"/>
        <w:ind w:left="426"/>
        <w:contextualSpacing/>
        <w:jc w:val="both"/>
        <w:rPr>
          <w:rFonts w:ascii="Arial" w:eastAsia="MS Mincho" w:hAnsi="Arial" w:cs="Arial"/>
          <w:sz w:val="24"/>
          <w:szCs w:val="24"/>
        </w:rPr>
      </w:pPr>
    </w:p>
    <w:p w:rsidR="000C10FD" w:rsidRPr="006843DF" w:rsidRDefault="000C10FD" w:rsidP="0086174D">
      <w:pPr>
        <w:tabs>
          <w:tab w:val="left" w:pos="709"/>
          <w:tab w:val="left" w:pos="1418"/>
          <w:tab w:val="left" w:pos="2127"/>
          <w:tab w:val="left" w:pos="2901"/>
        </w:tabs>
        <w:spacing w:line="360" w:lineRule="auto"/>
        <w:ind w:left="426"/>
        <w:contextualSpacing/>
        <w:jc w:val="both"/>
        <w:rPr>
          <w:rFonts w:ascii="Arial" w:hAnsi="Arial" w:cs="Arial"/>
          <w:b/>
          <w:sz w:val="24"/>
          <w:szCs w:val="24"/>
        </w:rPr>
      </w:pPr>
      <w:r w:rsidRPr="006843DF">
        <w:rPr>
          <w:rFonts w:ascii="Arial" w:eastAsia="MS Mincho" w:hAnsi="Arial" w:cs="Arial"/>
          <w:sz w:val="24"/>
          <w:szCs w:val="24"/>
        </w:rPr>
        <w:t>Así mismo como contamos con bodega para la recepción de la materia prima, tenemos también una bodega especializada para el almacenamiento del producto terminado.</w:t>
      </w:r>
    </w:p>
    <w:p w:rsidR="00BC1A77" w:rsidRPr="006843DF" w:rsidRDefault="00BC1A77" w:rsidP="0086174D">
      <w:pPr>
        <w:spacing w:line="360" w:lineRule="auto"/>
        <w:ind w:left="426"/>
        <w:contextualSpacing/>
        <w:jc w:val="both"/>
        <w:rPr>
          <w:rFonts w:ascii="Arial" w:eastAsia="MS Mincho" w:hAnsi="Arial" w:cs="Arial"/>
          <w:sz w:val="24"/>
          <w:szCs w:val="24"/>
        </w:rPr>
      </w:pPr>
    </w:p>
    <w:p w:rsidR="0009015A" w:rsidRDefault="0009015A" w:rsidP="0086174D">
      <w:pPr>
        <w:pStyle w:val="Ttulo2"/>
        <w:ind w:left="426"/>
        <w:rPr>
          <w:rFonts w:cs="Arial"/>
          <w:szCs w:val="24"/>
        </w:rPr>
      </w:pPr>
      <w:bookmarkStart w:id="99" w:name="_Toc322390561"/>
    </w:p>
    <w:p w:rsidR="000C10FD" w:rsidRPr="0077368B" w:rsidRDefault="00BC1A77" w:rsidP="0086174D">
      <w:pPr>
        <w:pStyle w:val="Ttulo2"/>
        <w:ind w:left="426"/>
        <w:rPr>
          <w:rFonts w:cs="Arial"/>
          <w:szCs w:val="24"/>
        </w:rPr>
      </w:pPr>
      <w:r w:rsidRPr="0077368B">
        <w:rPr>
          <w:rFonts w:cs="Arial"/>
          <w:szCs w:val="24"/>
        </w:rPr>
        <w:t>2.</w:t>
      </w:r>
      <w:r w:rsidR="001E4D80" w:rsidRPr="0077368B">
        <w:rPr>
          <w:rFonts w:cs="Arial"/>
          <w:szCs w:val="24"/>
        </w:rPr>
        <w:t>2</w:t>
      </w:r>
      <w:r w:rsidR="00DE68A6" w:rsidRPr="0077368B">
        <w:rPr>
          <w:rFonts w:cs="Arial"/>
          <w:szCs w:val="24"/>
        </w:rPr>
        <w:t>.5</w:t>
      </w:r>
      <w:r w:rsidR="000C10FD" w:rsidRPr="0077368B">
        <w:rPr>
          <w:rFonts w:cs="Arial"/>
          <w:szCs w:val="24"/>
        </w:rPr>
        <w:t xml:space="preserve"> Capacidad Productiva de la Planta</w:t>
      </w:r>
      <w:bookmarkEnd w:id="99"/>
    </w:p>
    <w:p w:rsidR="007E6298" w:rsidRPr="006843DF" w:rsidRDefault="007E6298" w:rsidP="0086174D">
      <w:pPr>
        <w:spacing w:line="360" w:lineRule="auto"/>
        <w:ind w:left="426"/>
        <w:contextualSpacing/>
        <w:mirrorIndents/>
        <w:jc w:val="both"/>
        <w:rPr>
          <w:rFonts w:ascii="Arial" w:hAnsi="Arial" w:cs="Arial"/>
          <w:sz w:val="24"/>
          <w:szCs w:val="24"/>
        </w:rPr>
      </w:pPr>
    </w:p>
    <w:p w:rsidR="00BC7675" w:rsidRPr="006843DF" w:rsidRDefault="00BC7675" w:rsidP="0086174D">
      <w:pPr>
        <w:spacing w:line="360" w:lineRule="auto"/>
        <w:ind w:left="426"/>
        <w:contextualSpacing/>
        <w:mirrorIndents/>
        <w:jc w:val="both"/>
        <w:rPr>
          <w:rFonts w:ascii="Arial" w:hAnsi="Arial" w:cs="Arial"/>
          <w:sz w:val="24"/>
          <w:szCs w:val="24"/>
        </w:rPr>
      </w:pPr>
      <w:r w:rsidRPr="006843DF">
        <w:rPr>
          <w:rFonts w:ascii="Arial" w:hAnsi="Arial" w:cs="Arial"/>
          <w:sz w:val="24"/>
          <w:szCs w:val="24"/>
        </w:rPr>
        <w:t xml:space="preserve">La planta completa cuenta con diferentes zonas las cuales estarán adecuadas para optimizar la producción de los helados por ende, dado cada una de las especificaciones previamente, así como el tiempo que conlleva cada actividad, las </w:t>
      </w:r>
      <w:r w:rsidR="004963AF" w:rsidRPr="006843DF">
        <w:rPr>
          <w:rFonts w:ascii="Arial" w:hAnsi="Arial" w:cs="Arial"/>
          <w:sz w:val="24"/>
          <w:szCs w:val="24"/>
        </w:rPr>
        <w:t>máquinas</w:t>
      </w:r>
      <w:r w:rsidRPr="006843DF">
        <w:rPr>
          <w:rFonts w:ascii="Arial" w:hAnsi="Arial" w:cs="Arial"/>
          <w:sz w:val="24"/>
          <w:szCs w:val="24"/>
        </w:rPr>
        <w:t xml:space="preserve"> están equipadas para producir 60 helados por minutos mientras que la llenadora y empaquetadora solo el 50%, es así que dado el tamaño de la demanda según la encuesta dada a la ciudad de Guayaquil se tiene que equipar para que todas la maquinas rindan al 100%, calculando el índice de </w:t>
      </w:r>
      <w:r w:rsidR="004963AF" w:rsidRPr="006843DF">
        <w:rPr>
          <w:rFonts w:ascii="Arial" w:hAnsi="Arial" w:cs="Arial"/>
          <w:sz w:val="24"/>
          <w:szCs w:val="24"/>
        </w:rPr>
        <w:t>pérdidas</w:t>
      </w:r>
      <w:r w:rsidRPr="006843DF">
        <w:rPr>
          <w:rFonts w:ascii="Arial" w:hAnsi="Arial" w:cs="Arial"/>
          <w:sz w:val="24"/>
          <w:szCs w:val="24"/>
        </w:rPr>
        <w:t xml:space="preserve"> que tienen todas las maquinas juntas es de 4%, es decir la capacidad de producción neta es del 96%, dando un total, dado los horas días y semanas laborables un total de 332755 helados mensuales que podemos fabricar con las </w:t>
      </w:r>
      <w:r w:rsidR="004963AF" w:rsidRPr="006843DF">
        <w:rPr>
          <w:rFonts w:ascii="Arial" w:hAnsi="Arial" w:cs="Arial"/>
          <w:sz w:val="24"/>
          <w:szCs w:val="24"/>
        </w:rPr>
        <w:t>máquinas</w:t>
      </w:r>
      <w:r w:rsidRPr="006843DF">
        <w:rPr>
          <w:rFonts w:ascii="Arial" w:hAnsi="Arial" w:cs="Arial"/>
          <w:sz w:val="24"/>
          <w:szCs w:val="24"/>
        </w:rPr>
        <w:t xml:space="preserve"> y a su vez este </w:t>
      </w:r>
      <w:r w:rsidR="004963AF" w:rsidRPr="006843DF">
        <w:rPr>
          <w:rFonts w:ascii="Arial" w:hAnsi="Arial" w:cs="Arial"/>
          <w:sz w:val="24"/>
          <w:szCs w:val="24"/>
        </w:rPr>
        <w:t>número</w:t>
      </w:r>
      <w:r w:rsidRPr="006843DF">
        <w:rPr>
          <w:rFonts w:ascii="Arial" w:hAnsi="Arial" w:cs="Arial"/>
          <w:sz w:val="24"/>
          <w:szCs w:val="24"/>
        </w:rPr>
        <w:t xml:space="preserve"> aumentara dependiendo de la demanda de los otros meses y de los años posteriores dando un total de 10 años.</w:t>
      </w:r>
    </w:p>
    <w:p w:rsidR="007E6298" w:rsidRPr="006843DF" w:rsidRDefault="007E6298" w:rsidP="0086174D">
      <w:pPr>
        <w:spacing w:line="360" w:lineRule="auto"/>
        <w:ind w:left="426"/>
        <w:contextualSpacing/>
        <w:jc w:val="both"/>
        <w:rPr>
          <w:rFonts w:ascii="Arial" w:hAnsi="Arial" w:cs="Arial"/>
          <w:sz w:val="24"/>
          <w:szCs w:val="24"/>
        </w:rPr>
      </w:pPr>
    </w:p>
    <w:p w:rsidR="0009015A" w:rsidRDefault="0009015A" w:rsidP="0086174D">
      <w:pPr>
        <w:pStyle w:val="Ttulo2"/>
        <w:ind w:left="426"/>
        <w:rPr>
          <w:rFonts w:cs="Arial"/>
          <w:szCs w:val="24"/>
        </w:rPr>
      </w:pPr>
      <w:bookmarkStart w:id="100" w:name="_Toc322390562"/>
    </w:p>
    <w:p w:rsidR="007E6298" w:rsidRPr="0077368B" w:rsidRDefault="00156D29" w:rsidP="0086174D">
      <w:pPr>
        <w:pStyle w:val="Ttulo2"/>
        <w:ind w:left="426"/>
        <w:rPr>
          <w:rFonts w:cs="Arial"/>
          <w:szCs w:val="24"/>
        </w:rPr>
      </w:pPr>
      <w:r w:rsidRPr="0077368B">
        <w:rPr>
          <w:rFonts w:cs="Arial"/>
          <w:szCs w:val="24"/>
        </w:rPr>
        <w:t>2.</w:t>
      </w:r>
      <w:r w:rsidR="001E4D80" w:rsidRPr="0077368B">
        <w:rPr>
          <w:rFonts w:cs="Arial"/>
          <w:szCs w:val="24"/>
        </w:rPr>
        <w:t>2</w:t>
      </w:r>
      <w:r w:rsidR="00DE68A6" w:rsidRPr="0077368B">
        <w:rPr>
          <w:rFonts w:cs="Arial"/>
          <w:szCs w:val="24"/>
        </w:rPr>
        <w:t>.6</w:t>
      </w:r>
      <w:r w:rsidR="000C10FD" w:rsidRPr="0077368B">
        <w:rPr>
          <w:rFonts w:cs="Arial"/>
          <w:szCs w:val="24"/>
        </w:rPr>
        <w:t xml:space="preserve"> Localización</w:t>
      </w:r>
      <w:r w:rsidR="00DE68A6" w:rsidRPr="0077368B">
        <w:rPr>
          <w:rFonts w:cs="Arial"/>
          <w:szCs w:val="24"/>
        </w:rPr>
        <w:t xml:space="preserve"> del proyecto</w:t>
      </w:r>
      <w:r w:rsidR="007E6298" w:rsidRPr="0077368B">
        <w:rPr>
          <w:rFonts w:cs="Arial"/>
          <w:szCs w:val="24"/>
        </w:rPr>
        <w:t>.</w:t>
      </w:r>
      <w:bookmarkEnd w:id="100"/>
    </w:p>
    <w:p w:rsidR="007E6298" w:rsidRPr="006843DF" w:rsidRDefault="007E6298" w:rsidP="0086174D">
      <w:pPr>
        <w:tabs>
          <w:tab w:val="left" w:pos="709"/>
          <w:tab w:val="left" w:pos="1418"/>
          <w:tab w:val="left" w:pos="2127"/>
          <w:tab w:val="left" w:pos="2901"/>
        </w:tabs>
        <w:spacing w:line="360" w:lineRule="auto"/>
        <w:ind w:left="426"/>
        <w:contextualSpacing/>
        <w:jc w:val="both"/>
        <w:rPr>
          <w:rFonts w:ascii="Arial" w:hAnsi="Arial" w:cs="Arial"/>
          <w:b/>
          <w:sz w:val="24"/>
          <w:szCs w:val="24"/>
        </w:rPr>
      </w:pPr>
    </w:p>
    <w:p w:rsidR="007E6298" w:rsidRPr="006843DF" w:rsidRDefault="000C10FD" w:rsidP="0086174D">
      <w:pPr>
        <w:pStyle w:val="Ttulo2"/>
        <w:ind w:left="426"/>
      </w:pPr>
      <w:bookmarkStart w:id="101" w:name="_Toc322390563"/>
      <w:r w:rsidRPr="006843DF">
        <w:t>Basándose en un estudio de Macro y Micro local</w:t>
      </w:r>
      <w:r w:rsidR="00156D29" w:rsidRPr="006843DF">
        <w:t xml:space="preserve">ización se han considerado </w:t>
      </w:r>
      <w:r w:rsidRPr="006843DF">
        <w:t xml:space="preserve"> factores como relativos para el desarrollo del proyecto.</w:t>
      </w:r>
      <w:bookmarkEnd w:id="101"/>
    </w:p>
    <w:p w:rsidR="007E6298" w:rsidRPr="006843DF" w:rsidRDefault="007E6298" w:rsidP="0086174D">
      <w:pPr>
        <w:tabs>
          <w:tab w:val="left" w:pos="709"/>
          <w:tab w:val="left" w:pos="1418"/>
          <w:tab w:val="left" w:pos="2127"/>
          <w:tab w:val="left" w:pos="2901"/>
        </w:tabs>
        <w:spacing w:line="360" w:lineRule="auto"/>
        <w:ind w:left="426"/>
        <w:contextualSpacing/>
        <w:jc w:val="both"/>
        <w:rPr>
          <w:rFonts w:ascii="Arial" w:hAnsi="Arial" w:cs="Arial"/>
          <w:sz w:val="24"/>
          <w:szCs w:val="24"/>
        </w:rPr>
      </w:pPr>
    </w:p>
    <w:p w:rsidR="007E6298" w:rsidRPr="006843DF" w:rsidRDefault="000C10FD" w:rsidP="0086174D">
      <w:pPr>
        <w:tabs>
          <w:tab w:val="left" w:pos="709"/>
          <w:tab w:val="left" w:pos="1418"/>
          <w:tab w:val="left" w:pos="2127"/>
          <w:tab w:val="left" w:pos="2901"/>
        </w:tabs>
        <w:spacing w:line="360" w:lineRule="auto"/>
        <w:ind w:left="426"/>
        <w:contextualSpacing/>
        <w:jc w:val="both"/>
        <w:rPr>
          <w:rFonts w:ascii="Arial" w:hAnsi="Arial" w:cs="Arial"/>
          <w:sz w:val="24"/>
          <w:szCs w:val="24"/>
        </w:rPr>
      </w:pPr>
      <w:r w:rsidRPr="006843DF">
        <w:rPr>
          <w:rFonts w:ascii="Arial" w:hAnsi="Arial" w:cs="Arial"/>
          <w:sz w:val="24"/>
          <w:szCs w:val="24"/>
        </w:rPr>
        <w:t xml:space="preserve">Entre estos tenemos el costo del terreno, tamaño de la planta, eliminación efluentes, disponibilidad de los servicios básicos,  fuentes de abastecimiento para insumos y materia prima, facilidades de distribución, cercanía a las carreteras, transporte del personal, proximidad a la ciudad, condiciones de las vías y carreteras, actitud de la comunidad, cercanía de la </w:t>
      </w:r>
      <w:r w:rsidRPr="006843DF">
        <w:rPr>
          <w:rFonts w:ascii="Arial" w:hAnsi="Arial" w:cs="Arial"/>
          <w:sz w:val="24"/>
          <w:szCs w:val="24"/>
        </w:rPr>
        <w:lastRenderedPageBreak/>
        <w:t>policía y los bomberos, recolección de basuras y residuos, acceso al mercado, condiciones</w:t>
      </w:r>
      <w:r w:rsidR="007E6298" w:rsidRPr="006843DF">
        <w:rPr>
          <w:rFonts w:ascii="Arial" w:hAnsi="Arial" w:cs="Arial"/>
          <w:sz w:val="24"/>
          <w:szCs w:val="24"/>
        </w:rPr>
        <w:t xml:space="preserve"> climatológicas y  comunicación.</w:t>
      </w:r>
    </w:p>
    <w:p w:rsidR="007E6298" w:rsidRPr="006843DF" w:rsidRDefault="007E6298" w:rsidP="0086174D">
      <w:pPr>
        <w:tabs>
          <w:tab w:val="left" w:pos="709"/>
          <w:tab w:val="left" w:pos="1418"/>
          <w:tab w:val="left" w:pos="2127"/>
          <w:tab w:val="left" w:pos="2901"/>
        </w:tabs>
        <w:spacing w:line="360" w:lineRule="auto"/>
        <w:ind w:left="426"/>
        <w:contextualSpacing/>
        <w:jc w:val="both"/>
        <w:rPr>
          <w:rFonts w:ascii="Arial" w:hAnsi="Arial" w:cs="Arial"/>
          <w:sz w:val="24"/>
          <w:szCs w:val="24"/>
        </w:rPr>
      </w:pPr>
    </w:p>
    <w:p w:rsidR="007E6298" w:rsidRPr="006843DF" w:rsidRDefault="008A3971" w:rsidP="0086174D">
      <w:pPr>
        <w:tabs>
          <w:tab w:val="left" w:pos="709"/>
          <w:tab w:val="left" w:pos="1418"/>
          <w:tab w:val="left" w:pos="2127"/>
          <w:tab w:val="left" w:pos="2901"/>
        </w:tabs>
        <w:spacing w:line="360" w:lineRule="auto"/>
        <w:ind w:left="426"/>
        <w:contextualSpacing/>
        <w:jc w:val="both"/>
        <w:rPr>
          <w:rFonts w:ascii="Arial" w:hAnsi="Arial" w:cs="Arial"/>
          <w:sz w:val="24"/>
          <w:szCs w:val="24"/>
        </w:rPr>
      </w:pPr>
      <w:r w:rsidRPr="006843DF">
        <w:rPr>
          <w:rFonts w:ascii="Arial" w:hAnsi="Arial" w:cs="Arial"/>
          <w:sz w:val="24"/>
          <w:szCs w:val="24"/>
        </w:rPr>
        <w:t xml:space="preserve">Para ubicar nuestro proyecto tenemos 3 locales que serán sometidos al análisis de método cuantitativo por puntos, el cual consiste en escoger ciertos factores que uno considera importantes a la hora de escoger un local, darle puntuación a estos y otorgarles un peso. El que tenga la mayor puntuación será el escogido. </w:t>
      </w:r>
    </w:p>
    <w:p w:rsidR="007E6298" w:rsidRPr="006843DF" w:rsidRDefault="007E6298" w:rsidP="0086174D">
      <w:pPr>
        <w:tabs>
          <w:tab w:val="left" w:pos="709"/>
          <w:tab w:val="left" w:pos="1418"/>
          <w:tab w:val="left" w:pos="2127"/>
          <w:tab w:val="left" w:pos="2901"/>
        </w:tabs>
        <w:spacing w:line="360" w:lineRule="auto"/>
        <w:ind w:left="426"/>
        <w:contextualSpacing/>
        <w:jc w:val="both"/>
        <w:rPr>
          <w:rFonts w:ascii="Arial" w:hAnsi="Arial" w:cs="Arial"/>
          <w:sz w:val="24"/>
          <w:szCs w:val="24"/>
        </w:rPr>
      </w:pPr>
    </w:p>
    <w:p w:rsidR="008A3971" w:rsidRPr="006843DF" w:rsidRDefault="008A3971" w:rsidP="0086174D">
      <w:pPr>
        <w:tabs>
          <w:tab w:val="left" w:pos="709"/>
          <w:tab w:val="left" w:pos="1418"/>
          <w:tab w:val="left" w:pos="2127"/>
          <w:tab w:val="left" w:pos="2901"/>
        </w:tabs>
        <w:spacing w:line="360" w:lineRule="auto"/>
        <w:ind w:left="426"/>
        <w:contextualSpacing/>
        <w:jc w:val="both"/>
        <w:rPr>
          <w:rFonts w:ascii="Arial" w:hAnsi="Arial" w:cs="Arial"/>
          <w:b/>
          <w:sz w:val="24"/>
          <w:szCs w:val="24"/>
        </w:rPr>
      </w:pPr>
      <w:r w:rsidRPr="006843DF">
        <w:rPr>
          <w:rFonts w:ascii="Arial" w:hAnsi="Arial" w:cs="Arial"/>
          <w:sz w:val="24"/>
          <w:szCs w:val="24"/>
        </w:rPr>
        <w:t>La escala de puntuación es 0 como peor y 10 como mejor. Los locales están detallados a continuación.</w:t>
      </w:r>
    </w:p>
    <w:p w:rsidR="006843DF" w:rsidRPr="006843DF" w:rsidRDefault="008A3971" w:rsidP="00294776">
      <w:pPr>
        <w:pStyle w:val="Prrafodelista"/>
        <w:numPr>
          <w:ilvl w:val="0"/>
          <w:numId w:val="34"/>
        </w:numPr>
        <w:spacing w:before="0" w:beforeAutospacing="0" w:after="200" w:afterAutospacing="0" w:line="360" w:lineRule="auto"/>
        <w:ind w:left="850" w:hanging="357"/>
        <w:jc w:val="both"/>
        <w:rPr>
          <w:rFonts w:ascii="Arial" w:hAnsi="Arial" w:cs="Arial"/>
          <w:sz w:val="24"/>
          <w:szCs w:val="24"/>
        </w:rPr>
      </w:pPr>
      <w:r w:rsidRPr="006843DF">
        <w:rPr>
          <w:rFonts w:ascii="Arial" w:hAnsi="Arial" w:cs="Arial"/>
          <w:b/>
          <w:sz w:val="24"/>
          <w:szCs w:val="24"/>
        </w:rPr>
        <w:t>Local A:</w:t>
      </w:r>
      <w:r w:rsidRPr="006843DF">
        <w:rPr>
          <w:rFonts w:ascii="Arial" w:hAnsi="Arial" w:cs="Arial"/>
          <w:sz w:val="24"/>
          <w:szCs w:val="24"/>
        </w:rPr>
        <w:t xml:space="preserve"> Km. 7.5 vía a Daule, en lomas de </w:t>
      </w:r>
      <w:proofErr w:type="spellStart"/>
      <w:r w:rsidRPr="006843DF">
        <w:rPr>
          <w:rFonts w:ascii="Arial" w:hAnsi="Arial" w:cs="Arial"/>
          <w:sz w:val="24"/>
          <w:szCs w:val="24"/>
        </w:rPr>
        <w:t>Prosperina</w:t>
      </w:r>
      <w:proofErr w:type="spellEnd"/>
      <w:r w:rsidRPr="006843DF">
        <w:rPr>
          <w:rFonts w:ascii="Arial" w:hAnsi="Arial" w:cs="Arial"/>
          <w:sz w:val="24"/>
          <w:szCs w:val="24"/>
        </w:rPr>
        <w:t>, diagonal al mercado de víveres.</w:t>
      </w:r>
    </w:p>
    <w:p w:rsidR="006843DF" w:rsidRPr="006843DF" w:rsidRDefault="006843DF" w:rsidP="006843DF">
      <w:pPr>
        <w:pStyle w:val="Prrafodelista"/>
        <w:spacing w:before="0" w:beforeAutospacing="0" w:after="200" w:afterAutospacing="0" w:line="360" w:lineRule="auto"/>
        <w:ind w:left="850"/>
        <w:jc w:val="both"/>
        <w:rPr>
          <w:rFonts w:ascii="Arial" w:hAnsi="Arial" w:cs="Arial"/>
          <w:sz w:val="24"/>
          <w:szCs w:val="24"/>
        </w:rPr>
      </w:pPr>
    </w:p>
    <w:p w:rsidR="007E6298" w:rsidRPr="006843DF" w:rsidRDefault="008A3971" w:rsidP="00294776">
      <w:pPr>
        <w:pStyle w:val="Prrafodelista"/>
        <w:numPr>
          <w:ilvl w:val="0"/>
          <w:numId w:val="34"/>
        </w:numPr>
        <w:spacing w:before="0" w:beforeAutospacing="0" w:after="200" w:afterAutospacing="0" w:line="360" w:lineRule="auto"/>
        <w:ind w:left="850" w:hanging="357"/>
        <w:jc w:val="both"/>
        <w:rPr>
          <w:rFonts w:ascii="Arial" w:hAnsi="Arial" w:cs="Arial"/>
          <w:sz w:val="24"/>
          <w:szCs w:val="24"/>
        </w:rPr>
      </w:pPr>
      <w:r w:rsidRPr="006843DF">
        <w:rPr>
          <w:rFonts w:ascii="Arial" w:hAnsi="Arial" w:cs="Arial"/>
          <w:b/>
          <w:sz w:val="24"/>
          <w:szCs w:val="24"/>
        </w:rPr>
        <w:t>Local B:</w:t>
      </w:r>
      <w:r w:rsidRPr="006843DF">
        <w:rPr>
          <w:rFonts w:ascii="Arial" w:hAnsi="Arial" w:cs="Arial"/>
          <w:sz w:val="24"/>
          <w:szCs w:val="24"/>
        </w:rPr>
        <w:t xml:space="preserve"> Km 7 vía DAULE, en lomas de la PROSPERINA diagonal al mercado de víveres, colinda con la parte trasera con la Perimetral, a la izquierda con JUAN TANCA MARENGO, a la derecha con </w:t>
      </w:r>
      <w:proofErr w:type="spellStart"/>
      <w:r w:rsidRPr="006843DF">
        <w:rPr>
          <w:rFonts w:ascii="Arial" w:hAnsi="Arial" w:cs="Arial"/>
          <w:sz w:val="24"/>
          <w:szCs w:val="24"/>
        </w:rPr>
        <w:t>Mapasingue</w:t>
      </w:r>
      <w:proofErr w:type="spellEnd"/>
      <w:r w:rsidRPr="006843DF">
        <w:rPr>
          <w:rFonts w:ascii="Arial" w:hAnsi="Arial" w:cs="Arial"/>
          <w:sz w:val="24"/>
          <w:szCs w:val="24"/>
        </w:rPr>
        <w:t xml:space="preserve"> y vía Daule</w:t>
      </w:r>
      <w:r w:rsidR="007E6298" w:rsidRPr="006843DF">
        <w:rPr>
          <w:rFonts w:ascii="Arial" w:hAnsi="Arial" w:cs="Arial"/>
          <w:sz w:val="24"/>
          <w:szCs w:val="24"/>
        </w:rPr>
        <w:t>.</w:t>
      </w:r>
    </w:p>
    <w:p w:rsidR="007E6298" w:rsidRPr="006843DF" w:rsidRDefault="007E6298" w:rsidP="006843DF">
      <w:pPr>
        <w:pStyle w:val="Prrafodelista"/>
        <w:jc w:val="both"/>
        <w:rPr>
          <w:rFonts w:ascii="Arial" w:hAnsi="Arial" w:cs="Arial"/>
          <w:b/>
          <w:sz w:val="24"/>
          <w:szCs w:val="24"/>
        </w:rPr>
      </w:pPr>
    </w:p>
    <w:p w:rsidR="006843DF" w:rsidRPr="007C258E" w:rsidRDefault="008A3971" w:rsidP="00294776">
      <w:pPr>
        <w:pStyle w:val="Prrafodelista"/>
        <w:numPr>
          <w:ilvl w:val="0"/>
          <w:numId w:val="34"/>
        </w:numPr>
        <w:spacing w:before="0" w:beforeAutospacing="0" w:after="200" w:afterAutospacing="0" w:line="360" w:lineRule="auto"/>
        <w:ind w:left="850" w:hanging="357"/>
        <w:jc w:val="both"/>
        <w:rPr>
          <w:rFonts w:ascii="Arial" w:hAnsi="Arial" w:cs="Arial"/>
          <w:sz w:val="24"/>
          <w:szCs w:val="24"/>
        </w:rPr>
      </w:pPr>
      <w:r w:rsidRPr="006843DF">
        <w:rPr>
          <w:rFonts w:ascii="Arial" w:hAnsi="Arial" w:cs="Arial"/>
          <w:b/>
          <w:sz w:val="24"/>
          <w:szCs w:val="24"/>
        </w:rPr>
        <w:t>Local C:</w:t>
      </w:r>
      <w:r w:rsidRPr="006843DF">
        <w:rPr>
          <w:rFonts w:ascii="Arial" w:hAnsi="Arial" w:cs="Arial"/>
          <w:sz w:val="24"/>
          <w:szCs w:val="24"/>
        </w:rPr>
        <w:t xml:space="preserve"> Local C. Km 10.5 </w:t>
      </w:r>
      <w:r w:rsidR="0041580A" w:rsidRPr="006843DF">
        <w:rPr>
          <w:rFonts w:ascii="Arial" w:hAnsi="Arial" w:cs="Arial"/>
          <w:sz w:val="24"/>
          <w:szCs w:val="24"/>
        </w:rPr>
        <w:t>Vía</w:t>
      </w:r>
      <w:r w:rsidRPr="006843DF">
        <w:rPr>
          <w:rFonts w:ascii="Arial" w:hAnsi="Arial" w:cs="Arial"/>
          <w:sz w:val="24"/>
          <w:szCs w:val="24"/>
        </w:rPr>
        <w:t xml:space="preserve"> Daule, frente a lotización </w:t>
      </w:r>
      <w:proofErr w:type="spellStart"/>
      <w:r w:rsidRPr="006843DF">
        <w:rPr>
          <w:rFonts w:ascii="Arial" w:hAnsi="Arial" w:cs="Arial"/>
          <w:sz w:val="24"/>
          <w:szCs w:val="24"/>
        </w:rPr>
        <w:t>Expogranos</w:t>
      </w:r>
      <w:proofErr w:type="spellEnd"/>
      <w:r w:rsidRPr="006843DF">
        <w:rPr>
          <w:rFonts w:ascii="Arial" w:hAnsi="Arial" w:cs="Arial"/>
          <w:sz w:val="24"/>
          <w:szCs w:val="24"/>
        </w:rPr>
        <w:t>.</w:t>
      </w:r>
    </w:p>
    <w:p w:rsidR="0086174D" w:rsidRDefault="0086174D" w:rsidP="00156D29">
      <w:pPr>
        <w:spacing w:line="360" w:lineRule="auto"/>
        <w:ind w:left="851"/>
        <w:contextualSpacing/>
        <w:jc w:val="both"/>
        <w:rPr>
          <w:rFonts w:ascii="Arial" w:hAnsi="Arial" w:cs="Arial"/>
          <w:sz w:val="24"/>
          <w:szCs w:val="24"/>
        </w:rPr>
      </w:pPr>
    </w:p>
    <w:p w:rsidR="0086174D" w:rsidRDefault="0086174D" w:rsidP="00156D29">
      <w:pPr>
        <w:spacing w:line="360" w:lineRule="auto"/>
        <w:ind w:left="851"/>
        <w:contextualSpacing/>
        <w:jc w:val="both"/>
        <w:rPr>
          <w:rFonts w:ascii="Arial" w:hAnsi="Arial" w:cs="Arial"/>
          <w:sz w:val="24"/>
          <w:szCs w:val="24"/>
        </w:rPr>
      </w:pPr>
    </w:p>
    <w:p w:rsidR="0086174D" w:rsidRDefault="0086174D" w:rsidP="00156D29">
      <w:pPr>
        <w:spacing w:line="360" w:lineRule="auto"/>
        <w:ind w:left="851"/>
        <w:contextualSpacing/>
        <w:jc w:val="both"/>
        <w:rPr>
          <w:rFonts w:ascii="Arial" w:hAnsi="Arial" w:cs="Arial"/>
          <w:sz w:val="24"/>
          <w:szCs w:val="24"/>
        </w:rPr>
      </w:pPr>
    </w:p>
    <w:p w:rsidR="0086174D" w:rsidRDefault="0086174D" w:rsidP="00156D29">
      <w:pPr>
        <w:spacing w:line="360" w:lineRule="auto"/>
        <w:ind w:left="851"/>
        <w:contextualSpacing/>
        <w:jc w:val="both"/>
        <w:rPr>
          <w:rFonts w:ascii="Arial" w:hAnsi="Arial" w:cs="Arial"/>
          <w:sz w:val="24"/>
          <w:szCs w:val="24"/>
        </w:rPr>
      </w:pPr>
    </w:p>
    <w:p w:rsidR="0086174D" w:rsidRDefault="0086174D" w:rsidP="00156D29">
      <w:pPr>
        <w:spacing w:line="360" w:lineRule="auto"/>
        <w:ind w:left="851"/>
        <w:contextualSpacing/>
        <w:jc w:val="both"/>
        <w:rPr>
          <w:rFonts w:ascii="Arial" w:hAnsi="Arial" w:cs="Arial"/>
          <w:sz w:val="24"/>
          <w:szCs w:val="24"/>
        </w:rPr>
      </w:pPr>
    </w:p>
    <w:p w:rsidR="0009015A" w:rsidRDefault="0009015A" w:rsidP="00156D29">
      <w:pPr>
        <w:spacing w:line="360" w:lineRule="auto"/>
        <w:ind w:left="851"/>
        <w:contextualSpacing/>
        <w:jc w:val="both"/>
        <w:rPr>
          <w:rFonts w:ascii="Arial" w:hAnsi="Arial" w:cs="Arial"/>
          <w:sz w:val="24"/>
          <w:szCs w:val="24"/>
        </w:rPr>
      </w:pPr>
    </w:p>
    <w:p w:rsidR="0009015A" w:rsidRDefault="0009015A" w:rsidP="00156D29">
      <w:pPr>
        <w:spacing w:line="360" w:lineRule="auto"/>
        <w:ind w:left="851"/>
        <w:contextualSpacing/>
        <w:jc w:val="both"/>
        <w:rPr>
          <w:rFonts w:ascii="Arial" w:hAnsi="Arial" w:cs="Arial"/>
          <w:sz w:val="24"/>
          <w:szCs w:val="24"/>
        </w:rPr>
      </w:pPr>
    </w:p>
    <w:p w:rsidR="0009015A" w:rsidRDefault="0009015A" w:rsidP="00156D29">
      <w:pPr>
        <w:spacing w:line="360" w:lineRule="auto"/>
        <w:ind w:left="851"/>
        <w:contextualSpacing/>
        <w:jc w:val="both"/>
        <w:rPr>
          <w:rFonts w:ascii="Arial" w:hAnsi="Arial" w:cs="Arial"/>
          <w:sz w:val="24"/>
          <w:szCs w:val="24"/>
        </w:rPr>
      </w:pPr>
    </w:p>
    <w:p w:rsidR="00156D29" w:rsidRPr="00D145BF" w:rsidRDefault="00156D29" w:rsidP="00156D29">
      <w:pPr>
        <w:spacing w:line="360" w:lineRule="auto"/>
        <w:ind w:left="851"/>
        <w:contextualSpacing/>
        <w:jc w:val="both"/>
        <w:rPr>
          <w:rFonts w:ascii="Arial" w:hAnsi="Arial" w:cs="Arial"/>
          <w:sz w:val="24"/>
          <w:szCs w:val="24"/>
        </w:rPr>
      </w:pPr>
      <w:r>
        <w:rPr>
          <w:rFonts w:ascii="Arial" w:hAnsi="Arial" w:cs="Arial"/>
          <w:sz w:val="24"/>
          <w:szCs w:val="24"/>
        </w:rPr>
        <w:lastRenderedPageBreak/>
        <w:t>Local A.</w:t>
      </w:r>
    </w:p>
    <w:tbl>
      <w:tblPr>
        <w:tblStyle w:val="Listaclara-nfasis1"/>
        <w:tblW w:w="5000" w:type="pct"/>
        <w:jc w:val="center"/>
        <w:tblInd w:w="882" w:type="dxa"/>
        <w:tblLook w:val="04A0" w:firstRow="1" w:lastRow="0" w:firstColumn="1" w:lastColumn="0" w:noHBand="0" w:noVBand="1"/>
      </w:tblPr>
      <w:tblGrid>
        <w:gridCol w:w="8770"/>
      </w:tblGrid>
      <w:tr w:rsidR="008A3971" w:rsidRPr="00D145BF" w:rsidTr="00156D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A3971" w:rsidRPr="00D145BF" w:rsidRDefault="008A3971" w:rsidP="00D145BF">
            <w:pPr>
              <w:spacing w:line="360" w:lineRule="auto"/>
              <w:ind w:left="851"/>
              <w:jc w:val="both"/>
              <w:rPr>
                <w:rFonts w:ascii="Arial" w:eastAsia="Times New Roman" w:hAnsi="Arial" w:cs="Arial"/>
                <w:color w:val="666666"/>
                <w:sz w:val="24"/>
                <w:szCs w:val="24"/>
                <w:lang w:eastAsia="es-EC"/>
              </w:rPr>
            </w:pPr>
            <w:r w:rsidRPr="00D145BF">
              <w:rPr>
                <w:rFonts w:ascii="Arial" w:eastAsia="Times New Roman" w:hAnsi="Arial" w:cs="Arial"/>
                <w:color w:val="666666"/>
                <w:sz w:val="24"/>
                <w:szCs w:val="24"/>
                <w:lang w:eastAsia="es-EC"/>
              </w:rPr>
              <w:t>Descripción</w:t>
            </w:r>
          </w:p>
        </w:tc>
      </w:tr>
      <w:tr w:rsidR="008A3971" w:rsidRPr="00D145BF" w:rsidTr="00156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 xml:space="preserve">Ubicada en la Vía Daule Km. 7 </w:t>
            </w:r>
            <w:r w:rsidR="00BC7675">
              <w:rPr>
                <w:rFonts w:ascii="Arial" w:eastAsia="Times New Roman" w:hAnsi="Arial" w:cs="Arial"/>
                <w:b w:val="0"/>
                <w:sz w:val="24"/>
                <w:szCs w:val="24"/>
                <w:lang w:eastAsia="es-EC"/>
              </w:rPr>
              <w:t>½</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Compuesta de 2 galpones con baño y 3 Edificaciones en total.</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con un área de: 1.500 m2 de terreno en total y de construcción: 1.023 m2</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1 Edificación para oficina de 2 plantas, tiene: 2 habitaciones y 2 baños.</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2 Edificaciones extras para vivienda de 1 planta con 1 baño cada una.</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Cerca del Sector Industrial (Vía Daule-Perimetral)</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Área Total de la Propiedad:</w:t>
            </w:r>
            <w:r w:rsidRPr="00D145BF">
              <w:rPr>
                <w:rFonts w:ascii="Arial" w:eastAsia="Times New Roman" w:hAnsi="Arial" w:cs="Arial"/>
                <w:b w:val="0"/>
                <w:sz w:val="24"/>
                <w:szCs w:val="24"/>
                <w:lang w:eastAsia="es-EC"/>
              </w:rPr>
              <w:tab/>
              <w:t>1500.00 m²</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Habitaciones: 2</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Año de Construcción: 25</w:t>
            </w:r>
          </w:p>
          <w:p w:rsidR="008A3971" w:rsidRPr="00D145BF" w:rsidRDefault="008A3971" w:rsidP="00294776">
            <w:pPr>
              <w:numPr>
                <w:ilvl w:val="0"/>
                <w:numId w:val="32"/>
              </w:numPr>
              <w:spacing w:before="100" w:beforeAutospacing="1" w:after="100" w:afterAutospacing="1" w:line="360" w:lineRule="auto"/>
              <w:ind w:left="851"/>
              <w:jc w:val="both"/>
              <w:rPr>
                <w:rFonts w:ascii="Arial" w:eastAsia="Times New Roman" w:hAnsi="Arial" w:cs="Arial"/>
                <w:b w:val="0"/>
                <w:sz w:val="24"/>
                <w:szCs w:val="24"/>
                <w:lang w:eastAsia="es-EC"/>
              </w:rPr>
            </w:pPr>
            <w:r w:rsidRPr="00D145BF">
              <w:rPr>
                <w:rFonts w:ascii="Arial" w:eastAsia="Times New Roman" w:hAnsi="Arial" w:cs="Arial"/>
                <w:b w:val="0"/>
                <w:sz w:val="24"/>
                <w:szCs w:val="24"/>
                <w:lang w:eastAsia="es-EC"/>
              </w:rPr>
              <w:t>Piso(s) / Ubicación: 0</w:t>
            </w:r>
          </w:p>
          <w:p w:rsidR="008A3971" w:rsidRPr="00D145BF" w:rsidRDefault="008A3971" w:rsidP="00294776">
            <w:pPr>
              <w:numPr>
                <w:ilvl w:val="0"/>
                <w:numId w:val="32"/>
              </w:numPr>
              <w:spacing w:before="100" w:beforeAutospacing="1" w:after="100" w:afterAutospacing="1" w:line="360" w:lineRule="auto"/>
              <w:ind w:left="851"/>
              <w:jc w:val="both"/>
              <w:rPr>
                <w:rFonts w:ascii="Verdana" w:eastAsia="Times New Roman" w:hAnsi="Verdana" w:cs="Arial"/>
                <w:color w:val="666666"/>
                <w:sz w:val="24"/>
                <w:szCs w:val="24"/>
                <w:lang w:eastAsia="es-EC"/>
              </w:rPr>
            </w:pPr>
            <w:r w:rsidRPr="00D145BF">
              <w:rPr>
                <w:rFonts w:ascii="Arial" w:eastAsia="Times New Roman" w:hAnsi="Arial" w:cs="Arial"/>
                <w:b w:val="0"/>
                <w:sz w:val="24"/>
                <w:szCs w:val="24"/>
                <w:lang w:eastAsia="es-EC"/>
              </w:rPr>
              <w:t>Precio: $ 200.000</w:t>
            </w:r>
          </w:p>
        </w:tc>
      </w:tr>
    </w:tbl>
    <w:p w:rsidR="008A3971" w:rsidRPr="00D145BF" w:rsidRDefault="008A3971" w:rsidP="00D145BF">
      <w:pPr>
        <w:spacing w:line="360" w:lineRule="auto"/>
        <w:ind w:left="851"/>
        <w:jc w:val="both"/>
        <w:rPr>
          <w:rFonts w:ascii="Arial" w:hAnsi="Arial" w:cs="Arial"/>
          <w:sz w:val="24"/>
          <w:szCs w:val="24"/>
        </w:rPr>
      </w:pPr>
    </w:p>
    <w:p w:rsidR="004963AF" w:rsidRDefault="004963AF" w:rsidP="00D145BF">
      <w:pPr>
        <w:spacing w:line="360" w:lineRule="auto"/>
        <w:ind w:left="851"/>
        <w:jc w:val="both"/>
        <w:rPr>
          <w:rFonts w:ascii="Arial" w:hAnsi="Arial" w:cs="Arial"/>
          <w:sz w:val="24"/>
          <w:szCs w:val="24"/>
        </w:rPr>
      </w:pPr>
    </w:p>
    <w:p w:rsidR="004963AF" w:rsidRDefault="0009015A" w:rsidP="0009015A">
      <w:pPr>
        <w:spacing w:line="360" w:lineRule="auto"/>
        <w:ind w:left="851"/>
        <w:jc w:val="center"/>
        <w:rPr>
          <w:rFonts w:ascii="Arial" w:hAnsi="Arial" w:cs="Arial"/>
          <w:sz w:val="24"/>
          <w:szCs w:val="24"/>
        </w:rPr>
      </w:pPr>
      <w:r>
        <w:rPr>
          <w:noProof/>
          <w:lang w:eastAsia="es-EC"/>
        </w:rPr>
        <w:drawing>
          <wp:inline distT="0" distB="0" distL="0" distR="0" wp14:anchorId="3030DF6E" wp14:editId="5DF83FFF">
            <wp:extent cx="4107976" cy="2193580"/>
            <wp:effectExtent l="133350" t="114300" r="140335" b="168910"/>
            <wp:docPr id="305" name="Imagen 305" descr="http://www.globalrealtor.ec/media/com_estateagent/pictures/ea127082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alrealtor.ec/media/com_estateagent/pictures/ea127082600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08450" cy="21938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3971" w:rsidRPr="0009015A" w:rsidRDefault="0009015A" w:rsidP="0009015A">
      <w:pPr>
        <w:spacing w:line="360" w:lineRule="auto"/>
        <w:ind w:left="851"/>
        <w:jc w:val="center"/>
        <w:rPr>
          <w:rFonts w:ascii="Arial" w:hAnsi="Arial" w:cs="Arial"/>
          <w:sz w:val="24"/>
          <w:szCs w:val="24"/>
        </w:rPr>
      </w:pPr>
      <w:r>
        <w:rPr>
          <w:rFonts w:ascii="Arial" w:hAnsi="Arial" w:cs="Arial"/>
        </w:rPr>
        <w:t>Figura 8. Parte exterior del  local A</w:t>
      </w:r>
    </w:p>
    <w:p w:rsidR="00156D29" w:rsidRDefault="008A3971" w:rsidP="00156D29">
      <w:pPr>
        <w:spacing w:line="240" w:lineRule="atLeast"/>
        <w:ind w:left="425"/>
        <w:contextualSpacing/>
        <w:rPr>
          <w:rFonts w:ascii="Arial" w:hAnsi="Arial" w:cs="Arial"/>
        </w:rPr>
      </w:pPr>
      <w:r>
        <w:rPr>
          <w:rFonts w:ascii="Arial" w:hAnsi="Arial" w:cs="Arial"/>
          <w:noProof/>
          <w:lang w:eastAsia="es-EC"/>
        </w:rPr>
        <w:lastRenderedPageBreak/>
        <w:drawing>
          <wp:inline distT="0" distB="0" distL="0" distR="0" wp14:anchorId="2AD1B77C" wp14:editId="4A78DB80">
            <wp:extent cx="5048250" cy="3213311"/>
            <wp:effectExtent l="133350" t="114300" r="152400" b="15875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57894" cy="3219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6D29" w:rsidRDefault="00156D29" w:rsidP="00156D29">
      <w:pPr>
        <w:spacing w:line="240" w:lineRule="atLeast"/>
        <w:ind w:left="425"/>
        <w:contextualSpacing/>
        <w:jc w:val="center"/>
        <w:rPr>
          <w:rFonts w:ascii="Arial" w:hAnsi="Arial" w:cs="Arial"/>
        </w:rPr>
      </w:pPr>
      <w:proofErr w:type="spellStart"/>
      <w:r>
        <w:rPr>
          <w:rFonts w:ascii="Arial" w:hAnsi="Arial" w:cs="Arial"/>
        </w:rPr>
        <w:t>FI</w:t>
      </w:r>
      <w:r w:rsidR="006843DF">
        <w:rPr>
          <w:rFonts w:ascii="Arial" w:hAnsi="Arial" w:cs="Arial"/>
        </w:rPr>
        <w:t>gura</w:t>
      </w:r>
      <w:proofErr w:type="spellEnd"/>
      <w:r>
        <w:rPr>
          <w:rFonts w:ascii="Arial" w:hAnsi="Arial" w:cs="Arial"/>
        </w:rPr>
        <w:t xml:space="preserve"> 9. P</w:t>
      </w:r>
      <w:r w:rsidR="006843DF">
        <w:rPr>
          <w:rFonts w:ascii="Arial" w:hAnsi="Arial" w:cs="Arial"/>
        </w:rPr>
        <w:t xml:space="preserve">arte </w:t>
      </w:r>
      <w:r w:rsidR="0041580A">
        <w:rPr>
          <w:rFonts w:ascii="Arial" w:hAnsi="Arial" w:cs="Arial"/>
        </w:rPr>
        <w:t>interior</w:t>
      </w:r>
      <w:r w:rsidR="006843DF">
        <w:rPr>
          <w:rFonts w:ascii="Arial" w:hAnsi="Arial" w:cs="Arial"/>
        </w:rPr>
        <w:t xml:space="preserve"> del local </w:t>
      </w:r>
      <w:r>
        <w:rPr>
          <w:rFonts w:ascii="Arial" w:hAnsi="Arial" w:cs="Arial"/>
        </w:rPr>
        <w:t>A</w:t>
      </w:r>
    </w:p>
    <w:p w:rsidR="008A3971" w:rsidRPr="00156D29" w:rsidRDefault="008A3971" w:rsidP="00156D29">
      <w:pPr>
        <w:rPr>
          <w:rFonts w:ascii="Arial" w:hAnsi="Arial" w:cs="Arial"/>
        </w:rPr>
      </w:pPr>
    </w:p>
    <w:p w:rsidR="008A3971" w:rsidRDefault="008A3971" w:rsidP="00156D29">
      <w:pPr>
        <w:spacing w:line="240" w:lineRule="atLeast"/>
        <w:ind w:left="425"/>
        <w:contextualSpacing/>
        <w:rPr>
          <w:rFonts w:ascii="Arial" w:hAnsi="Arial" w:cs="Arial"/>
        </w:rPr>
      </w:pPr>
      <w:r>
        <w:rPr>
          <w:rFonts w:ascii="Arial" w:hAnsi="Arial" w:cs="Arial"/>
          <w:noProof/>
          <w:lang w:eastAsia="es-EC"/>
        </w:rPr>
        <w:drawing>
          <wp:inline distT="0" distB="0" distL="0" distR="0" wp14:anchorId="198993F8" wp14:editId="4DFE5C19">
            <wp:extent cx="4788569" cy="2743200"/>
            <wp:effectExtent l="133350" t="114300" r="145415" b="17145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89887" cy="2743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6D29" w:rsidRDefault="006843DF" w:rsidP="00156D29">
      <w:pPr>
        <w:spacing w:line="240" w:lineRule="atLeast"/>
        <w:ind w:left="425"/>
        <w:contextualSpacing/>
        <w:jc w:val="center"/>
        <w:rPr>
          <w:rFonts w:ascii="Arial" w:hAnsi="Arial" w:cs="Arial"/>
        </w:rPr>
      </w:pPr>
      <w:r>
        <w:rPr>
          <w:rFonts w:ascii="Arial" w:hAnsi="Arial" w:cs="Arial"/>
        </w:rPr>
        <w:t>Figura</w:t>
      </w:r>
      <w:r w:rsidR="00156D29">
        <w:rPr>
          <w:rFonts w:ascii="Arial" w:hAnsi="Arial" w:cs="Arial"/>
        </w:rPr>
        <w:t xml:space="preserve"> 10. P</w:t>
      </w:r>
      <w:r>
        <w:rPr>
          <w:rFonts w:ascii="Arial" w:hAnsi="Arial" w:cs="Arial"/>
        </w:rPr>
        <w:t xml:space="preserve">arte exterior 2. </w:t>
      </w:r>
      <w:proofErr w:type="gramStart"/>
      <w:r>
        <w:rPr>
          <w:rFonts w:ascii="Arial" w:hAnsi="Arial" w:cs="Arial"/>
        </w:rPr>
        <w:t>del</w:t>
      </w:r>
      <w:proofErr w:type="gramEnd"/>
      <w:r>
        <w:rPr>
          <w:rFonts w:ascii="Arial" w:hAnsi="Arial" w:cs="Arial"/>
        </w:rPr>
        <w:t xml:space="preserve"> local </w:t>
      </w:r>
      <w:r w:rsidR="00156D29">
        <w:rPr>
          <w:rFonts w:ascii="Arial" w:hAnsi="Arial" w:cs="Arial"/>
        </w:rPr>
        <w:t>A</w:t>
      </w:r>
    </w:p>
    <w:p w:rsidR="008A3971" w:rsidRDefault="008A3971" w:rsidP="00DE68A6">
      <w:pPr>
        <w:spacing w:line="360" w:lineRule="auto"/>
        <w:ind w:left="426"/>
        <w:rPr>
          <w:rFonts w:ascii="Arial" w:hAnsi="Arial" w:cs="Arial"/>
        </w:rPr>
      </w:pPr>
    </w:p>
    <w:p w:rsidR="008A3971" w:rsidRPr="00D145BF" w:rsidRDefault="008A3971" w:rsidP="0086174D">
      <w:pPr>
        <w:spacing w:line="360" w:lineRule="auto"/>
        <w:ind w:left="425"/>
        <w:jc w:val="both"/>
        <w:rPr>
          <w:rFonts w:ascii="Arial" w:hAnsi="Arial" w:cs="Arial"/>
          <w:sz w:val="24"/>
          <w:szCs w:val="24"/>
        </w:rPr>
      </w:pPr>
      <w:r w:rsidRPr="00D145BF">
        <w:rPr>
          <w:rFonts w:ascii="Arial" w:hAnsi="Arial" w:cs="Arial"/>
          <w:sz w:val="24"/>
          <w:szCs w:val="24"/>
        </w:rPr>
        <w:lastRenderedPageBreak/>
        <w:t>Esta planta no está para alquiler solo en venta, el precio como ya estipulado en la tabla de arriba es de $200,000.00. El galpón necesita muchos arreglos y mantenimiento y se necesita también contratar guardianía profesional.</w:t>
      </w:r>
    </w:p>
    <w:p w:rsidR="00D145BF" w:rsidRDefault="00D145BF" w:rsidP="00156D29">
      <w:pPr>
        <w:spacing w:line="360" w:lineRule="auto"/>
        <w:jc w:val="both"/>
        <w:rPr>
          <w:rFonts w:ascii="Arial" w:hAnsi="Arial" w:cs="Arial"/>
          <w:sz w:val="24"/>
          <w:szCs w:val="24"/>
        </w:rPr>
      </w:pPr>
    </w:p>
    <w:p w:rsidR="008A3971" w:rsidRPr="00D145BF" w:rsidRDefault="00156D29" w:rsidP="00156D29">
      <w:pPr>
        <w:spacing w:line="360" w:lineRule="auto"/>
        <w:ind w:left="851"/>
        <w:jc w:val="both"/>
        <w:rPr>
          <w:rFonts w:ascii="Arial" w:hAnsi="Arial" w:cs="Arial"/>
          <w:sz w:val="24"/>
          <w:szCs w:val="24"/>
        </w:rPr>
      </w:pPr>
      <w:r>
        <w:rPr>
          <w:rFonts w:ascii="Arial" w:hAnsi="Arial" w:cs="Arial"/>
          <w:sz w:val="24"/>
          <w:szCs w:val="24"/>
        </w:rPr>
        <w:t>Local B.</w:t>
      </w:r>
    </w:p>
    <w:tbl>
      <w:tblPr>
        <w:tblStyle w:val="Listaclara-nfasis1"/>
        <w:tblW w:w="8897" w:type="dxa"/>
        <w:jc w:val="center"/>
        <w:tblInd w:w="688" w:type="dxa"/>
        <w:tblLayout w:type="fixed"/>
        <w:tblLook w:val="04A0" w:firstRow="1" w:lastRow="0" w:firstColumn="1" w:lastColumn="0" w:noHBand="0" w:noVBand="1"/>
      </w:tblPr>
      <w:tblGrid>
        <w:gridCol w:w="8897"/>
      </w:tblGrid>
      <w:tr w:rsidR="008A3971" w:rsidRPr="00D145BF" w:rsidTr="00156D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7" w:type="dxa"/>
          </w:tcPr>
          <w:p w:rsidR="008A3971" w:rsidRPr="00D145BF" w:rsidRDefault="008A3971" w:rsidP="00DE68A6">
            <w:pPr>
              <w:spacing w:line="360" w:lineRule="auto"/>
              <w:ind w:left="426"/>
              <w:jc w:val="both"/>
              <w:rPr>
                <w:rFonts w:ascii="Arial" w:hAnsi="Arial" w:cs="Arial"/>
                <w:sz w:val="24"/>
                <w:szCs w:val="24"/>
              </w:rPr>
            </w:pPr>
            <w:r w:rsidRPr="00D145BF">
              <w:rPr>
                <w:rFonts w:ascii="Arial" w:hAnsi="Arial" w:cs="Arial"/>
                <w:sz w:val="24"/>
                <w:szCs w:val="24"/>
              </w:rPr>
              <w:t>Descripción</w:t>
            </w:r>
          </w:p>
        </w:tc>
      </w:tr>
      <w:tr w:rsidR="008A3971" w:rsidRPr="00D145BF" w:rsidTr="00156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7" w:type="dxa"/>
          </w:tcPr>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Dimensiones: 300 mts2 (15 m. de ancho y 20 m. de profundidad)</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Edificación: (hecho con bloques roca fuerte) paredes de 6.50 m. de altura</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Tres puertas de ACCESO:  con entrada vehicular, y dos más adicionales con ingreso a área de galpones y oficina</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Con pilares fundidos para aumentar paredes y crear nuevas áreas</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Dos baños independientes con sanitarios y griferías nuevas</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Distribución completa.</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Terreno elevado en contra de inundaciones (lluvias etc.).</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Ubicación: km 7 vía DAULE, en lomas de la PROSPERINA diagonal al mercado de víveres</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 xml:space="preserve">Colinda parte trasera con la Perimetral, a la izquierda con LA JUAN TANCAMARENGO, a la derecha con </w:t>
            </w:r>
            <w:proofErr w:type="spellStart"/>
            <w:r w:rsidRPr="00D145BF">
              <w:rPr>
                <w:rFonts w:ascii="Arial" w:hAnsi="Arial" w:cs="Arial"/>
                <w:b w:val="0"/>
                <w:sz w:val="24"/>
                <w:szCs w:val="24"/>
              </w:rPr>
              <w:t>Mapasingue</w:t>
            </w:r>
            <w:proofErr w:type="spellEnd"/>
            <w:r w:rsidRPr="00D145BF">
              <w:rPr>
                <w:rFonts w:ascii="Arial" w:hAnsi="Arial" w:cs="Arial"/>
                <w:b w:val="0"/>
                <w:sz w:val="24"/>
                <w:szCs w:val="24"/>
              </w:rPr>
              <w:t xml:space="preserve"> y vía Daule</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 xml:space="preserve">Ubicación: Guayaquil, Guayas, Ecuador </w:t>
            </w:r>
          </w:p>
          <w:p w:rsidR="008A3971" w:rsidRPr="00D145BF" w:rsidRDefault="008A3971" w:rsidP="00294776">
            <w:pPr>
              <w:numPr>
                <w:ilvl w:val="0"/>
                <w:numId w:val="35"/>
              </w:numPr>
              <w:spacing w:line="360" w:lineRule="auto"/>
              <w:ind w:left="426" w:hanging="425"/>
              <w:jc w:val="both"/>
              <w:rPr>
                <w:rFonts w:ascii="Arial" w:hAnsi="Arial" w:cs="Arial"/>
                <w:b w:val="0"/>
                <w:sz w:val="24"/>
                <w:szCs w:val="24"/>
              </w:rPr>
            </w:pPr>
            <w:r w:rsidRPr="00D145BF">
              <w:rPr>
                <w:rFonts w:ascii="Arial" w:hAnsi="Arial" w:cs="Arial"/>
                <w:b w:val="0"/>
                <w:sz w:val="24"/>
                <w:szCs w:val="24"/>
              </w:rPr>
              <w:t xml:space="preserve">Barrio: La </w:t>
            </w:r>
            <w:proofErr w:type="spellStart"/>
            <w:r w:rsidRPr="00D145BF">
              <w:rPr>
                <w:rFonts w:ascii="Arial" w:hAnsi="Arial" w:cs="Arial"/>
                <w:b w:val="0"/>
                <w:sz w:val="24"/>
                <w:szCs w:val="24"/>
              </w:rPr>
              <w:t>Prosperina</w:t>
            </w:r>
            <w:proofErr w:type="spellEnd"/>
            <w:r w:rsidRPr="00D145BF">
              <w:rPr>
                <w:rFonts w:ascii="Arial" w:hAnsi="Arial" w:cs="Arial"/>
                <w:b w:val="0"/>
                <w:sz w:val="24"/>
                <w:szCs w:val="24"/>
              </w:rPr>
              <w:t xml:space="preserve"> </w:t>
            </w:r>
          </w:p>
          <w:p w:rsidR="008A3971" w:rsidRPr="00D145BF" w:rsidRDefault="008A3971" w:rsidP="00DE68A6">
            <w:pPr>
              <w:spacing w:line="360" w:lineRule="auto"/>
              <w:ind w:left="426"/>
              <w:jc w:val="both"/>
              <w:rPr>
                <w:rFonts w:ascii="Arial" w:hAnsi="Arial" w:cs="Arial"/>
                <w:b w:val="0"/>
                <w:sz w:val="24"/>
                <w:szCs w:val="24"/>
              </w:rPr>
            </w:pPr>
            <w:r w:rsidRPr="00D145BF">
              <w:rPr>
                <w:rFonts w:ascii="Arial" w:hAnsi="Arial" w:cs="Arial"/>
                <w:b w:val="0"/>
                <w:sz w:val="24"/>
                <w:szCs w:val="24"/>
              </w:rPr>
              <w:t>Precio: $42,000</w:t>
            </w:r>
          </w:p>
        </w:tc>
      </w:tr>
    </w:tbl>
    <w:p w:rsidR="008A3971" w:rsidRDefault="008A3971" w:rsidP="00D578AC">
      <w:pPr>
        <w:spacing w:line="360" w:lineRule="auto"/>
        <w:jc w:val="both"/>
        <w:rPr>
          <w:rFonts w:ascii="Arial" w:hAnsi="Arial" w:cs="Arial"/>
        </w:rPr>
      </w:pPr>
    </w:p>
    <w:p w:rsidR="008A3971" w:rsidRDefault="008A3971" w:rsidP="00D578AC">
      <w:pPr>
        <w:spacing w:line="240" w:lineRule="atLeast"/>
        <w:ind w:left="425"/>
        <w:contextualSpacing/>
        <w:jc w:val="center"/>
        <w:rPr>
          <w:rFonts w:ascii="Arial" w:hAnsi="Arial" w:cs="Arial"/>
        </w:rPr>
      </w:pPr>
      <w:r>
        <w:rPr>
          <w:rFonts w:ascii="Calibri" w:eastAsia="MS Mincho" w:hAnsi="Calibri"/>
          <w:noProof/>
          <w:lang w:eastAsia="es-EC"/>
        </w:rPr>
        <w:lastRenderedPageBreak/>
        <w:drawing>
          <wp:inline distT="0" distB="0" distL="0" distR="0" wp14:anchorId="321FFE1B" wp14:editId="10640F2E">
            <wp:extent cx="4876800" cy="3352800"/>
            <wp:effectExtent l="133350" t="95250" r="152400" b="171450"/>
            <wp:docPr id="309" name="Imagen 309" descr="F:\1292683366_147856644_1-VENDO-GALPON-GRANDE-Y-BARATO-APROVECHA-OFERTA-La-Prospe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1292683366_147856644_1-VENDO-GALPON-GRANDE-Y-BARATO-APROVECHA-OFERTA-La-Prosperin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76800"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78AC" w:rsidRDefault="006843DF" w:rsidP="00D578AC">
      <w:pPr>
        <w:spacing w:line="240" w:lineRule="atLeast"/>
        <w:ind w:left="425"/>
        <w:contextualSpacing/>
        <w:jc w:val="center"/>
        <w:rPr>
          <w:rFonts w:ascii="Arial" w:hAnsi="Arial" w:cs="Arial"/>
        </w:rPr>
      </w:pPr>
      <w:r>
        <w:rPr>
          <w:rFonts w:ascii="Arial" w:hAnsi="Arial" w:cs="Arial"/>
        </w:rPr>
        <w:t>Figura</w:t>
      </w:r>
      <w:r w:rsidR="00D578AC">
        <w:rPr>
          <w:rFonts w:ascii="Arial" w:hAnsi="Arial" w:cs="Arial"/>
        </w:rPr>
        <w:t xml:space="preserve"> 11. P</w:t>
      </w:r>
      <w:r>
        <w:rPr>
          <w:rFonts w:ascii="Arial" w:hAnsi="Arial" w:cs="Arial"/>
        </w:rPr>
        <w:t xml:space="preserve">arte exterior del local </w:t>
      </w:r>
      <w:r w:rsidR="00D578AC">
        <w:rPr>
          <w:rFonts w:ascii="Arial" w:hAnsi="Arial" w:cs="Arial"/>
        </w:rPr>
        <w:t>B</w:t>
      </w:r>
    </w:p>
    <w:p w:rsidR="004963AF" w:rsidRDefault="004963AF" w:rsidP="0009015A">
      <w:pPr>
        <w:spacing w:line="360" w:lineRule="auto"/>
        <w:jc w:val="both"/>
        <w:rPr>
          <w:rFonts w:ascii="Arial" w:hAnsi="Arial" w:cs="Arial"/>
          <w:sz w:val="24"/>
          <w:szCs w:val="24"/>
        </w:rPr>
      </w:pPr>
    </w:p>
    <w:p w:rsidR="008A3971" w:rsidRPr="00D578AC" w:rsidRDefault="008A3971" w:rsidP="00D578AC">
      <w:pPr>
        <w:spacing w:line="360" w:lineRule="auto"/>
        <w:ind w:left="426"/>
        <w:jc w:val="both"/>
        <w:rPr>
          <w:rFonts w:ascii="Arial" w:hAnsi="Arial" w:cs="Arial"/>
        </w:rPr>
      </w:pPr>
      <w:r w:rsidRPr="0066423B">
        <w:rPr>
          <w:rFonts w:ascii="Arial" w:hAnsi="Arial" w:cs="Arial"/>
          <w:sz w:val="24"/>
          <w:szCs w:val="24"/>
        </w:rPr>
        <w:t>Local C.</w:t>
      </w:r>
    </w:p>
    <w:tbl>
      <w:tblPr>
        <w:tblStyle w:val="Listaclara-nfasis1"/>
        <w:tblW w:w="0" w:type="auto"/>
        <w:jc w:val="center"/>
        <w:tblLook w:val="04A0" w:firstRow="1" w:lastRow="0" w:firstColumn="1" w:lastColumn="0" w:noHBand="0" w:noVBand="1"/>
      </w:tblPr>
      <w:tblGrid>
        <w:gridCol w:w="8770"/>
      </w:tblGrid>
      <w:tr w:rsidR="008A3971" w:rsidTr="00D578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8A3971" w:rsidRPr="00D145BF" w:rsidRDefault="008A3971" w:rsidP="00DE68A6">
            <w:pPr>
              <w:spacing w:line="360" w:lineRule="auto"/>
              <w:ind w:left="426"/>
              <w:jc w:val="both"/>
              <w:rPr>
                <w:rFonts w:ascii="Arial" w:hAnsi="Arial" w:cs="Arial"/>
                <w:noProof/>
                <w:sz w:val="24"/>
                <w:szCs w:val="24"/>
                <w:lang w:eastAsia="es-EC"/>
              </w:rPr>
            </w:pPr>
            <w:r w:rsidRPr="00D145BF">
              <w:rPr>
                <w:rFonts w:ascii="Arial" w:hAnsi="Arial" w:cs="Arial"/>
                <w:noProof/>
                <w:sz w:val="24"/>
                <w:szCs w:val="24"/>
                <w:lang w:eastAsia="es-EC"/>
              </w:rPr>
              <w:t>Descripcion</w:t>
            </w:r>
          </w:p>
        </w:tc>
      </w:tr>
      <w:tr w:rsidR="008A3971" w:rsidTr="00D578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8A3971" w:rsidRPr="00D145BF" w:rsidRDefault="008A3971" w:rsidP="00294776">
            <w:pPr>
              <w:pStyle w:val="Prrafodelista"/>
              <w:numPr>
                <w:ilvl w:val="0"/>
                <w:numId w:val="33"/>
              </w:numPr>
              <w:spacing w:before="0" w:beforeAutospacing="0" w:after="0" w:afterAutospacing="0" w:line="360" w:lineRule="auto"/>
              <w:ind w:left="426"/>
              <w:jc w:val="both"/>
              <w:rPr>
                <w:rFonts w:ascii="Arial" w:hAnsi="Arial" w:cs="Arial"/>
                <w:b w:val="0"/>
                <w:noProof/>
                <w:sz w:val="24"/>
                <w:szCs w:val="24"/>
                <w:lang w:eastAsia="es-EC"/>
              </w:rPr>
            </w:pPr>
            <w:r w:rsidRPr="00D145BF">
              <w:rPr>
                <w:rFonts w:ascii="Arial" w:hAnsi="Arial" w:cs="Arial"/>
                <w:b w:val="0"/>
                <w:noProof/>
                <w:sz w:val="24"/>
                <w:szCs w:val="24"/>
                <w:lang w:eastAsia="es-EC"/>
              </w:rPr>
              <w:t>Via a Daule Km 10.5</w:t>
            </w:r>
          </w:p>
          <w:p w:rsidR="008A3971" w:rsidRPr="00D145BF" w:rsidRDefault="008A3971" w:rsidP="00294776">
            <w:pPr>
              <w:pStyle w:val="Prrafodelista"/>
              <w:numPr>
                <w:ilvl w:val="0"/>
                <w:numId w:val="33"/>
              </w:numPr>
              <w:spacing w:before="0" w:beforeAutospacing="0" w:after="0" w:afterAutospacing="0" w:line="360" w:lineRule="auto"/>
              <w:ind w:left="426"/>
              <w:jc w:val="both"/>
              <w:rPr>
                <w:rFonts w:ascii="Arial" w:hAnsi="Arial" w:cs="Arial"/>
                <w:b w:val="0"/>
                <w:noProof/>
                <w:sz w:val="24"/>
                <w:szCs w:val="24"/>
                <w:lang w:eastAsia="es-EC"/>
              </w:rPr>
            </w:pPr>
            <w:r w:rsidRPr="00D145BF">
              <w:rPr>
                <w:rFonts w:ascii="Arial" w:hAnsi="Arial" w:cs="Arial"/>
                <w:b w:val="0"/>
                <w:noProof/>
                <w:sz w:val="24"/>
                <w:szCs w:val="24"/>
                <w:lang w:eastAsia="es-EC"/>
              </w:rPr>
              <w:t>Con cerramiento pero no en ciudadela industrial.</w:t>
            </w:r>
          </w:p>
          <w:p w:rsidR="008A3971" w:rsidRPr="00D145BF" w:rsidRDefault="008A3971" w:rsidP="00294776">
            <w:pPr>
              <w:pStyle w:val="Prrafodelista"/>
              <w:numPr>
                <w:ilvl w:val="0"/>
                <w:numId w:val="33"/>
              </w:numPr>
              <w:spacing w:before="0" w:beforeAutospacing="0" w:after="0" w:afterAutospacing="0" w:line="360" w:lineRule="auto"/>
              <w:ind w:left="426"/>
              <w:jc w:val="both"/>
              <w:rPr>
                <w:rFonts w:ascii="Arial" w:hAnsi="Arial" w:cs="Arial"/>
                <w:b w:val="0"/>
                <w:noProof/>
                <w:sz w:val="24"/>
                <w:szCs w:val="24"/>
                <w:lang w:eastAsia="es-EC"/>
              </w:rPr>
            </w:pPr>
            <w:r w:rsidRPr="00D145BF">
              <w:rPr>
                <w:rFonts w:ascii="Arial" w:hAnsi="Arial" w:cs="Arial"/>
                <w:b w:val="0"/>
                <w:noProof/>
                <w:sz w:val="24"/>
                <w:szCs w:val="24"/>
                <w:lang w:eastAsia="es-EC"/>
              </w:rPr>
              <w:t>2000 m</w:t>
            </w:r>
            <w:r w:rsidRPr="00D145BF">
              <w:rPr>
                <w:rFonts w:ascii="Arial" w:hAnsi="Arial" w:cs="Arial"/>
                <w:b w:val="0"/>
                <w:noProof/>
                <w:sz w:val="24"/>
                <w:szCs w:val="24"/>
                <w:vertAlign w:val="superscript"/>
                <w:lang w:eastAsia="es-EC"/>
              </w:rPr>
              <w:t>2</w:t>
            </w:r>
            <w:r w:rsidRPr="00D145BF">
              <w:rPr>
                <w:rFonts w:ascii="Arial" w:hAnsi="Arial" w:cs="Arial"/>
                <w:b w:val="0"/>
                <w:noProof/>
                <w:sz w:val="24"/>
                <w:szCs w:val="24"/>
                <w:lang w:eastAsia="es-EC"/>
              </w:rPr>
              <w:t xml:space="preserve"> de galpon.</w:t>
            </w:r>
          </w:p>
          <w:p w:rsidR="008A3971" w:rsidRPr="00D145BF" w:rsidRDefault="008A3971" w:rsidP="00294776">
            <w:pPr>
              <w:pStyle w:val="Prrafodelista"/>
              <w:numPr>
                <w:ilvl w:val="0"/>
                <w:numId w:val="33"/>
              </w:numPr>
              <w:spacing w:before="0" w:beforeAutospacing="0" w:after="0" w:afterAutospacing="0" w:line="360" w:lineRule="auto"/>
              <w:ind w:left="426"/>
              <w:jc w:val="both"/>
              <w:rPr>
                <w:rFonts w:ascii="Arial" w:hAnsi="Arial" w:cs="Arial"/>
                <w:b w:val="0"/>
                <w:noProof/>
                <w:sz w:val="24"/>
                <w:szCs w:val="24"/>
                <w:lang w:eastAsia="es-EC"/>
              </w:rPr>
            </w:pPr>
            <w:r w:rsidRPr="00D145BF">
              <w:rPr>
                <w:rFonts w:ascii="Arial" w:hAnsi="Arial" w:cs="Arial"/>
                <w:b w:val="0"/>
                <w:noProof/>
                <w:sz w:val="24"/>
                <w:szCs w:val="24"/>
                <w:lang w:eastAsia="es-EC"/>
              </w:rPr>
              <w:t>110 m</w:t>
            </w:r>
            <w:r w:rsidRPr="00D145BF">
              <w:rPr>
                <w:rFonts w:ascii="Arial" w:hAnsi="Arial" w:cs="Arial"/>
                <w:b w:val="0"/>
                <w:noProof/>
                <w:sz w:val="24"/>
                <w:szCs w:val="24"/>
                <w:vertAlign w:val="superscript"/>
                <w:lang w:eastAsia="es-EC"/>
              </w:rPr>
              <w:t>2</w:t>
            </w:r>
            <w:r w:rsidRPr="00D145BF">
              <w:rPr>
                <w:rFonts w:ascii="Arial" w:hAnsi="Arial" w:cs="Arial"/>
                <w:b w:val="0"/>
                <w:noProof/>
                <w:sz w:val="24"/>
                <w:szCs w:val="24"/>
                <w:lang w:eastAsia="es-EC"/>
              </w:rPr>
              <w:t xml:space="preserve"> de oficina.</w:t>
            </w:r>
          </w:p>
          <w:p w:rsidR="008A3971" w:rsidRPr="00D145BF" w:rsidRDefault="008A3971" w:rsidP="00294776">
            <w:pPr>
              <w:pStyle w:val="Prrafodelista"/>
              <w:numPr>
                <w:ilvl w:val="0"/>
                <w:numId w:val="33"/>
              </w:numPr>
              <w:spacing w:before="0" w:beforeAutospacing="0" w:after="0" w:afterAutospacing="0" w:line="360" w:lineRule="auto"/>
              <w:ind w:left="426"/>
              <w:jc w:val="both"/>
              <w:rPr>
                <w:rFonts w:ascii="Arial" w:hAnsi="Arial" w:cs="Arial"/>
                <w:b w:val="0"/>
                <w:noProof/>
                <w:sz w:val="24"/>
                <w:szCs w:val="24"/>
                <w:lang w:eastAsia="es-EC"/>
              </w:rPr>
            </w:pPr>
            <w:r w:rsidRPr="00D145BF">
              <w:rPr>
                <w:rFonts w:ascii="Arial" w:hAnsi="Arial" w:cs="Arial"/>
                <w:b w:val="0"/>
                <w:noProof/>
                <w:sz w:val="24"/>
                <w:szCs w:val="24"/>
                <w:lang w:eastAsia="es-EC"/>
              </w:rPr>
              <w:t>1 galpon mas 1 oficina con 2 baños.</w:t>
            </w:r>
          </w:p>
          <w:p w:rsidR="008A3971" w:rsidRPr="00D145BF" w:rsidRDefault="008A3971" w:rsidP="00294776">
            <w:pPr>
              <w:pStyle w:val="Prrafodelista"/>
              <w:numPr>
                <w:ilvl w:val="0"/>
                <w:numId w:val="33"/>
              </w:numPr>
              <w:spacing w:before="0" w:beforeAutospacing="0" w:after="0" w:afterAutospacing="0" w:line="360" w:lineRule="auto"/>
              <w:ind w:left="426"/>
              <w:jc w:val="both"/>
              <w:rPr>
                <w:rFonts w:ascii="Arial" w:hAnsi="Arial" w:cs="Arial"/>
                <w:b w:val="0"/>
                <w:noProof/>
                <w:sz w:val="24"/>
                <w:szCs w:val="24"/>
                <w:lang w:eastAsia="es-EC"/>
              </w:rPr>
            </w:pPr>
            <w:r w:rsidRPr="00D145BF">
              <w:rPr>
                <w:rFonts w:ascii="Arial" w:hAnsi="Arial" w:cs="Arial"/>
                <w:b w:val="0"/>
                <w:noProof/>
                <w:sz w:val="24"/>
                <w:szCs w:val="24"/>
                <w:lang w:eastAsia="es-EC"/>
              </w:rPr>
              <w:t>Años de construccion: 22</w:t>
            </w:r>
          </w:p>
          <w:p w:rsidR="008A3971" w:rsidRPr="00D145BF" w:rsidRDefault="008A3971" w:rsidP="00294776">
            <w:pPr>
              <w:pStyle w:val="Prrafodelista"/>
              <w:numPr>
                <w:ilvl w:val="0"/>
                <w:numId w:val="33"/>
              </w:numPr>
              <w:spacing w:before="0" w:beforeAutospacing="0" w:after="0" w:afterAutospacing="0" w:line="360" w:lineRule="auto"/>
              <w:ind w:left="426"/>
              <w:jc w:val="both"/>
              <w:rPr>
                <w:rFonts w:ascii="Arial" w:hAnsi="Arial" w:cs="Arial"/>
                <w:b w:val="0"/>
                <w:noProof/>
                <w:sz w:val="24"/>
                <w:szCs w:val="24"/>
                <w:lang w:eastAsia="es-EC"/>
              </w:rPr>
            </w:pPr>
            <w:r w:rsidRPr="00D145BF">
              <w:rPr>
                <w:rFonts w:ascii="Arial" w:hAnsi="Arial" w:cs="Arial"/>
                <w:b w:val="0"/>
                <w:noProof/>
                <w:sz w:val="24"/>
                <w:szCs w:val="24"/>
                <w:lang w:eastAsia="es-EC"/>
              </w:rPr>
              <w:t>Alquiler con opcion a compra: $5000.</w:t>
            </w:r>
          </w:p>
          <w:p w:rsidR="008A3971" w:rsidRPr="00D145BF" w:rsidRDefault="008A3971" w:rsidP="00294776">
            <w:pPr>
              <w:pStyle w:val="Prrafodelista"/>
              <w:numPr>
                <w:ilvl w:val="0"/>
                <w:numId w:val="33"/>
              </w:numPr>
              <w:spacing w:before="0" w:beforeAutospacing="0" w:after="0" w:afterAutospacing="0" w:line="360" w:lineRule="auto"/>
              <w:ind w:left="426"/>
              <w:jc w:val="both"/>
              <w:rPr>
                <w:rFonts w:ascii="Arial" w:hAnsi="Arial" w:cs="Arial"/>
                <w:noProof/>
                <w:sz w:val="24"/>
                <w:szCs w:val="24"/>
                <w:lang w:eastAsia="es-EC"/>
              </w:rPr>
            </w:pPr>
            <w:r w:rsidRPr="00D145BF">
              <w:rPr>
                <w:rFonts w:ascii="Arial" w:hAnsi="Arial" w:cs="Arial"/>
                <w:b w:val="0"/>
                <w:noProof/>
                <w:sz w:val="24"/>
                <w:szCs w:val="24"/>
                <w:lang w:eastAsia="es-EC"/>
              </w:rPr>
              <w:t>Guardiania: No.</w:t>
            </w:r>
          </w:p>
        </w:tc>
      </w:tr>
    </w:tbl>
    <w:p w:rsidR="008A3971" w:rsidRPr="0066423B" w:rsidRDefault="008A3971" w:rsidP="00DE68A6">
      <w:pPr>
        <w:spacing w:line="360" w:lineRule="auto"/>
        <w:ind w:left="426"/>
        <w:jc w:val="both"/>
        <w:rPr>
          <w:rFonts w:ascii="Arial" w:hAnsi="Arial" w:cs="Arial"/>
          <w:noProof/>
          <w:sz w:val="24"/>
          <w:szCs w:val="24"/>
          <w:lang w:eastAsia="es-EC"/>
        </w:rPr>
      </w:pPr>
    </w:p>
    <w:p w:rsidR="00D578AC" w:rsidRDefault="008A3971" w:rsidP="00D578AC">
      <w:pPr>
        <w:spacing w:line="240" w:lineRule="atLeast"/>
        <w:ind w:left="425"/>
        <w:contextualSpacing/>
        <w:jc w:val="center"/>
        <w:rPr>
          <w:noProof/>
          <w:lang w:eastAsia="es-EC"/>
        </w:rPr>
      </w:pPr>
      <w:r>
        <w:rPr>
          <w:noProof/>
          <w:lang w:eastAsia="es-EC"/>
        </w:rPr>
        <w:lastRenderedPageBreak/>
        <w:drawing>
          <wp:inline distT="0" distB="0" distL="0" distR="0" wp14:anchorId="69A7021E" wp14:editId="470931C2">
            <wp:extent cx="4692316" cy="2743200"/>
            <wp:effectExtent l="133350" t="114300" r="146685" b="171450"/>
            <wp:docPr id="310" name="Imagen 310" descr="Se Alquila bodega via a Daule KM 10.5 Con cerramiento .- Alfa Bienes Raices $5000 - Gu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 Alquila bodega via a Daule KM 10.5 Con cerramiento .- Alfa Bienes Raices $5000 - Guaya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6783" cy="2745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78AC" w:rsidRDefault="006843DF" w:rsidP="00D578AC">
      <w:pPr>
        <w:spacing w:line="240" w:lineRule="atLeast"/>
        <w:ind w:left="425"/>
        <w:contextualSpacing/>
        <w:jc w:val="center"/>
        <w:rPr>
          <w:noProof/>
          <w:lang w:eastAsia="es-EC"/>
        </w:rPr>
      </w:pPr>
      <w:r w:rsidRPr="006843DF">
        <w:rPr>
          <w:rFonts w:ascii="Arial" w:hAnsi="Arial" w:cs="Arial"/>
          <w:noProof/>
          <w:lang w:eastAsia="es-EC"/>
        </w:rPr>
        <w:t>Ficura 12. Parte interior del local</w:t>
      </w:r>
      <w:r>
        <w:rPr>
          <w:noProof/>
          <w:lang w:eastAsia="es-EC"/>
        </w:rPr>
        <w:t xml:space="preserve"> </w:t>
      </w:r>
      <w:r w:rsidR="00D578AC">
        <w:rPr>
          <w:noProof/>
          <w:lang w:eastAsia="es-EC"/>
        </w:rPr>
        <w:t>C</w:t>
      </w:r>
    </w:p>
    <w:p w:rsidR="00D578AC" w:rsidRDefault="00D578AC" w:rsidP="00D578AC">
      <w:pPr>
        <w:spacing w:line="240" w:lineRule="atLeast"/>
        <w:ind w:left="425"/>
        <w:contextualSpacing/>
        <w:jc w:val="center"/>
        <w:rPr>
          <w:noProof/>
          <w:lang w:eastAsia="es-EC"/>
        </w:rPr>
      </w:pPr>
    </w:p>
    <w:p w:rsidR="00D578AC" w:rsidRDefault="008A3971" w:rsidP="00D578AC">
      <w:pPr>
        <w:spacing w:line="240" w:lineRule="atLeast"/>
        <w:ind w:left="426"/>
        <w:contextualSpacing/>
        <w:jc w:val="center"/>
        <w:rPr>
          <w:noProof/>
          <w:lang w:eastAsia="es-EC"/>
        </w:rPr>
      </w:pPr>
      <w:r>
        <w:rPr>
          <w:noProof/>
          <w:lang w:eastAsia="es-EC"/>
        </w:rPr>
        <w:drawing>
          <wp:inline distT="0" distB="0" distL="0" distR="0" wp14:anchorId="46C6B8CA" wp14:editId="50AC0B01">
            <wp:extent cx="4692316" cy="2767263"/>
            <wp:effectExtent l="133350" t="114300" r="146685" b="167005"/>
            <wp:docPr id="311" name="Imagen 311" descr="Fotos de  Se Alquila bodega via a Daule KM 10.5 Con cerramiento .- Alfa Bienes Raices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 de  Se Alquila bodega via a Daule KM 10.5 Con cerramiento .- Alfa Bienes Raices $50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6179" cy="2769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78AC" w:rsidRDefault="006843DF" w:rsidP="00D578AC">
      <w:pPr>
        <w:spacing w:line="240" w:lineRule="atLeast"/>
        <w:contextualSpacing/>
        <w:jc w:val="center"/>
        <w:rPr>
          <w:noProof/>
          <w:lang w:eastAsia="es-EC"/>
        </w:rPr>
      </w:pPr>
      <w:r w:rsidRPr="006843DF">
        <w:rPr>
          <w:rFonts w:ascii="Arial" w:hAnsi="Arial" w:cs="Arial"/>
          <w:noProof/>
          <w:lang w:eastAsia="es-EC"/>
        </w:rPr>
        <w:t>Ficura 13. Parte exterior del local</w:t>
      </w:r>
      <w:r>
        <w:rPr>
          <w:noProof/>
          <w:lang w:eastAsia="es-EC"/>
        </w:rPr>
        <w:t xml:space="preserve"> </w:t>
      </w:r>
      <w:r w:rsidR="00D578AC">
        <w:rPr>
          <w:noProof/>
          <w:lang w:eastAsia="es-EC"/>
        </w:rPr>
        <w:t>C</w:t>
      </w:r>
    </w:p>
    <w:p w:rsidR="00D578AC" w:rsidRDefault="00D578AC" w:rsidP="00D578AC">
      <w:pPr>
        <w:spacing w:line="240" w:lineRule="atLeast"/>
        <w:ind w:left="425"/>
        <w:contextualSpacing/>
        <w:jc w:val="both"/>
        <w:rPr>
          <w:noProof/>
          <w:lang w:eastAsia="es-EC"/>
        </w:rPr>
      </w:pPr>
    </w:p>
    <w:p w:rsidR="00D578AC" w:rsidRDefault="00D578AC" w:rsidP="00D578AC">
      <w:pPr>
        <w:spacing w:line="240" w:lineRule="atLeast"/>
        <w:ind w:left="425"/>
        <w:contextualSpacing/>
        <w:jc w:val="both"/>
        <w:rPr>
          <w:noProof/>
          <w:lang w:eastAsia="es-EC"/>
        </w:rPr>
      </w:pPr>
    </w:p>
    <w:p w:rsidR="008A3971" w:rsidRDefault="008A3971" w:rsidP="00D578AC">
      <w:pPr>
        <w:spacing w:line="240" w:lineRule="atLeast"/>
        <w:ind w:left="425"/>
        <w:contextualSpacing/>
        <w:jc w:val="both"/>
        <w:rPr>
          <w:noProof/>
          <w:lang w:eastAsia="es-EC"/>
        </w:rPr>
      </w:pPr>
      <w:r w:rsidRPr="0066423B">
        <w:rPr>
          <w:noProof/>
          <w:lang w:eastAsia="es-EC"/>
        </w:rPr>
        <w:t xml:space="preserve"> </w:t>
      </w:r>
    </w:p>
    <w:p w:rsidR="008A3971" w:rsidRDefault="008A3971" w:rsidP="006843DF">
      <w:pPr>
        <w:spacing w:line="360" w:lineRule="auto"/>
        <w:ind w:left="425"/>
        <w:contextualSpacing/>
        <w:jc w:val="both"/>
        <w:rPr>
          <w:rFonts w:ascii="Arial" w:hAnsi="Arial" w:cs="Arial"/>
          <w:noProof/>
          <w:sz w:val="24"/>
          <w:szCs w:val="24"/>
          <w:lang w:eastAsia="es-EC"/>
        </w:rPr>
      </w:pPr>
      <w:r>
        <w:rPr>
          <w:rFonts w:ascii="Arial" w:hAnsi="Arial" w:cs="Arial"/>
          <w:noProof/>
          <w:sz w:val="24"/>
          <w:szCs w:val="24"/>
          <w:lang w:eastAsia="es-EC"/>
        </w:rPr>
        <w:lastRenderedPageBreak/>
        <w:t>El local necesita reparacion y adecuacion para convertirlo en una planta procesadora de helados, como reparar las puertas de entrada, recubrir errores de suelo. Se debe contratar una empresa especializada en guardiania y seguridad. El local es muy grande para el volumen que manejaremos en los primeros años pero podria ser ideal en algunos años cu</w:t>
      </w:r>
      <w:r w:rsidR="006843DF">
        <w:rPr>
          <w:rFonts w:ascii="Arial" w:hAnsi="Arial" w:cs="Arial"/>
          <w:noProof/>
          <w:sz w:val="24"/>
          <w:szCs w:val="24"/>
          <w:lang w:eastAsia="es-EC"/>
        </w:rPr>
        <w:t>ando las ventas se incrementen.</w:t>
      </w:r>
    </w:p>
    <w:p w:rsidR="006843DF" w:rsidRDefault="006843DF" w:rsidP="006843DF">
      <w:pPr>
        <w:spacing w:line="360" w:lineRule="auto"/>
        <w:ind w:left="425"/>
        <w:contextualSpacing/>
        <w:jc w:val="both"/>
        <w:rPr>
          <w:rFonts w:ascii="Arial" w:hAnsi="Arial" w:cs="Arial"/>
          <w:noProof/>
          <w:sz w:val="24"/>
          <w:szCs w:val="24"/>
          <w:lang w:eastAsia="es-EC"/>
        </w:rPr>
      </w:pPr>
    </w:p>
    <w:p w:rsidR="00AC4C30" w:rsidRDefault="00AC4C30" w:rsidP="00A2238E">
      <w:pPr>
        <w:spacing w:line="360" w:lineRule="auto"/>
        <w:jc w:val="both"/>
        <w:rPr>
          <w:rFonts w:ascii="Arial" w:hAnsi="Arial" w:cs="Arial"/>
          <w:b/>
          <w:noProof/>
          <w:sz w:val="24"/>
          <w:szCs w:val="24"/>
          <w:lang w:eastAsia="es-EC"/>
        </w:rPr>
      </w:pPr>
    </w:p>
    <w:p w:rsidR="00D578AC" w:rsidRPr="00AC4C30" w:rsidRDefault="00D578AC" w:rsidP="00AC4C30">
      <w:pPr>
        <w:spacing w:line="360" w:lineRule="auto"/>
        <w:ind w:left="425"/>
        <w:jc w:val="both"/>
        <w:rPr>
          <w:rFonts w:ascii="Arial" w:hAnsi="Arial" w:cs="Arial"/>
          <w:b/>
          <w:noProof/>
          <w:sz w:val="24"/>
          <w:szCs w:val="24"/>
          <w:lang w:eastAsia="es-EC"/>
        </w:rPr>
      </w:pPr>
      <w:r w:rsidRPr="00AC4C30">
        <w:rPr>
          <w:rFonts w:ascii="Arial" w:hAnsi="Arial" w:cs="Arial"/>
          <w:b/>
          <w:noProof/>
          <w:sz w:val="24"/>
          <w:szCs w:val="24"/>
          <w:lang w:eastAsia="es-EC"/>
        </w:rPr>
        <w:t>M</w:t>
      </w:r>
      <w:r w:rsidR="006843DF" w:rsidRPr="00AC4C30">
        <w:rPr>
          <w:rFonts w:ascii="Arial" w:hAnsi="Arial" w:cs="Arial"/>
          <w:b/>
          <w:noProof/>
          <w:sz w:val="24"/>
          <w:szCs w:val="24"/>
          <w:lang w:eastAsia="es-EC"/>
        </w:rPr>
        <w:t>étodo de evaluacion por puntos</w:t>
      </w:r>
      <w:r w:rsidRPr="00AC4C30">
        <w:rPr>
          <w:rFonts w:ascii="Arial" w:hAnsi="Arial" w:cs="Arial"/>
          <w:b/>
          <w:noProof/>
          <w:sz w:val="24"/>
          <w:szCs w:val="24"/>
          <w:lang w:eastAsia="es-EC"/>
        </w:rPr>
        <w:t>.</w:t>
      </w:r>
    </w:p>
    <w:tbl>
      <w:tblPr>
        <w:tblW w:w="10791" w:type="dxa"/>
        <w:jc w:val="center"/>
        <w:tblInd w:w="-965" w:type="dxa"/>
        <w:tblCellMar>
          <w:left w:w="70" w:type="dxa"/>
          <w:right w:w="70" w:type="dxa"/>
        </w:tblCellMar>
        <w:tblLook w:val="04A0" w:firstRow="1" w:lastRow="0" w:firstColumn="1" w:lastColumn="0" w:noHBand="0" w:noVBand="1"/>
      </w:tblPr>
      <w:tblGrid>
        <w:gridCol w:w="2505"/>
        <w:gridCol w:w="930"/>
        <w:gridCol w:w="1227"/>
        <w:gridCol w:w="1275"/>
        <w:gridCol w:w="1163"/>
        <w:gridCol w:w="1264"/>
        <w:gridCol w:w="1163"/>
        <w:gridCol w:w="1264"/>
      </w:tblGrid>
      <w:tr w:rsidR="004B0AE9" w:rsidRPr="004A1779" w:rsidTr="00B34A0B">
        <w:trPr>
          <w:trHeight w:val="315"/>
          <w:jc w:val="center"/>
        </w:trPr>
        <w:tc>
          <w:tcPr>
            <w:tcW w:w="2505"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p>
        </w:tc>
        <w:tc>
          <w:tcPr>
            <w:tcW w:w="930"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2502"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r w:rsidRPr="004A1779">
              <w:rPr>
                <w:rFonts w:ascii="Arial" w:eastAsia="Times New Roman" w:hAnsi="Arial" w:cs="Arial"/>
                <w:b/>
                <w:bCs/>
                <w:color w:val="000000"/>
                <w:sz w:val="20"/>
                <w:szCs w:val="20"/>
                <w:lang w:eastAsia="es-EC"/>
              </w:rPr>
              <w:t>Local A</w:t>
            </w:r>
          </w:p>
        </w:tc>
        <w:tc>
          <w:tcPr>
            <w:tcW w:w="2427" w:type="dxa"/>
            <w:gridSpan w:val="2"/>
            <w:tcBorders>
              <w:top w:val="single" w:sz="4" w:space="0" w:color="auto"/>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r w:rsidRPr="004A1779">
              <w:rPr>
                <w:rFonts w:ascii="Arial" w:eastAsia="Times New Roman" w:hAnsi="Arial" w:cs="Arial"/>
                <w:b/>
                <w:bCs/>
                <w:color w:val="000000"/>
                <w:sz w:val="20"/>
                <w:szCs w:val="20"/>
                <w:lang w:eastAsia="es-EC"/>
              </w:rPr>
              <w:t>Local B</w:t>
            </w:r>
          </w:p>
        </w:tc>
        <w:tc>
          <w:tcPr>
            <w:tcW w:w="2427" w:type="dxa"/>
            <w:gridSpan w:val="2"/>
            <w:tcBorders>
              <w:top w:val="single" w:sz="4" w:space="0" w:color="auto"/>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r w:rsidRPr="004A1779">
              <w:rPr>
                <w:rFonts w:ascii="Arial" w:eastAsia="Times New Roman" w:hAnsi="Arial" w:cs="Arial"/>
                <w:b/>
                <w:bCs/>
                <w:color w:val="000000"/>
                <w:sz w:val="20"/>
                <w:szCs w:val="20"/>
                <w:lang w:eastAsia="es-EC"/>
              </w:rPr>
              <w:t>Local C</w:t>
            </w:r>
          </w:p>
        </w:tc>
      </w:tr>
      <w:tr w:rsidR="004B0AE9" w:rsidRPr="004A1779" w:rsidTr="00B34A0B">
        <w:trPr>
          <w:trHeight w:val="315"/>
          <w:jc w:val="center"/>
        </w:trPr>
        <w:tc>
          <w:tcPr>
            <w:tcW w:w="2505"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b/>
                <w:bCs/>
                <w:i/>
                <w:iCs/>
                <w:color w:val="000000"/>
                <w:sz w:val="20"/>
                <w:szCs w:val="20"/>
                <w:lang w:eastAsia="es-EC"/>
              </w:rPr>
            </w:pPr>
            <w:r w:rsidRPr="004A1779">
              <w:rPr>
                <w:rFonts w:ascii="Arial" w:eastAsia="Times New Roman" w:hAnsi="Arial" w:cs="Arial"/>
                <w:b/>
                <w:bCs/>
                <w:i/>
                <w:iCs/>
                <w:color w:val="000000"/>
                <w:sz w:val="20"/>
                <w:szCs w:val="20"/>
                <w:lang w:eastAsia="es-EC"/>
              </w:rPr>
              <w:t>Factor</w:t>
            </w:r>
          </w:p>
        </w:tc>
        <w:tc>
          <w:tcPr>
            <w:tcW w:w="930" w:type="dxa"/>
            <w:tcBorders>
              <w:top w:val="single" w:sz="4" w:space="0" w:color="auto"/>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b/>
                <w:bCs/>
                <w:i/>
                <w:iCs/>
                <w:color w:val="000000"/>
                <w:sz w:val="20"/>
                <w:szCs w:val="20"/>
                <w:lang w:eastAsia="es-EC"/>
              </w:rPr>
            </w:pPr>
            <w:r w:rsidRPr="004A1779">
              <w:rPr>
                <w:rFonts w:ascii="Arial" w:eastAsia="Times New Roman" w:hAnsi="Arial" w:cs="Arial"/>
                <w:b/>
                <w:bCs/>
                <w:i/>
                <w:iCs/>
                <w:color w:val="000000"/>
                <w:sz w:val="20"/>
                <w:szCs w:val="20"/>
                <w:lang w:eastAsia="es-EC"/>
              </w:rPr>
              <w:t>Peso</w:t>
            </w:r>
          </w:p>
        </w:tc>
        <w:tc>
          <w:tcPr>
            <w:tcW w:w="1227" w:type="dxa"/>
            <w:tcBorders>
              <w:top w:val="nil"/>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i/>
                <w:iCs/>
                <w:color w:val="000000"/>
                <w:sz w:val="20"/>
                <w:szCs w:val="20"/>
                <w:lang w:eastAsia="es-EC"/>
              </w:rPr>
            </w:pPr>
            <w:r w:rsidRPr="004A1779">
              <w:rPr>
                <w:rFonts w:ascii="Arial" w:eastAsia="Times New Roman" w:hAnsi="Arial" w:cs="Arial"/>
                <w:i/>
                <w:iCs/>
                <w:color w:val="000000"/>
                <w:sz w:val="20"/>
                <w:szCs w:val="20"/>
                <w:lang w:eastAsia="es-EC"/>
              </w:rPr>
              <w:t>Calificación</w:t>
            </w:r>
          </w:p>
        </w:tc>
        <w:tc>
          <w:tcPr>
            <w:tcW w:w="1275" w:type="dxa"/>
            <w:tcBorders>
              <w:top w:val="nil"/>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i/>
                <w:iCs/>
                <w:color w:val="000000"/>
                <w:sz w:val="20"/>
                <w:szCs w:val="20"/>
                <w:lang w:eastAsia="es-EC"/>
              </w:rPr>
            </w:pPr>
            <w:r w:rsidRPr="004A1779">
              <w:rPr>
                <w:rFonts w:ascii="Arial" w:eastAsia="Times New Roman" w:hAnsi="Arial" w:cs="Arial"/>
                <w:i/>
                <w:iCs/>
                <w:color w:val="000000"/>
                <w:sz w:val="20"/>
                <w:szCs w:val="20"/>
                <w:lang w:eastAsia="es-EC"/>
              </w:rPr>
              <w:t>Ponderación</w:t>
            </w:r>
          </w:p>
        </w:tc>
        <w:tc>
          <w:tcPr>
            <w:tcW w:w="1163" w:type="dxa"/>
            <w:tcBorders>
              <w:top w:val="nil"/>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i/>
                <w:iCs/>
                <w:color w:val="000000"/>
                <w:sz w:val="20"/>
                <w:szCs w:val="20"/>
                <w:lang w:eastAsia="es-EC"/>
              </w:rPr>
            </w:pPr>
            <w:r w:rsidRPr="004A1779">
              <w:rPr>
                <w:rFonts w:ascii="Arial" w:eastAsia="Times New Roman" w:hAnsi="Arial" w:cs="Arial"/>
                <w:i/>
                <w:iCs/>
                <w:color w:val="000000"/>
                <w:sz w:val="20"/>
                <w:szCs w:val="20"/>
                <w:lang w:eastAsia="es-EC"/>
              </w:rPr>
              <w:t>Calificación</w:t>
            </w:r>
          </w:p>
        </w:tc>
        <w:tc>
          <w:tcPr>
            <w:tcW w:w="1264" w:type="dxa"/>
            <w:tcBorders>
              <w:top w:val="nil"/>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i/>
                <w:iCs/>
                <w:color w:val="000000"/>
                <w:sz w:val="20"/>
                <w:szCs w:val="20"/>
                <w:lang w:eastAsia="es-EC"/>
              </w:rPr>
            </w:pPr>
            <w:r w:rsidRPr="004A1779">
              <w:rPr>
                <w:rFonts w:ascii="Arial" w:eastAsia="Times New Roman" w:hAnsi="Arial" w:cs="Arial"/>
                <w:i/>
                <w:iCs/>
                <w:color w:val="000000"/>
                <w:sz w:val="20"/>
                <w:szCs w:val="20"/>
                <w:lang w:eastAsia="es-EC"/>
              </w:rPr>
              <w:t>Ponderación</w:t>
            </w:r>
          </w:p>
        </w:tc>
        <w:tc>
          <w:tcPr>
            <w:tcW w:w="1163" w:type="dxa"/>
            <w:tcBorders>
              <w:top w:val="nil"/>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i/>
                <w:iCs/>
                <w:color w:val="000000"/>
                <w:sz w:val="20"/>
                <w:szCs w:val="20"/>
                <w:lang w:eastAsia="es-EC"/>
              </w:rPr>
            </w:pPr>
            <w:r w:rsidRPr="004A1779">
              <w:rPr>
                <w:rFonts w:ascii="Arial" w:eastAsia="Times New Roman" w:hAnsi="Arial" w:cs="Arial"/>
                <w:i/>
                <w:iCs/>
                <w:color w:val="000000"/>
                <w:sz w:val="20"/>
                <w:szCs w:val="20"/>
                <w:lang w:eastAsia="es-EC"/>
              </w:rPr>
              <w:t>Calificación</w:t>
            </w:r>
          </w:p>
        </w:tc>
        <w:tc>
          <w:tcPr>
            <w:tcW w:w="1264" w:type="dxa"/>
            <w:tcBorders>
              <w:top w:val="nil"/>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i/>
                <w:iCs/>
                <w:color w:val="000000"/>
                <w:sz w:val="20"/>
                <w:szCs w:val="20"/>
                <w:lang w:eastAsia="es-EC"/>
              </w:rPr>
            </w:pPr>
            <w:r w:rsidRPr="004A1779">
              <w:rPr>
                <w:rFonts w:ascii="Arial" w:eastAsia="Times New Roman" w:hAnsi="Arial" w:cs="Arial"/>
                <w:i/>
                <w:iCs/>
                <w:color w:val="000000"/>
                <w:sz w:val="20"/>
                <w:szCs w:val="20"/>
                <w:lang w:eastAsia="es-EC"/>
              </w:rPr>
              <w:t>Ponderación</w:t>
            </w:r>
          </w:p>
        </w:tc>
      </w:tr>
      <w:tr w:rsidR="004B0AE9" w:rsidRPr="004A1779" w:rsidTr="00B34A0B">
        <w:trPr>
          <w:trHeight w:val="315"/>
          <w:jc w:val="center"/>
        </w:trPr>
        <w:tc>
          <w:tcPr>
            <w:tcW w:w="2505" w:type="dxa"/>
            <w:tcBorders>
              <w:top w:val="nil"/>
              <w:left w:val="single" w:sz="4" w:space="0" w:color="auto"/>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Ubicación</w:t>
            </w: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13,00%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5</w:t>
            </w:r>
          </w:p>
        </w:tc>
        <w:tc>
          <w:tcPr>
            <w:tcW w:w="1275"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0,65</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7</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0,91</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6</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0,78</w:t>
            </w:r>
          </w:p>
        </w:tc>
      </w:tr>
      <w:tr w:rsidR="004B0AE9" w:rsidRPr="004A1779" w:rsidTr="00B34A0B">
        <w:trPr>
          <w:trHeight w:val="315"/>
          <w:jc w:val="center"/>
        </w:trPr>
        <w:tc>
          <w:tcPr>
            <w:tcW w:w="2505" w:type="dxa"/>
            <w:tcBorders>
              <w:top w:val="nil"/>
              <w:left w:val="single" w:sz="4" w:space="0" w:color="auto"/>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Costos Insumos</w:t>
            </w: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12,00%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3</w:t>
            </w:r>
          </w:p>
        </w:tc>
        <w:tc>
          <w:tcPr>
            <w:tcW w:w="1275"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0,36</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6</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0,72</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6</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0,72</w:t>
            </w:r>
          </w:p>
        </w:tc>
      </w:tr>
      <w:tr w:rsidR="004B0AE9" w:rsidRPr="004A1779" w:rsidTr="00B34A0B">
        <w:trPr>
          <w:trHeight w:val="315"/>
          <w:jc w:val="center"/>
        </w:trPr>
        <w:tc>
          <w:tcPr>
            <w:tcW w:w="2505" w:type="dxa"/>
            <w:tcBorders>
              <w:top w:val="nil"/>
              <w:left w:val="single" w:sz="4" w:space="0" w:color="auto"/>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Costo local o Alquiler</w:t>
            </w: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17,00%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4</w:t>
            </w:r>
          </w:p>
        </w:tc>
        <w:tc>
          <w:tcPr>
            <w:tcW w:w="1275"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0,68</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6</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1,02</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5</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0,85</w:t>
            </w:r>
          </w:p>
        </w:tc>
      </w:tr>
      <w:tr w:rsidR="004B0AE9" w:rsidRPr="004A1779" w:rsidTr="00B34A0B">
        <w:trPr>
          <w:trHeight w:val="315"/>
          <w:jc w:val="center"/>
        </w:trPr>
        <w:tc>
          <w:tcPr>
            <w:tcW w:w="2505" w:type="dxa"/>
            <w:tcBorders>
              <w:top w:val="nil"/>
              <w:left w:val="single" w:sz="4" w:space="0" w:color="auto"/>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Mano de Obra disponible</w:t>
            </w: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9,00%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8</w:t>
            </w:r>
          </w:p>
        </w:tc>
        <w:tc>
          <w:tcPr>
            <w:tcW w:w="1275"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0,72</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8</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0,72</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8</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0,72</w:t>
            </w:r>
          </w:p>
        </w:tc>
      </w:tr>
      <w:tr w:rsidR="004B0AE9" w:rsidRPr="004A1779" w:rsidTr="00B34A0B">
        <w:trPr>
          <w:trHeight w:val="315"/>
          <w:jc w:val="center"/>
        </w:trPr>
        <w:tc>
          <w:tcPr>
            <w:tcW w:w="2505" w:type="dxa"/>
            <w:tcBorders>
              <w:top w:val="nil"/>
              <w:left w:val="single" w:sz="4" w:space="0" w:color="auto"/>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Seguridad</w:t>
            </w: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18,00%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6</w:t>
            </w:r>
          </w:p>
        </w:tc>
        <w:tc>
          <w:tcPr>
            <w:tcW w:w="1275"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1,08</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6</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1,08</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6</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1,08</w:t>
            </w:r>
          </w:p>
        </w:tc>
      </w:tr>
      <w:tr w:rsidR="004B0AE9" w:rsidRPr="004A1779" w:rsidTr="00B34A0B">
        <w:trPr>
          <w:trHeight w:val="315"/>
          <w:jc w:val="center"/>
        </w:trPr>
        <w:tc>
          <w:tcPr>
            <w:tcW w:w="2505" w:type="dxa"/>
            <w:tcBorders>
              <w:top w:val="nil"/>
              <w:left w:val="single" w:sz="4" w:space="0" w:color="auto"/>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Costo transporte</w:t>
            </w: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14,00%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4</w:t>
            </w:r>
          </w:p>
        </w:tc>
        <w:tc>
          <w:tcPr>
            <w:tcW w:w="1275"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0,56</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4</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0,56</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4</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0,56</w:t>
            </w:r>
          </w:p>
        </w:tc>
      </w:tr>
      <w:tr w:rsidR="004B0AE9" w:rsidRPr="004A1779" w:rsidTr="00B34A0B">
        <w:trPr>
          <w:trHeight w:val="315"/>
          <w:jc w:val="center"/>
        </w:trPr>
        <w:tc>
          <w:tcPr>
            <w:tcW w:w="2505" w:type="dxa"/>
            <w:tcBorders>
              <w:top w:val="nil"/>
              <w:left w:val="single" w:sz="4" w:space="0" w:color="auto"/>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Capacidad de producción</w:t>
            </w: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17,00%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7</w:t>
            </w:r>
          </w:p>
        </w:tc>
        <w:tc>
          <w:tcPr>
            <w:tcW w:w="1275"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1,19</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5</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0,85</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8</w:t>
            </w: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1,36</w:t>
            </w:r>
          </w:p>
        </w:tc>
      </w:tr>
      <w:tr w:rsidR="004B0AE9" w:rsidRPr="004A1779" w:rsidTr="00B34A0B">
        <w:trPr>
          <w:trHeight w:val="315"/>
          <w:jc w:val="center"/>
        </w:trPr>
        <w:tc>
          <w:tcPr>
            <w:tcW w:w="2505" w:type="dxa"/>
            <w:tcBorders>
              <w:top w:val="nil"/>
              <w:left w:val="single" w:sz="4" w:space="0" w:color="auto"/>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rPr>
                <w:rFonts w:ascii="Arial" w:eastAsia="Times New Roman" w:hAnsi="Arial" w:cs="Arial"/>
                <w:b/>
                <w:bCs/>
                <w:color w:val="000000"/>
                <w:sz w:val="20"/>
                <w:szCs w:val="20"/>
                <w:lang w:eastAsia="es-EC"/>
              </w:rPr>
            </w:pPr>
            <w:r w:rsidRPr="004A1779">
              <w:rPr>
                <w:rFonts w:ascii="Arial" w:eastAsia="Times New Roman" w:hAnsi="Arial" w:cs="Arial"/>
                <w:b/>
                <w:bCs/>
                <w:color w:val="000000"/>
                <w:sz w:val="20"/>
                <w:szCs w:val="20"/>
                <w:lang w:eastAsia="es-EC"/>
              </w:rPr>
              <w:t>Total</w:t>
            </w: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r w:rsidRPr="004A1779">
              <w:rPr>
                <w:rFonts w:ascii="Arial" w:eastAsia="Times New Roman" w:hAnsi="Arial" w:cs="Arial"/>
                <w:b/>
                <w:bCs/>
                <w:color w:val="000000"/>
                <w:sz w:val="20"/>
                <w:szCs w:val="20"/>
                <w:lang w:eastAsia="es-EC"/>
              </w:rPr>
              <w:t>100,00%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p>
        </w:tc>
        <w:tc>
          <w:tcPr>
            <w:tcW w:w="1275"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r w:rsidRPr="004A1779">
              <w:rPr>
                <w:rFonts w:ascii="Arial" w:eastAsia="Times New Roman" w:hAnsi="Arial" w:cs="Arial"/>
                <w:b/>
                <w:bCs/>
                <w:color w:val="000000"/>
                <w:sz w:val="20"/>
                <w:szCs w:val="20"/>
                <w:lang w:eastAsia="es-EC"/>
              </w:rPr>
              <w:t>5,24</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p>
        </w:tc>
        <w:tc>
          <w:tcPr>
            <w:tcW w:w="1264"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r w:rsidRPr="00AC7B8B">
              <w:rPr>
                <w:rFonts w:ascii="Arial" w:eastAsia="Times New Roman" w:hAnsi="Arial" w:cs="Arial"/>
                <w:b/>
                <w:bCs/>
                <w:color w:val="000000"/>
                <w:sz w:val="20"/>
                <w:szCs w:val="20"/>
                <w:lang w:eastAsia="es-EC"/>
              </w:rPr>
              <w:t>5,86</w:t>
            </w:r>
          </w:p>
        </w:tc>
        <w:tc>
          <w:tcPr>
            <w:tcW w:w="1163"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p>
        </w:tc>
        <w:tc>
          <w:tcPr>
            <w:tcW w:w="1264" w:type="dxa"/>
            <w:tcBorders>
              <w:top w:val="nil"/>
              <w:left w:val="nil"/>
              <w:bottom w:val="single" w:sz="4" w:space="0" w:color="auto"/>
              <w:right w:val="single" w:sz="4" w:space="0" w:color="auto"/>
            </w:tcBorders>
            <w:shd w:val="clear" w:color="000000" w:fill="FABF8F"/>
            <w:noWrap/>
            <w:vAlign w:val="bottom"/>
            <w:hideMark/>
          </w:tcPr>
          <w:p w:rsidR="004B0AE9" w:rsidRPr="004A1779" w:rsidRDefault="004B0AE9" w:rsidP="00B34A0B">
            <w:pPr>
              <w:spacing w:after="0" w:line="240" w:lineRule="auto"/>
              <w:jc w:val="center"/>
              <w:rPr>
                <w:rFonts w:ascii="Arial" w:eastAsia="Times New Roman" w:hAnsi="Arial" w:cs="Arial"/>
                <w:b/>
                <w:bCs/>
                <w:color w:val="000000"/>
                <w:sz w:val="20"/>
                <w:szCs w:val="20"/>
                <w:lang w:eastAsia="es-EC"/>
              </w:rPr>
            </w:pPr>
            <w:r w:rsidRPr="004A1779">
              <w:rPr>
                <w:rFonts w:ascii="Arial" w:eastAsia="Times New Roman" w:hAnsi="Arial" w:cs="Arial"/>
                <w:b/>
                <w:bCs/>
                <w:color w:val="000000"/>
                <w:sz w:val="20"/>
                <w:szCs w:val="20"/>
                <w:lang w:eastAsia="es-EC"/>
              </w:rPr>
              <w:t>6,07</w:t>
            </w:r>
          </w:p>
        </w:tc>
      </w:tr>
      <w:tr w:rsidR="004B0AE9" w:rsidRPr="004A1779" w:rsidTr="00B34A0B">
        <w:trPr>
          <w:trHeight w:val="315"/>
          <w:jc w:val="center"/>
        </w:trPr>
        <w:tc>
          <w:tcPr>
            <w:tcW w:w="2505"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930"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227"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275"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163"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264"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163"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264"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r>
      <w:tr w:rsidR="004B0AE9" w:rsidRPr="004A1779" w:rsidTr="00B34A0B">
        <w:trPr>
          <w:trHeight w:val="315"/>
          <w:jc w:val="center"/>
        </w:trPr>
        <w:tc>
          <w:tcPr>
            <w:tcW w:w="2505" w:type="dxa"/>
            <w:vMerge w:val="restart"/>
            <w:tcBorders>
              <w:top w:val="single" w:sz="4" w:space="0" w:color="auto"/>
              <w:left w:val="single" w:sz="4" w:space="0" w:color="auto"/>
              <w:bottom w:val="single" w:sz="4" w:space="0" w:color="000000"/>
              <w:right w:val="single" w:sz="4" w:space="0" w:color="auto"/>
            </w:tcBorders>
            <w:shd w:val="clear" w:color="000000" w:fill="FABF8F"/>
            <w:noWrap/>
            <w:vAlign w:val="center"/>
            <w:hideMark/>
          </w:tcPr>
          <w:p w:rsidR="004B0AE9" w:rsidRPr="004A1779" w:rsidRDefault="004B0AE9" w:rsidP="00B34A0B">
            <w:pPr>
              <w:spacing w:after="0" w:line="240" w:lineRule="auto"/>
              <w:jc w:val="center"/>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Escala</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right"/>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0</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Peor</w:t>
            </w:r>
          </w:p>
        </w:tc>
        <w:tc>
          <w:tcPr>
            <w:tcW w:w="1275"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163"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264"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163"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264"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r>
      <w:tr w:rsidR="004B0AE9" w:rsidRPr="004A1779" w:rsidTr="00B34A0B">
        <w:trPr>
          <w:trHeight w:val="315"/>
          <w:jc w:val="center"/>
        </w:trPr>
        <w:tc>
          <w:tcPr>
            <w:tcW w:w="2505" w:type="dxa"/>
            <w:vMerge/>
            <w:tcBorders>
              <w:top w:val="single" w:sz="4" w:space="0" w:color="auto"/>
              <w:left w:val="single" w:sz="4" w:space="0" w:color="auto"/>
              <w:bottom w:val="single" w:sz="4" w:space="0" w:color="000000"/>
              <w:right w:val="single" w:sz="4" w:space="0" w:color="auto"/>
            </w:tcBorders>
            <w:vAlign w:val="center"/>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930"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jc w:val="right"/>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10</w:t>
            </w:r>
          </w:p>
        </w:tc>
        <w:tc>
          <w:tcPr>
            <w:tcW w:w="1227" w:type="dxa"/>
            <w:tcBorders>
              <w:top w:val="nil"/>
              <w:left w:val="nil"/>
              <w:bottom w:val="single" w:sz="4" w:space="0" w:color="auto"/>
              <w:right w:val="single" w:sz="4" w:space="0" w:color="auto"/>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r w:rsidRPr="004A1779">
              <w:rPr>
                <w:rFonts w:ascii="Arial" w:eastAsia="Times New Roman" w:hAnsi="Arial" w:cs="Arial"/>
                <w:color w:val="000000"/>
                <w:sz w:val="20"/>
                <w:szCs w:val="20"/>
                <w:lang w:eastAsia="es-EC"/>
              </w:rPr>
              <w:t>Mejor</w:t>
            </w:r>
          </w:p>
        </w:tc>
        <w:tc>
          <w:tcPr>
            <w:tcW w:w="1275"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163"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264"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163"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c>
          <w:tcPr>
            <w:tcW w:w="1264" w:type="dxa"/>
            <w:tcBorders>
              <w:top w:val="nil"/>
              <w:left w:val="nil"/>
              <w:bottom w:val="nil"/>
              <w:right w:val="nil"/>
            </w:tcBorders>
            <w:shd w:val="clear" w:color="auto" w:fill="auto"/>
            <w:noWrap/>
            <w:vAlign w:val="bottom"/>
            <w:hideMark/>
          </w:tcPr>
          <w:p w:rsidR="004B0AE9" w:rsidRPr="004A1779" w:rsidRDefault="004B0AE9" w:rsidP="00B34A0B">
            <w:pPr>
              <w:spacing w:after="0" w:line="240" w:lineRule="auto"/>
              <w:rPr>
                <w:rFonts w:ascii="Arial" w:eastAsia="Times New Roman" w:hAnsi="Arial" w:cs="Arial"/>
                <w:color w:val="000000"/>
                <w:sz w:val="20"/>
                <w:szCs w:val="20"/>
                <w:lang w:eastAsia="es-EC"/>
              </w:rPr>
            </w:pPr>
          </w:p>
        </w:tc>
      </w:tr>
    </w:tbl>
    <w:p w:rsidR="00D36AF0" w:rsidRDefault="00D36AF0" w:rsidP="00D36AF0">
      <w:pPr>
        <w:pStyle w:val="Epgrafe"/>
        <w:spacing w:line="240" w:lineRule="atLeast"/>
        <w:contextualSpacing/>
      </w:pPr>
    </w:p>
    <w:p w:rsidR="00D36AF0" w:rsidRPr="00D578AC" w:rsidRDefault="008A3971" w:rsidP="00D36AF0">
      <w:pPr>
        <w:pStyle w:val="Epgrafe"/>
        <w:spacing w:line="240" w:lineRule="atLeast"/>
        <w:contextualSpacing/>
        <w:rPr>
          <w:rFonts w:ascii="Arial" w:hAnsi="Arial" w:cs="Arial"/>
          <w:b w:val="0"/>
          <w:color w:val="auto"/>
          <w:sz w:val="20"/>
          <w:szCs w:val="20"/>
        </w:rPr>
      </w:pPr>
      <w:r w:rsidRPr="00D578AC">
        <w:rPr>
          <w:rFonts w:ascii="Arial" w:hAnsi="Arial" w:cs="Arial"/>
          <w:b w:val="0"/>
          <w:color w:val="auto"/>
          <w:sz w:val="20"/>
          <w:szCs w:val="20"/>
        </w:rPr>
        <w:t xml:space="preserve">Tabla </w:t>
      </w:r>
      <w:r w:rsidR="00D578AC">
        <w:rPr>
          <w:rFonts w:ascii="Arial" w:hAnsi="Arial" w:cs="Arial"/>
          <w:b w:val="0"/>
          <w:color w:val="auto"/>
          <w:sz w:val="20"/>
          <w:szCs w:val="20"/>
        </w:rPr>
        <w:t>50</w:t>
      </w:r>
      <w:r w:rsidRPr="00D578AC">
        <w:rPr>
          <w:rFonts w:ascii="Arial" w:hAnsi="Arial" w:cs="Arial"/>
          <w:b w:val="0"/>
          <w:color w:val="auto"/>
          <w:sz w:val="20"/>
          <w:szCs w:val="20"/>
        </w:rPr>
        <w:t>. Método de evaluación por puntos.</w:t>
      </w:r>
    </w:p>
    <w:p w:rsidR="00D36AF0" w:rsidRPr="00D578AC" w:rsidRDefault="00D36AF0" w:rsidP="00D36AF0">
      <w:pPr>
        <w:pStyle w:val="Epgrafe"/>
        <w:spacing w:line="240" w:lineRule="atLeast"/>
        <w:contextualSpacing/>
        <w:rPr>
          <w:rFonts w:ascii="Arial" w:hAnsi="Arial" w:cs="Arial"/>
          <w:b w:val="0"/>
          <w:color w:val="auto"/>
          <w:sz w:val="20"/>
          <w:szCs w:val="20"/>
        </w:rPr>
      </w:pPr>
      <w:r w:rsidRPr="00D578AC">
        <w:rPr>
          <w:rFonts w:ascii="Arial" w:hAnsi="Arial" w:cs="Arial"/>
          <w:b w:val="0"/>
          <w:color w:val="auto"/>
          <w:sz w:val="20"/>
          <w:szCs w:val="20"/>
        </w:rPr>
        <w:t xml:space="preserve">Elaborada </w:t>
      </w:r>
      <w:r w:rsidR="00AC4C30" w:rsidRPr="00D578AC">
        <w:rPr>
          <w:rFonts w:ascii="Arial" w:hAnsi="Arial" w:cs="Arial"/>
          <w:b w:val="0"/>
          <w:color w:val="auto"/>
          <w:sz w:val="20"/>
          <w:szCs w:val="20"/>
        </w:rPr>
        <w:t>por:</w:t>
      </w:r>
      <w:r w:rsidRPr="00D578AC">
        <w:rPr>
          <w:rFonts w:ascii="Arial" w:hAnsi="Arial" w:cs="Arial"/>
          <w:b w:val="0"/>
          <w:color w:val="auto"/>
          <w:sz w:val="20"/>
          <w:szCs w:val="20"/>
        </w:rPr>
        <w:t xml:space="preserve"> Autores del Proyecto</w:t>
      </w:r>
    </w:p>
    <w:p w:rsidR="00D578AC" w:rsidRDefault="00D578AC" w:rsidP="008A3971">
      <w:pPr>
        <w:spacing w:line="360" w:lineRule="auto"/>
        <w:jc w:val="both"/>
        <w:rPr>
          <w:rFonts w:ascii="Arial" w:hAnsi="Arial" w:cs="Arial"/>
          <w:sz w:val="24"/>
          <w:szCs w:val="24"/>
        </w:rPr>
      </w:pPr>
    </w:p>
    <w:p w:rsidR="00A2238E" w:rsidRDefault="008A3971" w:rsidP="006843DF">
      <w:pPr>
        <w:spacing w:line="360" w:lineRule="auto"/>
        <w:ind w:left="425"/>
        <w:contextualSpacing/>
        <w:jc w:val="both"/>
        <w:rPr>
          <w:rFonts w:ascii="Arial" w:hAnsi="Arial" w:cs="Arial"/>
          <w:sz w:val="24"/>
          <w:szCs w:val="24"/>
        </w:rPr>
      </w:pPr>
      <w:r>
        <w:rPr>
          <w:rFonts w:ascii="Arial" w:hAnsi="Arial" w:cs="Arial"/>
          <w:sz w:val="24"/>
          <w:szCs w:val="24"/>
        </w:rPr>
        <w:t xml:space="preserve">En esta tabla tenemos los factores de ubicación, los costos de los insumos (que es el costo de arreglar y adecuar la planta para dejarla operativa), los costos del local y de alquiler, la mano de obra disponible, la seguridad de la planta, ya sea industrial y de sector. </w:t>
      </w:r>
    </w:p>
    <w:p w:rsidR="008A3971" w:rsidRDefault="008A3971" w:rsidP="006843DF">
      <w:pPr>
        <w:spacing w:line="360" w:lineRule="auto"/>
        <w:ind w:left="425"/>
        <w:contextualSpacing/>
        <w:jc w:val="both"/>
        <w:rPr>
          <w:rFonts w:ascii="Arial" w:hAnsi="Arial" w:cs="Arial"/>
          <w:sz w:val="24"/>
          <w:szCs w:val="24"/>
        </w:rPr>
      </w:pPr>
      <w:r>
        <w:rPr>
          <w:rFonts w:ascii="Arial" w:hAnsi="Arial" w:cs="Arial"/>
          <w:sz w:val="24"/>
          <w:szCs w:val="24"/>
        </w:rPr>
        <w:lastRenderedPageBreak/>
        <w:t>Los costos de transporte que se generan por distribuir nuestro producto y por último la capacidad de producción de la planta que es necesaria para trabajar.</w:t>
      </w:r>
    </w:p>
    <w:p w:rsidR="006843DF" w:rsidRDefault="006843DF" w:rsidP="006843DF">
      <w:pPr>
        <w:spacing w:line="360" w:lineRule="auto"/>
        <w:ind w:left="425"/>
        <w:contextualSpacing/>
        <w:jc w:val="both"/>
        <w:rPr>
          <w:rFonts w:ascii="Arial" w:hAnsi="Arial" w:cs="Arial"/>
          <w:sz w:val="24"/>
          <w:szCs w:val="24"/>
        </w:rPr>
      </w:pPr>
    </w:p>
    <w:p w:rsidR="008A3971" w:rsidRDefault="008A3971" w:rsidP="006843DF">
      <w:pPr>
        <w:spacing w:line="360" w:lineRule="auto"/>
        <w:ind w:left="425"/>
        <w:contextualSpacing/>
        <w:jc w:val="both"/>
        <w:rPr>
          <w:rFonts w:ascii="Arial" w:hAnsi="Arial" w:cs="Arial"/>
          <w:sz w:val="24"/>
          <w:szCs w:val="24"/>
        </w:rPr>
      </w:pPr>
      <w:r>
        <w:rPr>
          <w:rFonts w:ascii="Arial" w:hAnsi="Arial" w:cs="Arial"/>
          <w:sz w:val="24"/>
          <w:szCs w:val="24"/>
        </w:rPr>
        <w:t xml:space="preserve">La escala que utilizamos para ponderar es de 0 a 10; 0 como el peor, o sea que si tiene baja seguridad lleva un puntaje bajo así como los demás factores y 10 como mejor. </w:t>
      </w:r>
    </w:p>
    <w:p w:rsidR="006843DF" w:rsidRDefault="006843DF" w:rsidP="006843DF">
      <w:pPr>
        <w:spacing w:line="360" w:lineRule="auto"/>
        <w:ind w:left="425"/>
        <w:contextualSpacing/>
        <w:jc w:val="both"/>
        <w:rPr>
          <w:rFonts w:ascii="Arial" w:hAnsi="Arial" w:cs="Arial"/>
          <w:sz w:val="24"/>
          <w:szCs w:val="24"/>
        </w:rPr>
      </w:pPr>
    </w:p>
    <w:p w:rsidR="004B0AE9" w:rsidRDefault="004B0AE9" w:rsidP="006843DF">
      <w:pPr>
        <w:spacing w:line="360" w:lineRule="auto"/>
        <w:ind w:left="425"/>
        <w:contextualSpacing/>
        <w:jc w:val="both"/>
        <w:rPr>
          <w:rFonts w:ascii="Arial" w:hAnsi="Arial" w:cs="Arial"/>
          <w:sz w:val="24"/>
          <w:szCs w:val="24"/>
        </w:rPr>
      </w:pPr>
      <w:r>
        <w:rPr>
          <w:rFonts w:ascii="Arial" w:hAnsi="Arial" w:cs="Arial"/>
          <w:sz w:val="24"/>
          <w:szCs w:val="24"/>
        </w:rPr>
        <w:t xml:space="preserve">Como los 3 locales escogidos para el análisis están en la vía Daule y relativamente cerca. La mano de obra disponible, y el costo de transporte son iguales en todas (el costo de transporte en el local C es un poco peor porque es un poco más lejos. </w:t>
      </w:r>
    </w:p>
    <w:p w:rsidR="006843DF" w:rsidRDefault="006843DF" w:rsidP="006843DF">
      <w:pPr>
        <w:spacing w:line="360" w:lineRule="auto"/>
        <w:ind w:left="425"/>
        <w:contextualSpacing/>
        <w:jc w:val="both"/>
        <w:rPr>
          <w:rFonts w:ascii="Arial" w:hAnsi="Arial" w:cs="Arial"/>
          <w:sz w:val="24"/>
          <w:szCs w:val="24"/>
        </w:rPr>
      </w:pPr>
    </w:p>
    <w:p w:rsidR="004B0AE9" w:rsidRDefault="004B0AE9" w:rsidP="006843DF">
      <w:pPr>
        <w:spacing w:line="360" w:lineRule="auto"/>
        <w:ind w:left="425"/>
        <w:contextualSpacing/>
        <w:jc w:val="both"/>
        <w:rPr>
          <w:rFonts w:ascii="Arial" w:hAnsi="Arial" w:cs="Arial"/>
          <w:sz w:val="24"/>
          <w:szCs w:val="24"/>
        </w:rPr>
      </w:pPr>
      <w:r>
        <w:rPr>
          <w:rFonts w:ascii="Arial" w:hAnsi="Arial" w:cs="Arial"/>
          <w:sz w:val="24"/>
          <w:szCs w:val="24"/>
        </w:rPr>
        <w:t>El análisis nos dio como mejor opción el local C debido a que tiene un tamaño óptimo y por ende una buena capacidad de producción, a nuestro gusto el local A es muy grande. El costo es medio y nos da opción de compra. Aunque el local necesita adecuación y mantenimiento, lo tendremos que costear ya que su ubicación y tamaño se complementan con nuestras necesidades.</w:t>
      </w:r>
    </w:p>
    <w:p w:rsidR="006843DF" w:rsidRDefault="006843DF" w:rsidP="006843DF">
      <w:pPr>
        <w:spacing w:line="360" w:lineRule="auto"/>
        <w:ind w:left="425"/>
        <w:contextualSpacing/>
        <w:jc w:val="both"/>
        <w:rPr>
          <w:rFonts w:ascii="Arial" w:hAnsi="Arial" w:cs="Arial"/>
          <w:sz w:val="24"/>
          <w:szCs w:val="24"/>
        </w:rPr>
      </w:pPr>
    </w:p>
    <w:p w:rsidR="00045217" w:rsidRDefault="006843DF" w:rsidP="006843DF">
      <w:pPr>
        <w:spacing w:line="360" w:lineRule="auto"/>
        <w:ind w:left="425"/>
        <w:contextualSpacing/>
        <w:jc w:val="both"/>
        <w:rPr>
          <w:rFonts w:ascii="Arial" w:hAnsi="Arial" w:cs="Arial"/>
          <w:sz w:val="24"/>
          <w:szCs w:val="24"/>
        </w:rPr>
      </w:pPr>
      <w:r w:rsidRPr="006843DF">
        <w:rPr>
          <w:rFonts w:ascii="Arial" w:hAnsi="Arial" w:cs="Arial"/>
          <w:sz w:val="24"/>
          <w:szCs w:val="24"/>
        </w:rPr>
        <w:t xml:space="preserve">El plano del terreno se encuentra en el Anexo </w:t>
      </w:r>
      <w:r>
        <w:rPr>
          <w:rFonts w:ascii="Arial" w:hAnsi="Arial" w:cs="Arial"/>
          <w:sz w:val="24"/>
          <w:szCs w:val="24"/>
        </w:rPr>
        <w:t>3</w:t>
      </w:r>
    </w:p>
    <w:p w:rsidR="00B231FF" w:rsidRPr="006843DF" w:rsidRDefault="00B231FF" w:rsidP="006843DF">
      <w:pPr>
        <w:spacing w:line="360" w:lineRule="auto"/>
        <w:ind w:left="425"/>
        <w:contextualSpacing/>
        <w:jc w:val="both"/>
        <w:rPr>
          <w:rFonts w:ascii="Arial" w:hAnsi="Arial" w:cs="Arial"/>
          <w:sz w:val="24"/>
          <w:szCs w:val="24"/>
        </w:rPr>
      </w:pPr>
      <w:r>
        <w:rPr>
          <w:rFonts w:ascii="Arial" w:hAnsi="Arial" w:cs="Arial"/>
          <w:sz w:val="24"/>
          <w:szCs w:val="24"/>
        </w:rPr>
        <w:t>Los equipos y maquinarias se encuentran en el Anexo 4.</w:t>
      </w:r>
    </w:p>
    <w:p w:rsidR="004B0AE9" w:rsidRDefault="004B0AE9" w:rsidP="008A3971">
      <w:pPr>
        <w:spacing w:line="360" w:lineRule="auto"/>
        <w:jc w:val="both"/>
        <w:rPr>
          <w:rFonts w:ascii="Arial" w:hAnsi="Arial" w:cs="Arial"/>
          <w:sz w:val="24"/>
          <w:szCs w:val="24"/>
        </w:rPr>
      </w:pPr>
    </w:p>
    <w:p w:rsidR="000C10FD" w:rsidRPr="000C10FD" w:rsidRDefault="000C10FD" w:rsidP="000C10FD">
      <w:pPr>
        <w:tabs>
          <w:tab w:val="left" w:pos="851"/>
        </w:tabs>
        <w:spacing w:after="0" w:line="360" w:lineRule="auto"/>
        <w:jc w:val="both"/>
        <w:rPr>
          <w:rFonts w:ascii="Arial Narrow" w:hAnsi="Arial Narrow" w:cs="Garamond"/>
        </w:rPr>
      </w:pPr>
    </w:p>
    <w:p w:rsidR="000C10FD" w:rsidRPr="009A3FE6" w:rsidRDefault="000C10FD" w:rsidP="000C10FD">
      <w:pPr>
        <w:rPr>
          <w:rFonts w:ascii="Arial" w:hAnsi="Arial" w:cs="Arial"/>
          <w:sz w:val="24"/>
          <w:szCs w:val="24"/>
        </w:rPr>
      </w:pPr>
    </w:p>
    <w:p w:rsidR="00CF789D" w:rsidRDefault="00CF789D" w:rsidP="00CF789D">
      <w:pPr>
        <w:spacing w:before="100" w:beforeAutospacing="1" w:after="100" w:afterAutospacing="1" w:line="360" w:lineRule="auto"/>
        <w:ind w:left="426"/>
        <w:jc w:val="both"/>
        <w:rPr>
          <w:rFonts w:ascii="Arial" w:hAnsi="Arial" w:cs="Arial"/>
          <w:sz w:val="24"/>
          <w:szCs w:val="24"/>
        </w:rPr>
      </w:pPr>
    </w:p>
    <w:p w:rsidR="00A2238E" w:rsidRDefault="00A2238E" w:rsidP="0077368B">
      <w:pPr>
        <w:pStyle w:val="Ttulo1"/>
        <w:rPr>
          <w:rFonts w:ascii="Arial" w:hAnsi="Arial" w:cs="Arial"/>
          <w:sz w:val="24"/>
          <w:szCs w:val="24"/>
        </w:rPr>
      </w:pPr>
      <w:bookmarkStart w:id="102" w:name="_Toc322390564"/>
    </w:p>
    <w:p w:rsidR="006843DF" w:rsidRPr="0077368B" w:rsidRDefault="00D578AC" w:rsidP="0077368B">
      <w:pPr>
        <w:pStyle w:val="Ttulo1"/>
        <w:rPr>
          <w:rFonts w:ascii="Arial" w:hAnsi="Arial" w:cs="Arial"/>
          <w:sz w:val="24"/>
          <w:szCs w:val="24"/>
        </w:rPr>
      </w:pPr>
      <w:r w:rsidRPr="0077368B">
        <w:rPr>
          <w:rFonts w:ascii="Arial" w:hAnsi="Arial" w:cs="Arial"/>
          <w:sz w:val="24"/>
          <w:szCs w:val="24"/>
        </w:rPr>
        <w:lastRenderedPageBreak/>
        <w:t>CAPITULO 3</w:t>
      </w:r>
      <w:bookmarkEnd w:id="102"/>
    </w:p>
    <w:p w:rsidR="0077368B" w:rsidRPr="006843DF" w:rsidRDefault="0077368B" w:rsidP="0077368B">
      <w:pPr>
        <w:pStyle w:val="Ttulo1"/>
        <w:rPr>
          <w:rFonts w:ascii="Arial" w:hAnsi="Arial" w:cs="Arial"/>
          <w:b w:val="0"/>
          <w:sz w:val="24"/>
          <w:szCs w:val="24"/>
        </w:rPr>
      </w:pPr>
    </w:p>
    <w:p w:rsidR="006843DF" w:rsidRPr="0077368B" w:rsidRDefault="00D578AC" w:rsidP="0077368B">
      <w:pPr>
        <w:pStyle w:val="Ttulo2"/>
      </w:pPr>
      <w:bookmarkStart w:id="103" w:name="_Toc322390565"/>
      <w:r w:rsidRPr="0077368B">
        <w:t>3.1</w:t>
      </w:r>
      <w:r w:rsidR="00BF26DF" w:rsidRPr="0077368B">
        <w:rPr>
          <w:rStyle w:val="Refdenotaalpie"/>
          <w:rFonts w:cs="Arial"/>
          <w:szCs w:val="24"/>
        </w:rPr>
        <w:footnoteReference w:id="53"/>
      </w:r>
      <w:r w:rsidRPr="0077368B">
        <w:t xml:space="preserve"> E</w:t>
      </w:r>
      <w:r w:rsidR="00255BE4" w:rsidRPr="0077368B">
        <w:t>studio financiero</w:t>
      </w:r>
      <w:bookmarkEnd w:id="103"/>
    </w:p>
    <w:p w:rsidR="006843DF" w:rsidRDefault="006843DF" w:rsidP="006843DF">
      <w:pPr>
        <w:spacing w:line="360" w:lineRule="auto"/>
        <w:contextualSpacing/>
        <w:rPr>
          <w:rFonts w:ascii="Arial" w:hAnsi="Arial" w:cs="Arial"/>
          <w:b/>
          <w:sz w:val="24"/>
          <w:szCs w:val="24"/>
        </w:rPr>
      </w:pPr>
    </w:p>
    <w:p w:rsidR="005C0FC7" w:rsidRPr="006843DF" w:rsidRDefault="005C0FC7" w:rsidP="006843DF">
      <w:pPr>
        <w:spacing w:line="360" w:lineRule="auto"/>
        <w:ind w:left="426"/>
        <w:contextualSpacing/>
        <w:rPr>
          <w:rFonts w:ascii="Arial" w:hAnsi="Arial" w:cs="Arial"/>
          <w:b/>
          <w:sz w:val="24"/>
          <w:szCs w:val="24"/>
        </w:rPr>
      </w:pPr>
      <w:r w:rsidRPr="006843DF">
        <w:rPr>
          <w:rFonts w:ascii="Arial" w:hAnsi="Arial" w:cs="Arial"/>
          <w:sz w:val="24"/>
          <w:szCs w:val="24"/>
          <w:lang w:eastAsia="es-EC"/>
        </w:rPr>
        <w:t>Para establecer una rentabilidad del proyecto se procede a determinar todo lo financiero del mismo, considerando de manera indispensable un flujo de caja incremental, el cual medirá el impacto de ingresos, costos, gastos e inversión realizada al inicio en el periodo cero.</w:t>
      </w:r>
    </w:p>
    <w:p w:rsidR="006843DF" w:rsidRDefault="006843DF" w:rsidP="006843DF">
      <w:pPr>
        <w:autoSpaceDE w:val="0"/>
        <w:autoSpaceDN w:val="0"/>
        <w:adjustRightInd w:val="0"/>
        <w:spacing w:line="360" w:lineRule="auto"/>
        <w:ind w:left="425"/>
        <w:contextualSpacing/>
        <w:jc w:val="both"/>
        <w:rPr>
          <w:rFonts w:ascii="Arial" w:hAnsi="Arial" w:cs="Arial"/>
          <w:sz w:val="24"/>
          <w:szCs w:val="24"/>
          <w:lang w:eastAsia="es-EC"/>
        </w:rPr>
      </w:pPr>
    </w:p>
    <w:p w:rsidR="005C0FC7" w:rsidRPr="006843DF" w:rsidRDefault="005C0FC7" w:rsidP="006843DF">
      <w:pPr>
        <w:autoSpaceDE w:val="0"/>
        <w:autoSpaceDN w:val="0"/>
        <w:adjustRightInd w:val="0"/>
        <w:spacing w:line="360" w:lineRule="auto"/>
        <w:ind w:left="425"/>
        <w:contextualSpacing/>
        <w:jc w:val="both"/>
        <w:rPr>
          <w:rFonts w:ascii="Arial" w:hAnsi="Arial" w:cs="Arial"/>
          <w:sz w:val="24"/>
          <w:szCs w:val="24"/>
          <w:lang w:eastAsia="es-EC"/>
        </w:rPr>
      </w:pPr>
      <w:r w:rsidRPr="006843DF">
        <w:rPr>
          <w:rFonts w:ascii="Arial" w:hAnsi="Arial" w:cs="Arial"/>
          <w:sz w:val="24"/>
          <w:szCs w:val="24"/>
          <w:lang w:eastAsia="es-EC"/>
        </w:rPr>
        <w:t>Este estudio detalla un análisis de cada uno de las variables antes mencionadas, así como de materia prima e insumos, costos de maquinarias y de producción, así mismo se detallan las proyecciones de los estados financiero, buscando encontrar una rentabilidad esperada que nos permitiría tomas la decisión de llevar a cobo el proyecto. Para conocer la viabilidad de este consecuentemente procedemos a evaluar el comportamiento futuro de la empresa durante los indicadores más representativos en este medio, como lo son, tasa interna de retorno y valor actual neto.</w:t>
      </w:r>
    </w:p>
    <w:p w:rsidR="005C0FC7" w:rsidRPr="006843DF" w:rsidRDefault="005C0FC7" w:rsidP="006843DF">
      <w:pPr>
        <w:autoSpaceDE w:val="0"/>
        <w:autoSpaceDN w:val="0"/>
        <w:adjustRightInd w:val="0"/>
        <w:spacing w:line="360" w:lineRule="auto"/>
        <w:ind w:left="425"/>
        <w:contextualSpacing/>
        <w:jc w:val="both"/>
        <w:rPr>
          <w:rFonts w:ascii="Arial" w:hAnsi="Arial" w:cs="Arial"/>
          <w:sz w:val="24"/>
          <w:szCs w:val="24"/>
          <w:lang w:eastAsia="es-EC"/>
        </w:rPr>
      </w:pPr>
    </w:p>
    <w:p w:rsidR="005C0FC7" w:rsidRPr="0077368B" w:rsidRDefault="005C0FC7" w:rsidP="00AC4C30">
      <w:pPr>
        <w:pStyle w:val="Ttulo3"/>
        <w:ind w:firstLine="425"/>
        <w:rPr>
          <w:rFonts w:ascii="Arial" w:hAnsi="Arial" w:cs="Arial"/>
          <w:color w:val="auto"/>
          <w:sz w:val="24"/>
          <w:szCs w:val="24"/>
          <w:lang w:eastAsia="es-EC"/>
        </w:rPr>
      </w:pPr>
      <w:bookmarkStart w:id="104" w:name="_Toc322390566"/>
      <w:r w:rsidRPr="0077368B">
        <w:rPr>
          <w:rFonts w:ascii="Arial" w:hAnsi="Arial" w:cs="Arial"/>
          <w:color w:val="auto"/>
          <w:sz w:val="24"/>
          <w:szCs w:val="24"/>
        </w:rPr>
        <w:t xml:space="preserve">3.1.1 </w:t>
      </w:r>
      <w:r w:rsidRPr="0077368B">
        <w:rPr>
          <w:rFonts w:ascii="Arial" w:hAnsi="Arial" w:cs="Arial"/>
          <w:color w:val="auto"/>
          <w:sz w:val="24"/>
          <w:szCs w:val="24"/>
          <w:lang w:eastAsia="es-EC"/>
        </w:rPr>
        <w:t>Inversión Inicial</w:t>
      </w:r>
      <w:bookmarkEnd w:id="104"/>
    </w:p>
    <w:p w:rsidR="005C0FC7" w:rsidRPr="006843DF" w:rsidRDefault="005C0FC7" w:rsidP="006843DF">
      <w:pPr>
        <w:autoSpaceDE w:val="0"/>
        <w:autoSpaceDN w:val="0"/>
        <w:adjustRightInd w:val="0"/>
        <w:spacing w:line="360" w:lineRule="auto"/>
        <w:contextualSpacing/>
        <w:jc w:val="both"/>
        <w:rPr>
          <w:rFonts w:ascii="Arial" w:hAnsi="Arial" w:cs="Arial"/>
          <w:sz w:val="24"/>
          <w:szCs w:val="24"/>
          <w:lang w:eastAsia="es-EC"/>
        </w:rPr>
      </w:pPr>
    </w:p>
    <w:p w:rsidR="005C0FC7" w:rsidRPr="006843DF" w:rsidRDefault="005C0FC7" w:rsidP="006843DF">
      <w:pPr>
        <w:spacing w:line="360" w:lineRule="auto"/>
        <w:ind w:left="426"/>
        <w:contextualSpacing/>
        <w:jc w:val="both"/>
        <w:rPr>
          <w:rFonts w:ascii="Arial" w:hAnsi="Arial" w:cs="Arial"/>
          <w:sz w:val="24"/>
          <w:szCs w:val="24"/>
        </w:rPr>
      </w:pPr>
      <w:r w:rsidRPr="006843DF">
        <w:rPr>
          <w:rFonts w:ascii="Arial" w:hAnsi="Arial" w:cs="Arial"/>
          <w:sz w:val="24"/>
          <w:szCs w:val="24"/>
        </w:rPr>
        <w:t>Estas inversiones están detalladas en los cuadros de anexos, lo indispensable y que se requieren para iniciar la ela</w:t>
      </w:r>
      <w:r w:rsidR="002B5CC2">
        <w:rPr>
          <w:rFonts w:ascii="Arial" w:hAnsi="Arial" w:cs="Arial"/>
          <w:sz w:val="24"/>
          <w:szCs w:val="24"/>
        </w:rPr>
        <w:t xml:space="preserve">boración de los helados </w:t>
      </w:r>
      <w:proofErr w:type="spellStart"/>
      <w:r w:rsidR="002B5CC2">
        <w:rPr>
          <w:rFonts w:ascii="Arial" w:hAnsi="Arial" w:cs="Arial"/>
          <w:sz w:val="24"/>
          <w:szCs w:val="24"/>
        </w:rPr>
        <w:t>Exofrut</w:t>
      </w:r>
      <w:proofErr w:type="spellEnd"/>
      <w:r w:rsidRPr="006843DF">
        <w:rPr>
          <w:rFonts w:ascii="Arial" w:hAnsi="Arial" w:cs="Arial"/>
          <w:sz w:val="24"/>
          <w:szCs w:val="24"/>
        </w:rPr>
        <w:t>, corresponde a la compra de equipos de producción, así como muebles y enseres, equipos fundamentales para los procesos e igualmente los activos fijos, tales como muebles y equipos de computación para las personas que dirigirán la empresa.</w:t>
      </w:r>
    </w:p>
    <w:p w:rsidR="006843DF" w:rsidRDefault="006843DF" w:rsidP="006843DF">
      <w:pPr>
        <w:spacing w:line="360" w:lineRule="auto"/>
        <w:ind w:left="425"/>
        <w:contextualSpacing/>
        <w:jc w:val="both"/>
        <w:rPr>
          <w:rFonts w:ascii="Arial" w:hAnsi="Arial" w:cs="Arial"/>
          <w:sz w:val="24"/>
          <w:szCs w:val="24"/>
        </w:rPr>
      </w:pPr>
    </w:p>
    <w:p w:rsidR="005C0FC7" w:rsidRPr="006843DF" w:rsidRDefault="006843DF" w:rsidP="006843DF">
      <w:pPr>
        <w:spacing w:line="360" w:lineRule="auto"/>
        <w:ind w:left="425"/>
        <w:contextualSpacing/>
        <w:jc w:val="both"/>
        <w:rPr>
          <w:rFonts w:ascii="Arial" w:hAnsi="Arial" w:cs="Arial"/>
          <w:sz w:val="24"/>
          <w:szCs w:val="24"/>
        </w:rPr>
      </w:pPr>
      <w:r w:rsidRPr="006843DF">
        <w:rPr>
          <w:rFonts w:ascii="Arial" w:hAnsi="Arial" w:cs="Arial"/>
          <w:sz w:val="24"/>
          <w:szCs w:val="24"/>
        </w:rPr>
        <w:lastRenderedPageBreak/>
        <w:t>La t</w:t>
      </w:r>
      <w:r w:rsidR="005C0FC7" w:rsidRPr="006843DF">
        <w:rPr>
          <w:rFonts w:ascii="Arial" w:hAnsi="Arial" w:cs="Arial"/>
          <w:sz w:val="24"/>
          <w:szCs w:val="24"/>
        </w:rPr>
        <w:t>abla de Inversión Inicial</w:t>
      </w:r>
      <w:r w:rsidRPr="006843DF">
        <w:rPr>
          <w:rFonts w:ascii="Arial" w:hAnsi="Arial" w:cs="Arial"/>
          <w:sz w:val="24"/>
          <w:szCs w:val="24"/>
        </w:rPr>
        <w:t xml:space="preserve"> se encuentra en el </w:t>
      </w:r>
      <w:r w:rsidR="005C0FC7" w:rsidRPr="006843DF">
        <w:rPr>
          <w:rFonts w:ascii="Arial" w:hAnsi="Arial" w:cs="Arial"/>
          <w:sz w:val="24"/>
          <w:szCs w:val="24"/>
        </w:rPr>
        <w:t xml:space="preserve"> </w:t>
      </w:r>
      <w:r w:rsidR="00B231FF">
        <w:rPr>
          <w:rFonts w:ascii="Arial" w:hAnsi="Arial" w:cs="Arial"/>
          <w:sz w:val="24"/>
          <w:szCs w:val="24"/>
        </w:rPr>
        <w:t>Anexo 5.</w:t>
      </w:r>
    </w:p>
    <w:p w:rsidR="000A0F55" w:rsidRDefault="006843DF" w:rsidP="00255BE4">
      <w:pPr>
        <w:spacing w:line="360" w:lineRule="auto"/>
        <w:ind w:left="425"/>
        <w:contextualSpacing/>
        <w:jc w:val="both"/>
        <w:rPr>
          <w:rFonts w:ascii="Arial" w:hAnsi="Arial" w:cs="Arial"/>
          <w:sz w:val="24"/>
          <w:szCs w:val="24"/>
        </w:rPr>
      </w:pPr>
      <w:r w:rsidRPr="006843DF">
        <w:rPr>
          <w:rFonts w:ascii="Arial" w:hAnsi="Arial" w:cs="Arial"/>
          <w:sz w:val="24"/>
          <w:szCs w:val="24"/>
        </w:rPr>
        <w:t>La t</w:t>
      </w:r>
      <w:r w:rsidR="005C0FC7" w:rsidRPr="006843DF">
        <w:rPr>
          <w:rFonts w:ascii="Arial" w:hAnsi="Arial" w:cs="Arial"/>
          <w:sz w:val="24"/>
          <w:szCs w:val="24"/>
        </w:rPr>
        <w:t>abla de detalles de Producción y Materia Prima</w:t>
      </w:r>
      <w:r w:rsidRPr="006843DF">
        <w:rPr>
          <w:rFonts w:ascii="Arial" w:hAnsi="Arial" w:cs="Arial"/>
          <w:sz w:val="24"/>
          <w:szCs w:val="24"/>
        </w:rPr>
        <w:t xml:space="preserve"> se encuentra en el </w:t>
      </w:r>
      <w:r w:rsidR="005C0FC7" w:rsidRPr="006843DF">
        <w:rPr>
          <w:rFonts w:ascii="Arial" w:hAnsi="Arial" w:cs="Arial"/>
          <w:sz w:val="24"/>
          <w:szCs w:val="24"/>
        </w:rPr>
        <w:t>An</w:t>
      </w:r>
      <w:r w:rsidR="00B231FF">
        <w:rPr>
          <w:rFonts w:ascii="Arial" w:hAnsi="Arial" w:cs="Arial"/>
          <w:sz w:val="24"/>
          <w:szCs w:val="24"/>
        </w:rPr>
        <w:t>exo 6.</w:t>
      </w:r>
    </w:p>
    <w:p w:rsidR="00255BE4" w:rsidRDefault="00255BE4" w:rsidP="00255BE4">
      <w:pPr>
        <w:spacing w:line="360" w:lineRule="auto"/>
        <w:ind w:left="425"/>
        <w:contextualSpacing/>
        <w:jc w:val="both"/>
        <w:rPr>
          <w:rFonts w:ascii="Arial" w:hAnsi="Arial" w:cs="Arial"/>
          <w:sz w:val="24"/>
          <w:szCs w:val="24"/>
        </w:rPr>
      </w:pPr>
    </w:p>
    <w:p w:rsidR="00255BE4" w:rsidRPr="006843DF" w:rsidRDefault="00255BE4" w:rsidP="00255BE4">
      <w:pPr>
        <w:spacing w:line="360" w:lineRule="auto"/>
        <w:ind w:left="425"/>
        <w:contextualSpacing/>
        <w:jc w:val="both"/>
        <w:rPr>
          <w:rFonts w:ascii="Arial" w:hAnsi="Arial" w:cs="Arial"/>
          <w:sz w:val="24"/>
          <w:szCs w:val="24"/>
        </w:rPr>
      </w:pPr>
    </w:p>
    <w:p w:rsidR="00255BE4" w:rsidRPr="0077368B" w:rsidRDefault="00255BE4" w:rsidP="00AC4C30">
      <w:pPr>
        <w:pStyle w:val="Ttulo3"/>
        <w:ind w:firstLine="425"/>
        <w:rPr>
          <w:rFonts w:ascii="Arial" w:hAnsi="Arial" w:cs="Arial"/>
          <w:color w:val="auto"/>
          <w:sz w:val="24"/>
          <w:szCs w:val="24"/>
        </w:rPr>
      </w:pPr>
      <w:bookmarkStart w:id="105" w:name="_Toc322390567"/>
      <w:r w:rsidRPr="0077368B">
        <w:rPr>
          <w:rFonts w:ascii="Arial" w:hAnsi="Arial" w:cs="Arial"/>
          <w:color w:val="auto"/>
          <w:sz w:val="24"/>
          <w:szCs w:val="24"/>
        </w:rPr>
        <w:t xml:space="preserve">3.1.2  </w:t>
      </w:r>
      <w:r w:rsidR="0041580A" w:rsidRPr="0077368B">
        <w:rPr>
          <w:rFonts w:ascii="Arial" w:hAnsi="Arial" w:cs="Arial"/>
          <w:color w:val="auto"/>
          <w:sz w:val="24"/>
          <w:szCs w:val="24"/>
        </w:rPr>
        <w:t>Estimación</w:t>
      </w:r>
      <w:r w:rsidRPr="0077368B">
        <w:rPr>
          <w:rFonts w:ascii="Arial" w:hAnsi="Arial" w:cs="Arial"/>
          <w:color w:val="auto"/>
          <w:sz w:val="24"/>
          <w:szCs w:val="24"/>
        </w:rPr>
        <w:t xml:space="preserve"> de Costos</w:t>
      </w:r>
      <w:bookmarkEnd w:id="105"/>
    </w:p>
    <w:p w:rsidR="00255BE4" w:rsidRDefault="000A0F55" w:rsidP="00255BE4">
      <w:pPr>
        <w:spacing w:line="360" w:lineRule="auto"/>
        <w:ind w:left="426"/>
        <w:contextualSpacing/>
        <w:rPr>
          <w:rFonts w:ascii="Arial" w:eastAsia="Arial Unicode MS" w:hAnsi="Arial" w:cs="Arial"/>
          <w:b/>
          <w:sz w:val="24"/>
          <w:szCs w:val="24"/>
          <w:lang w:val="es-ES"/>
        </w:rPr>
      </w:pPr>
      <w:r w:rsidRPr="006843DF">
        <w:rPr>
          <w:rFonts w:ascii="Arial" w:eastAsia="Arial Unicode MS" w:hAnsi="Arial" w:cs="Arial"/>
          <w:b/>
          <w:sz w:val="24"/>
          <w:szCs w:val="24"/>
          <w:lang w:val="es-ES"/>
        </w:rPr>
        <w:t xml:space="preserve">  </w:t>
      </w:r>
    </w:p>
    <w:p w:rsidR="000A0F55" w:rsidRPr="006843DF" w:rsidRDefault="000A0F55" w:rsidP="00255BE4">
      <w:pPr>
        <w:spacing w:line="360" w:lineRule="auto"/>
        <w:ind w:left="426"/>
        <w:contextualSpacing/>
        <w:rPr>
          <w:rFonts w:ascii="Arial" w:hAnsi="Arial" w:cs="Arial"/>
          <w:b/>
          <w:sz w:val="24"/>
          <w:szCs w:val="24"/>
        </w:rPr>
      </w:pPr>
      <w:r w:rsidRPr="006843DF">
        <w:rPr>
          <w:rFonts w:ascii="Arial" w:hAnsi="Arial" w:cs="Arial"/>
          <w:b/>
          <w:sz w:val="24"/>
          <w:szCs w:val="24"/>
        </w:rPr>
        <w:t xml:space="preserve">3.1.2.1 </w:t>
      </w:r>
      <w:r w:rsidR="005C0FC7" w:rsidRPr="006843DF">
        <w:rPr>
          <w:rFonts w:ascii="Arial" w:hAnsi="Arial" w:cs="Arial"/>
          <w:b/>
          <w:sz w:val="24"/>
          <w:szCs w:val="24"/>
        </w:rPr>
        <w:t>Estimación de Costos Variables</w:t>
      </w:r>
    </w:p>
    <w:p w:rsidR="000A0F55" w:rsidRPr="006843DF" w:rsidRDefault="000A0F55" w:rsidP="006843DF">
      <w:pPr>
        <w:tabs>
          <w:tab w:val="left" w:pos="851"/>
        </w:tabs>
        <w:spacing w:line="360" w:lineRule="auto"/>
        <w:ind w:left="426"/>
        <w:contextualSpacing/>
        <w:jc w:val="both"/>
        <w:rPr>
          <w:rFonts w:ascii="Arial" w:hAnsi="Arial" w:cs="Arial"/>
          <w:sz w:val="24"/>
          <w:szCs w:val="24"/>
        </w:rPr>
      </w:pPr>
    </w:p>
    <w:p w:rsidR="005C0FC7" w:rsidRPr="006843DF" w:rsidRDefault="005C0FC7" w:rsidP="006843DF">
      <w:pPr>
        <w:tabs>
          <w:tab w:val="left" w:pos="851"/>
        </w:tabs>
        <w:spacing w:line="360" w:lineRule="auto"/>
        <w:ind w:left="426"/>
        <w:contextualSpacing/>
        <w:jc w:val="both"/>
        <w:rPr>
          <w:rFonts w:ascii="Arial" w:hAnsi="Arial" w:cs="Arial"/>
          <w:sz w:val="24"/>
          <w:szCs w:val="24"/>
        </w:rPr>
      </w:pPr>
      <w:r w:rsidRPr="006843DF">
        <w:rPr>
          <w:rFonts w:ascii="Arial" w:hAnsi="Arial" w:cs="Arial"/>
          <w:sz w:val="24"/>
          <w:szCs w:val="24"/>
        </w:rPr>
        <w:t>La estimación de los costos dependerá básicamente de la proyección de la demanda.</w:t>
      </w:r>
    </w:p>
    <w:p w:rsidR="005C0FC7" w:rsidRPr="006843DF" w:rsidRDefault="005C0FC7" w:rsidP="006843DF">
      <w:pPr>
        <w:pStyle w:val="Prrafodelista"/>
        <w:tabs>
          <w:tab w:val="left" w:pos="851"/>
        </w:tabs>
        <w:spacing w:before="0" w:beforeAutospacing="0" w:after="200" w:afterAutospacing="0" w:line="360" w:lineRule="auto"/>
        <w:ind w:left="0"/>
        <w:jc w:val="center"/>
        <w:rPr>
          <w:rFonts w:ascii="Arial" w:hAnsi="Arial" w:cs="Arial"/>
          <w:b/>
          <w:sz w:val="24"/>
          <w:szCs w:val="24"/>
        </w:rPr>
      </w:pPr>
      <w:r w:rsidRPr="006843DF">
        <w:rPr>
          <w:rFonts w:ascii="Arial" w:hAnsi="Arial" w:cs="Arial"/>
          <w:noProof/>
          <w:sz w:val="24"/>
          <w:szCs w:val="24"/>
          <w:lang w:eastAsia="es-EC"/>
        </w:rPr>
        <w:drawing>
          <wp:inline distT="0" distB="0" distL="0" distR="0" wp14:anchorId="732EF53C" wp14:editId="6B82F0C3">
            <wp:extent cx="4236145" cy="1493652"/>
            <wp:effectExtent l="76200" t="76200" r="126365" b="125730"/>
            <wp:docPr id="339" name="Imagen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blip>
                    <a:srcRect/>
                    <a:stretch>
                      <a:fillRect/>
                    </a:stretch>
                  </pic:blipFill>
                  <pic:spPr bwMode="auto">
                    <a:xfrm>
                      <a:off x="0" y="0"/>
                      <a:ext cx="4236085" cy="1493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0F55" w:rsidRPr="006843DF" w:rsidRDefault="000A0F55" w:rsidP="006843DF">
      <w:pPr>
        <w:pStyle w:val="Prrafodelista"/>
        <w:tabs>
          <w:tab w:val="left" w:pos="851"/>
        </w:tabs>
        <w:spacing w:before="0" w:beforeAutospacing="0" w:after="200" w:afterAutospacing="0" w:line="240" w:lineRule="atLeast"/>
        <w:ind w:left="0"/>
        <w:jc w:val="center"/>
        <w:rPr>
          <w:rFonts w:ascii="Arial" w:hAnsi="Arial" w:cs="Arial"/>
          <w:b/>
          <w:sz w:val="24"/>
          <w:szCs w:val="24"/>
        </w:rPr>
      </w:pPr>
      <w:r w:rsidRPr="006843DF">
        <w:rPr>
          <w:rFonts w:ascii="Arial" w:hAnsi="Arial" w:cs="Arial"/>
          <w:b/>
          <w:sz w:val="24"/>
          <w:szCs w:val="24"/>
        </w:rPr>
        <w:t>Tabla 51. Costos variables</w:t>
      </w:r>
    </w:p>
    <w:p w:rsidR="000A0F55" w:rsidRPr="006843DF" w:rsidRDefault="000A0F55" w:rsidP="006843DF">
      <w:pPr>
        <w:pStyle w:val="Prrafodelista"/>
        <w:tabs>
          <w:tab w:val="left" w:pos="851"/>
        </w:tabs>
        <w:spacing w:before="0" w:beforeAutospacing="0" w:after="200" w:afterAutospacing="0" w:line="240" w:lineRule="atLeast"/>
        <w:ind w:left="0"/>
        <w:jc w:val="center"/>
        <w:rPr>
          <w:rFonts w:ascii="Arial" w:hAnsi="Arial" w:cs="Arial"/>
          <w:b/>
          <w:sz w:val="24"/>
          <w:szCs w:val="24"/>
        </w:rPr>
      </w:pPr>
      <w:r w:rsidRPr="006843DF">
        <w:rPr>
          <w:rFonts w:ascii="Arial" w:hAnsi="Arial" w:cs="Arial"/>
          <w:b/>
          <w:sz w:val="24"/>
          <w:szCs w:val="24"/>
        </w:rPr>
        <w:t xml:space="preserve">Elaborado </w:t>
      </w:r>
      <w:r w:rsidR="005E2FA3" w:rsidRPr="006843DF">
        <w:rPr>
          <w:rFonts w:ascii="Arial" w:hAnsi="Arial" w:cs="Arial"/>
          <w:b/>
          <w:sz w:val="24"/>
          <w:szCs w:val="24"/>
        </w:rPr>
        <w:t>por:</w:t>
      </w:r>
      <w:r w:rsidRPr="006843DF">
        <w:rPr>
          <w:rFonts w:ascii="Arial" w:hAnsi="Arial" w:cs="Arial"/>
          <w:b/>
          <w:sz w:val="24"/>
          <w:szCs w:val="24"/>
        </w:rPr>
        <w:t xml:space="preserve"> Autores del Proyecto</w:t>
      </w:r>
    </w:p>
    <w:p w:rsidR="005C0FC7" w:rsidRPr="006843DF" w:rsidRDefault="005C0FC7" w:rsidP="006843DF">
      <w:pPr>
        <w:spacing w:line="360" w:lineRule="auto"/>
        <w:contextualSpacing/>
        <w:jc w:val="both"/>
        <w:rPr>
          <w:rFonts w:ascii="Arial" w:hAnsi="Arial" w:cs="Arial"/>
          <w:sz w:val="24"/>
          <w:szCs w:val="24"/>
        </w:rPr>
      </w:pPr>
    </w:p>
    <w:p w:rsidR="000B2637" w:rsidRPr="00255BE4" w:rsidRDefault="005C0FC7" w:rsidP="00255BE4">
      <w:pPr>
        <w:spacing w:line="360" w:lineRule="auto"/>
        <w:ind w:left="425"/>
        <w:contextualSpacing/>
        <w:jc w:val="both"/>
        <w:rPr>
          <w:rFonts w:ascii="Arial" w:hAnsi="Arial" w:cs="Arial"/>
          <w:sz w:val="24"/>
          <w:szCs w:val="24"/>
        </w:rPr>
      </w:pPr>
      <w:r w:rsidRPr="006843DF">
        <w:rPr>
          <w:rFonts w:ascii="Arial" w:hAnsi="Arial" w:cs="Arial"/>
          <w:sz w:val="24"/>
          <w:szCs w:val="24"/>
        </w:rPr>
        <w:t>Los costos variables proyectados del primer año hasta el décimo año de fun</w:t>
      </w:r>
      <w:r w:rsidR="00255BE4">
        <w:rPr>
          <w:rFonts w:ascii="Arial" w:hAnsi="Arial" w:cs="Arial"/>
          <w:sz w:val="24"/>
          <w:szCs w:val="24"/>
        </w:rPr>
        <w:t xml:space="preserve">cionamiento se encuentran en la tabla de </w:t>
      </w:r>
      <w:r w:rsidRPr="00255BE4">
        <w:rPr>
          <w:rFonts w:ascii="Arial" w:hAnsi="Arial" w:cs="Arial"/>
          <w:sz w:val="24"/>
          <w:szCs w:val="24"/>
        </w:rPr>
        <w:t>Proyección Anu</w:t>
      </w:r>
      <w:r w:rsidR="00255BE4">
        <w:rPr>
          <w:rFonts w:ascii="Arial" w:hAnsi="Arial" w:cs="Arial"/>
          <w:sz w:val="24"/>
          <w:szCs w:val="24"/>
        </w:rPr>
        <w:t xml:space="preserve">al de Costos Variables en el Anexo </w:t>
      </w:r>
      <w:r w:rsidR="0007133E">
        <w:rPr>
          <w:rFonts w:ascii="Arial" w:hAnsi="Arial" w:cs="Arial"/>
          <w:sz w:val="24"/>
          <w:szCs w:val="24"/>
        </w:rPr>
        <w:t>7</w:t>
      </w:r>
    </w:p>
    <w:p w:rsidR="000B2637" w:rsidRDefault="000B2637" w:rsidP="006843DF">
      <w:pPr>
        <w:spacing w:line="360" w:lineRule="auto"/>
        <w:contextualSpacing/>
        <w:rPr>
          <w:rFonts w:ascii="Arial" w:hAnsi="Arial" w:cs="Arial"/>
          <w:sz w:val="24"/>
          <w:szCs w:val="24"/>
        </w:rPr>
      </w:pPr>
      <w:r w:rsidRPr="006843DF">
        <w:rPr>
          <w:rFonts w:ascii="Arial" w:hAnsi="Arial" w:cs="Arial"/>
          <w:sz w:val="24"/>
          <w:szCs w:val="24"/>
        </w:rPr>
        <w:t xml:space="preserve">                   </w:t>
      </w:r>
    </w:p>
    <w:p w:rsidR="00784B87" w:rsidRDefault="00784B87" w:rsidP="006843DF">
      <w:pPr>
        <w:spacing w:line="360" w:lineRule="auto"/>
        <w:contextualSpacing/>
        <w:rPr>
          <w:rFonts w:ascii="Arial" w:hAnsi="Arial" w:cs="Arial"/>
          <w:sz w:val="24"/>
          <w:szCs w:val="24"/>
        </w:rPr>
      </w:pPr>
    </w:p>
    <w:p w:rsidR="00784B87" w:rsidRDefault="00784B87" w:rsidP="006843DF">
      <w:pPr>
        <w:spacing w:line="360" w:lineRule="auto"/>
        <w:contextualSpacing/>
        <w:rPr>
          <w:rFonts w:ascii="Arial" w:hAnsi="Arial" w:cs="Arial"/>
          <w:sz w:val="24"/>
          <w:szCs w:val="24"/>
        </w:rPr>
      </w:pPr>
    </w:p>
    <w:p w:rsidR="00255BE4" w:rsidRPr="006843DF" w:rsidRDefault="00255BE4" w:rsidP="006843DF">
      <w:pPr>
        <w:spacing w:line="360" w:lineRule="auto"/>
        <w:contextualSpacing/>
        <w:rPr>
          <w:rFonts w:ascii="Arial" w:hAnsi="Arial" w:cs="Arial"/>
          <w:sz w:val="24"/>
          <w:szCs w:val="24"/>
        </w:rPr>
      </w:pPr>
    </w:p>
    <w:p w:rsidR="005C0FC7" w:rsidRPr="006843DF" w:rsidRDefault="00255BE4" w:rsidP="006843DF">
      <w:pPr>
        <w:tabs>
          <w:tab w:val="left" w:pos="851"/>
        </w:tabs>
        <w:spacing w:line="240" w:lineRule="atLeast"/>
        <w:contextualSpacing/>
        <w:mirrorIndents/>
        <w:jc w:val="both"/>
        <w:rPr>
          <w:rFonts w:ascii="Arial" w:hAnsi="Arial" w:cs="Arial"/>
          <w:b/>
          <w:sz w:val="24"/>
          <w:szCs w:val="24"/>
        </w:rPr>
      </w:pPr>
      <w:r>
        <w:rPr>
          <w:rFonts w:ascii="Arial" w:eastAsia="Arial Unicode MS" w:hAnsi="Arial" w:cs="Arial"/>
          <w:b/>
          <w:sz w:val="24"/>
          <w:szCs w:val="24"/>
          <w:lang w:val="es-ES"/>
        </w:rPr>
        <w:lastRenderedPageBreak/>
        <w:t xml:space="preserve">     </w:t>
      </w:r>
      <w:r w:rsidR="000B2637" w:rsidRPr="006843DF">
        <w:rPr>
          <w:rFonts w:ascii="Arial" w:eastAsia="Arial Unicode MS" w:hAnsi="Arial" w:cs="Arial"/>
          <w:b/>
          <w:sz w:val="24"/>
          <w:szCs w:val="24"/>
          <w:lang w:val="es-ES"/>
        </w:rPr>
        <w:t xml:space="preserve"> </w:t>
      </w:r>
      <w:r w:rsidR="000B2637" w:rsidRPr="006843DF">
        <w:rPr>
          <w:rFonts w:ascii="Arial" w:hAnsi="Arial" w:cs="Arial"/>
          <w:b/>
          <w:sz w:val="24"/>
          <w:szCs w:val="24"/>
        </w:rPr>
        <w:t xml:space="preserve">3.1.2.2 </w:t>
      </w:r>
      <w:r w:rsidR="000728BF" w:rsidRPr="006843DF">
        <w:rPr>
          <w:rFonts w:ascii="Arial" w:hAnsi="Arial" w:cs="Arial"/>
          <w:b/>
          <w:sz w:val="24"/>
          <w:szCs w:val="24"/>
        </w:rPr>
        <w:t>Estimación de los Costos Fijos</w:t>
      </w:r>
    </w:p>
    <w:p w:rsidR="000728BF" w:rsidRPr="006843DF" w:rsidRDefault="000728BF" w:rsidP="006843DF">
      <w:pPr>
        <w:tabs>
          <w:tab w:val="left" w:pos="851"/>
        </w:tabs>
        <w:spacing w:line="240" w:lineRule="atLeast"/>
        <w:contextualSpacing/>
        <w:mirrorIndents/>
        <w:jc w:val="both"/>
        <w:rPr>
          <w:rFonts w:ascii="Arial" w:hAnsi="Arial" w:cs="Arial"/>
          <w:b/>
          <w:sz w:val="24"/>
          <w:szCs w:val="24"/>
        </w:rPr>
      </w:pPr>
    </w:p>
    <w:p w:rsidR="00DD600D" w:rsidRPr="006843DF" w:rsidRDefault="005C0FC7" w:rsidP="006843DF">
      <w:pPr>
        <w:tabs>
          <w:tab w:val="left" w:pos="851"/>
        </w:tabs>
        <w:spacing w:line="360" w:lineRule="auto"/>
        <w:ind w:left="426"/>
        <w:contextualSpacing/>
        <w:rPr>
          <w:rFonts w:ascii="Arial" w:hAnsi="Arial" w:cs="Arial"/>
          <w:sz w:val="24"/>
          <w:szCs w:val="24"/>
        </w:rPr>
      </w:pPr>
      <w:r w:rsidRPr="006843DF">
        <w:rPr>
          <w:rFonts w:ascii="Arial" w:hAnsi="Arial" w:cs="Arial"/>
          <w:sz w:val="24"/>
          <w:szCs w:val="24"/>
        </w:rPr>
        <w:t>Dentro de los costos fijos directos a considerar en este proyecto, se tienen los siguientes rubros qu</w:t>
      </w:r>
      <w:r w:rsidR="00DD600D" w:rsidRPr="006843DF">
        <w:rPr>
          <w:rFonts w:ascii="Arial" w:hAnsi="Arial" w:cs="Arial"/>
          <w:sz w:val="24"/>
          <w:szCs w:val="24"/>
        </w:rPr>
        <w:t>e son:</w:t>
      </w:r>
    </w:p>
    <w:p w:rsidR="005C0FC7" w:rsidRDefault="005C0FC7" w:rsidP="00BC1399">
      <w:pPr>
        <w:spacing w:line="240" w:lineRule="atLeast"/>
        <w:contextualSpacing/>
        <w:jc w:val="center"/>
        <w:rPr>
          <w:rFonts w:ascii="Arial" w:hAnsi="Arial" w:cs="Arial"/>
          <w:sz w:val="24"/>
          <w:szCs w:val="24"/>
          <w:lang w:eastAsia="es-EC"/>
        </w:rPr>
      </w:pPr>
      <w:r w:rsidRPr="000A0F55">
        <w:rPr>
          <w:rFonts w:ascii="Arial" w:hAnsi="Arial" w:cs="Arial"/>
          <w:noProof/>
          <w:sz w:val="24"/>
          <w:szCs w:val="24"/>
          <w:lang w:eastAsia="es-EC"/>
        </w:rPr>
        <w:drawing>
          <wp:inline distT="0" distB="0" distL="0" distR="0" wp14:anchorId="195B4D52" wp14:editId="5EB20C98">
            <wp:extent cx="2848152" cy="2360769"/>
            <wp:effectExtent l="76200" t="76200" r="142875" b="135255"/>
            <wp:docPr id="338" name="Imagen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blip>
                    <a:srcRect/>
                    <a:stretch>
                      <a:fillRect/>
                    </a:stretch>
                  </pic:blipFill>
                  <pic:spPr bwMode="auto">
                    <a:xfrm>
                      <a:off x="0" y="0"/>
                      <a:ext cx="2847975" cy="2360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600D" w:rsidRPr="000A0F55" w:rsidRDefault="00DD600D" w:rsidP="00DD600D">
      <w:pPr>
        <w:pStyle w:val="Prrafodelista"/>
        <w:tabs>
          <w:tab w:val="left" w:pos="851"/>
        </w:tabs>
        <w:spacing w:line="240" w:lineRule="atLeast"/>
        <w:ind w:left="0"/>
        <w:jc w:val="center"/>
        <w:rPr>
          <w:rFonts w:ascii="Arial" w:hAnsi="Arial" w:cs="Arial"/>
          <w:b/>
          <w:sz w:val="20"/>
          <w:szCs w:val="20"/>
        </w:rPr>
      </w:pPr>
      <w:r w:rsidRPr="000A0F55">
        <w:rPr>
          <w:rFonts w:ascii="Arial" w:hAnsi="Arial" w:cs="Arial"/>
          <w:b/>
          <w:sz w:val="20"/>
          <w:szCs w:val="20"/>
        </w:rPr>
        <w:t xml:space="preserve">Tabla </w:t>
      </w:r>
      <w:r>
        <w:rPr>
          <w:rFonts w:ascii="Arial" w:hAnsi="Arial" w:cs="Arial"/>
          <w:b/>
          <w:sz w:val="20"/>
          <w:szCs w:val="20"/>
        </w:rPr>
        <w:t>52</w:t>
      </w:r>
      <w:r w:rsidRPr="000A0F55">
        <w:rPr>
          <w:rFonts w:ascii="Arial" w:hAnsi="Arial" w:cs="Arial"/>
          <w:b/>
          <w:sz w:val="20"/>
          <w:szCs w:val="20"/>
        </w:rPr>
        <w:t xml:space="preserve">. Costos </w:t>
      </w:r>
      <w:r>
        <w:rPr>
          <w:rFonts w:ascii="Arial" w:hAnsi="Arial" w:cs="Arial"/>
          <w:b/>
          <w:sz w:val="20"/>
          <w:szCs w:val="20"/>
        </w:rPr>
        <w:t>fijos</w:t>
      </w:r>
    </w:p>
    <w:p w:rsidR="00DD600D" w:rsidRPr="000A0F55" w:rsidRDefault="00DD600D" w:rsidP="00DD600D">
      <w:pPr>
        <w:pStyle w:val="Prrafodelista"/>
        <w:tabs>
          <w:tab w:val="left" w:pos="851"/>
        </w:tabs>
        <w:spacing w:line="240" w:lineRule="atLeast"/>
        <w:ind w:left="0"/>
        <w:jc w:val="center"/>
        <w:rPr>
          <w:rFonts w:ascii="Arial" w:hAnsi="Arial" w:cs="Arial"/>
          <w:b/>
          <w:sz w:val="20"/>
          <w:szCs w:val="20"/>
        </w:rPr>
      </w:pPr>
      <w:r w:rsidRPr="000A0F55">
        <w:rPr>
          <w:rFonts w:ascii="Arial" w:hAnsi="Arial" w:cs="Arial"/>
          <w:b/>
          <w:sz w:val="20"/>
          <w:szCs w:val="20"/>
        </w:rPr>
        <w:t xml:space="preserve">Elaborado </w:t>
      </w:r>
      <w:proofErr w:type="gramStart"/>
      <w:r w:rsidRPr="000A0F55">
        <w:rPr>
          <w:rFonts w:ascii="Arial" w:hAnsi="Arial" w:cs="Arial"/>
          <w:b/>
          <w:sz w:val="20"/>
          <w:szCs w:val="20"/>
        </w:rPr>
        <w:t>por :</w:t>
      </w:r>
      <w:proofErr w:type="gramEnd"/>
      <w:r w:rsidRPr="000A0F55">
        <w:rPr>
          <w:rFonts w:ascii="Arial" w:hAnsi="Arial" w:cs="Arial"/>
          <w:b/>
          <w:sz w:val="20"/>
          <w:szCs w:val="20"/>
        </w:rPr>
        <w:t xml:space="preserve"> Autores del Proyecto</w:t>
      </w:r>
    </w:p>
    <w:p w:rsidR="00DD600D" w:rsidRPr="000A0F55" w:rsidRDefault="00DD600D" w:rsidP="00DD600D">
      <w:pPr>
        <w:spacing w:line="240" w:lineRule="atLeast"/>
        <w:contextualSpacing/>
        <w:jc w:val="center"/>
        <w:rPr>
          <w:rFonts w:ascii="Arial" w:hAnsi="Arial" w:cs="Arial"/>
          <w:sz w:val="24"/>
          <w:szCs w:val="24"/>
          <w:lang w:eastAsia="es-EC"/>
        </w:rPr>
      </w:pPr>
    </w:p>
    <w:p w:rsidR="00DC7B3F" w:rsidRPr="000B2637" w:rsidRDefault="005C0FC7" w:rsidP="00255BE4">
      <w:pPr>
        <w:pStyle w:val="Prrafodelista"/>
        <w:tabs>
          <w:tab w:val="left" w:pos="851"/>
        </w:tabs>
        <w:spacing w:before="0" w:beforeAutospacing="0" w:after="200" w:afterAutospacing="0" w:line="360" w:lineRule="auto"/>
        <w:ind w:left="425"/>
        <w:jc w:val="both"/>
        <w:rPr>
          <w:rFonts w:ascii="Arial" w:hAnsi="Arial" w:cs="Arial"/>
          <w:sz w:val="24"/>
          <w:szCs w:val="24"/>
        </w:rPr>
      </w:pPr>
      <w:r w:rsidRPr="000B2637">
        <w:rPr>
          <w:rFonts w:ascii="Arial" w:hAnsi="Arial" w:cs="Arial"/>
          <w:sz w:val="24"/>
          <w:szCs w:val="24"/>
        </w:rPr>
        <w:t>Proyección Anual de l</w:t>
      </w:r>
      <w:r w:rsidR="00EF4391">
        <w:rPr>
          <w:rFonts w:ascii="Arial" w:hAnsi="Arial" w:cs="Arial"/>
          <w:sz w:val="24"/>
          <w:szCs w:val="24"/>
        </w:rPr>
        <w:t xml:space="preserve">os Costos Fijos </w:t>
      </w:r>
      <w:r w:rsidR="00255BE4">
        <w:rPr>
          <w:rFonts w:ascii="Arial" w:hAnsi="Arial" w:cs="Arial"/>
          <w:sz w:val="24"/>
          <w:szCs w:val="24"/>
        </w:rPr>
        <w:t xml:space="preserve">se encuentra </w:t>
      </w:r>
      <w:r w:rsidR="00EF4391">
        <w:rPr>
          <w:rFonts w:ascii="Arial" w:hAnsi="Arial" w:cs="Arial"/>
          <w:sz w:val="24"/>
          <w:szCs w:val="24"/>
        </w:rPr>
        <w:t xml:space="preserve"> en </w:t>
      </w:r>
      <w:r w:rsidR="00255BE4">
        <w:rPr>
          <w:rFonts w:ascii="Arial" w:hAnsi="Arial" w:cs="Arial"/>
          <w:sz w:val="24"/>
          <w:szCs w:val="24"/>
        </w:rPr>
        <w:t xml:space="preserve">el </w:t>
      </w:r>
      <w:r w:rsidR="00B231FF">
        <w:rPr>
          <w:rFonts w:ascii="Arial" w:hAnsi="Arial" w:cs="Arial"/>
          <w:sz w:val="24"/>
          <w:szCs w:val="24"/>
        </w:rPr>
        <w:t>Anexo 8</w:t>
      </w:r>
    </w:p>
    <w:p w:rsidR="00DC7B3F" w:rsidRDefault="00DC7B3F" w:rsidP="00DC7B3F">
      <w:pPr>
        <w:spacing w:line="360" w:lineRule="auto"/>
        <w:rPr>
          <w:rFonts w:ascii="Arial" w:hAnsi="Arial" w:cs="Arial"/>
          <w:sz w:val="24"/>
          <w:szCs w:val="24"/>
        </w:rPr>
      </w:pPr>
      <w:r>
        <w:rPr>
          <w:rFonts w:ascii="Arial" w:hAnsi="Arial" w:cs="Arial"/>
          <w:sz w:val="24"/>
          <w:szCs w:val="24"/>
        </w:rPr>
        <w:t xml:space="preserve">                   </w:t>
      </w:r>
    </w:p>
    <w:p w:rsidR="00BC1399" w:rsidRPr="009758F7" w:rsidRDefault="00BC1399" w:rsidP="00DC7B3F">
      <w:pPr>
        <w:spacing w:line="360" w:lineRule="auto"/>
        <w:rPr>
          <w:rFonts w:ascii="Arial" w:hAnsi="Arial" w:cs="Arial"/>
          <w:sz w:val="24"/>
          <w:szCs w:val="24"/>
        </w:rPr>
      </w:pPr>
    </w:p>
    <w:p w:rsidR="005C0FC7" w:rsidRPr="00DC7B3F" w:rsidRDefault="00255BE4" w:rsidP="00255BE4">
      <w:pPr>
        <w:tabs>
          <w:tab w:val="left" w:pos="851"/>
        </w:tabs>
        <w:spacing w:after="0" w:line="360" w:lineRule="auto"/>
        <w:ind w:left="426"/>
        <w:mirrorIndents/>
        <w:jc w:val="both"/>
        <w:rPr>
          <w:rFonts w:ascii="Arial" w:hAnsi="Arial" w:cs="Arial"/>
          <w:b/>
          <w:sz w:val="24"/>
          <w:szCs w:val="24"/>
        </w:rPr>
      </w:pPr>
      <w:r>
        <w:rPr>
          <w:rFonts w:ascii="Arial" w:eastAsia="Arial Unicode MS" w:hAnsi="Arial" w:cs="Arial"/>
          <w:b/>
          <w:sz w:val="24"/>
          <w:szCs w:val="24"/>
          <w:lang w:val="es-ES"/>
        </w:rPr>
        <w:t xml:space="preserve">  </w:t>
      </w:r>
      <w:r w:rsidR="00DC7B3F" w:rsidRPr="000B2637">
        <w:rPr>
          <w:rFonts w:ascii="Arial" w:eastAsia="Arial Unicode MS" w:hAnsi="Arial" w:cs="Arial"/>
          <w:b/>
          <w:sz w:val="24"/>
          <w:szCs w:val="24"/>
          <w:lang w:val="es-ES"/>
        </w:rPr>
        <w:t xml:space="preserve"> </w:t>
      </w:r>
      <w:r w:rsidR="00DC7B3F" w:rsidRPr="000B2637">
        <w:rPr>
          <w:rFonts w:ascii="Arial" w:hAnsi="Arial" w:cs="Arial"/>
          <w:b/>
          <w:sz w:val="24"/>
          <w:szCs w:val="24"/>
        </w:rPr>
        <w:t>3.1.</w:t>
      </w:r>
      <w:r w:rsidR="00DC7B3F">
        <w:rPr>
          <w:rFonts w:ascii="Arial" w:hAnsi="Arial" w:cs="Arial"/>
          <w:b/>
          <w:sz w:val="24"/>
          <w:szCs w:val="24"/>
        </w:rPr>
        <w:t>2.3</w:t>
      </w:r>
      <w:r w:rsidR="00DC7B3F" w:rsidRPr="000B2637">
        <w:rPr>
          <w:rFonts w:ascii="Arial" w:hAnsi="Arial" w:cs="Arial"/>
          <w:b/>
          <w:sz w:val="24"/>
          <w:szCs w:val="24"/>
        </w:rPr>
        <w:t xml:space="preserve"> </w:t>
      </w:r>
      <w:r w:rsidR="005C0FC7" w:rsidRPr="00DC7B3F">
        <w:rPr>
          <w:rFonts w:ascii="Arial" w:hAnsi="Arial" w:cs="Arial"/>
          <w:b/>
          <w:sz w:val="24"/>
          <w:szCs w:val="24"/>
        </w:rPr>
        <w:t>Costos de Producción Unitario</w:t>
      </w:r>
    </w:p>
    <w:p w:rsidR="005C0FC7" w:rsidRDefault="005C0FC7" w:rsidP="00BC1399">
      <w:pPr>
        <w:spacing w:line="240" w:lineRule="atLeast"/>
        <w:contextualSpacing/>
        <w:jc w:val="center"/>
        <w:rPr>
          <w:rFonts w:ascii="Arial" w:hAnsi="Arial" w:cs="Arial"/>
          <w:b/>
          <w:sz w:val="24"/>
          <w:szCs w:val="24"/>
        </w:rPr>
      </w:pPr>
      <w:r w:rsidRPr="000A0F55">
        <w:rPr>
          <w:rFonts w:ascii="Arial" w:hAnsi="Arial" w:cs="Arial"/>
          <w:noProof/>
          <w:sz w:val="24"/>
          <w:szCs w:val="24"/>
          <w:lang w:eastAsia="es-EC"/>
        </w:rPr>
        <w:drawing>
          <wp:inline distT="0" distB="0" distL="0" distR="0" wp14:anchorId="6F99F9D5" wp14:editId="01125FB0">
            <wp:extent cx="2645474" cy="635979"/>
            <wp:effectExtent l="76200" t="76200" r="135890" b="126365"/>
            <wp:docPr id="337" name="Imagen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blip>
                    <a:srcRect/>
                    <a:stretch>
                      <a:fillRect/>
                    </a:stretch>
                  </pic:blipFill>
                  <pic:spPr bwMode="auto">
                    <a:xfrm>
                      <a:off x="0" y="0"/>
                      <a:ext cx="2645410" cy="635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1399" w:rsidRPr="000A0F55" w:rsidRDefault="00BC1399" w:rsidP="00BC1399">
      <w:pPr>
        <w:pStyle w:val="Prrafodelista"/>
        <w:tabs>
          <w:tab w:val="left" w:pos="851"/>
        </w:tabs>
        <w:spacing w:line="240" w:lineRule="atLeast"/>
        <w:ind w:left="0"/>
        <w:jc w:val="center"/>
        <w:rPr>
          <w:rFonts w:ascii="Arial" w:hAnsi="Arial" w:cs="Arial"/>
          <w:b/>
          <w:sz w:val="20"/>
          <w:szCs w:val="20"/>
        </w:rPr>
      </w:pPr>
      <w:r w:rsidRPr="000A0F55">
        <w:rPr>
          <w:rFonts w:ascii="Arial" w:hAnsi="Arial" w:cs="Arial"/>
          <w:b/>
          <w:sz w:val="20"/>
          <w:szCs w:val="20"/>
        </w:rPr>
        <w:t xml:space="preserve">Tabla </w:t>
      </w:r>
      <w:r>
        <w:rPr>
          <w:rFonts w:ascii="Arial" w:hAnsi="Arial" w:cs="Arial"/>
          <w:b/>
          <w:sz w:val="20"/>
          <w:szCs w:val="20"/>
        </w:rPr>
        <w:t xml:space="preserve">53. Costos de producción </w:t>
      </w:r>
      <w:proofErr w:type="gramStart"/>
      <w:r>
        <w:rPr>
          <w:rFonts w:ascii="Arial" w:hAnsi="Arial" w:cs="Arial"/>
          <w:b/>
          <w:sz w:val="20"/>
          <w:szCs w:val="20"/>
        </w:rPr>
        <w:t>unitario</w:t>
      </w:r>
      <w:proofErr w:type="gramEnd"/>
    </w:p>
    <w:p w:rsidR="00BC1399" w:rsidRDefault="00BC1399" w:rsidP="000728BF">
      <w:pPr>
        <w:pStyle w:val="Prrafodelista"/>
        <w:tabs>
          <w:tab w:val="left" w:pos="851"/>
        </w:tabs>
        <w:spacing w:line="240" w:lineRule="atLeast"/>
        <w:ind w:left="0"/>
        <w:jc w:val="center"/>
        <w:rPr>
          <w:rFonts w:ascii="Arial" w:hAnsi="Arial" w:cs="Arial"/>
          <w:b/>
          <w:sz w:val="20"/>
          <w:szCs w:val="20"/>
        </w:rPr>
      </w:pPr>
      <w:r w:rsidRPr="000A0F55">
        <w:rPr>
          <w:rFonts w:ascii="Arial" w:hAnsi="Arial" w:cs="Arial"/>
          <w:b/>
          <w:sz w:val="20"/>
          <w:szCs w:val="20"/>
        </w:rPr>
        <w:t>Elabo</w:t>
      </w:r>
      <w:r w:rsidR="000728BF">
        <w:rPr>
          <w:rFonts w:ascii="Arial" w:hAnsi="Arial" w:cs="Arial"/>
          <w:b/>
          <w:sz w:val="20"/>
          <w:szCs w:val="20"/>
        </w:rPr>
        <w:t xml:space="preserve">rado </w:t>
      </w:r>
      <w:proofErr w:type="gramStart"/>
      <w:r w:rsidR="000728BF">
        <w:rPr>
          <w:rFonts w:ascii="Arial" w:hAnsi="Arial" w:cs="Arial"/>
          <w:b/>
          <w:sz w:val="20"/>
          <w:szCs w:val="20"/>
        </w:rPr>
        <w:t>por :</w:t>
      </w:r>
      <w:proofErr w:type="gramEnd"/>
      <w:r w:rsidR="000728BF">
        <w:rPr>
          <w:rFonts w:ascii="Arial" w:hAnsi="Arial" w:cs="Arial"/>
          <w:b/>
          <w:sz w:val="20"/>
          <w:szCs w:val="20"/>
        </w:rPr>
        <w:t xml:space="preserve"> Autores del Proyecto</w:t>
      </w:r>
    </w:p>
    <w:p w:rsidR="000728BF" w:rsidRPr="000728BF" w:rsidRDefault="000728BF" w:rsidP="000728BF">
      <w:pPr>
        <w:pStyle w:val="Prrafodelista"/>
        <w:tabs>
          <w:tab w:val="left" w:pos="851"/>
        </w:tabs>
        <w:spacing w:line="240" w:lineRule="atLeast"/>
        <w:ind w:left="0"/>
        <w:jc w:val="center"/>
        <w:rPr>
          <w:rFonts w:ascii="Arial" w:hAnsi="Arial" w:cs="Arial"/>
          <w:b/>
          <w:sz w:val="20"/>
          <w:szCs w:val="20"/>
        </w:rPr>
      </w:pPr>
    </w:p>
    <w:p w:rsidR="00BF26DF" w:rsidRDefault="00255BE4" w:rsidP="00255BE4">
      <w:pPr>
        <w:spacing w:after="0" w:line="360" w:lineRule="auto"/>
        <w:ind w:left="426"/>
        <w:jc w:val="both"/>
        <w:rPr>
          <w:rFonts w:ascii="Arial" w:hAnsi="Arial" w:cs="Arial"/>
          <w:sz w:val="24"/>
          <w:szCs w:val="24"/>
        </w:rPr>
      </w:pPr>
      <w:r>
        <w:rPr>
          <w:rFonts w:ascii="Arial" w:hAnsi="Arial" w:cs="Arial"/>
          <w:sz w:val="24"/>
          <w:szCs w:val="24"/>
        </w:rPr>
        <w:lastRenderedPageBreak/>
        <w:t xml:space="preserve">La tabla de </w:t>
      </w:r>
      <w:r w:rsidR="005C0FC7" w:rsidRPr="00255BE4">
        <w:rPr>
          <w:rFonts w:ascii="Arial" w:hAnsi="Arial" w:cs="Arial"/>
          <w:sz w:val="24"/>
          <w:szCs w:val="24"/>
        </w:rPr>
        <w:t xml:space="preserve">Proyección Anual </w:t>
      </w:r>
      <w:r w:rsidR="00EF4391" w:rsidRPr="00255BE4">
        <w:rPr>
          <w:rFonts w:ascii="Arial" w:hAnsi="Arial" w:cs="Arial"/>
          <w:sz w:val="24"/>
          <w:szCs w:val="24"/>
        </w:rPr>
        <w:t xml:space="preserve">de Costos de Producción </w:t>
      </w:r>
      <w:r>
        <w:rPr>
          <w:rFonts w:ascii="Arial" w:hAnsi="Arial" w:cs="Arial"/>
          <w:sz w:val="24"/>
          <w:szCs w:val="24"/>
        </w:rPr>
        <w:t xml:space="preserve">se encuentra en el </w:t>
      </w:r>
      <w:r w:rsidR="00B231FF">
        <w:rPr>
          <w:rFonts w:ascii="Arial" w:hAnsi="Arial" w:cs="Arial"/>
          <w:sz w:val="24"/>
          <w:szCs w:val="24"/>
        </w:rPr>
        <w:t>Anexo 9</w:t>
      </w:r>
    </w:p>
    <w:p w:rsidR="00BF26DF" w:rsidRDefault="00BF26DF" w:rsidP="00255BE4">
      <w:pPr>
        <w:spacing w:after="0" w:line="360" w:lineRule="auto"/>
        <w:ind w:left="426"/>
        <w:jc w:val="both"/>
        <w:rPr>
          <w:rFonts w:ascii="Arial" w:hAnsi="Arial" w:cs="Arial"/>
          <w:sz w:val="24"/>
          <w:szCs w:val="24"/>
        </w:rPr>
      </w:pPr>
    </w:p>
    <w:p w:rsidR="000728BF" w:rsidRDefault="000728BF" w:rsidP="00255BE4">
      <w:pPr>
        <w:spacing w:after="0" w:line="360" w:lineRule="auto"/>
        <w:ind w:left="426"/>
        <w:jc w:val="both"/>
        <w:rPr>
          <w:rFonts w:ascii="Arial" w:hAnsi="Arial" w:cs="Arial"/>
          <w:sz w:val="24"/>
          <w:szCs w:val="24"/>
        </w:rPr>
      </w:pPr>
    </w:p>
    <w:p w:rsidR="00AC4C30" w:rsidRDefault="00AC4C30" w:rsidP="00255BE4">
      <w:pPr>
        <w:spacing w:after="0" w:line="360" w:lineRule="auto"/>
        <w:ind w:left="426"/>
        <w:jc w:val="both"/>
        <w:rPr>
          <w:rFonts w:ascii="Arial" w:hAnsi="Arial" w:cs="Arial"/>
          <w:sz w:val="24"/>
          <w:szCs w:val="24"/>
        </w:rPr>
      </w:pPr>
    </w:p>
    <w:p w:rsidR="005C0FC7" w:rsidRPr="0077368B" w:rsidRDefault="00BC1399" w:rsidP="00AC4C30">
      <w:pPr>
        <w:pStyle w:val="Ttulo3"/>
        <w:ind w:firstLine="426"/>
        <w:rPr>
          <w:rFonts w:ascii="Arial" w:hAnsi="Arial" w:cs="Arial"/>
          <w:color w:val="auto"/>
          <w:sz w:val="24"/>
          <w:szCs w:val="24"/>
        </w:rPr>
      </w:pPr>
      <w:bookmarkStart w:id="106" w:name="_Toc322390568"/>
      <w:r w:rsidRPr="0077368B">
        <w:rPr>
          <w:rFonts w:ascii="Arial" w:hAnsi="Arial" w:cs="Arial"/>
          <w:color w:val="auto"/>
          <w:sz w:val="24"/>
          <w:szCs w:val="24"/>
        </w:rPr>
        <w:t xml:space="preserve">3.1.3  </w:t>
      </w:r>
      <w:r w:rsidR="005C0FC7" w:rsidRPr="0077368B">
        <w:rPr>
          <w:rFonts w:ascii="Arial" w:hAnsi="Arial" w:cs="Arial"/>
          <w:color w:val="auto"/>
          <w:sz w:val="24"/>
          <w:szCs w:val="24"/>
        </w:rPr>
        <w:t>Estimación de Gastos Anuales</w:t>
      </w:r>
      <w:bookmarkEnd w:id="106"/>
    </w:p>
    <w:p w:rsidR="005C0FC7" w:rsidRPr="000A0F55" w:rsidRDefault="005C0FC7" w:rsidP="00DC7B3F">
      <w:pPr>
        <w:spacing w:after="0" w:line="240" w:lineRule="auto"/>
        <w:ind w:left="425"/>
        <w:rPr>
          <w:rFonts w:ascii="Arial" w:hAnsi="Arial" w:cs="Arial"/>
          <w:b/>
          <w:sz w:val="24"/>
          <w:szCs w:val="24"/>
        </w:rPr>
      </w:pPr>
    </w:p>
    <w:p w:rsidR="005C0FC7" w:rsidRDefault="005C0FC7" w:rsidP="00DF3EF2">
      <w:pPr>
        <w:tabs>
          <w:tab w:val="left" w:pos="851"/>
        </w:tabs>
        <w:spacing w:line="240" w:lineRule="atLeast"/>
        <w:contextualSpacing/>
        <w:jc w:val="center"/>
        <w:rPr>
          <w:rFonts w:ascii="Arial" w:hAnsi="Arial" w:cs="Arial"/>
          <w:b/>
          <w:sz w:val="24"/>
          <w:szCs w:val="24"/>
        </w:rPr>
      </w:pPr>
      <w:r w:rsidRPr="000A0F55">
        <w:rPr>
          <w:rFonts w:ascii="Arial" w:hAnsi="Arial" w:cs="Arial"/>
          <w:noProof/>
          <w:sz w:val="24"/>
          <w:szCs w:val="24"/>
          <w:lang w:eastAsia="es-EC"/>
        </w:rPr>
        <w:drawing>
          <wp:inline distT="0" distB="0" distL="0" distR="0" wp14:anchorId="38ED876E" wp14:editId="0B714C0D">
            <wp:extent cx="3216875" cy="1887726"/>
            <wp:effectExtent l="76200" t="76200" r="136525" b="132080"/>
            <wp:docPr id="336" name="Imagen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blip>
                    <a:srcRect/>
                    <a:stretch>
                      <a:fillRect/>
                    </a:stretch>
                  </pic:blipFill>
                  <pic:spPr bwMode="auto">
                    <a:xfrm>
                      <a:off x="0" y="0"/>
                      <a:ext cx="3216275" cy="1887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1399" w:rsidRPr="000A0F55" w:rsidRDefault="00BC1399" w:rsidP="00BC1399">
      <w:pPr>
        <w:pStyle w:val="Prrafodelista"/>
        <w:tabs>
          <w:tab w:val="left" w:pos="851"/>
        </w:tabs>
        <w:spacing w:line="240" w:lineRule="atLeast"/>
        <w:ind w:left="0"/>
        <w:jc w:val="center"/>
        <w:rPr>
          <w:rFonts w:ascii="Arial" w:hAnsi="Arial" w:cs="Arial"/>
          <w:b/>
          <w:sz w:val="20"/>
          <w:szCs w:val="20"/>
        </w:rPr>
      </w:pPr>
      <w:r w:rsidRPr="000A0F55">
        <w:rPr>
          <w:rFonts w:ascii="Arial" w:hAnsi="Arial" w:cs="Arial"/>
          <w:b/>
          <w:sz w:val="20"/>
          <w:szCs w:val="20"/>
        </w:rPr>
        <w:t xml:space="preserve">Tabla </w:t>
      </w:r>
      <w:r>
        <w:rPr>
          <w:rFonts w:ascii="Arial" w:hAnsi="Arial" w:cs="Arial"/>
          <w:b/>
          <w:sz w:val="20"/>
          <w:szCs w:val="20"/>
        </w:rPr>
        <w:t>54. Estimación de gastos anuales</w:t>
      </w:r>
    </w:p>
    <w:p w:rsidR="005C0FC7" w:rsidRDefault="00BC1399" w:rsidP="00BC1399">
      <w:pPr>
        <w:pStyle w:val="Prrafodelista"/>
        <w:tabs>
          <w:tab w:val="left" w:pos="851"/>
        </w:tabs>
        <w:spacing w:line="240" w:lineRule="atLeast"/>
        <w:ind w:left="0"/>
        <w:jc w:val="center"/>
        <w:rPr>
          <w:rFonts w:ascii="Arial" w:hAnsi="Arial" w:cs="Arial"/>
          <w:b/>
          <w:sz w:val="20"/>
          <w:szCs w:val="20"/>
        </w:rPr>
      </w:pPr>
      <w:r w:rsidRPr="000A0F55">
        <w:rPr>
          <w:rFonts w:ascii="Arial" w:hAnsi="Arial" w:cs="Arial"/>
          <w:b/>
          <w:sz w:val="20"/>
          <w:szCs w:val="20"/>
        </w:rPr>
        <w:t>Elabo</w:t>
      </w:r>
      <w:r>
        <w:rPr>
          <w:rFonts w:ascii="Arial" w:hAnsi="Arial" w:cs="Arial"/>
          <w:b/>
          <w:sz w:val="20"/>
          <w:szCs w:val="20"/>
        </w:rPr>
        <w:t xml:space="preserve">rado </w:t>
      </w:r>
      <w:proofErr w:type="gramStart"/>
      <w:r>
        <w:rPr>
          <w:rFonts w:ascii="Arial" w:hAnsi="Arial" w:cs="Arial"/>
          <w:b/>
          <w:sz w:val="20"/>
          <w:szCs w:val="20"/>
        </w:rPr>
        <w:t>por :</w:t>
      </w:r>
      <w:proofErr w:type="gramEnd"/>
      <w:r>
        <w:rPr>
          <w:rFonts w:ascii="Arial" w:hAnsi="Arial" w:cs="Arial"/>
          <w:b/>
          <w:sz w:val="20"/>
          <w:szCs w:val="20"/>
        </w:rPr>
        <w:t xml:space="preserve"> Autores del Proyecto</w:t>
      </w:r>
    </w:p>
    <w:p w:rsidR="00BC1399" w:rsidRPr="00BC1399" w:rsidRDefault="00BC1399" w:rsidP="00BC1399">
      <w:pPr>
        <w:pStyle w:val="Prrafodelista"/>
        <w:tabs>
          <w:tab w:val="left" w:pos="851"/>
        </w:tabs>
        <w:spacing w:line="240" w:lineRule="atLeast"/>
        <w:ind w:left="0"/>
        <w:jc w:val="center"/>
        <w:rPr>
          <w:rFonts w:ascii="Arial" w:hAnsi="Arial" w:cs="Arial"/>
          <w:b/>
          <w:sz w:val="20"/>
          <w:szCs w:val="20"/>
        </w:rPr>
      </w:pPr>
    </w:p>
    <w:p w:rsidR="000728BF" w:rsidRPr="000B2637" w:rsidRDefault="00255BE4" w:rsidP="00255BE4">
      <w:pPr>
        <w:pStyle w:val="Prrafodelista"/>
        <w:tabs>
          <w:tab w:val="left" w:pos="851"/>
        </w:tabs>
        <w:spacing w:before="0" w:beforeAutospacing="0" w:after="200" w:afterAutospacing="0" w:line="360" w:lineRule="auto"/>
        <w:ind w:left="425"/>
        <w:jc w:val="both"/>
        <w:rPr>
          <w:rFonts w:ascii="Arial" w:hAnsi="Arial" w:cs="Arial"/>
          <w:sz w:val="24"/>
          <w:szCs w:val="24"/>
        </w:rPr>
      </w:pPr>
      <w:r>
        <w:rPr>
          <w:rFonts w:ascii="Arial" w:hAnsi="Arial" w:cs="Arial"/>
          <w:sz w:val="24"/>
          <w:szCs w:val="24"/>
        </w:rPr>
        <w:t xml:space="preserve">La </w:t>
      </w:r>
      <w:r w:rsidR="005C0FC7" w:rsidRPr="00BC1399">
        <w:rPr>
          <w:rFonts w:ascii="Arial" w:hAnsi="Arial" w:cs="Arial"/>
          <w:sz w:val="24"/>
          <w:szCs w:val="24"/>
        </w:rPr>
        <w:t>Estimación de</w:t>
      </w:r>
      <w:r>
        <w:rPr>
          <w:rFonts w:ascii="Arial" w:hAnsi="Arial" w:cs="Arial"/>
          <w:sz w:val="24"/>
          <w:szCs w:val="24"/>
        </w:rPr>
        <w:t xml:space="preserve"> Gastos Anuales se encuentra en el  </w:t>
      </w:r>
      <w:r w:rsidR="0007133E">
        <w:rPr>
          <w:rFonts w:ascii="Arial" w:hAnsi="Arial" w:cs="Arial"/>
          <w:sz w:val="24"/>
          <w:szCs w:val="24"/>
        </w:rPr>
        <w:t>Anexo 10</w:t>
      </w:r>
      <w:r w:rsidR="000728BF" w:rsidRPr="000728BF">
        <w:rPr>
          <w:rFonts w:ascii="Arial" w:hAnsi="Arial" w:cs="Arial"/>
          <w:sz w:val="24"/>
          <w:szCs w:val="24"/>
        </w:rPr>
        <w:t xml:space="preserve"> </w:t>
      </w:r>
    </w:p>
    <w:p w:rsidR="000728BF" w:rsidRPr="009758F7" w:rsidRDefault="00255BE4" w:rsidP="000728BF">
      <w:pPr>
        <w:spacing w:line="360" w:lineRule="auto"/>
        <w:rPr>
          <w:rFonts w:ascii="Arial" w:hAnsi="Arial" w:cs="Arial"/>
          <w:sz w:val="24"/>
          <w:szCs w:val="24"/>
        </w:rPr>
      </w:pPr>
      <w:r>
        <w:rPr>
          <w:rFonts w:ascii="Arial" w:hAnsi="Arial" w:cs="Arial"/>
          <w:sz w:val="24"/>
          <w:szCs w:val="24"/>
        </w:rPr>
        <w:t xml:space="preserve">                </w:t>
      </w:r>
    </w:p>
    <w:p w:rsidR="005C0FC7" w:rsidRPr="000A0F55" w:rsidRDefault="00AC4C30" w:rsidP="000728BF">
      <w:pPr>
        <w:tabs>
          <w:tab w:val="left" w:pos="851"/>
        </w:tabs>
        <w:spacing w:after="0" w:line="240" w:lineRule="atLeast"/>
        <w:contextualSpacing/>
        <w:mirrorIndents/>
        <w:jc w:val="both"/>
        <w:rPr>
          <w:rFonts w:ascii="Arial" w:hAnsi="Arial" w:cs="Arial"/>
          <w:b/>
          <w:sz w:val="24"/>
          <w:szCs w:val="24"/>
        </w:rPr>
      </w:pPr>
      <w:r>
        <w:rPr>
          <w:rFonts w:ascii="Arial" w:eastAsia="Arial Unicode MS" w:hAnsi="Arial" w:cs="Arial"/>
          <w:b/>
          <w:sz w:val="24"/>
          <w:szCs w:val="24"/>
          <w:lang w:val="es-ES"/>
        </w:rPr>
        <w:t xml:space="preserve">     </w:t>
      </w:r>
      <w:r w:rsidR="000728BF" w:rsidRPr="000B2637">
        <w:rPr>
          <w:rFonts w:ascii="Arial" w:eastAsia="Arial Unicode MS" w:hAnsi="Arial" w:cs="Arial"/>
          <w:b/>
          <w:sz w:val="24"/>
          <w:szCs w:val="24"/>
          <w:lang w:val="es-ES"/>
        </w:rPr>
        <w:t xml:space="preserve"> </w:t>
      </w:r>
      <w:r w:rsidR="000728BF" w:rsidRPr="000B2637">
        <w:rPr>
          <w:rFonts w:ascii="Arial" w:hAnsi="Arial" w:cs="Arial"/>
          <w:b/>
          <w:sz w:val="24"/>
          <w:szCs w:val="24"/>
        </w:rPr>
        <w:t>3.1.</w:t>
      </w:r>
      <w:r w:rsidR="000728BF">
        <w:rPr>
          <w:rFonts w:ascii="Arial" w:hAnsi="Arial" w:cs="Arial"/>
          <w:b/>
          <w:sz w:val="24"/>
          <w:szCs w:val="24"/>
        </w:rPr>
        <w:t>3.1</w:t>
      </w:r>
      <w:r w:rsidR="000728BF" w:rsidRPr="000B2637">
        <w:rPr>
          <w:rFonts w:ascii="Arial" w:hAnsi="Arial" w:cs="Arial"/>
          <w:b/>
          <w:sz w:val="24"/>
          <w:szCs w:val="24"/>
        </w:rPr>
        <w:t xml:space="preserve"> </w:t>
      </w:r>
      <w:r w:rsidR="000728BF">
        <w:rPr>
          <w:rFonts w:ascii="Arial" w:hAnsi="Arial" w:cs="Arial"/>
          <w:b/>
          <w:sz w:val="24"/>
          <w:szCs w:val="24"/>
        </w:rPr>
        <w:t>Sueldos y Salarios</w:t>
      </w:r>
    </w:p>
    <w:p w:rsidR="00255BE4" w:rsidRDefault="00255BE4" w:rsidP="00255BE4">
      <w:pPr>
        <w:spacing w:after="0" w:line="360" w:lineRule="auto"/>
        <w:ind w:left="426"/>
        <w:jc w:val="both"/>
        <w:rPr>
          <w:rFonts w:ascii="Arial" w:hAnsi="Arial" w:cs="Arial"/>
          <w:sz w:val="24"/>
          <w:szCs w:val="24"/>
        </w:rPr>
      </w:pPr>
    </w:p>
    <w:p w:rsidR="00850A91" w:rsidRPr="00850A91" w:rsidRDefault="00255BE4" w:rsidP="00255BE4">
      <w:pPr>
        <w:spacing w:after="0" w:line="360" w:lineRule="auto"/>
        <w:ind w:left="426"/>
        <w:jc w:val="both"/>
        <w:rPr>
          <w:rFonts w:ascii="Arial" w:hAnsi="Arial" w:cs="Arial"/>
          <w:sz w:val="24"/>
          <w:szCs w:val="24"/>
        </w:rPr>
      </w:pPr>
      <w:r>
        <w:rPr>
          <w:rFonts w:ascii="Arial" w:hAnsi="Arial" w:cs="Arial"/>
          <w:sz w:val="24"/>
          <w:szCs w:val="24"/>
        </w:rPr>
        <w:t>La t</w:t>
      </w:r>
      <w:r w:rsidR="005C0FC7" w:rsidRPr="00255BE4">
        <w:rPr>
          <w:rFonts w:ascii="Arial" w:hAnsi="Arial" w:cs="Arial"/>
          <w:sz w:val="24"/>
          <w:szCs w:val="24"/>
        </w:rPr>
        <w:t>abla de Sueldos y Salarios</w:t>
      </w:r>
      <w:r w:rsidR="00EF4391" w:rsidRPr="00255BE4">
        <w:rPr>
          <w:rFonts w:ascii="Arial" w:hAnsi="Arial" w:cs="Arial"/>
          <w:sz w:val="24"/>
          <w:szCs w:val="24"/>
        </w:rPr>
        <w:t xml:space="preserve">, Aportaciones al IESS </w:t>
      </w:r>
      <w:r w:rsidR="0007133E">
        <w:rPr>
          <w:rFonts w:ascii="Arial" w:hAnsi="Arial" w:cs="Arial"/>
          <w:sz w:val="24"/>
          <w:szCs w:val="24"/>
        </w:rPr>
        <w:t>se encuentra en el Anexo 11</w:t>
      </w:r>
    </w:p>
    <w:p w:rsidR="000728BF" w:rsidRDefault="000728BF" w:rsidP="000728BF">
      <w:pPr>
        <w:spacing w:line="360" w:lineRule="auto"/>
        <w:contextualSpacing/>
        <w:rPr>
          <w:rFonts w:ascii="Arial" w:hAnsi="Arial" w:cs="Arial"/>
          <w:sz w:val="24"/>
          <w:szCs w:val="24"/>
        </w:rPr>
      </w:pPr>
    </w:p>
    <w:p w:rsidR="000728BF" w:rsidRDefault="000728BF" w:rsidP="000728BF">
      <w:pPr>
        <w:spacing w:line="360" w:lineRule="auto"/>
        <w:contextualSpacing/>
        <w:rPr>
          <w:rFonts w:ascii="Arial" w:hAnsi="Arial" w:cs="Arial"/>
          <w:sz w:val="24"/>
          <w:szCs w:val="24"/>
        </w:rPr>
      </w:pPr>
    </w:p>
    <w:p w:rsidR="00BF26DF" w:rsidRDefault="00BF26DF" w:rsidP="000728BF">
      <w:pPr>
        <w:spacing w:line="360" w:lineRule="auto"/>
        <w:contextualSpacing/>
        <w:rPr>
          <w:rFonts w:ascii="Arial" w:hAnsi="Arial" w:cs="Arial"/>
          <w:sz w:val="24"/>
          <w:szCs w:val="24"/>
        </w:rPr>
      </w:pPr>
    </w:p>
    <w:p w:rsidR="00BF26DF" w:rsidRDefault="00BF26DF" w:rsidP="000728BF">
      <w:pPr>
        <w:spacing w:line="360" w:lineRule="auto"/>
        <w:contextualSpacing/>
        <w:rPr>
          <w:rFonts w:ascii="Arial" w:hAnsi="Arial" w:cs="Arial"/>
          <w:sz w:val="24"/>
          <w:szCs w:val="24"/>
        </w:rPr>
      </w:pPr>
    </w:p>
    <w:p w:rsidR="00BF26DF" w:rsidRDefault="00BF26DF" w:rsidP="000728BF">
      <w:pPr>
        <w:spacing w:line="360" w:lineRule="auto"/>
        <w:contextualSpacing/>
        <w:rPr>
          <w:rFonts w:ascii="Arial" w:hAnsi="Arial" w:cs="Arial"/>
          <w:sz w:val="24"/>
          <w:szCs w:val="24"/>
        </w:rPr>
      </w:pPr>
    </w:p>
    <w:p w:rsidR="005C0FC7" w:rsidRPr="00255BE4" w:rsidRDefault="000728BF" w:rsidP="00294776">
      <w:pPr>
        <w:pStyle w:val="Prrafodelista"/>
        <w:numPr>
          <w:ilvl w:val="2"/>
          <w:numId w:val="38"/>
        </w:numPr>
        <w:spacing w:line="240" w:lineRule="atLeast"/>
        <w:outlineLvl w:val="2"/>
        <w:rPr>
          <w:rFonts w:ascii="Arial" w:hAnsi="Arial" w:cs="Arial"/>
          <w:b/>
          <w:sz w:val="24"/>
          <w:szCs w:val="24"/>
        </w:rPr>
      </w:pPr>
      <w:r w:rsidRPr="00255BE4">
        <w:rPr>
          <w:rFonts w:ascii="Arial" w:hAnsi="Arial" w:cs="Arial"/>
          <w:b/>
          <w:sz w:val="24"/>
          <w:szCs w:val="24"/>
        </w:rPr>
        <w:lastRenderedPageBreak/>
        <w:t xml:space="preserve"> </w:t>
      </w:r>
      <w:bookmarkStart w:id="107" w:name="_Toc322390569"/>
      <w:r w:rsidR="005C0FC7" w:rsidRPr="00255BE4">
        <w:rPr>
          <w:rFonts w:ascii="Arial" w:hAnsi="Arial" w:cs="Arial"/>
          <w:b/>
          <w:sz w:val="24"/>
          <w:szCs w:val="24"/>
        </w:rPr>
        <w:t>Ingresos</w:t>
      </w:r>
      <w:bookmarkEnd w:id="107"/>
    </w:p>
    <w:p w:rsidR="000728BF" w:rsidRPr="000728BF" w:rsidRDefault="000728BF" w:rsidP="000728BF">
      <w:pPr>
        <w:spacing w:line="240" w:lineRule="atLeast"/>
        <w:contextualSpacing/>
        <w:rPr>
          <w:rFonts w:ascii="Arial" w:hAnsi="Arial" w:cs="Arial"/>
          <w:b/>
          <w:sz w:val="24"/>
          <w:szCs w:val="24"/>
        </w:rPr>
      </w:pPr>
    </w:p>
    <w:p w:rsidR="00255BE4" w:rsidRDefault="005C0FC7" w:rsidP="00255BE4">
      <w:pPr>
        <w:autoSpaceDE w:val="0"/>
        <w:autoSpaceDN w:val="0"/>
        <w:adjustRightInd w:val="0"/>
        <w:spacing w:after="0" w:line="360" w:lineRule="auto"/>
        <w:ind w:left="426"/>
        <w:jc w:val="both"/>
        <w:rPr>
          <w:rFonts w:ascii="Arial" w:hAnsi="Arial" w:cs="Arial"/>
          <w:color w:val="000000"/>
          <w:sz w:val="24"/>
          <w:szCs w:val="24"/>
        </w:rPr>
      </w:pPr>
      <w:r w:rsidRPr="000A0F55">
        <w:rPr>
          <w:rFonts w:ascii="Arial" w:hAnsi="Arial" w:cs="Arial"/>
          <w:color w:val="000000"/>
          <w:sz w:val="24"/>
          <w:szCs w:val="24"/>
        </w:rPr>
        <w:t xml:space="preserve">Los ingresos obtenidos por los helaos están proyectados para los próximos diez años. </w:t>
      </w:r>
    </w:p>
    <w:p w:rsidR="00255BE4" w:rsidRDefault="00255BE4" w:rsidP="00255BE4">
      <w:pPr>
        <w:autoSpaceDE w:val="0"/>
        <w:autoSpaceDN w:val="0"/>
        <w:adjustRightInd w:val="0"/>
        <w:spacing w:after="0" w:line="360" w:lineRule="auto"/>
        <w:ind w:left="426"/>
        <w:jc w:val="both"/>
        <w:rPr>
          <w:rFonts w:ascii="Arial" w:hAnsi="Arial" w:cs="Arial"/>
          <w:color w:val="000000"/>
          <w:sz w:val="24"/>
          <w:szCs w:val="24"/>
        </w:rPr>
      </w:pPr>
    </w:p>
    <w:p w:rsidR="000728BF" w:rsidRPr="00255BE4" w:rsidRDefault="005C0FC7" w:rsidP="00255BE4">
      <w:pPr>
        <w:autoSpaceDE w:val="0"/>
        <w:autoSpaceDN w:val="0"/>
        <w:adjustRightInd w:val="0"/>
        <w:spacing w:after="0" w:line="360" w:lineRule="auto"/>
        <w:ind w:left="426"/>
        <w:jc w:val="both"/>
        <w:rPr>
          <w:rFonts w:ascii="Arial" w:hAnsi="Arial" w:cs="Arial"/>
          <w:color w:val="000000"/>
          <w:sz w:val="24"/>
          <w:szCs w:val="24"/>
        </w:rPr>
      </w:pPr>
      <w:r w:rsidRPr="00255BE4">
        <w:rPr>
          <w:rFonts w:ascii="Arial" w:hAnsi="Arial" w:cs="Arial"/>
          <w:sz w:val="24"/>
          <w:szCs w:val="24"/>
        </w:rPr>
        <w:t>P</w:t>
      </w:r>
      <w:r w:rsidR="00EF4391" w:rsidRPr="00255BE4">
        <w:rPr>
          <w:rFonts w:ascii="Arial" w:hAnsi="Arial" w:cs="Arial"/>
          <w:sz w:val="24"/>
          <w:szCs w:val="24"/>
        </w:rPr>
        <w:t>royección de Ingresos</w:t>
      </w:r>
      <w:r w:rsidR="00255BE4">
        <w:rPr>
          <w:rFonts w:ascii="Arial" w:hAnsi="Arial" w:cs="Arial"/>
          <w:sz w:val="24"/>
          <w:szCs w:val="24"/>
        </w:rPr>
        <w:t xml:space="preserve"> se encuentra en el  </w:t>
      </w:r>
      <w:r w:rsidR="0007133E">
        <w:rPr>
          <w:rFonts w:ascii="Arial" w:hAnsi="Arial" w:cs="Arial"/>
          <w:sz w:val="24"/>
          <w:szCs w:val="24"/>
        </w:rPr>
        <w:t>Anexo 12</w:t>
      </w:r>
      <w:r w:rsidR="00255BE4">
        <w:rPr>
          <w:rFonts w:ascii="Arial" w:hAnsi="Arial" w:cs="Arial"/>
          <w:sz w:val="24"/>
          <w:szCs w:val="24"/>
        </w:rPr>
        <w:t>.</w:t>
      </w:r>
      <w:r w:rsidR="000728BF" w:rsidRPr="00255BE4">
        <w:rPr>
          <w:rFonts w:ascii="Arial" w:hAnsi="Arial" w:cs="Arial"/>
          <w:sz w:val="24"/>
          <w:szCs w:val="24"/>
        </w:rPr>
        <w:t xml:space="preserve"> </w:t>
      </w:r>
    </w:p>
    <w:p w:rsidR="000728BF" w:rsidRDefault="000728BF" w:rsidP="000728BF">
      <w:pPr>
        <w:spacing w:line="360" w:lineRule="auto"/>
        <w:contextualSpacing/>
        <w:rPr>
          <w:rFonts w:ascii="Arial" w:hAnsi="Arial" w:cs="Arial"/>
          <w:sz w:val="24"/>
          <w:szCs w:val="24"/>
        </w:rPr>
      </w:pPr>
    </w:p>
    <w:p w:rsidR="00DF4DAF" w:rsidRDefault="00DF4DAF" w:rsidP="000728BF">
      <w:pPr>
        <w:spacing w:line="360" w:lineRule="auto"/>
        <w:contextualSpacing/>
        <w:rPr>
          <w:rFonts w:ascii="Arial" w:hAnsi="Arial" w:cs="Arial"/>
          <w:sz w:val="24"/>
          <w:szCs w:val="24"/>
        </w:rPr>
      </w:pPr>
    </w:p>
    <w:p w:rsidR="005C0FC7" w:rsidRPr="00BF26DF" w:rsidRDefault="000728BF" w:rsidP="00294776">
      <w:pPr>
        <w:pStyle w:val="Prrafodelista"/>
        <w:numPr>
          <w:ilvl w:val="2"/>
          <w:numId w:val="38"/>
        </w:numPr>
        <w:spacing w:before="0" w:beforeAutospacing="0" w:after="200" w:afterAutospacing="0" w:line="240" w:lineRule="atLeast"/>
        <w:ind w:left="1123"/>
        <w:outlineLvl w:val="2"/>
        <w:rPr>
          <w:rFonts w:ascii="Arial" w:hAnsi="Arial" w:cs="Arial"/>
          <w:b/>
          <w:sz w:val="24"/>
          <w:szCs w:val="24"/>
        </w:rPr>
      </w:pPr>
      <w:r w:rsidRPr="00BF26DF">
        <w:rPr>
          <w:rFonts w:ascii="Arial" w:hAnsi="Arial" w:cs="Arial"/>
          <w:b/>
          <w:sz w:val="24"/>
          <w:szCs w:val="24"/>
        </w:rPr>
        <w:t xml:space="preserve"> </w:t>
      </w:r>
      <w:bookmarkStart w:id="108" w:name="_Toc322390570"/>
      <w:r w:rsidR="005C0FC7" w:rsidRPr="00BF26DF">
        <w:rPr>
          <w:rFonts w:ascii="Arial" w:hAnsi="Arial" w:cs="Arial"/>
          <w:b/>
          <w:sz w:val="24"/>
          <w:szCs w:val="24"/>
        </w:rPr>
        <w:t>Valor de Desecho</w:t>
      </w:r>
      <w:bookmarkEnd w:id="108"/>
    </w:p>
    <w:p w:rsidR="00255BE4" w:rsidRDefault="00255BE4" w:rsidP="00BF26DF">
      <w:pPr>
        <w:spacing w:line="360" w:lineRule="auto"/>
        <w:contextualSpacing/>
        <w:jc w:val="both"/>
        <w:rPr>
          <w:rFonts w:ascii="Arial" w:hAnsi="Arial" w:cs="Arial"/>
          <w:b/>
          <w:sz w:val="24"/>
          <w:szCs w:val="24"/>
        </w:rPr>
      </w:pPr>
    </w:p>
    <w:p w:rsidR="00BF26DF" w:rsidRDefault="005C0FC7" w:rsidP="00BF26DF">
      <w:pPr>
        <w:spacing w:line="360" w:lineRule="auto"/>
        <w:ind w:left="425"/>
        <w:contextualSpacing/>
        <w:jc w:val="both"/>
        <w:rPr>
          <w:rFonts w:ascii="Arial" w:hAnsi="Arial" w:cs="Arial"/>
          <w:sz w:val="24"/>
          <w:szCs w:val="24"/>
        </w:rPr>
      </w:pPr>
      <w:r w:rsidRPr="000A0F55">
        <w:rPr>
          <w:rFonts w:ascii="Arial" w:hAnsi="Arial" w:cs="Arial"/>
          <w:sz w:val="24"/>
          <w:szCs w:val="24"/>
        </w:rPr>
        <w:t>A continuación se presenta la tabla de la depreciación de los activos fijos y cuál es el tiempo de vida estimad</w:t>
      </w:r>
      <w:r w:rsidR="00BF26DF">
        <w:rPr>
          <w:rFonts w:ascii="Arial" w:hAnsi="Arial" w:cs="Arial"/>
          <w:sz w:val="24"/>
          <w:szCs w:val="24"/>
        </w:rPr>
        <w:t>o para los activos de inversión.</w:t>
      </w:r>
    </w:p>
    <w:p w:rsidR="00BF26DF" w:rsidRDefault="00BF26DF" w:rsidP="00BF26DF">
      <w:pPr>
        <w:spacing w:line="360" w:lineRule="auto"/>
        <w:ind w:left="425"/>
        <w:contextualSpacing/>
        <w:jc w:val="both"/>
        <w:rPr>
          <w:rFonts w:ascii="Arial" w:hAnsi="Arial" w:cs="Arial"/>
          <w:sz w:val="24"/>
          <w:szCs w:val="24"/>
        </w:rPr>
      </w:pPr>
    </w:p>
    <w:p w:rsidR="000728BF" w:rsidRPr="00BF26DF" w:rsidRDefault="00BF26DF" w:rsidP="00BF26DF">
      <w:pPr>
        <w:spacing w:line="360" w:lineRule="auto"/>
        <w:ind w:left="425"/>
        <w:contextualSpacing/>
        <w:jc w:val="both"/>
        <w:rPr>
          <w:rFonts w:ascii="Arial" w:hAnsi="Arial" w:cs="Arial"/>
          <w:sz w:val="24"/>
          <w:szCs w:val="24"/>
        </w:rPr>
      </w:pPr>
      <w:r>
        <w:rPr>
          <w:rFonts w:ascii="Arial" w:hAnsi="Arial" w:cs="Arial"/>
          <w:sz w:val="24"/>
          <w:szCs w:val="24"/>
        </w:rPr>
        <w:t xml:space="preserve">La </w:t>
      </w:r>
      <w:r w:rsidR="005C0FC7" w:rsidRPr="00BF26DF">
        <w:rPr>
          <w:rFonts w:ascii="Arial" w:hAnsi="Arial" w:cs="Arial"/>
          <w:sz w:val="24"/>
          <w:szCs w:val="24"/>
        </w:rPr>
        <w:t>Tabla de Valor de Desecho, Métod</w:t>
      </w:r>
      <w:r w:rsidR="00EF4391" w:rsidRPr="00BF26DF">
        <w:rPr>
          <w:rFonts w:ascii="Arial" w:hAnsi="Arial" w:cs="Arial"/>
          <w:sz w:val="24"/>
          <w:szCs w:val="24"/>
        </w:rPr>
        <w:t>o Contable y Comercial</w:t>
      </w:r>
      <w:r>
        <w:rPr>
          <w:rFonts w:ascii="Arial" w:hAnsi="Arial" w:cs="Arial"/>
          <w:sz w:val="24"/>
          <w:szCs w:val="24"/>
        </w:rPr>
        <w:t xml:space="preserve"> se encuentran en el  </w:t>
      </w:r>
      <w:r w:rsidR="0007133E">
        <w:rPr>
          <w:rFonts w:ascii="Arial" w:hAnsi="Arial" w:cs="Arial"/>
          <w:sz w:val="24"/>
          <w:szCs w:val="24"/>
        </w:rPr>
        <w:t>Anexo 13</w:t>
      </w:r>
      <w:r>
        <w:rPr>
          <w:rFonts w:ascii="Arial" w:hAnsi="Arial" w:cs="Arial"/>
          <w:sz w:val="24"/>
          <w:szCs w:val="24"/>
        </w:rPr>
        <w:t>.</w:t>
      </w:r>
      <w:r w:rsidR="000728BF" w:rsidRPr="00BF26DF">
        <w:rPr>
          <w:rFonts w:ascii="Arial" w:hAnsi="Arial" w:cs="Arial"/>
          <w:sz w:val="24"/>
          <w:szCs w:val="24"/>
        </w:rPr>
        <w:t xml:space="preserve"> </w:t>
      </w:r>
    </w:p>
    <w:p w:rsidR="000728BF" w:rsidRDefault="000728BF" w:rsidP="000728BF">
      <w:pPr>
        <w:spacing w:line="360" w:lineRule="auto"/>
        <w:contextualSpacing/>
        <w:rPr>
          <w:rFonts w:ascii="Arial" w:hAnsi="Arial" w:cs="Arial"/>
          <w:sz w:val="24"/>
          <w:szCs w:val="24"/>
        </w:rPr>
      </w:pPr>
    </w:p>
    <w:p w:rsidR="00BF26DF" w:rsidRDefault="00BF26DF" w:rsidP="000728BF">
      <w:pPr>
        <w:spacing w:line="360" w:lineRule="auto"/>
        <w:contextualSpacing/>
        <w:rPr>
          <w:rFonts w:ascii="Arial" w:hAnsi="Arial" w:cs="Arial"/>
          <w:sz w:val="24"/>
          <w:szCs w:val="24"/>
        </w:rPr>
      </w:pPr>
    </w:p>
    <w:p w:rsidR="00BF26DF" w:rsidRPr="00BF26DF" w:rsidRDefault="005C0FC7" w:rsidP="00294776">
      <w:pPr>
        <w:pStyle w:val="Prrafodelista"/>
        <w:numPr>
          <w:ilvl w:val="2"/>
          <w:numId w:val="38"/>
        </w:numPr>
        <w:spacing w:line="360" w:lineRule="auto"/>
        <w:outlineLvl w:val="2"/>
        <w:rPr>
          <w:rFonts w:ascii="Arial" w:hAnsi="Arial" w:cs="Arial"/>
          <w:b/>
          <w:sz w:val="24"/>
          <w:szCs w:val="24"/>
        </w:rPr>
      </w:pPr>
      <w:bookmarkStart w:id="109" w:name="_Toc322390571"/>
      <w:r w:rsidRPr="00BF26DF">
        <w:rPr>
          <w:rFonts w:ascii="Arial" w:hAnsi="Arial" w:cs="Arial"/>
          <w:b/>
          <w:color w:val="000000"/>
          <w:sz w:val="24"/>
          <w:szCs w:val="24"/>
        </w:rPr>
        <w:t>Calendario de Reinversiones</w:t>
      </w:r>
      <w:bookmarkEnd w:id="109"/>
    </w:p>
    <w:p w:rsidR="00BF26DF" w:rsidRDefault="005C0FC7" w:rsidP="00BF26DF">
      <w:pPr>
        <w:spacing w:line="360" w:lineRule="auto"/>
        <w:ind w:left="403"/>
        <w:contextualSpacing/>
        <w:jc w:val="both"/>
        <w:rPr>
          <w:rFonts w:ascii="Arial" w:hAnsi="Arial" w:cs="Arial"/>
          <w:b/>
          <w:sz w:val="24"/>
          <w:szCs w:val="24"/>
        </w:rPr>
      </w:pPr>
      <w:r w:rsidRPr="00BF26DF">
        <w:rPr>
          <w:rFonts w:ascii="Arial" w:hAnsi="Arial" w:cs="Arial"/>
          <w:color w:val="000000"/>
          <w:sz w:val="24"/>
          <w:szCs w:val="24"/>
        </w:rPr>
        <w:t xml:space="preserve">El siguiente calendario de inversiones </w:t>
      </w:r>
      <w:proofErr w:type="spellStart"/>
      <w:r w:rsidRPr="00BF26DF">
        <w:rPr>
          <w:rFonts w:ascii="Arial" w:hAnsi="Arial" w:cs="Arial"/>
          <w:color w:val="000000"/>
          <w:sz w:val="24"/>
          <w:szCs w:val="24"/>
        </w:rPr>
        <w:t>esta</w:t>
      </w:r>
      <w:proofErr w:type="spellEnd"/>
      <w:r w:rsidRPr="00BF26DF">
        <w:rPr>
          <w:rFonts w:ascii="Arial" w:hAnsi="Arial" w:cs="Arial"/>
          <w:color w:val="000000"/>
          <w:sz w:val="24"/>
          <w:szCs w:val="24"/>
        </w:rPr>
        <w:t xml:space="preserve"> estructurado fundamentalmente en el monto de inversiones programados para los primeros años teniendo en cuenta cual es la relación que guarda este calendario con los distintos proyectos, tratando </w:t>
      </w:r>
      <w:proofErr w:type="spellStart"/>
      <w:r w:rsidRPr="00BF26DF">
        <w:rPr>
          <w:rFonts w:ascii="Arial" w:hAnsi="Arial" w:cs="Arial"/>
          <w:color w:val="000000"/>
          <w:sz w:val="24"/>
          <w:szCs w:val="24"/>
        </w:rPr>
        <w:t>a demás</w:t>
      </w:r>
      <w:proofErr w:type="spellEnd"/>
      <w:r w:rsidRPr="00BF26DF">
        <w:rPr>
          <w:rFonts w:ascii="Arial" w:hAnsi="Arial" w:cs="Arial"/>
          <w:color w:val="000000"/>
          <w:sz w:val="24"/>
          <w:szCs w:val="24"/>
        </w:rPr>
        <w:t xml:space="preserve"> de lograr un flujo balanceado de inversiones anuales para el periodo de 10 años.</w:t>
      </w:r>
    </w:p>
    <w:p w:rsidR="00BF26DF" w:rsidRDefault="00BF26DF" w:rsidP="00BF26DF">
      <w:pPr>
        <w:spacing w:line="360" w:lineRule="auto"/>
        <w:ind w:left="403"/>
        <w:contextualSpacing/>
        <w:jc w:val="both"/>
        <w:rPr>
          <w:rFonts w:ascii="Arial" w:hAnsi="Arial" w:cs="Arial"/>
          <w:b/>
          <w:sz w:val="24"/>
          <w:szCs w:val="24"/>
        </w:rPr>
      </w:pPr>
    </w:p>
    <w:p w:rsidR="005C0FC7" w:rsidRPr="00BF26DF" w:rsidRDefault="005C0FC7" w:rsidP="00BF26DF">
      <w:pPr>
        <w:spacing w:line="360" w:lineRule="auto"/>
        <w:ind w:left="403"/>
        <w:contextualSpacing/>
        <w:jc w:val="both"/>
        <w:rPr>
          <w:rFonts w:ascii="Arial" w:hAnsi="Arial" w:cs="Arial"/>
          <w:b/>
          <w:sz w:val="24"/>
          <w:szCs w:val="24"/>
        </w:rPr>
      </w:pPr>
      <w:r w:rsidRPr="000A0F55">
        <w:rPr>
          <w:rFonts w:ascii="Arial" w:hAnsi="Arial" w:cs="Arial"/>
          <w:color w:val="000000"/>
          <w:sz w:val="24"/>
          <w:szCs w:val="24"/>
        </w:rPr>
        <w:t>Según este criterio, el programa de inversiones señala una cierta flexibilidad, que resulta mayor para las inversiones más alejadas del año base y menor para las correspondientes a los primeros años.</w:t>
      </w:r>
    </w:p>
    <w:p w:rsidR="001772BB" w:rsidRPr="001772BB" w:rsidRDefault="00BF26DF" w:rsidP="00BF26DF">
      <w:pPr>
        <w:pStyle w:val="Prrafodelista"/>
        <w:tabs>
          <w:tab w:val="left" w:pos="851"/>
        </w:tabs>
        <w:spacing w:line="360" w:lineRule="auto"/>
        <w:ind w:left="426"/>
        <w:rPr>
          <w:rFonts w:ascii="Arial" w:hAnsi="Arial" w:cs="Arial"/>
          <w:color w:val="000000"/>
          <w:sz w:val="24"/>
          <w:szCs w:val="24"/>
        </w:rPr>
      </w:pPr>
      <w:r>
        <w:rPr>
          <w:rFonts w:ascii="Arial" w:hAnsi="Arial" w:cs="Arial"/>
          <w:color w:val="000000"/>
          <w:sz w:val="24"/>
          <w:szCs w:val="24"/>
        </w:rPr>
        <w:lastRenderedPageBreak/>
        <w:t xml:space="preserve">La </w:t>
      </w:r>
      <w:r w:rsidR="005C0FC7" w:rsidRPr="000728BF">
        <w:rPr>
          <w:rFonts w:ascii="Arial" w:hAnsi="Arial" w:cs="Arial"/>
          <w:color w:val="000000"/>
          <w:sz w:val="24"/>
          <w:szCs w:val="24"/>
        </w:rPr>
        <w:t>Tabla del calend</w:t>
      </w:r>
      <w:r w:rsidR="00EF4391">
        <w:rPr>
          <w:rFonts w:ascii="Arial" w:hAnsi="Arial" w:cs="Arial"/>
          <w:color w:val="000000"/>
          <w:sz w:val="24"/>
          <w:szCs w:val="24"/>
        </w:rPr>
        <w:t xml:space="preserve">ario de reinversiones </w:t>
      </w:r>
      <w:r>
        <w:rPr>
          <w:rFonts w:ascii="Arial" w:hAnsi="Arial" w:cs="Arial"/>
          <w:color w:val="000000"/>
          <w:sz w:val="24"/>
          <w:szCs w:val="24"/>
        </w:rPr>
        <w:t xml:space="preserve">se encuentra en el </w:t>
      </w:r>
      <w:r w:rsidR="00EF4391">
        <w:rPr>
          <w:rFonts w:ascii="Arial" w:hAnsi="Arial" w:cs="Arial"/>
          <w:color w:val="000000"/>
          <w:sz w:val="24"/>
          <w:szCs w:val="24"/>
        </w:rPr>
        <w:t>A</w:t>
      </w:r>
      <w:r>
        <w:rPr>
          <w:rFonts w:ascii="Arial" w:hAnsi="Arial" w:cs="Arial"/>
          <w:color w:val="000000"/>
          <w:sz w:val="24"/>
          <w:szCs w:val="24"/>
        </w:rPr>
        <w:t>nexo</w:t>
      </w:r>
      <w:r w:rsidR="0007133E">
        <w:rPr>
          <w:rFonts w:ascii="Arial" w:hAnsi="Arial" w:cs="Arial"/>
          <w:color w:val="000000"/>
          <w:sz w:val="24"/>
          <w:szCs w:val="24"/>
        </w:rPr>
        <w:t xml:space="preserve"> 14</w:t>
      </w:r>
      <w:r>
        <w:rPr>
          <w:rFonts w:ascii="Arial" w:hAnsi="Arial" w:cs="Arial"/>
          <w:color w:val="000000"/>
          <w:sz w:val="24"/>
          <w:szCs w:val="24"/>
        </w:rPr>
        <w:t>.</w:t>
      </w:r>
    </w:p>
    <w:p w:rsidR="00AC4C30" w:rsidRDefault="00AC4C30" w:rsidP="00BF26DF">
      <w:pPr>
        <w:spacing w:line="360" w:lineRule="auto"/>
        <w:contextualSpacing/>
        <w:rPr>
          <w:rFonts w:ascii="Arial" w:hAnsi="Arial" w:cs="Arial"/>
          <w:sz w:val="24"/>
          <w:szCs w:val="24"/>
        </w:rPr>
      </w:pPr>
    </w:p>
    <w:p w:rsidR="00BF26DF" w:rsidRPr="00BF26DF" w:rsidRDefault="005C0FC7" w:rsidP="00294776">
      <w:pPr>
        <w:pStyle w:val="Prrafodelista"/>
        <w:numPr>
          <w:ilvl w:val="2"/>
          <w:numId w:val="38"/>
        </w:numPr>
        <w:spacing w:line="240" w:lineRule="atLeast"/>
        <w:outlineLvl w:val="2"/>
        <w:rPr>
          <w:rFonts w:ascii="Arial" w:hAnsi="Arial" w:cs="Arial"/>
          <w:b/>
          <w:bCs/>
          <w:color w:val="000000"/>
          <w:sz w:val="24"/>
          <w:szCs w:val="24"/>
        </w:rPr>
      </w:pPr>
      <w:bookmarkStart w:id="110" w:name="_Toc322390572"/>
      <w:r w:rsidRPr="00BF26DF">
        <w:rPr>
          <w:rFonts w:ascii="Arial" w:hAnsi="Arial" w:cs="Arial"/>
          <w:b/>
          <w:bCs/>
          <w:color w:val="000000"/>
          <w:sz w:val="24"/>
          <w:szCs w:val="24"/>
        </w:rPr>
        <w:t>Deter</w:t>
      </w:r>
      <w:r w:rsidR="001772BB" w:rsidRPr="00BF26DF">
        <w:rPr>
          <w:rFonts w:ascii="Arial" w:hAnsi="Arial" w:cs="Arial"/>
          <w:b/>
          <w:bCs/>
          <w:color w:val="000000"/>
          <w:sz w:val="24"/>
          <w:szCs w:val="24"/>
        </w:rPr>
        <w:t>minación de la Tasa de Descuento</w:t>
      </w:r>
      <w:bookmarkEnd w:id="110"/>
    </w:p>
    <w:p w:rsidR="005C0FC7" w:rsidRPr="001772BB" w:rsidRDefault="00BF26DF" w:rsidP="00BF26DF">
      <w:pPr>
        <w:tabs>
          <w:tab w:val="left" w:pos="851"/>
        </w:tabs>
        <w:spacing w:after="0" w:line="240" w:lineRule="atLeast"/>
        <w:ind w:left="426"/>
        <w:contextualSpacing/>
        <w:mirrorIndents/>
        <w:jc w:val="both"/>
        <w:rPr>
          <w:rFonts w:ascii="Arial" w:hAnsi="Arial" w:cs="Arial"/>
          <w:b/>
          <w:sz w:val="24"/>
          <w:szCs w:val="24"/>
        </w:rPr>
      </w:pPr>
      <w:r>
        <w:rPr>
          <w:rFonts w:ascii="Arial" w:eastAsia="Arial Unicode MS" w:hAnsi="Arial" w:cs="Arial"/>
          <w:b/>
          <w:sz w:val="24"/>
          <w:szCs w:val="24"/>
          <w:lang w:val="es-ES"/>
        </w:rPr>
        <w:t xml:space="preserve">    </w:t>
      </w:r>
      <w:r w:rsidR="001772BB" w:rsidRPr="000B2637">
        <w:rPr>
          <w:rFonts w:ascii="Arial" w:eastAsia="Arial Unicode MS" w:hAnsi="Arial" w:cs="Arial"/>
          <w:b/>
          <w:sz w:val="24"/>
          <w:szCs w:val="24"/>
          <w:lang w:val="es-ES"/>
        </w:rPr>
        <w:t xml:space="preserve"> </w:t>
      </w:r>
      <w:r w:rsidR="001772BB" w:rsidRPr="000B2637">
        <w:rPr>
          <w:rFonts w:ascii="Arial" w:hAnsi="Arial" w:cs="Arial"/>
          <w:b/>
          <w:sz w:val="24"/>
          <w:szCs w:val="24"/>
        </w:rPr>
        <w:t>3.1.</w:t>
      </w:r>
      <w:r w:rsidR="001772BB">
        <w:rPr>
          <w:rFonts w:ascii="Arial" w:hAnsi="Arial" w:cs="Arial"/>
          <w:b/>
          <w:sz w:val="24"/>
          <w:szCs w:val="24"/>
        </w:rPr>
        <w:t>7.1</w:t>
      </w:r>
      <w:r w:rsidR="001772BB" w:rsidRPr="000B2637">
        <w:rPr>
          <w:rFonts w:ascii="Arial" w:hAnsi="Arial" w:cs="Arial"/>
          <w:b/>
          <w:sz w:val="24"/>
          <w:szCs w:val="24"/>
        </w:rPr>
        <w:t xml:space="preserve"> </w:t>
      </w:r>
      <w:r w:rsidR="005C0FC7" w:rsidRPr="000A0F55">
        <w:rPr>
          <w:rFonts w:ascii="Arial" w:hAnsi="Arial" w:cs="Arial"/>
          <w:b/>
          <w:bCs/>
          <w:color w:val="000000"/>
          <w:sz w:val="24"/>
          <w:szCs w:val="24"/>
        </w:rPr>
        <w:t xml:space="preserve">Modelo de Valoración de Activos Financieros (CAPM) </w:t>
      </w:r>
    </w:p>
    <w:p w:rsidR="005C0FC7" w:rsidRPr="000A0F55" w:rsidRDefault="005C0FC7" w:rsidP="00BF26DF">
      <w:pPr>
        <w:tabs>
          <w:tab w:val="left" w:pos="851"/>
        </w:tabs>
        <w:autoSpaceDE w:val="0"/>
        <w:autoSpaceDN w:val="0"/>
        <w:adjustRightInd w:val="0"/>
        <w:spacing w:after="0" w:line="360" w:lineRule="auto"/>
        <w:ind w:left="426"/>
        <w:jc w:val="both"/>
        <w:rPr>
          <w:rFonts w:ascii="Arial" w:hAnsi="Arial" w:cs="Arial"/>
          <w:color w:val="000000"/>
          <w:sz w:val="24"/>
          <w:szCs w:val="24"/>
        </w:rPr>
      </w:pPr>
    </w:p>
    <w:p w:rsidR="005C0FC7" w:rsidRPr="000A0F55" w:rsidRDefault="005C0FC7" w:rsidP="00BF26DF">
      <w:pPr>
        <w:spacing w:line="360" w:lineRule="auto"/>
        <w:ind w:left="425"/>
        <w:jc w:val="both"/>
        <w:rPr>
          <w:rFonts w:ascii="Arial" w:hAnsi="Arial" w:cs="Arial"/>
          <w:sz w:val="24"/>
          <w:szCs w:val="24"/>
          <w:lang w:val="es-ES"/>
        </w:rPr>
      </w:pPr>
      <w:r w:rsidRPr="000A0F55">
        <w:rPr>
          <w:rFonts w:ascii="Arial" w:hAnsi="Arial" w:cs="Arial"/>
          <w:sz w:val="24"/>
          <w:szCs w:val="24"/>
          <w:lang w:val="es-ES"/>
        </w:rPr>
        <w:t>La tasa de descuento fue calculada mediante el método del CAPM debido a que este método nos ofrece la tasa mínima atractiva de retorno para los inversionistas. La fórmula utilizada esta detallada a continuación.</w:t>
      </w:r>
    </w:p>
    <w:p w:rsidR="005C0FC7" w:rsidRPr="008067DE" w:rsidRDefault="005C0FC7" w:rsidP="00BF26DF">
      <w:pPr>
        <w:ind w:left="426"/>
        <w:jc w:val="center"/>
        <w:rPr>
          <w:rFonts w:ascii="Arial" w:hAnsi="Arial" w:cs="Arial"/>
          <w:sz w:val="24"/>
          <w:szCs w:val="24"/>
        </w:rPr>
      </w:pPr>
      <w:proofErr w:type="spellStart"/>
      <w:r w:rsidRPr="008067DE">
        <w:rPr>
          <w:rFonts w:ascii="Arial" w:hAnsi="Arial" w:cs="Arial"/>
          <w:sz w:val="24"/>
          <w:szCs w:val="24"/>
        </w:rPr>
        <w:t>Ke</w:t>
      </w:r>
      <w:proofErr w:type="spellEnd"/>
      <w:r w:rsidRPr="008067DE">
        <w:rPr>
          <w:rFonts w:ascii="Arial" w:hAnsi="Arial" w:cs="Arial"/>
          <w:sz w:val="24"/>
          <w:szCs w:val="24"/>
        </w:rPr>
        <w:t xml:space="preserve"> = Rf + </w:t>
      </w:r>
      <w:r w:rsidRPr="000A0F55">
        <w:rPr>
          <w:rFonts w:ascii="Arial" w:hAnsi="Arial" w:cs="Arial"/>
          <w:sz w:val="24"/>
          <w:szCs w:val="24"/>
          <w:lang w:val="es-ES"/>
        </w:rPr>
        <w:t>β</w:t>
      </w:r>
      <w:r w:rsidRPr="008067DE">
        <w:rPr>
          <w:rFonts w:ascii="Arial" w:hAnsi="Arial" w:cs="Arial"/>
          <w:sz w:val="24"/>
          <w:szCs w:val="24"/>
        </w:rPr>
        <w:t xml:space="preserve"> (</w:t>
      </w:r>
      <w:proofErr w:type="spellStart"/>
      <w:r w:rsidRPr="008067DE">
        <w:rPr>
          <w:rFonts w:ascii="Arial" w:hAnsi="Arial" w:cs="Arial"/>
          <w:sz w:val="24"/>
          <w:szCs w:val="24"/>
        </w:rPr>
        <w:t>Rm</w:t>
      </w:r>
      <w:proofErr w:type="spellEnd"/>
      <w:r w:rsidRPr="008067DE">
        <w:rPr>
          <w:rFonts w:ascii="Arial" w:hAnsi="Arial" w:cs="Arial"/>
          <w:sz w:val="24"/>
          <w:szCs w:val="24"/>
        </w:rPr>
        <w:t xml:space="preserve"> – Rf) + </w:t>
      </w:r>
      <w:proofErr w:type="spellStart"/>
      <w:r w:rsidRPr="008067DE">
        <w:rPr>
          <w:rFonts w:ascii="Arial" w:hAnsi="Arial" w:cs="Arial"/>
          <w:sz w:val="24"/>
          <w:szCs w:val="24"/>
        </w:rPr>
        <w:t>Rpais</w:t>
      </w:r>
      <w:proofErr w:type="spellEnd"/>
      <w:r w:rsidRPr="008067DE">
        <w:rPr>
          <w:rFonts w:ascii="Arial" w:hAnsi="Arial" w:cs="Arial"/>
          <w:sz w:val="24"/>
          <w:szCs w:val="24"/>
        </w:rPr>
        <w:t>.</w:t>
      </w:r>
    </w:p>
    <w:p w:rsidR="005C0FC7" w:rsidRPr="008067DE" w:rsidRDefault="005C0FC7" w:rsidP="00BF26DF">
      <w:pPr>
        <w:ind w:left="426"/>
        <w:jc w:val="both"/>
        <w:rPr>
          <w:rFonts w:ascii="Arial" w:hAnsi="Arial" w:cs="Arial"/>
          <w:sz w:val="24"/>
          <w:szCs w:val="24"/>
        </w:rPr>
      </w:pPr>
    </w:p>
    <w:p w:rsidR="005C0FC7" w:rsidRPr="000A0F55" w:rsidRDefault="005C0FC7" w:rsidP="00BF26DF">
      <w:pPr>
        <w:spacing w:line="360" w:lineRule="auto"/>
        <w:ind w:left="426"/>
        <w:jc w:val="both"/>
        <w:rPr>
          <w:rFonts w:ascii="Arial" w:hAnsi="Arial" w:cs="Arial"/>
          <w:sz w:val="24"/>
          <w:szCs w:val="24"/>
          <w:lang w:val="es-ES"/>
        </w:rPr>
      </w:pPr>
      <w:proofErr w:type="spellStart"/>
      <w:r w:rsidRPr="001772BB">
        <w:rPr>
          <w:rFonts w:ascii="Arial" w:hAnsi="Arial" w:cs="Arial"/>
          <w:b/>
          <w:i/>
          <w:sz w:val="24"/>
          <w:szCs w:val="24"/>
          <w:lang w:val="es-ES"/>
        </w:rPr>
        <w:t>Ke</w:t>
      </w:r>
      <w:proofErr w:type="spellEnd"/>
      <w:r w:rsidRPr="001772BB">
        <w:rPr>
          <w:rFonts w:ascii="Arial" w:hAnsi="Arial" w:cs="Arial"/>
          <w:i/>
          <w:sz w:val="24"/>
          <w:szCs w:val="24"/>
          <w:lang w:val="es-ES"/>
        </w:rPr>
        <w:t xml:space="preserve"> </w:t>
      </w:r>
      <w:r w:rsidRPr="000A0F55">
        <w:rPr>
          <w:rFonts w:ascii="Arial" w:hAnsi="Arial" w:cs="Arial"/>
          <w:sz w:val="24"/>
          <w:szCs w:val="24"/>
          <w:lang w:val="es-ES"/>
        </w:rPr>
        <w:t>= TMAR.</w:t>
      </w:r>
    </w:p>
    <w:p w:rsidR="005C0FC7" w:rsidRPr="000A0F55" w:rsidRDefault="005C0FC7" w:rsidP="00BF26DF">
      <w:pPr>
        <w:spacing w:line="360" w:lineRule="auto"/>
        <w:ind w:left="426"/>
        <w:jc w:val="both"/>
        <w:rPr>
          <w:rFonts w:ascii="Arial" w:hAnsi="Arial" w:cs="Arial"/>
          <w:sz w:val="24"/>
          <w:szCs w:val="24"/>
          <w:lang w:val="es-ES"/>
        </w:rPr>
      </w:pPr>
      <w:r w:rsidRPr="001772BB">
        <w:rPr>
          <w:rFonts w:ascii="Arial" w:hAnsi="Arial" w:cs="Arial"/>
          <w:b/>
          <w:i/>
          <w:sz w:val="24"/>
          <w:szCs w:val="24"/>
          <w:lang w:val="es-ES"/>
        </w:rPr>
        <w:t>Rf</w:t>
      </w:r>
      <w:r w:rsidRPr="000A0F55">
        <w:rPr>
          <w:rFonts w:ascii="Arial" w:hAnsi="Arial" w:cs="Arial"/>
          <w:sz w:val="24"/>
          <w:szCs w:val="24"/>
          <w:lang w:val="es-ES"/>
        </w:rPr>
        <w:t xml:space="preserve"> = Tasa de bonos del tesoro de los EEUU de 10 años.</w:t>
      </w:r>
    </w:p>
    <w:p w:rsidR="005C0FC7" w:rsidRPr="000A0F55" w:rsidRDefault="005C0FC7" w:rsidP="00BF26DF">
      <w:pPr>
        <w:spacing w:line="360" w:lineRule="auto"/>
        <w:ind w:left="426"/>
        <w:jc w:val="both"/>
        <w:rPr>
          <w:rFonts w:ascii="Arial" w:hAnsi="Arial" w:cs="Arial"/>
          <w:sz w:val="24"/>
          <w:szCs w:val="24"/>
          <w:lang w:val="es-ES"/>
        </w:rPr>
      </w:pPr>
      <w:r w:rsidRPr="001772BB">
        <w:rPr>
          <w:rFonts w:ascii="Arial" w:hAnsi="Arial" w:cs="Arial"/>
          <w:b/>
          <w:i/>
          <w:sz w:val="24"/>
          <w:szCs w:val="24"/>
          <w:lang w:val="es-ES"/>
        </w:rPr>
        <w:t>β</w:t>
      </w:r>
      <w:r w:rsidRPr="000A0F55">
        <w:rPr>
          <w:rFonts w:ascii="Arial" w:hAnsi="Arial" w:cs="Arial"/>
          <w:sz w:val="24"/>
          <w:szCs w:val="24"/>
          <w:lang w:val="es-ES"/>
        </w:rPr>
        <w:t xml:space="preserve"> = Beta no apalancada comparable de la industria de alimentos procesados de los EEUU.</w:t>
      </w:r>
    </w:p>
    <w:p w:rsidR="005C0FC7" w:rsidRPr="000A0F55" w:rsidRDefault="005C0FC7" w:rsidP="00BF26DF">
      <w:pPr>
        <w:spacing w:line="360" w:lineRule="auto"/>
        <w:ind w:left="426"/>
        <w:jc w:val="both"/>
        <w:rPr>
          <w:rFonts w:ascii="Arial" w:hAnsi="Arial" w:cs="Arial"/>
          <w:sz w:val="24"/>
          <w:szCs w:val="24"/>
          <w:lang w:val="es-ES"/>
        </w:rPr>
      </w:pPr>
      <w:proofErr w:type="spellStart"/>
      <w:r w:rsidRPr="001772BB">
        <w:rPr>
          <w:rFonts w:ascii="Arial" w:hAnsi="Arial" w:cs="Arial"/>
          <w:b/>
          <w:i/>
          <w:sz w:val="24"/>
          <w:szCs w:val="24"/>
          <w:lang w:val="es-ES"/>
        </w:rPr>
        <w:t>Rm</w:t>
      </w:r>
      <w:proofErr w:type="spellEnd"/>
      <w:r w:rsidRPr="001772BB">
        <w:rPr>
          <w:rFonts w:ascii="Arial" w:hAnsi="Arial" w:cs="Arial"/>
          <w:b/>
          <w:sz w:val="24"/>
          <w:szCs w:val="24"/>
          <w:lang w:val="es-ES"/>
        </w:rPr>
        <w:t xml:space="preserve"> </w:t>
      </w:r>
      <w:r w:rsidRPr="000A0F55">
        <w:rPr>
          <w:rFonts w:ascii="Arial" w:hAnsi="Arial" w:cs="Arial"/>
          <w:sz w:val="24"/>
          <w:szCs w:val="24"/>
          <w:lang w:val="es-ES"/>
        </w:rPr>
        <w:t>= Rendimiento de mercado de la industria de alimentos procesados de los EEUU.</w:t>
      </w:r>
    </w:p>
    <w:p w:rsidR="005C0FC7" w:rsidRDefault="005C0FC7" w:rsidP="00BF26DF">
      <w:pPr>
        <w:spacing w:line="360" w:lineRule="auto"/>
        <w:ind w:left="426"/>
        <w:contextualSpacing/>
        <w:jc w:val="both"/>
        <w:rPr>
          <w:rFonts w:ascii="Arial" w:hAnsi="Arial" w:cs="Arial"/>
          <w:sz w:val="24"/>
          <w:szCs w:val="24"/>
          <w:lang w:val="es-ES"/>
        </w:rPr>
      </w:pPr>
      <w:proofErr w:type="spellStart"/>
      <w:r w:rsidRPr="001772BB">
        <w:rPr>
          <w:rFonts w:ascii="Arial" w:hAnsi="Arial" w:cs="Arial"/>
          <w:b/>
          <w:i/>
          <w:sz w:val="24"/>
          <w:szCs w:val="24"/>
          <w:lang w:val="es-ES"/>
        </w:rPr>
        <w:t>Rpais</w:t>
      </w:r>
      <w:proofErr w:type="spellEnd"/>
      <w:r w:rsidRPr="000A0F55">
        <w:rPr>
          <w:rFonts w:ascii="Arial" w:hAnsi="Arial" w:cs="Arial"/>
          <w:sz w:val="24"/>
          <w:szCs w:val="24"/>
          <w:lang w:val="es-ES"/>
        </w:rPr>
        <w:t xml:space="preserve"> = Riesgo</w:t>
      </w:r>
      <w:r w:rsidR="00BF26DF">
        <w:rPr>
          <w:rFonts w:ascii="Arial" w:hAnsi="Arial" w:cs="Arial"/>
          <w:sz w:val="24"/>
          <w:szCs w:val="24"/>
          <w:lang w:val="es-ES"/>
        </w:rPr>
        <w:t xml:space="preserve"> país del 26 de marzo del 2011.</w:t>
      </w:r>
    </w:p>
    <w:p w:rsidR="00BF26DF" w:rsidRPr="000A0F55" w:rsidRDefault="00BF26DF" w:rsidP="00BF26DF">
      <w:pPr>
        <w:spacing w:line="360" w:lineRule="auto"/>
        <w:ind w:left="426"/>
        <w:contextualSpacing/>
        <w:jc w:val="both"/>
        <w:rPr>
          <w:rFonts w:ascii="Arial" w:hAnsi="Arial" w:cs="Arial"/>
          <w:sz w:val="24"/>
          <w:szCs w:val="24"/>
          <w:lang w:val="es-ES"/>
        </w:rPr>
      </w:pPr>
    </w:p>
    <w:p w:rsidR="00BF26DF" w:rsidRDefault="005C0FC7" w:rsidP="00AC4C30">
      <w:pPr>
        <w:spacing w:line="360" w:lineRule="auto"/>
        <w:ind w:left="426"/>
        <w:jc w:val="both"/>
        <w:rPr>
          <w:rFonts w:ascii="Arial" w:hAnsi="Arial" w:cs="Arial"/>
          <w:sz w:val="24"/>
          <w:szCs w:val="24"/>
          <w:lang w:val="es-ES"/>
        </w:rPr>
      </w:pPr>
      <w:r w:rsidRPr="000A0F55">
        <w:rPr>
          <w:rFonts w:ascii="Arial" w:hAnsi="Arial" w:cs="Arial"/>
          <w:sz w:val="24"/>
          <w:szCs w:val="24"/>
          <w:lang w:val="es-ES"/>
        </w:rPr>
        <w:t>Según la información obtenida, la tasa libre de riesgo es de 2,21</w:t>
      </w:r>
      <w:r w:rsidR="00285568" w:rsidRPr="000A0F55">
        <w:rPr>
          <w:rFonts w:ascii="Arial" w:hAnsi="Arial" w:cs="Arial"/>
          <w:sz w:val="24"/>
          <w:szCs w:val="24"/>
          <w:lang w:val="es-ES"/>
        </w:rPr>
        <w:t>%</w:t>
      </w:r>
      <w:r w:rsidR="00285568">
        <w:rPr>
          <w:rFonts w:ascii="Arial" w:hAnsi="Arial" w:cs="Arial"/>
          <w:sz w:val="24"/>
          <w:szCs w:val="24"/>
          <w:lang w:val="es-ES"/>
        </w:rPr>
        <w:t xml:space="preserve">. </w:t>
      </w:r>
      <w:r w:rsidRPr="000A0F55">
        <w:rPr>
          <w:rFonts w:ascii="Arial" w:hAnsi="Arial" w:cs="Arial"/>
          <w:sz w:val="24"/>
          <w:szCs w:val="24"/>
          <w:lang w:val="es-ES"/>
        </w:rPr>
        <w:t xml:space="preserve">La beta de la industria en la que nuestra empresa está catalogada es </w:t>
      </w:r>
      <w:r w:rsidR="00285568" w:rsidRPr="000A0F55">
        <w:rPr>
          <w:rFonts w:ascii="Arial" w:hAnsi="Arial" w:cs="Arial"/>
          <w:sz w:val="24"/>
          <w:szCs w:val="24"/>
          <w:lang w:val="es-ES"/>
        </w:rPr>
        <w:t>0,77</w:t>
      </w:r>
      <w:r w:rsidR="00285568">
        <w:rPr>
          <w:rFonts w:ascii="Arial" w:hAnsi="Arial" w:cs="Arial"/>
          <w:sz w:val="24"/>
          <w:szCs w:val="24"/>
          <w:lang w:val="es-ES"/>
        </w:rPr>
        <w:t>, el</w:t>
      </w:r>
      <w:r w:rsidRPr="000A0F55">
        <w:rPr>
          <w:rFonts w:ascii="Arial" w:hAnsi="Arial" w:cs="Arial"/>
          <w:sz w:val="24"/>
          <w:szCs w:val="24"/>
          <w:lang w:val="es-ES"/>
        </w:rPr>
        <w:t xml:space="preserve"> rendimiento de mercado de esta misma industria en EEUU es de 5.31%. </w:t>
      </w:r>
      <w:r w:rsidR="00285568" w:rsidRPr="000A0F55">
        <w:rPr>
          <w:rFonts w:ascii="Arial" w:hAnsi="Arial" w:cs="Arial"/>
          <w:sz w:val="24"/>
          <w:szCs w:val="24"/>
          <w:lang w:val="es-ES"/>
        </w:rPr>
        <w:t>Y</w:t>
      </w:r>
      <w:r w:rsidRPr="000A0F55">
        <w:rPr>
          <w:rFonts w:ascii="Arial" w:hAnsi="Arial" w:cs="Arial"/>
          <w:sz w:val="24"/>
          <w:szCs w:val="24"/>
          <w:lang w:val="es-ES"/>
        </w:rPr>
        <w:t xml:space="preserve"> finalmente el riesgo país el cual es de 804 puntos base, o sea un 8,04%</w:t>
      </w:r>
      <w:r w:rsidR="00AC4C30">
        <w:rPr>
          <w:rFonts w:ascii="Arial" w:hAnsi="Arial" w:cs="Arial"/>
          <w:sz w:val="24"/>
          <w:szCs w:val="24"/>
          <w:lang w:val="es-ES"/>
        </w:rPr>
        <w:t>.</w:t>
      </w:r>
    </w:p>
    <w:p w:rsidR="00285568" w:rsidRPr="000A0F55" w:rsidRDefault="00285568" w:rsidP="00AC4C30">
      <w:pPr>
        <w:spacing w:line="360" w:lineRule="auto"/>
        <w:ind w:left="426"/>
        <w:jc w:val="both"/>
        <w:rPr>
          <w:rFonts w:ascii="Arial" w:hAnsi="Arial" w:cs="Arial"/>
          <w:sz w:val="24"/>
          <w:szCs w:val="24"/>
          <w:lang w:val="es-ES"/>
        </w:rPr>
      </w:pPr>
    </w:p>
    <w:tbl>
      <w:tblPr>
        <w:tblW w:w="1774" w:type="dxa"/>
        <w:jc w:val="center"/>
        <w:tblInd w:w="55" w:type="dxa"/>
        <w:tblCellMar>
          <w:left w:w="70" w:type="dxa"/>
          <w:right w:w="70" w:type="dxa"/>
        </w:tblCellMar>
        <w:tblLook w:val="04A0" w:firstRow="1" w:lastRow="0" w:firstColumn="1" w:lastColumn="0" w:noHBand="0" w:noVBand="1"/>
      </w:tblPr>
      <w:tblGrid>
        <w:gridCol w:w="820"/>
        <w:gridCol w:w="954"/>
      </w:tblGrid>
      <w:tr w:rsidR="005C0FC7" w:rsidRPr="000A0F55" w:rsidTr="006F06E9">
        <w:trPr>
          <w:trHeight w:val="53"/>
          <w:jc w:val="center"/>
        </w:trPr>
        <w:tc>
          <w:tcPr>
            <w:tcW w:w="1774" w:type="dxa"/>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lastRenderedPageBreak/>
              <w:t>TMAR</w:t>
            </w:r>
          </w:p>
        </w:tc>
      </w:tr>
      <w:tr w:rsidR="005C0FC7" w:rsidRPr="000A0F55" w:rsidTr="006F06E9">
        <w:trPr>
          <w:trHeight w:val="73"/>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t>Rf</w:t>
            </w:r>
          </w:p>
        </w:tc>
        <w:tc>
          <w:tcPr>
            <w:tcW w:w="954" w:type="dxa"/>
            <w:tcBorders>
              <w:top w:val="nil"/>
              <w:left w:val="nil"/>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t>2,21%</w:t>
            </w:r>
          </w:p>
        </w:tc>
      </w:tr>
      <w:tr w:rsidR="005C0FC7" w:rsidRPr="000A0F55" w:rsidTr="006F06E9">
        <w:trPr>
          <w:trHeight w:val="56"/>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proofErr w:type="spellStart"/>
            <w:r w:rsidRPr="000A0F55">
              <w:rPr>
                <w:rFonts w:ascii="Arial" w:hAnsi="Arial" w:cs="Arial"/>
                <w:sz w:val="24"/>
                <w:szCs w:val="24"/>
                <w:lang w:val="es-ES"/>
              </w:rPr>
              <w:t>Rm</w:t>
            </w:r>
            <w:proofErr w:type="spellEnd"/>
          </w:p>
        </w:tc>
        <w:tc>
          <w:tcPr>
            <w:tcW w:w="954" w:type="dxa"/>
            <w:tcBorders>
              <w:top w:val="nil"/>
              <w:left w:val="nil"/>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t>5,31%</w:t>
            </w:r>
          </w:p>
        </w:tc>
      </w:tr>
      <w:tr w:rsidR="005C0FC7" w:rsidRPr="000A0F55" w:rsidTr="006F06E9">
        <w:trPr>
          <w:trHeight w:val="56"/>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t>β</w:t>
            </w:r>
          </w:p>
        </w:tc>
        <w:tc>
          <w:tcPr>
            <w:tcW w:w="954" w:type="dxa"/>
            <w:tcBorders>
              <w:top w:val="nil"/>
              <w:left w:val="nil"/>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t>0,77</w:t>
            </w:r>
          </w:p>
        </w:tc>
      </w:tr>
      <w:tr w:rsidR="005C0FC7" w:rsidRPr="000A0F55" w:rsidTr="006F06E9">
        <w:trPr>
          <w:trHeight w:val="53"/>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proofErr w:type="spellStart"/>
            <w:r w:rsidRPr="000A0F55">
              <w:rPr>
                <w:rFonts w:ascii="Arial" w:hAnsi="Arial" w:cs="Arial"/>
                <w:sz w:val="24"/>
                <w:szCs w:val="24"/>
                <w:lang w:val="es-ES"/>
              </w:rPr>
              <w:t>Rp</w:t>
            </w:r>
            <w:proofErr w:type="spellEnd"/>
          </w:p>
        </w:tc>
        <w:tc>
          <w:tcPr>
            <w:tcW w:w="954" w:type="dxa"/>
            <w:tcBorders>
              <w:top w:val="nil"/>
              <w:left w:val="nil"/>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t>8,04%</w:t>
            </w:r>
          </w:p>
        </w:tc>
      </w:tr>
      <w:tr w:rsidR="005C0FC7" w:rsidRPr="000A0F55" w:rsidTr="006F06E9">
        <w:trPr>
          <w:trHeight w:val="53"/>
          <w:jc w:val="center"/>
        </w:trPr>
        <w:tc>
          <w:tcPr>
            <w:tcW w:w="820" w:type="dxa"/>
            <w:tcBorders>
              <w:top w:val="nil"/>
              <w:left w:val="nil"/>
              <w:bottom w:val="nil"/>
              <w:right w:val="nil"/>
            </w:tcBorders>
            <w:shd w:val="clear" w:color="auto" w:fill="auto"/>
            <w:noWrap/>
            <w:vAlign w:val="bottom"/>
            <w:hideMark/>
          </w:tcPr>
          <w:p w:rsidR="005C0FC7" w:rsidRPr="000A0F55" w:rsidRDefault="005C0FC7" w:rsidP="00DD600D">
            <w:pPr>
              <w:jc w:val="both"/>
              <w:rPr>
                <w:rFonts w:ascii="Arial" w:hAnsi="Arial" w:cs="Arial"/>
                <w:sz w:val="24"/>
                <w:szCs w:val="24"/>
                <w:lang w:val="es-ES"/>
              </w:rPr>
            </w:pPr>
          </w:p>
        </w:tc>
        <w:tc>
          <w:tcPr>
            <w:tcW w:w="954" w:type="dxa"/>
            <w:tcBorders>
              <w:top w:val="nil"/>
              <w:left w:val="nil"/>
              <w:bottom w:val="nil"/>
              <w:right w:val="nil"/>
            </w:tcBorders>
            <w:shd w:val="clear" w:color="auto" w:fill="auto"/>
            <w:noWrap/>
            <w:vAlign w:val="bottom"/>
            <w:hideMark/>
          </w:tcPr>
          <w:p w:rsidR="005C0FC7" w:rsidRPr="000A0F55" w:rsidRDefault="005C0FC7" w:rsidP="00DD600D">
            <w:pPr>
              <w:jc w:val="both"/>
              <w:rPr>
                <w:rFonts w:ascii="Arial" w:hAnsi="Arial" w:cs="Arial"/>
                <w:sz w:val="24"/>
                <w:szCs w:val="24"/>
                <w:lang w:val="es-ES"/>
              </w:rPr>
            </w:pPr>
          </w:p>
        </w:tc>
      </w:tr>
      <w:tr w:rsidR="005C0FC7" w:rsidRPr="000A0F55" w:rsidTr="006F06E9">
        <w:trPr>
          <w:trHeight w:val="53"/>
          <w:jc w:val="center"/>
        </w:trPr>
        <w:tc>
          <w:tcPr>
            <w:tcW w:w="8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t>TMAR</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5C0FC7" w:rsidRPr="000A0F55" w:rsidRDefault="005C0FC7" w:rsidP="00DD600D">
            <w:pPr>
              <w:jc w:val="both"/>
              <w:rPr>
                <w:rFonts w:ascii="Arial" w:hAnsi="Arial" w:cs="Arial"/>
                <w:sz w:val="24"/>
                <w:szCs w:val="24"/>
                <w:lang w:val="es-ES"/>
              </w:rPr>
            </w:pPr>
            <w:r w:rsidRPr="000A0F55">
              <w:rPr>
                <w:rFonts w:ascii="Arial" w:hAnsi="Arial" w:cs="Arial"/>
                <w:sz w:val="24"/>
                <w:szCs w:val="24"/>
                <w:lang w:val="es-ES"/>
              </w:rPr>
              <w:t>12,64%</w:t>
            </w:r>
          </w:p>
        </w:tc>
      </w:tr>
    </w:tbl>
    <w:p w:rsidR="005C0FC7" w:rsidRPr="000A0F55" w:rsidRDefault="005C0FC7" w:rsidP="005C0FC7">
      <w:pPr>
        <w:jc w:val="both"/>
        <w:rPr>
          <w:rFonts w:ascii="Arial" w:hAnsi="Arial" w:cs="Arial"/>
          <w:sz w:val="24"/>
          <w:szCs w:val="24"/>
          <w:lang w:val="es-ES"/>
        </w:rPr>
      </w:pPr>
    </w:p>
    <w:p w:rsidR="001772BB" w:rsidRDefault="005C0FC7" w:rsidP="00294776">
      <w:pPr>
        <w:pStyle w:val="Prrafodelista"/>
        <w:numPr>
          <w:ilvl w:val="0"/>
          <w:numId w:val="36"/>
        </w:numPr>
        <w:tabs>
          <w:tab w:val="left" w:pos="851"/>
        </w:tabs>
        <w:spacing w:before="0" w:beforeAutospacing="0" w:after="200" w:afterAutospacing="0" w:line="360" w:lineRule="auto"/>
        <w:ind w:left="425" w:firstLine="0"/>
        <w:jc w:val="both"/>
        <w:rPr>
          <w:rFonts w:ascii="Arial" w:hAnsi="Arial" w:cs="Arial"/>
          <w:color w:val="000000"/>
          <w:sz w:val="24"/>
          <w:szCs w:val="24"/>
        </w:rPr>
      </w:pPr>
      <w:r w:rsidRPr="000A0F55">
        <w:rPr>
          <w:rFonts w:ascii="Arial" w:hAnsi="Arial" w:cs="Arial"/>
          <w:sz w:val="24"/>
          <w:szCs w:val="24"/>
          <w:lang w:val="es-ES"/>
        </w:rPr>
        <w:t>Al utilizar la formula antes descrita con los datos detallados en la tabla, nos da una TMAR de 12,64% la cual indica que es la tasa mínima que los inversionistas esperan y la cual nosotros sutilizaremos para descontar nuestros proyectos y flujos de caja.</w:t>
      </w:r>
      <w:r w:rsidR="001772BB" w:rsidRPr="001772BB">
        <w:rPr>
          <w:rFonts w:ascii="Arial" w:hAnsi="Arial" w:cs="Arial"/>
          <w:color w:val="000000"/>
          <w:sz w:val="24"/>
          <w:szCs w:val="24"/>
        </w:rPr>
        <w:t xml:space="preserve"> </w:t>
      </w:r>
    </w:p>
    <w:p w:rsidR="00BF26DF" w:rsidRPr="00BF26DF" w:rsidRDefault="00BF26DF" w:rsidP="00BF26DF">
      <w:pPr>
        <w:pStyle w:val="Prrafodelista"/>
        <w:tabs>
          <w:tab w:val="left" w:pos="851"/>
        </w:tabs>
        <w:spacing w:before="0" w:beforeAutospacing="0" w:after="200" w:afterAutospacing="0" w:line="360" w:lineRule="auto"/>
        <w:ind w:left="425"/>
        <w:jc w:val="both"/>
        <w:rPr>
          <w:rFonts w:ascii="Arial" w:hAnsi="Arial" w:cs="Arial"/>
          <w:color w:val="000000"/>
          <w:sz w:val="24"/>
          <w:szCs w:val="24"/>
        </w:rPr>
      </w:pPr>
    </w:p>
    <w:p w:rsidR="005C0FC7" w:rsidRPr="00332B08" w:rsidRDefault="001772BB" w:rsidP="00285568">
      <w:pPr>
        <w:pStyle w:val="Ttulo3"/>
        <w:ind w:left="426"/>
        <w:rPr>
          <w:rFonts w:ascii="Arial" w:hAnsi="Arial" w:cs="Arial"/>
          <w:bCs w:val="0"/>
          <w:color w:val="auto"/>
          <w:sz w:val="24"/>
          <w:szCs w:val="24"/>
        </w:rPr>
      </w:pPr>
      <w:bookmarkStart w:id="111" w:name="_Toc322390573"/>
      <w:r w:rsidRPr="00332B08">
        <w:rPr>
          <w:rFonts w:ascii="Arial" w:hAnsi="Arial" w:cs="Arial"/>
          <w:color w:val="auto"/>
          <w:sz w:val="24"/>
          <w:szCs w:val="24"/>
        </w:rPr>
        <w:t xml:space="preserve">3.1.8  </w:t>
      </w:r>
      <w:r w:rsidR="005C0FC7" w:rsidRPr="00332B08">
        <w:rPr>
          <w:rFonts w:ascii="Arial" w:hAnsi="Arial" w:cs="Arial"/>
          <w:color w:val="auto"/>
          <w:sz w:val="24"/>
          <w:szCs w:val="24"/>
        </w:rPr>
        <w:t>Amortización de la Deuda</w:t>
      </w:r>
      <w:bookmarkEnd w:id="111"/>
    </w:p>
    <w:p w:rsidR="005C0FC7" w:rsidRPr="001772BB" w:rsidRDefault="005C0FC7" w:rsidP="001772BB">
      <w:pPr>
        <w:tabs>
          <w:tab w:val="left" w:pos="851"/>
        </w:tabs>
        <w:spacing w:after="0" w:line="360" w:lineRule="auto"/>
        <w:rPr>
          <w:rFonts w:ascii="Arial" w:hAnsi="Arial" w:cs="Arial"/>
          <w:b/>
          <w:sz w:val="24"/>
          <w:szCs w:val="24"/>
        </w:rPr>
      </w:pPr>
    </w:p>
    <w:p w:rsidR="005C0FC7" w:rsidRDefault="005C0FC7" w:rsidP="00316F87">
      <w:pPr>
        <w:tabs>
          <w:tab w:val="left" w:pos="851"/>
        </w:tabs>
        <w:spacing w:after="0" w:line="360" w:lineRule="auto"/>
        <w:ind w:left="426"/>
        <w:jc w:val="both"/>
        <w:rPr>
          <w:rFonts w:ascii="Arial" w:hAnsi="Arial" w:cs="Arial"/>
          <w:bCs/>
          <w:sz w:val="24"/>
          <w:szCs w:val="24"/>
          <w:lang w:val="es-ES"/>
        </w:rPr>
      </w:pPr>
      <w:r w:rsidRPr="000A0F55">
        <w:rPr>
          <w:rFonts w:ascii="Arial" w:hAnsi="Arial" w:cs="Arial"/>
          <w:sz w:val="24"/>
          <w:szCs w:val="24"/>
          <w:lang w:val="es-ES"/>
        </w:rPr>
        <w:t xml:space="preserve">Desde el punto de vista financiero, se entiende por amortización, el rembolso gradual de una deuda. La obligación de devolver un préstamo recibido de un banco es un pasivo, cuyo importe se va reintegrando en varios pagos diferidos en el tiempo. La parte del capital prestado (o principal) que se cancela en cada uno de esos pagos es una </w:t>
      </w:r>
      <w:r w:rsidRPr="000A0F55">
        <w:rPr>
          <w:rFonts w:ascii="Arial" w:hAnsi="Arial" w:cs="Arial"/>
          <w:bCs/>
          <w:sz w:val="24"/>
          <w:szCs w:val="24"/>
          <w:lang w:val="es-ES"/>
        </w:rPr>
        <w:t>amortización.</w:t>
      </w:r>
    </w:p>
    <w:p w:rsidR="00316F87" w:rsidRPr="000A0F55" w:rsidRDefault="00316F87" w:rsidP="001772BB">
      <w:pPr>
        <w:tabs>
          <w:tab w:val="left" w:pos="851"/>
        </w:tabs>
        <w:spacing w:after="0" w:line="360" w:lineRule="auto"/>
        <w:ind w:left="426"/>
        <w:rPr>
          <w:rFonts w:ascii="Arial" w:hAnsi="Arial" w:cs="Arial"/>
          <w:bCs/>
          <w:sz w:val="24"/>
          <w:szCs w:val="24"/>
          <w:lang w:val="es-ES"/>
        </w:rPr>
      </w:pPr>
    </w:p>
    <w:p w:rsidR="005C0FC7" w:rsidRDefault="005C0FC7" w:rsidP="001772BB">
      <w:pPr>
        <w:tabs>
          <w:tab w:val="left" w:pos="851"/>
        </w:tabs>
        <w:spacing w:after="0" w:line="240" w:lineRule="atLeast"/>
        <w:contextualSpacing/>
        <w:jc w:val="center"/>
        <w:rPr>
          <w:rFonts w:ascii="Arial" w:hAnsi="Arial" w:cs="Arial"/>
          <w:bCs/>
          <w:sz w:val="24"/>
          <w:szCs w:val="24"/>
          <w:lang w:val="es-ES"/>
        </w:rPr>
      </w:pPr>
      <w:r w:rsidRPr="000A0F55">
        <w:rPr>
          <w:rFonts w:ascii="Arial" w:hAnsi="Arial" w:cs="Arial"/>
          <w:noProof/>
          <w:sz w:val="24"/>
          <w:szCs w:val="24"/>
          <w:lang w:eastAsia="es-EC"/>
        </w:rPr>
        <w:drawing>
          <wp:inline distT="0" distB="0" distL="0" distR="0" wp14:anchorId="147F396F" wp14:editId="6FCB1F54">
            <wp:extent cx="2297844" cy="885298"/>
            <wp:effectExtent l="76200" t="76200" r="140970" b="124460"/>
            <wp:docPr id="335" name="Imagen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blip>
                    <a:srcRect/>
                    <a:stretch>
                      <a:fillRect/>
                    </a:stretch>
                  </pic:blipFill>
                  <pic:spPr bwMode="auto">
                    <a:xfrm>
                      <a:off x="0" y="0"/>
                      <a:ext cx="2297430" cy="885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72BB" w:rsidRPr="001772BB" w:rsidRDefault="001772BB" w:rsidP="001772BB">
      <w:pPr>
        <w:tabs>
          <w:tab w:val="left" w:pos="851"/>
        </w:tabs>
        <w:spacing w:after="0" w:line="240" w:lineRule="atLeast"/>
        <w:contextualSpacing/>
        <w:jc w:val="center"/>
        <w:rPr>
          <w:rFonts w:ascii="Arial" w:hAnsi="Arial" w:cs="Arial"/>
          <w:b/>
          <w:bCs/>
          <w:sz w:val="20"/>
          <w:szCs w:val="20"/>
          <w:lang w:val="es-ES"/>
        </w:rPr>
      </w:pPr>
      <w:r w:rsidRPr="001772BB">
        <w:rPr>
          <w:rFonts w:ascii="Arial" w:hAnsi="Arial" w:cs="Arial"/>
          <w:b/>
          <w:bCs/>
          <w:sz w:val="20"/>
          <w:szCs w:val="20"/>
          <w:lang w:val="es-ES"/>
        </w:rPr>
        <w:t>Tabla 55. Amortización de la deuda</w:t>
      </w:r>
    </w:p>
    <w:p w:rsidR="001772BB" w:rsidRPr="000A0F55" w:rsidRDefault="001772BB" w:rsidP="001772BB">
      <w:pPr>
        <w:tabs>
          <w:tab w:val="left" w:pos="851"/>
        </w:tabs>
        <w:spacing w:after="0" w:line="240" w:lineRule="atLeast"/>
        <w:contextualSpacing/>
        <w:jc w:val="center"/>
        <w:rPr>
          <w:rFonts w:ascii="Arial" w:hAnsi="Arial" w:cs="Arial"/>
          <w:bCs/>
          <w:sz w:val="24"/>
          <w:szCs w:val="24"/>
          <w:lang w:val="es-ES"/>
        </w:rPr>
      </w:pPr>
      <w:r w:rsidRPr="001772BB">
        <w:rPr>
          <w:rFonts w:ascii="Arial" w:hAnsi="Arial" w:cs="Arial"/>
          <w:b/>
          <w:bCs/>
          <w:sz w:val="20"/>
          <w:szCs w:val="20"/>
          <w:lang w:val="es-ES"/>
        </w:rPr>
        <w:t xml:space="preserve">Elaborado </w:t>
      </w:r>
      <w:proofErr w:type="gramStart"/>
      <w:r w:rsidRPr="001772BB">
        <w:rPr>
          <w:rFonts w:ascii="Arial" w:hAnsi="Arial" w:cs="Arial"/>
          <w:b/>
          <w:bCs/>
          <w:sz w:val="20"/>
          <w:szCs w:val="20"/>
          <w:lang w:val="es-ES"/>
        </w:rPr>
        <w:t>por :</w:t>
      </w:r>
      <w:proofErr w:type="gramEnd"/>
      <w:r w:rsidRPr="001772BB">
        <w:rPr>
          <w:rFonts w:ascii="Arial" w:hAnsi="Arial" w:cs="Arial"/>
          <w:b/>
          <w:bCs/>
          <w:sz w:val="20"/>
          <w:szCs w:val="20"/>
          <w:lang w:val="es-ES"/>
        </w:rPr>
        <w:t xml:space="preserve"> Autores del Proyecto</w:t>
      </w:r>
    </w:p>
    <w:p w:rsidR="005C0FC7" w:rsidRPr="000A0F55" w:rsidRDefault="005C0FC7" w:rsidP="005C0FC7">
      <w:pPr>
        <w:tabs>
          <w:tab w:val="left" w:pos="851"/>
        </w:tabs>
        <w:spacing w:after="0" w:line="360" w:lineRule="auto"/>
        <w:rPr>
          <w:rFonts w:ascii="Arial" w:hAnsi="Arial" w:cs="Arial"/>
          <w:bCs/>
          <w:sz w:val="24"/>
          <w:szCs w:val="24"/>
          <w:lang w:val="es-ES"/>
        </w:rPr>
      </w:pPr>
    </w:p>
    <w:p w:rsidR="001772BB" w:rsidRPr="001772BB" w:rsidRDefault="00BF26DF" w:rsidP="00BF26DF">
      <w:pPr>
        <w:pStyle w:val="Prrafodelista"/>
        <w:tabs>
          <w:tab w:val="left" w:pos="851"/>
        </w:tabs>
        <w:spacing w:line="360" w:lineRule="auto"/>
        <w:ind w:left="426"/>
        <w:rPr>
          <w:rFonts w:ascii="Arial" w:hAnsi="Arial" w:cs="Arial"/>
          <w:color w:val="000000"/>
          <w:sz w:val="24"/>
          <w:szCs w:val="24"/>
        </w:rPr>
      </w:pPr>
      <w:r>
        <w:rPr>
          <w:rFonts w:ascii="Arial" w:hAnsi="Arial" w:cs="Arial"/>
          <w:sz w:val="24"/>
          <w:szCs w:val="24"/>
        </w:rPr>
        <w:lastRenderedPageBreak/>
        <w:t xml:space="preserve">La </w:t>
      </w:r>
      <w:r w:rsidR="005C0FC7" w:rsidRPr="001772BB">
        <w:rPr>
          <w:rFonts w:ascii="Arial" w:hAnsi="Arial" w:cs="Arial"/>
          <w:sz w:val="24"/>
          <w:szCs w:val="24"/>
        </w:rPr>
        <w:t>Tabla de am</w:t>
      </w:r>
      <w:r w:rsidR="00EF4391">
        <w:rPr>
          <w:rFonts w:ascii="Arial" w:hAnsi="Arial" w:cs="Arial"/>
          <w:sz w:val="24"/>
          <w:szCs w:val="24"/>
        </w:rPr>
        <w:t xml:space="preserve">ortización de la deuda </w:t>
      </w:r>
      <w:r>
        <w:rPr>
          <w:rFonts w:ascii="Arial" w:hAnsi="Arial" w:cs="Arial"/>
          <w:sz w:val="24"/>
          <w:szCs w:val="24"/>
        </w:rPr>
        <w:t xml:space="preserve">se encuentra en el </w:t>
      </w:r>
      <w:r w:rsidR="0007133E">
        <w:rPr>
          <w:rFonts w:ascii="Arial" w:hAnsi="Arial" w:cs="Arial"/>
          <w:sz w:val="24"/>
          <w:szCs w:val="24"/>
        </w:rPr>
        <w:t>Anexo 15</w:t>
      </w:r>
      <w:r>
        <w:rPr>
          <w:rFonts w:ascii="Arial" w:hAnsi="Arial" w:cs="Arial"/>
          <w:sz w:val="24"/>
          <w:szCs w:val="24"/>
        </w:rPr>
        <w:t>.</w:t>
      </w:r>
    </w:p>
    <w:p w:rsidR="006F06E9" w:rsidRDefault="006F06E9" w:rsidP="00285568">
      <w:pPr>
        <w:pStyle w:val="Ttulo3"/>
        <w:rPr>
          <w:rFonts w:ascii="Arial" w:eastAsiaTheme="minorHAnsi" w:hAnsi="Arial" w:cs="Arial"/>
          <w:b w:val="0"/>
          <w:bCs w:val="0"/>
          <w:color w:val="auto"/>
          <w:sz w:val="24"/>
          <w:szCs w:val="24"/>
        </w:rPr>
      </w:pPr>
    </w:p>
    <w:p w:rsidR="00285568" w:rsidRPr="00285568" w:rsidRDefault="00285568" w:rsidP="00285568"/>
    <w:p w:rsidR="005C0FC7" w:rsidRPr="0077368B" w:rsidRDefault="001772BB" w:rsidP="006F06E9">
      <w:pPr>
        <w:pStyle w:val="Ttulo3"/>
        <w:ind w:firstLine="426"/>
        <w:rPr>
          <w:rFonts w:ascii="Arial" w:hAnsi="Arial" w:cs="Arial"/>
          <w:bCs w:val="0"/>
          <w:color w:val="auto"/>
          <w:sz w:val="24"/>
          <w:szCs w:val="24"/>
        </w:rPr>
      </w:pPr>
      <w:bookmarkStart w:id="112" w:name="_Toc322390574"/>
      <w:r w:rsidRPr="0077368B">
        <w:rPr>
          <w:rFonts w:ascii="Arial" w:hAnsi="Arial" w:cs="Arial"/>
          <w:color w:val="auto"/>
          <w:sz w:val="24"/>
          <w:szCs w:val="24"/>
        </w:rPr>
        <w:t>3.</w:t>
      </w:r>
      <w:r w:rsidR="00DF3EF2" w:rsidRPr="0077368B">
        <w:rPr>
          <w:rFonts w:ascii="Arial" w:hAnsi="Arial" w:cs="Arial"/>
          <w:color w:val="auto"/>
          <w:sz w:val="24"/>
          <w:szCs w:val="24"/>
        </w:rPr>
        <w:t>1.9</w:t>
      </w:r>
      <w:r w:rsidRPr="0077368B">
        <w:rPr>
          <w:rFonts w:ascii="Arial" w:hAnsi="Arial" w:cs="Arial"/>
          <w:color w:val="auto"/>
          <w:sz w:val="24"/>
          <w:szCs w:val="24"/>
        </w:rPr>
        <w:t xml:space="preserve">  </w:t>
      </w:r>
      <w:r w:rsidR="005C0FC7" w:rsidRPr="0077368B">
        <w:rPr>
          <w:rFonts w:ascii="Arial" w:hAnsi="Arial" w:cs="Arial"/>
          <w:color w:val="auto"/>
          <w:sz w:val="24"/>
          <w:szCs w:val="24"/>
        </w:rPr>
        <w:t>Capital de Trabajo</w:t>
      </w:r>
      <w:bookmarkEnd w:id="112"/>
    </w:p>
    <w:p w:rsidR="005C0FC7" w:rsidRPr="000A0F55" w:rsidRDefault="005C0FC7" w:rsidP="00547252">
      <w:pPr>
        <w:pStyle w:val="Prrafodelista"/>
        <w:autoSpaceDE w:val="0"/>
        <w:autoSpaceDN w:val="0"/>
        <w:adjustRightInd w:val="0"/>
        <w:spacing w:after="0" w:line="360" w:lineRule="auto"/>
        <w:ind w:left="426"/>
        <w:jc w:val="both"/>
        <w:rPr>
          <w:rFonts w:ascii="Arial" w:hAnsi="Arial" w:cs="Arial"/>
          <w:b/>
          <w:sz w:val="24"/>
          <w:szCs w:val="24"/>
        </w:rPr>
      </w:pPr>
    </w:p>
    <w:p w:rsidR="005C0FC7" w:rsidRDefault="005C0FC7" w:rsidP="00547252">
      <w:pPr>
        <w:pStyle w:val="Prrafodelista"/>
        <w:tabs>
          <w:tab w:val="left" w:pos="851"/>
        </w:tabs>
        <w:autoSpaceDE w:val="0"/>
        <w:autoSpaceDN w:val="0"/>
        <w:adjustRightInd w:val="0"/>
        <w:spacing w:line="360" w:lineRule="auto"/>
        <w:ind w:left="426"/>
        <w:jc w:val="both"/>
        <w:rPr>
          <w:rFonts w:ascii="Arial" w:hAnsi="Arial" w:cs="Arial"/>
          <w:sz w:val="24"/>
          <w:szCs w:val="24"/>
          <w:lang w:eastAsia="es-EC"/>
        </w:rPr>
      </w:pPr>
      <w:r w:rsidRPr="000A0F55">
        <w:rPr>
          <w:rFonts w:ascii="Arial" w:hAnsi="Arial" w:cs="Arial"/>
          <w:sz w:val="24"/>
          <w:szCs w:val="24"/>
          <w:lang w:eastAsia="es-EC"/>
        </w:rPr>
        <w:t>Ya establecido cada punto importante para realizar un respectivo flujo se considera indispensable la elaboración de un capital de trabajo que si bien es cierto ayuda a saber que tanta liquidez podemos tener con los proveedores y a su vez si se es rentable, para determinar y ayudarnos con el capital para la materia prima y producción de nuestros helados se calcula con una tabla detallando los ingresos, costos y gastos de manera superficial un evaluó de la empresa ya que con esto se establecerá un capital destinado solo para la producción, dado que nuestro producto es perecible así mismo como los insumos se necesita que las compras no sean de volumen para optimizar con lo que se tiene en bodega, en este estudio se encontró un valor para el primer año, pero como la empresa esta adecuada para producir en masa se tendrá en cuenta un valor a futuro mucho mayor si se implementa este.</w:t>
      </w:r>
    </w:p>
    <w:p w:rsidR="00547252" w:rsidRPr="006812D7" w:rsidRDefault="00547252" w:rsidP="00547252">
      <w:pPr>
        <w:pStyle w:val="Prrafodelista"/>
        <w:tabs>
          <w:tab w:val="left" w:pos="851"/>
        </w:tabs>
        <w:autoSpaceDE w:val="0"/>
        <w:autoSpaceDN w:val="0"/>
        <w:adjustRightInd w:val="0"/>
        <w:spacing w:line="360" w:lineRule="auto"/>
        <w:ind w:left="426"/>
        <w:jc w:val="both"/>
        <w:rPr>
          <w:rFonts w:ascii="Arial" w:hAnsi="Arial" w:cs="Arial"/>
          <w:sz w:val="24"/>
          <w:szCs w:val="24"/>
          <w:lang w:eastAsia="es-EC"/>
        </w:rPr>
      </w:pPr>
    </w:p>
    <w:p w:rsidR="00DF3EF2" w:rsidRPr="001772BB" w:rsidRDefault="00547252" w:rsidP="00547252">
      <w:pPr>
        <w:pStyle w:val="Prrafodelista"/>
        <w:tabs>
          <w:tab w:val="left" w:pos="851"/>
        </w:tabs>
        <w:spacing w:line="360" w:lineRule="auto"/>
        <w:ind w:left="426"/>
        <w:rPr>
          <w:rFonts w:ascii="Arial" w:hAnsi="Arial" w:cs="Arial"/>
          <w:color w:val="000000"/>
          <w:sz w:val="24"/>
          <w:szCs w:val="24"/>
        </w:rPr>
      </w:pPr>
      <w:r>
        <w:rPr>
          <w:rFonts w:ascii="Arial" w:hAnsi="Arial" w:cs="Arial"/>
          <w:sz w:val="24"/>
          <w:szCs w:val="24"/>
        </w:rPr>
        <w:t xml:space="preserve">La </w:t>
      </w:r>
      <w:r w:rsidR="005C0FC7" w:rsidRPr="00DF3EF2">
        <w:rPr>
          <w:rFonts w:ascii="Arial" w:hAnsi="Arial" w:cs="Arial"/>
          <w:sz w:val="24"/>
          <w:szCs w:val="24"/>
        </w:rPr>
        <w:t xml:space="preserve">Tabla de </w:t>
      </w:r>
      <w:r w:rsidR="006F06E9" w:rsidRPr="00DF3EF2">
        <w:rPr>
          <w:rFonts w:ascii="Arial" w:hAnsi="Arial" w:cs="Arial"/>
          <w:sz w:val="24"/>
          <w:szCs w:val="24"/>
        </w:rPr>
        <w:t>Cálculo</w:t>
      </w:r>
      <w:r w:rsidR="00EF4391">
        <w:rPr>
          <w:rFonts w:ascii="Arial" w:hAnsi="Arial" w:cs="Arial"/>
          <w:sz w:val="24"/>
          <w:szCs w:val="24"/>
        </w:rPr>
        <w:t xml:space="preserve"> de Capital de Trabajo </w:t>
      </w:r>
      <w:r>
        <w:rPr>
          <w:rFonts w:ascii="Arial" w:hAnsi="Arial" w:cs="Arial"/>
          <w:sz w:val="24"/>
          <w:szCs w:val="24"/>
        </w:rPr>
        <w:t xml:space="preserve">se encuentra en el </w:t>
      </w:r>
      <w:r w:rsidR="0007133E">
        <w:rPr>
          <w:rFonts w:ascii="Arial" w:hAnsi="Arial" w:cs="Arial"/>
          <w:sz w:val="24"/>
          <w:szCs w:val="24"/>
        </w:rPr>
        <w:t>Anexo 16.</w:t>
      </w:r>
    </w:p>
    <w:p w:rsidR="00547252" w:rsidRDefault="00547252" w:rsidP="006F06E9">
      <w:pPr>
        <w:spacing w:line="360" w:lineRule="auto"/>
        <w:contextualSpacing/>
        <w:rPr>
          <w:rFonts w:ascii="Arial" w:hAnsi="Arial" w:cs="Arial"/>
          <w:sz w:val="24"/>
          <w:szCs w:val="24"/>
        </w:rPr>
      </w:pPr>
    </w:p>
    <w:p w:rsidR="005C0FC7" w:rsidRPr="00332B08" w:rsidRDefault="00EE4C4C" w:rsidP="006F06E9">
      <w:pPr>
        <w:pStyle w:val="Ttulo3"/>
        <w:ind w:firstLine="426"/>
        <w:rPr>
          <w:rFonts w:ascii="Arial" w:hAnsi="Arial" w:cs="Arial"/>
          <w:bCs w:val="0"/>
          <w:color w:val="auto"/>
          <w:sz w:val="24"/>
          <w:szCs w:val="24"/>
        </w:rPr>
      </w:pPr>
      <w:bookmarkStart w:id="113" w:name="_Toc322390575"/>
      <w:r w:rsidRPr="00332B08">
        <w:rPr>
          <w:rFonts w:ascii="Arial" w:hAnsi="Arial" w:cs="Arial"/>
          <w:color w:val="auto"/>
          <w:sz w:val="24"/>
          <w:szCs w:val="24"/>
        </w:rPr>
        <w:t>3.1.10 Flujo</w:t>
      </w:r>
      <w:r w:rsidR="005C0FC7" w:rsidRPr="00332B08">
        <w:rPr>
          <w:rFonts w:ascii="Arial" w:hAnsi="Arial" w:cs="Arial"/>
          <w:color w:val="auto"/>
          <w:sz w:val="24"/>
          <w:szCs w:val="24"/>
        </w:rPr>
        <w:t xml:space="preserve"> de Caja</w:t>
      </w:r>
      <w:bookmarkEnd w:id="113"/>
    </w:p>
    <w:p w:rsidR="005C0FC7" w:rsidRPr="00DF3EF2" w:rsidRDefault="005C0FC7" w:rsidP="00547252">
      <w:pPr>
        <w:autoSpaceDE w:val="0"/>
        <w:autoSpaceDN w:val="0"/>
        <w:adjustRightInd w:val="0"/>
        <w:spacing w:after="0" w:line="360" w:lineRule="auto"/>
        <w:ind w:left="426"/>
        <w:rPr>
          <w:rFonts w:ascii="Arial" w:hAnsi="Arial" w:cs="Arial"/>
          <w:b/>
          <w:sz w:val="24"/>
          <w:szCs w:val="24"/>
        </w:rPr>
      </w:pPr>
    </w:p>
    <w:p w:rsidR="005C0FC7" w:rsidRDefault="005C0FC7" w:rsidP="00547252">
      <w:pPr>
        <w:tabs>
          <w:tab w:val="left" w:pos="851"/>
        </w:tabs>
        <w:autoSpaceDE w:val="0"/>
        <w:autoSpaceDN w:val="0"/>
        <w:adjustRightInd w:val="0"/>
        <w:spacing w:after="0" w:line="360" w:lineRule="auto"/>
        <w:ind w:left="426"/>
        <w:jc w:val="both"/>
        <w:rPr>
          <w:rFonts w:ascii="Arial" w:hAnsi="Arial" w:cs="Arial"/>
          <w:sz w:val="24"/>
          <w:szCs w:val="24"/>
          <w:lang w:eastAsia="es-EC"/>
        </w:rPr>
      </w:pPr>
      <w:r w:rsidRPr="000A0F55">
        <w:rPr>
          <w:rFonts w:ascii="Arial" w:hAnsi="Arial" w:cs="Arial"/>
          <w:sz w:val="24"/>
          <w:szCs w:val="24"/>
          <w:lang w:eastAsia="es-EC"/>
        </w:rPr>
        <w:t>Hemos considerado un horizonte de 10 años en base a la industria y el mercado en donde se enc</w:t>
      </w:r>
      <w:r w:rsidR="002B5CC2">
        <w:rPr>
          <w:rFonts w:ascii="Arial" w:hAnsi="Arial" w:cs="Arial"/>
          <w:sz w:val="24"/>
          <w:szCs w:val="24"/>
          <w:lang w:eastAsia="es-EC"/>
        </w:rPr>
        <w:t>uentra nuestro producto EXOFRUT</w:t>
      </w:r>
      <w:r w:rsidRPr="000A0F55">
        <w:rPr>
          <w:rFonts w:ascii="Arial" w:hAnsi="Arial" w:cs="Arial"/>
          <w:sz w:val="24"/>
          <w:szCs w:val="24"/>
          <w:lang w:eastAsia="es-EC"/>
        </w:rPr>
        <w:t xml:space="preserve">, para el análisis del flujo de caja de nuestro proyecto. Consideramos una tasa de </w:t>
      </w:r>
      <w:r w:rsidRPr="000A0F55">
        <w:rPr>
          <w:rFonts w:ascii="Arial" w:hAnsi="Arial" w:cs="Arial"/>
          <w:sz w:val="24"/>
          <w:szCs w:val="24"/>
          <w:lang w:eastAsia="es-EC"/>
        </w:rPr>
        <w:lastRenderedPageBreak/>
        <w:t>descuento del 12,64%, que es resultado del promedio de las rentabilidades esperadas por los accionistas.</w:t>
      </w:r>
    </w:p>
    <w:p w:rsidR="00547252" w:rsidRDefault="00547252" w:rsidP="00547252">
      <w:pPr>
        <w:tabs>
          <w:tab w:val="left" w:pos="851"/>
        </w:tabs>
        <w:autoSpaceDE w:val="0"/>
        <w:autoSpaceDN w:val="0"/>
        <w:adjustRightInd w:val="0"/>
        <w:spacing w:after="0" w:line="360" w:lineRule="auto"/>
        <w:ind w:left="426"/>
        <w:jc w:val="both"/>
        <w:rPr>
          <w:rFonts w:ascii="Arial" w:hAnsi="Arial" w:cs="Arial"/>
          <w:sz w:val="24"/>
          <w:szCs w:val="24"/>
          <w:lang w:eastAsia="es-EC"/>
        </w:rPr>
      </w:pPr>
    </w:p>
    <w:p w:rsidR="00547252" w:rsidRDefault="00547252" w:rsidP="00547252">
      <w:pPr>
        <w:tabs>
          <w:tab w:val="left" w:pos="851"/>
        </w:tabs>
        <w:spacing w:line="360" w:lineRule="auto"/>
        <w:ind w:left="426"/>
        <w:contextualSpacing/>
        <w:jc w:val="both"/>
        <w:rPr>
          <w:rFonts w:ascii="Arial" w:hAnsi="Arial" w:cs="Arial"/>
          <w:color w:val="000000"/>
          <w:sz w:val="24"/>
          <w:szCs w:val="24"/>
        </w:rPr>
      </w:pPr>
      <w:r>
        <w:rPr>
          <w:rFonts w:ascii="Arial" w:hAnsi="Arial" w:cs="Arial"/>
          <w:sz w:val="24"/>
          <w:szCs w:val="24"/>
        </w:rPr>
        <w:t>El Flujo de Caja</w:t>
      </w:r>
      <w:r w:rsidR="0007133E">
        <w:rPr>
          <w:rFonts w:ascii="Arial" w:hAnsi="Arial" w:cs="Arial"/>
          <w:sz w:val="24"/>
          <w:szCs w:val="24"/>
        </w:rPr>
        <w:t xml:space="preserve">  1 se encuentra en el  anexo 17</w:t>
      </w:r>
      <w:r>
        <w:rPr>
          <w:rFonts w:ascii="Arial" w:hAnsi="Arial" w:cs="Arial"/>
          <w:sz w:val="24"/>
          <w:szCs w:val="24"/>
        </w:rPr>
        <w:t>.</w:t>
      </w:r>
      <w:r>
        <w:rPr>
          <w:rFonts w:ascii="Arial" w:hAnsi="Arial" w:cs="Arial"/>
          <w:color w:val="000000"/>
          <w:sz w:val="24"/>
          <w:szCs w:val="24"/>
        </w:rPr>
        <w:t xml:space="preserve"> </w:t>
      </w:r>
    </w:p>
    <w:p w:rsidR="00547252" w:rsidRDefault="00547252" w:rsidP="00547252">
      <w:pPr>
        <w:tabs>
          <w:tab w:val="left" w:pos="851"/>
        </w:tabs>
        <w:spacing w:line="360" w:lineRule="auto"/>
        <w:ind w:left="426"/>
        <w:contextualSpacing/>
        <w:jc w:val="both"/>
        <w:rPr>
          <w:rFonts w:ascii="Arial" w:hAnsi="Arial" w:cs="Arial"/>
          <w:sz w:val="24"/>
          <w:szCs w:val="24"/>
        </w:rPr>
      </w:pPr>
      <w:r>
        <w:rPr>
          <w:rFonts w:ascii="Arial" w:hAnsi="Arial" w:cs="Arial"/>
          <w:color w:val="000000"/>
          <w:sz w:val="24"/>
          <w:szCs w:val="24"/>
        </w:rPr>
        <w:t xml:space="preserve">El </w:t>
      </w:r>
      <w:r>
        <w:rPr>
          <w:rFonts w:ascii="Arial" w:hAnsi="Arial" w:cs="Arial"/>
          <w:sz w:val="24"/>
          <w:szCs w:val="24"/>
        </w:rPr>
        <w:t>Flujo de Caja   2</w:t>
      </w:r>
      <w:r w:rsidR="00AF541F" w:rsidRPr="00547252">
        <w:rPr>
          <w:rFonts w:ascii="Arial" w:hAnsi="Arial" w:cs="Arial"/>
          <w:sz w:val="24"/>
          <w:szCs w:val="24"/>
        </w:rPr>
        <w:t>.</w:t>
      </w:r>
      <w:r w:rsidR="0007133E">
        <w:rPr>
          <w:rFonts w:ascii="Arial" w:hAnsi="Arial" w:cs="Arial"/>
          <w:sz w:val="24"/>
          <w:szCs w:val="24"/>
        </w:rPr>
        <w:t>se encuentra en el  anexo 18</w:t>
      </w:r>
      <w:r>
        <w:rPr>
          <w:rFonts w:ascii="Arial" w:hAnsi="Arial" w:cs="Arial"/>
          <w:sz w:val="24"/>
          <w:szCs w:val="24"/>
        </w:rPr>
        <w:t>.</w:t>
      </w:r>
    </w:p>
    <w:p w:rsidR="00AF541F" w:rsidRPr="00547252" w:rsidRDefault="00547252" w:rsidP="00547252">
      <w:pPr>
        <w:tabs>
          <w:tab w:val="left" w:pos="851"/>
        </w:tabs>
        <w:spacing w:line="360" w:lineRule="auto"/>
        <w:ind w:left="426"/>
        <w:contextualSpacing/>
        <w:jc w:val="both"/>
        <w:rPr>
          <w:rFonts w:ascii="Arial" w:hAnsi="Arial" w:cs="Arial"/>
          <w:color w:val="000000"/>
          <w:sz w:val="24"/>
          <w:szCs w:val="24"/>
        </w:rPr>
      </w:pPr>
      <w:r>
        <w:rPr>
          <w:rFonts w:ascii="Arial" w:hAnsi="Arial" w:cs="Arial"/>
          <w:sz w:val="24"/>
          <w:szCs w:val="24"/>
        </w:rPr>
        <w:t xml:space="preserve">El flujo de Flujo de Caja </w:t>
      </w:r>
      <w:r w:rsidR="00AF541F" w:rsidRPr="00547252">
        <w:rPr>
          <w:rFonts w:ascii="Arial" w:hAnsi="Arial" w:cs="Arial"/>
          <w:sz w:val="24"/>
          <w:szCs w:val="24"/>
        </w:rPr>
        <w:t xml:space="preserve"> 3</w:t>
      </w:r>
      <w:r>
        <w:rPr>
          <w:rFonts w:ascii="Arial" w:hAnsi="Arial" w:cs="Arial"/>
          <w:sz w:val="24"/>
          <w:szCs w:val="24"/>
        </w:rPr>
        <w:t>, correspondiente a</w:t>
      </w:r>
      <w:r w:rsidR="00D2015B" w:rsidRPr="00547252">
        <w:rPr>
          <w:rFonts w:ascii="Arial" w:hAnsi="Arial" w:cs="Arial"/>
          <w:sz w:val="24"/>
          <w:szCs w:val="24"/>
        </w:rPr>
        <w:t xml:space="preserve"> activos y gastos</w:t>
      </w:r>
      <w:r w:rsidR="0007133E">
        <w:rPr>
          <w:rFonts w:ascii="Arial" w:hAnsi="Arial" w:cs="Arial"/>
          <w:sz w:val="24"/>
          <w:szCs w:val="24"/>
        </w:rPr>
        <w:t xml:space="preserve"> se encuentra en el  anexo 19</w:t>
      </w:r>
      <w:r>
        <w:rPr>
          <w:rFonts w:ascii="Arial" w:hAnsi="Arial" w:cs="Arial"/>
          <w:sz w:val="24"/>
          <w:szCs w:val="24"/>
        </w:rPr>
        <w:t>.</w:t>
      </w:r>
    </w:p>
    <w:p w:rsidR="00784B87" w:rsidRPr="00784B87" w:rsidRDefault="00547252" w:rsidP="00784B87">
      <w:pPr>
        <w:tabs>
          <w:tab w:val="left" w:pos="851"/>
        </w:tabs>
        <w:spacing w:line="360" w:lineRule="auto"/>
        <w:ind w:left="426"/>
        <w:jc w:val="both"/>
        <w:rPr>
          <w:rFonts w:ascii="Arial" w:hAnsi="Arial" w:cs="Arial"/>
          <w:sz w:val="24"/>
          <w:szCs w:val="24"/>
        </w:rPr>
      </w:pPr>
      <w:r>
        <w:rPr>
          <w:rFonts w:ascii="Arial" w:hAnsi="Arial" w:cs="Arial"/>
          <w:sz w:val="24"/>
          <w:szCs w:val="24"/>
        </w:rPr>
        <w:t xml:space="preserve">El Flujo de Caja </w:t>
      </w:r>
      <w:r w:rsidR="00AF541F" w:rsidRPr="00547252">
        <w:rPr>
          <w:rFonts w:ascii="Arial" w:hAnsi="Arial" w:cs="Arial"/>
          <w:sz w:val="24"/>
          <w:szCs w:val="24"/>
        </w:rPr>
        <w:t xml:space="preserve"> 4</w:t>
      </w:r>
      <w:r>
        <w:rPr>
          <w:rFonts w:ascii="Arial" w:hAnsi="Arial" w:cs="Arial"/>
          <w:sz w:val="24"/>
          <w:szCs w:val="24"/>
        </w:rPr>
        <w:t xml:space="preserve">, correspondiente a </w:t>
      </w:r>
      <w:r w:rsidR="00D2015B" w:rsidRPr="00547252">
        <w:rPr>
          <w:rFonts w:ascii="Arial" w:hAnsi="Arial" w:cs="Arial"/>
          <w:sz w:val="24"/>
          <w:szCs w:val="24"/>
        </w:rPr>
        <w:t xml:space="preserve"> equipos de oficina y </w:t>
      </w:r>
      <w:r w:rsidR="00EE4C4C" w:rsidRPr="00547252">
        <w:rPr>
          <w:rFonts w:ascii="Arial" w:hAnsi="Arial" w:cs="Arial"/>
          <w:sz w:val="24"/>
          <w:szCs w:val="24"/>
        </w:rPr>
        <w:t>distribución</w:t>
      </w:r>
      <w:r w:rsidR="00EE4C4C">
        <w:rPr>
          <w:rFonts w:ascii="Arial" w:hAnsi="Arial" w:cs="Arial"/>
          <w:sz w:val="24"/>
          <w:szCs w:val="24"/>
        </w:rPr>
        <w:t xml:space="preserve">  se encuentra en el  anexo 20</w:t>
      </w:r>
      <w:r w:rsidR="00784B87">
        <w:rPr>
          <w:rFonts w:ascii="Arial" w:hAnsi="Arial" w:cs="Arial"/>
          <w:sz w:val="24"/>
          <w:szCs w:val="24"/>
        </w:rPr>
        <w:t xml:space="preserve"> y el </w:t>
      </w:r>
      <w:r w:rsidR="00EE4C4C">
        <w:rPr>
          <w:rFonts w:ascii="Arial" w:hAnsi="Arial" w:cs="Arial"/>
          <w:sz w:val="24"/>
          <w:szCs w:val="24"/>
        </w:rPr>
        <w:t>último</w:t>
      </w:r>
      <w:r w:rsidR="00784B87">
        <w:rPr>
          <w:rFonts w:ascii="Arial" w:hAnsi="Arial" w:cs="Arial"/>
          <w:sz w:val="24"/>
          <w:szCs w:val="24"/>
        </w:rPr>
        <w:t xml:space="preserve"> flujo de caj</w:t>
      </w:r>
      <w:r w:rsidR="00EE4C4C">
        <w:rPr>
          <w:rFonts w:ascii="Arial" w:hAnsi="Arial" w:cs="Arial"/>
          <w:sz w:val="24"/>
          <w:szCs w:val="24"/>
        </w:rPr>
        <w:t>a 5  se encuentra en el anexo 21</w:t>
      </w:r>
      <w:r w:rsidR="00784B87">
        <w:rPr>
          <w:rFonts w:ascii="Arial" w:hAnsi="Arial" w:cs="Arial"/>
          <w:sz w:val="24"/>
          <w:szCs w:val="24"/>
        </w:rPr>
        <w:t>.</w:t>
      </w:r>
    </w:p>
    <w:p w:rsidR="00316F87" w:rsidRPr="00316F87" w:rsidRDefault="00316F87" w:rsidP="00316F87">
      <w:pPr>
        <w:pStyle w:val="Prrafodelista"/>
        <w:tabs>
          <w:tab w:val="left" w:pos="851"/>
        </w:tabs>
        <w:spacing w:line="360" w:lineRule="auto"/>
        <w:ind w:left="426"/>
        <w:rPr>
          <w:rFonts w:ascii="Arial" w:hAnsi="Arial" w:cs="Arial"/>
          <w:color w:val="000000"/>
          <w:sz w:val="24"/>
          <w:szCs w:val="24"/>
        </w:rPr>
      </w:pPr>
    </w:p>
    <w:p w:rsidR="005C0FC7" w:rsidRPr="00332B08" w:rsidRDefault="00DF3EF2" w:rsidP="006F06E9">
      <w:pPr>
        <w:pStyle w:val="Ttulo3"/>
        <w:ind w:firstLine="426"/>
        <w:rPr>
          <w:rFonts w:ascii="Arial" w:hAnsi="Arial" w:cs="Arial"/>
          <w:bCs w:val="0"/>
          <w:color w:val="auto"/>
          <w:sz w:val="24"/>
          <w:szCs w:val="24"/>
        </w:rPr>
      </w:pPr>
      <w:bookmarkStart w:id="114" w:name="_Toc322390576"/>
      <w:r w:rsidRPr="00332B08">
        <w:rPr>
          <w:rFonts w:ascii="Arial" w:hAnsi="Arial" w:cs="Arial"/>
          <w:color w:val="auto"/>
          <w:sz w:val="24"/>
          <w:szCs w:val="24"/>
        </w:rPr>
        <w:t xml:space="preserve">3.1.11  </w:t>
      </w:r>
      <w:proofErr w:type="spellStart"/>
      <w:r w:rsidR="005C0FC7" w:rsidRPr="00332B08">
        <w:rPr>
          <w:rFonts w:ascii="Arial" w:hAnsi="Arial" w:cs="Arial"/>
          <w:color w:val="auto"/>
          <w:sz w:val="24"/>
          <w:szCs w:val="24"/>
        </w:rPr>
        <w:t>Pay</w:t>
      </w:r>
      <w:proofErr w:type="spellEnd"/>
      <w:r w:rsidR="005C0FC7" w:rsidRPr="00332B08">
        <w:rPr>
          <w:rFonts w:ascii="Arial" w:hAnsi="Arial" w:cs="Arial"/>
          <w:color w:val="auto"/>
          <w:sz w:val="24"/>
          <w:szCs w:val="24"/>
        </w:rPr>
        <w:t xml:space="preserve"> Back</w:t>
      </w:r>
      <w:bookmarkEnd w:id="114"/>
    </w:p>
    <w:p w:rsidR="005C0FC7" w:rsidRPr="00DF3EF2" w:rsidRDefault="005C0FC7" w:rsidP="00316F87">
      <w:pPr>
        <w:autoSpaceDE w:val="0"/>
        <w:autoSpaceDN w:val="0"/>
        <w:adjustRightInd w:val="0"/>
        <w:spacing w:after="0" w:line="360" w:lineRule="auto"/>
        <w:rPr>
          <w:rFonts w:ascii="Arial" w:hAnsi="Arial" w:cs="Arial"/>
          <w:b/>
          <w:sz w:val="24"/>
          <w:szCs w:val="24"/>
        </w:rPr>
      </w:pPr>
    </w:p>
    <w:p w:rsidR="005C0FC7" w:rsidRDefault="005C0FC7" w:rsidP="00547252">
      <w:pPr>
        <w:tabs>
          <w:tab w:val="left" w:pos="851"/>
        </w:tabs>
        <w:autoSpaceDE w:val="0"/>
        <w:autoSpaceDN w:val="0"/>
        <w:adjustRightInd w:val="0"/>
        <w:spacing w:after="0" w:line="360" w:lineRule="auto"/>
        <w:ind w:left="426"/>
        <w:jc w:val="both"/>
        <w:rPr>
          <w:rFonts w:ascii="Arial" w:hAnsi="Arial" w:cs="Arial"/>
          <w:sz w:val="24"/>
          <w:szCs w:val="24"/>
          <w:lang w:eastAsia="es-EC"/>
        </w:rPr>
      </w:pPr>
      <w:r w:rsidRPr="000A0F55">
        <w:rPr>
          <w:rFonts w:ascii="Arial" w:hAnsi="Arial" w:cs="Arial"/>
          <w:sz w:val="24"/>
          <w:szCs w:val="24"/>
          <w:lang w:eastAsia="es-EC"/>
        </w:rPr>
        <w:t>Muchas empresas requieren que el capital sea de vuelto en un periodo determinado es por esa razón que calculamos este indicador secundario ya que es el flujo de caja acumulado y determina cuanto tiempo se</w:t>
      </w:r>
      <w:r w:rsidR="006F06E9">
        <w:rPr>
          <w:rFonts w:ascii="Arial" w:hAnsi="Arial" w:cs="Arial"/>
          <w:sz w:val="24"/>
          <w:szCs w:val="24"/>
          <w:lang w:eastAsia="es-EC"/>
        </w:rPr>
        <w:t xml:space="preserve"> tomara recuperar el capital, en</w:t>
      </w:r>
      <w:r w:rsidRPr="000A0F55">
        <w:rPr>
          <w:rFonts w:ascii="Arial" w:hAnsi="Arial" w:cs="Arial"/>
          <w:sz w:val="24"/>
          <w:szCs w:val="24"/>
          <w:lang w:eastAsia="es-EC"/>
        </w:rPr>
        <w:t xml:space="preserve"> nuestro caso al cuarto año ya tenemos resultados no tan significativos pero ya se vuelve positivo como lo dice la teoría, que es recomendado a flujos positivos en menor tiempo establecido por el horizonte del flujo.</w:t>
      </w:r>
    </w:p>
    <w:p w:rsidR="00316F87" w:rsidRPr="000A0F55" w:rsidRDefault="00316F87" w:rsidP="006812D7">
      <w:pPr>
        <w:tabs>
          <w:tab w:val="left" w:pos="851"/>
        </w:tabs>
        <w:autoSpaceDE w:val="0"/>
        <w:autoSpaceDN w:val="0"/>
        <w:adjustRightInd w:val="0"/>
        <w:spacing w:after="0" w:line="360" w:lineRule="auto"/>
        <w:rPr>
          <w:rFonts w:ascii="Arial" w:hAnsi="Arial" w:cs="Arial"/>
          <w:sz w:val="24"/>
          <w:szCs w:val="24"/>
          <w:lang w:eastAsia="es-EC"/>
        </w:rPr>
      </w:pPr>
    </w:p>
    <w:p w:rsidR="005C0FC7" w:rsidRDefault="005C0FC7" w:rsidP="00DF3EF2">
      <w:pPr>
        <w:tabs>
          <w:tab w:val="left" w:pos="851"/>
        </w:tabs>
        <w:autoSpaceDE w:val="0"/>
        <w:autoSpaceDN w:val="0"/>
        <w:adjustRightInd w:val="0"/>
        <w:spacing w:after="0" w:line="240" w:lineRule="atLeast"/>
        <w:contextualSpacing/>
        <w:jc w:val="center"/>
        <w:rPr>
          <w:rFonts w:ascii="Arial" w:hAnsi="Arial" w:cs="Arial"/>
          <w:b/>
          <w:sz w:val="24"/>
          <w:szCs w:val="24"/>
        </w:rPr>
      </w:pPr>
      <w:r w:rsidRPr="000A0F55">
        <w:rPr>
          <w:rFonts w:ascii="Arial" w:hAnsi="Arial" w:cs="Arial"/>
          <w:noProof/>
          <w:sz w:val="24"/>
          <w:szCs w:val="24"/>
          <w:lang w:eastAsia="es-EC"/>
        </w:rPr>
        <w:lastRenderedPageBreak/>
        <w:drawing>
          <wp:inline distT="0" distB="0" distL="0" distR="0" wp14:anchorId="5E7DC8B5" wp14:editId="1A89B6E0">
            <wp:extent cx="2703261" cy="2631238"/>
            <wp:effectExtent l="76200" t="76200" r="135255" b="131445"/>
            <wp:docPr id="334" name="Imagen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blip>
                    <a:srcRect/>
                    <a:stretch>
                      <a:fillRect/>
                    </a:stretch>
                  </pic:blipFill>
                  <pic:spPr bwMode="auto">
                    <a:xfrm>
                      <a:off x="0" y="0"/>
                      <a:ext cx="2703195" cy="2630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3EF2" w:rsidRDefault="00DF3EF2" w:rsidP="00DF3EF2">
      <w:pPr>
        <w:tabs>
          <w:tab w:val="left" w:pos="851"/>
        </w:tabs>
        <w:autoSpaceDE w:val="0"/>
        <w:autoSpaceDN w:val="0"/>
        <w:adjustRightInd w:val="0"/>
        <w:spacing w:after="0" w:line="240" w:lineRule="atLeast"/>
        <w:contextualSpacing/>
        <w:jc w:val="center"/>
        <w:rPr>
          <w:rFonts w:ascii="Arial" w:hAnsi="Arial" w:cs="Arial"/>
          <w:b/>
          <w:sz w:val="24"/>
          <w:szCs w:val="24"/>
        </w:rPr>
      </w:pPr>
      <w:r>
        <w:rPr>
          <w:rFonts w:ascii="Arial" w:hAnsi="Arial" w:cs="Arial"/>
          <w:b/>
          <w:sz w:val="24"/>
          <w:szCs w:val="24"/>
        </w:rPr>
        <w:t xml:space="preserve">Tabla 56. </w:t>
      </w:r>
      <w:proofErr w:type="spellStart"/>
      <w:r>
        <w:rPr>
          <w:rFonts w:ascii="Arial" w:hAnsi="Arial" w:cs="Arial"/>
          <w:b/>
          <w:sz w:val="24"/>
          <w:szCs w:val="24"/>
        </w:rPr>
        <w:t>Payback</w:t>
      </w:r>
      <w:proofErr w:type="spellEnd"/>
    </w:p>
    <w:p w:rsidR="00316F87" w:rsidRDefault="00DF3EF2" w:rsidP="00316F87">
      <w:pPr>
        <w:tabs>
          <w:tab w:val="left" w:pos="851"/>
        </w:tabs>
        <w:autoSpaceDE w:val="0"/>
        <w:autoSpaceDN w:val="0"/>
        <w:adjustRightInd w:val="0"/>
        <w:spacing w:after="0" w:line="240" w:lineRule="atLeast"/>
        <w:contextualSpacing/>
        <w:jc w:val="center"/>
        <w:rPr>
          <w:rFonts w:ascii="Arial" w:hAnsi="Arial" w:cs="Arial"/>
          <w:b/>
          <w:sz w:val="24"/>
          <w:szCs w:val="24"/>
        </w:rPr>
      </w:pPr>
      <w:r>
        <w:rPr>
          <w:rFonts w:ascii="Arial" w:hAnsi="Arial" w:cs="Arial"/>
          <w:b/>
          <w:sz w:val="24"/>
          <w:szCs w:val="24"/>
        </w:rPr>
        <w:t xml:space="preserve">Elaborado </w:t>
      </w:r>
      <w:r w:rsidR="00EE4C4C">
        <w:rPr>
          <w:rFonts w:ascii="Arial" w:hAnsi="Arial" w:cs="Arial"/>
          <w:b/>
          <w:sz w:val="24"/>
          <w:szCs w:val="24"/>
        </w:rPr>
        <w:t>por:</w:t>
      </w:r>
      <w:r>
        <w:rPr>
          <w:rFonts w:ascii="Arial" w:hAnsi="Arial" w:cs="Arial"/>
          <w:b/>
          <w:sz w:val="24"/>
          <w:szCs w:val="24"/>
        </w:rPr>
        <w:t xml:space="preserve"> Autores del Proyecto</w:t>
      </w:r>
    </w:p>
    <w:p w:rsidR="006812D7" w:rsidRDefault="006812D7" w:rsidP="00316F87">
      <w:pPr>
        <w:tabs>
          <w:tab w:val="left" w:pos="851"/>
        </w:tabs>
        <w:autoSpaceDE w:val="0"/>
        <w:autoSpaceDN w:val="0"/>
        <w:adjustRightInd w:val="0"/>
        <w:spacing w:after="0" w:line="240" w:lineRule="atLeast"/>
        <w:contextualSpacing/>
        <w:jc w:val="center"/>
        <w:rPr>
          <w:rFonts w:ascii="Arial" w:hAnsi="Arial" w:cs="Arial"/>
          <w:b/>
          <w:sz w:val="24"/>
          <w:szCs w:val="24"/>
        </w:rPr>
      </w:pPr>
    </w:p>
    <w:p w:rsidR="006812D7" w:rsidRDefault="006812D7" w:rsidP="00316F87">
      <w:pPr>
        <w:tabs>
          <w:tab w:val="left" w:pos="851"/>
        </w:tabs>
        <w:autoSpaceDE w:val="0"/>
        <w:autoSpaceDN w:val="0"/>
        <w:adjustRightInd w:val="0"/>
        <w:spacing w:after="0" w:line="240" w:lineRule="atLeast"/>
        <w:contextualSpacing/>
        <w:jc w:val="center"/>
        <w:rPr>
          <w:rFonts w:ascii="Arial" w:hAnsi="Arial" w:cs="Arial"/>
          <w:b/>
          <w:sz w:val="24"/>
          <w:szCs w:val="24"/>
        </w:rPr>
      </w:pPr>
    </w:p>
    <w:p w:rsidR="006812D7" w:rsidRDefault="006812D7" w:rsidP="006812D7">
      <w:pPr>
        <w:tabs>
          <w:tab w:val="left" w:pos="851"/>
        </w:tabs>
        <w:autoSpaceDE w:val="0"/>
        <w:autoSpaceDN w:val="0"/>
        <w:adjustRightInd w:val="0"/>
        <w:spacing w:after="0" w:line="240" w:lineRule="atLeast"/>
        <w:contextualSpacing/>
        <w:rPr>
          <w:rFonts w:ascii="Arial" w:hAnsi="Arial" w:cs="Arial"/>
          <w:b/>
          <w:sz w:val="24"/>
          <w:szCs w:val="24"/>
        </w:rPr>
      </w:pPr>
    </w:p>
    <w:p w:rsidR="00BA2581" w:rsidRPr="00316F87" w:rsidRDefault="00BA2581" w:rsidP="006812D7">
      <w:pPr>
        <w:tabs>
          <w:tab w:val="left" w:pos="851"/>
        </w:tabs>
        <w:autoSpaceDE w:val="0"/>
        <w:autoSpaceDN w:val="0"/>
        <w:adjustRightInd w:val="0"/>
        <w:spacing w:after="0" w:line="240" w:lineRule="atLeast"/>
        <w:contextualSpacing/>
        <w:rPr>
          <w:rFonts w:ascii="Arial" w:hAnsi="Arial" w:cs="Arial"/>
          <w:b/>
          <w:sz w:val="24"/>
          <w:szCs w:val="24"/>
        </w:rPr>
      </w:pPr>
    </w:p>
    <w:p w:rsidR="00316F87" w:rsidRPr="00332B08" w:rsidRDefault="00316F87" w:rsidP="00EE4C4C">
      <w:pPr>
        <w:pStyle w:val="Ttulo3"/>
        <w:ind w:firstLine="426"/>
        <w:rPr>
          <w:rFonts w:ascii="Arial" w:hAnsi="Arial" w:cs="Arial"/>
          <w:bCs w:val="0"/>
          <w:color w:val="auto"/>
          <w:sz w:val="24"/>
          <w:szCs w:val="24"/>
        </w:rPr>
      </w:pPr>
      <w:bookmarkStart w:id="115" w:name="_Toc322390577"/>
      <w:r w:rsidRPr="00332B08">
        <w:rPr>
          <w:rFonts w:ascii="Arial" w:hAnsi="Arial" w:cs="Arial"/>
          <w:color w:val="auto"/>
          <w:sz w:val="24"/>
          <w:szCs w:val="24"/>
        </w:rPr>
        <w:t xml:space="preserve">3.1.12 </w:t>
      </w:r>
      <w:r w:rsidR="0041580A" w:rsidRPr="00332B08">
        <w:rPr>
          <w:rFonts w:ascii="Arial" w:hAnsi="Arial" w:cs="Arial"/>
          <w:color w:val="auto"/>
          <w:sz w:val="24"/>
          <w:szCs w:val="24"/>
        </w:rPr>
        <w:t>Análisis</w:t>
      </w:r>
      <w:r w:rsidRPr="00332B08">
        <w:rPr>
          <w:rFonts w:ascii="Arial" w:hAnsi="Arial" w:cs="Arial"/>
          <w:color w:val="auto"/>
          <w:sz w:val="24"/>
          <w:szCs w:val="24"/>
        </w:rPr>
        <w:t xml:space="preserve"> de Sensibilidad</w:t>
      </w:r>
      <w:bookmarkEnd w:id="115"/>
    </w:p>
    <w:p w:rsidR="005C0FC7" w:rsidRPr="00DF3EF2" w:rsidRDefault="005C0FC7" w:rsidP="00547252">
      <w:pPr>
        <w:autoSpaceDE w:val="0"/>
        <w:autoSpaceDN w:val="0"/>
        <w:adjustRightInd w:val="0"/>
        <w:spacing w:after="0" w:line="360" w:lineRule="auto"/>
        <w:ind w:left="426"/>
        <w:rPr>
          <w:rFonts w:ascii="Arial" w:hAnsi="Arial" w:cs="Arial"/>
          <w:b/>
          <w:sz w:val="24"/>
          <w:szCs w:val="24"/>
        </w:rPr>
      </w:pPr>
    </w:p>
    <w:p w:rsidR="005C0FC7" w:rsidRPr="000A0F55" w:rsidRDefault="005C0FC7" w:rsidP="00B8634C">
      <w:pPr>
        <w:autoSpaceDE w:val="0"/>
        <w:autoSpaceDN w:val="0"/>
        <w:adjustRightInd w:val="0"/>
        <w:spacing w:after="0" w:line="360" w:lineRule="auto"/>
        <w:ind w:left="426"/>
        <w:jc w:val="both"/>
        <w:rPr>
          <w:rFonts w:ascii="Arial" w:hAnsi="Arial" w:cs="Arial"/>
          <w:color w:val="000000"/>
          <w:sz w:val="24"/>
          <w:szCs w:val="24"/>
          <w:lang w:eastAsia="es-EC"/>
        </w:rPr>
      </w:pPr>
      <w:r w:rsidRPr="000A0F55">
        <w:rPr>
          <w:rFonts w:ascii="Arial" w:hAnsi="Arial" w:cs="Arial"/>
          <w:color w:val="000000"/>
          <w:sz w:val="24"/>
          <w:szCs w:val="24"/>
          <w:lang w:eastAsia="es-EC"/>
        </w:rPr>
        <w:t xml:space="preserve">Este análisis nos permite saber </w:t>
      </w:r>
      <w:r w:rsidR="00EE4C4C" w:rsidRPr="000A0F55">
        <w:rPr>
          <w:rFonts w:ascii="Arial" w:hAnsi="Arial" w:cs="Arial"/>
          <w:color w:val="000000"/>
          <w:sz w:val="24"/>
          <w:szCs w:val="24"/>
          <w:lang w:eastAsia="es-EC"/>
        </w:rPr>
        <w:t>cuál</w:t>
      </w:r>
      <w:r w:rsidRPr="000A0F55">
        <w:rPr>
          <w:rFonts w:ascii="Arial" w:hAnsi="Arial" w:cs="Arial"/>
          <w:color w:val="000000"/>
          <w:sz w:val="24"/>
          <w:szCs w:val="24"/>
          <w:lang w:eastAsia="es-EC"/>
        </w:rPr>
        <w:t xml:space="preserve"> es el impacto que sufre ciertas variables escogidas que se pretendan evaluar, entre ellas; el precio, cantidades producidas o vendidas, valor actual neto o la tasa interna de retorno.</w:t>
      </w:r>
    </w:p>
    <w:p w:rsidR="005C0FC7" w:rsidRPr="000A0F55" w:rsidRDefault="005C0FC7" w:rsidP="00B8634C">
      <w:pPr>
        <w:autoSpaceDE w:val="0"/>
        <w:autoSpaceDN w:val="0"/>
        <w:adjustRightInd w:val="0"/>
        <w:spacing w:after="0" w:line="360" w:lineRule="auto"/>
        <w:ind w:left="426"/>
        <w:jc w:val="both"/>
        <w:rPr>
          <w:rFonts w:ascii="Arial" w:hAnsi="Arial" w:cs="Arial"/>
          <w:color w:val="000000"/>
          <w:sz w:val="24"/>
          <w:szCs w:val="24"/>
          <w:lang w:eastAsia="es-EC"/>
        </w:rPr>
      </w:pPr>
    </w:p>
    <w:p w:rsidR="005C0FC7" w:rsidRPr="000A0F55" w:rsidRDefault="005C0FC7" w:rsidP="00B8634C">
      <w:pPr>
        <w:autoSpaceDE w:val="0"/>
        <w:autoSpaceDN w:val="0"/>
        <w:adjustRightInd w:val="0"/>
        <w:spacing w:after="0" w:line="360" w:lineRule="auto"/>
        <w:ind w:left="426"/>
        <w:jc w:val="both"/>
        <w:rPr>
          <w:rFonts w:ascii="Arial" w:hAnsi="Arial" w:cs="Arial"/>
          <w:color w:val="000000"/>
          <w:sz w:val="24"/>
          <w:szCs w:val="24"/>
          <w:lang w:eastAsia="es-EC"/>
        </w:rPr>
      </w:pPr>
      <w:r w:rsidRPr="000A0F55">
        <w:rPr>
          <w:rFonts w:ascii="Arial" w:hAnsi="Arial" w:cs="Arial"/>
          <w:color w:val="000000"/>
          <w:sz w:val="24"/>
          <w:szCs w:val="24"/>
          <w:lang w:eastAsia="es-EC"/>
        </w:rPr>
        <w:t xml:space="preserve">En especial y lo tradicional es medir los resultados globales que se obtienen ante variaciones en factores muy críticos, para esto se sella a </w:t>
      </w:r>
      <w:r w:rsidR="00EE4C4C" w:rsidRPr="000A0F55">
        <w:rPr>
          <w:rFonts w:ascii="Arial" w:hAnsi="Arial" w:cs="Arial"/>
          <w:color w:val="000000"/>
          <w:sz w:val="24"/>
          <w:szCs w:val="24"/>
          <w:lang w:eastAsia="es-EC"/>
        </w:rPr>
        <w:t>cabo</w:t>
      </w:r>
      <w:r w:rsidRPr="000A0F55">
        <w:rPr>
          <w:rFonts w:ascii="Arial" w:hAnsi="Arial" w:cs="Arial"/>
          <w:color w:val="000000"/>
          <w:sz w:val="24"/>
          <w:szCs w:val="24"/>
          <w:lang w:eastAsia="es-EC"/>
        </w:rPr>
        <w:t xml:space="preserve"> este análisis, mediante por medio de dos variables podemos establecer cambios y si en verdad se reaccionan generando un cambio brusco o moderado.</w:t>
      </w:r>
    </w:p>
    <w:p w:rsidR="005C0FC7" w:rsidRDefault="005C0FC7" w:rsidP="00B8634C">
      <w:pPr>
        <w:autoSpaceDE w:val="0"/>
        <w:autoSpaceDN w:val="0"/>
        <w:adjustRightInd w:val="0"/>
        <w:spacing w:after="0" w:line="360" w:lineRule="auto"/>
        <w:ind w:left="426"/>
        <w:jc w:val="both"/>
        <w:rPr>
          <w:rFonts w:ascii="Arial" w:hAnsi="Arial" w:cs="Arial"/>
          <w:color w:val="000000"/>
          <w:sz w:val="24"/>
          <w:szCs w:val="24"/>
          <w:lang w:eastAsia="es-EC"/>
        </w:rPr>
      </w:pPr>
    </w:p>
    <w:p w:rsidR="00547252" w:rsidRPr="000A0F55" w:rsidRDefault="00547252" w:rsidP="00547252">
      <w:pPr>
        <w:autoSpaceDE w:val="0"/>
        <w:autoSpaceDN w:val="0"/>
        <w:adjustRightInd w:val="0"/>
        <w:spacing w:after="0" w:line="360" w:lineRule="auto"/>
        <w:ind w:left="426"/>
        <w:rPr>
          <w:rFonts w:ascii="Arial" w:hAnsi="Arial" w:cs="Arial"/>
          <w:color w:val="000000"/>
          <w:sz w:val="24"/>
          <w:szCs w:val="24"/>
          <w:lang w:eastAsia="es-EC"/>
        </w:rPr>
      </w:pPr>
    </w:p>
    <w:p w:rsidR="005C0FC7" w:rsidRPr="000A0F55" w:rsidRDefault="005C0FC7" w:rsidP="00547252">
      <w:pPr>
        <w:pStyle w:val="Prrafodelista"/>
        <w:tabs>
          <w:tab w:val="left" w:pos="851"/>
        </w:tabs>
        <w:autoSpaceDE w:val="0"/>
        <w:autoSpaceDN w:val="0"/>
        <w:adjustRightInd w:val="0"/>
        <w:spacing w:after="0" w:line="360" w:lineRule="auto"/>
        <w:ind w:left="426"/>
        <w:rPr>
          <w:rFonts w:ascii="Arial" w:hAnsi="Arial" w:cs="Arial"/>
          <w:b/>
          <w:color w:val="000000"/>
          <w:sz w:val="24"/>
          <w:szCs w:val="24"/>
          <w:lang w:eastAsia="es-EC"/>
        </w:rPr>
      </w:pPr>
      <w:r w:rsidRPr="000A0F55">
        <w:rPr>
          <w:rFonts w:ascii="Arial" w:hAnsi="Arial" w:cs="Arial"/>
          <w:b/>
          <w:color w:val="000000"/>
          <w:sz w:val="24"/>
          <w:szCs w:val="24"/>
          <w:lang w:eastAsia="es-EC"/>
        </w:rPr>
        <w:lastRenderedPageBreak/>
        <w:t>VAN vs PRECIO</w:t>
      </w:r>
    </w:p>
    <w:tbl>
      <w:tblPr>
        <w:tblW w:w="8620" w:type="dxa"/>
        <w:tblInd w:w="55" w:type="dxa"/>
        <w:tblCellMar>
          <w:left w:w="70" w:type="dxa"/>
          <w:right w:w="70" w:type="dxa"/>
        </w:tblCellMar>
        <w:tblLook w:val="04A0" w:firstRow="1" w:lastRow="0" w:firstColumn="1" w:lastColumn="0" w:noHBand="0" w:noVBand="1"/>
      </w:tblPr>
      <w:tblGrid>
        <w:gridCol w:w="1200"/>
        <w:gridCol w:w="1360"/>
        <w:gridCol w:w="1180"/>
        <w:gridCol w:w="1240"/>
        <w:gridCol w:w="1240"/>
        <w:gridCol w:w="1200"/>
        <w:gridCol w:w="1200"/>
      </w:tblGrid>
      <w:tr w:rsidR="00DF4DAF" w:rsidRPr="00DF4DAF" w:rsidTr="00DF4DA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DF4DAF" w:rsidRPr="00DF4DAF" w:rsidRDefault="00DF4DAF" w:rsidP="00DF4DAF">
            <w:pPr>
              <w:spacing w:after="0" w:line="240" w:lineRule="auto"/>
              <w:jc w:val="center"/>
              <w:rPr>
                <w:rFonts w:ascii="Calibri" w:eastAsia="Times New Roman" w:hAnsi="Calibri" w:cs="Calibri"/>
                <w:color w:val="FFFFFF"/>
                <w:lang w:eastAsia="es-EC"/>
              </w:rPr>
            </w:pPr>
            <w:r w:rsidRPr="00DF4DAF">
              <w:rPr>
                <w:rFonts w:ascii="Calibri" w:eastAsia="Times New Roman" w:hAnsi="Calibri" w:cs="Calibri"/>
                <w:color w:val="FFFFFF"/>
                <w:lang w:eastAsia="es-EC"/>
              </w:rPr>
              <w:t>TMAR</w:t>
            </w:r>
          </w:p>
        </w:tc>
        <w:tc>
          <w:tcPr>
            <w:tcW w:w="1360" w:type="dxa"/>
            <w:tcBorders>
              <w:top w:val="single" w:sz="4" w:space="0" w:color="auto"/>
              <w:left w:val="nil"/>
              <w:bottom w:val="single" w:sz="4" w:space="0" w:color="auto"/>
              <w:right w:val="single" w:sz="4" w:space="0" w:color="auto"/>
            </w:tcBorders>
            <w:shd w:val="clear" w:color="000000" w:fill="FABF8F"/>
            <w:noWrap/>
            <w:vAlign w:val="bottom"/>
            <w:hideMark/>
          </w:tcPr>
          <w:p w:rsidR="00DF4DAF" w:rsidRPr="00DF4DAF" w:rsidRDefault="00DF4DAF" w:rsidP="00DF4DAF">
            <w:pPr>
              <w:spacing w:after="0" w:line="240" w:lineRule="auto"/>
              <w:jc w:val="center"/>
              <w:rPr>
                <w:rFonts w:ascii="Calibri" w:eastAsia="Times New Roman" w:hAnsi="Calibri" w:cs="Calibri"/>
                <w:color w:val="FFFFFF"/>
                <w:lang w:eastAsia="es-EC"/>
              </w:rPr>
            </w:pPr>
            <w:r w:rsidRPr="00DF4DAF">
              <w:rPr>
                <w:rFonts w:ascii="Calibri" w:eastAsia="Times New Roman" w:hAnsi="Calibri" w:cs="Calibri"/>
                <w:color w:val="FFFFFF"/>
                <w:lang w:eastAsia="es-EC"/>
              </w:rPr>
              <w:t>9%</w:t>
            </w:r>
          </w:p>
        </w:tc>
        <w:tc>
          <w:tcPr>
            <w:tcW w:w="118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center"/>
              <w:rPr>
                <w:rFonts w:ascii="Calibri" w:eastAsia="Times New Roman" w:hAnsi="Calibri" w:cs="Calibri"/>
                <w:color w:val="FFFFFF"/>
                <w:lang w:eastAsia="es-EC"/>
              </w:rPr>
            </w:pPr>
            <w:r w:rsidRPr="00DF4DAF">
              <w:rPr>
                <w:rFonts w:ascii="Calibri" w:eastAsia="Times New Roman" w:hAnsi="Calibri" w:cs="Calibri"/>
                <w:color w:val="FFFFFF"/>
                <w:lang w:eastAsia="es-EC"/>
              </w:rPr>
              <w:t>10%</w:t>
            </w:r>
          </w:p>
        </w:tc>
        <w:tc>
          <w:tcPr>
            <w:tcW w:w="124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center"/>
              <w:rPr>
                <w:rFonts w:ascii="Calibri" w:eastAsia="Times New Roman" w:hAnsi="Calibri" w:cs="Calibri"/>
                <w:color w:val="FFFFFF"/>
                <w:lang w:eastAsia="es-EC"/>
              </w:rPr>
            </w:pPr>
            <w:r w:rsidRPr="00DF4DAF">
              <w:rPr>
                <w:rFonts w:ascii="Calibri" w:eastAsia="Times New Roman" w:hAnsi="Calibri" w:cs="Calibri"/>
                <w:color w:val="FFFFFF"/>
                <w:lang w:eastAsia="es-EC"/>
              </w:rPr>
              <w:t>11%</w:t>
            </w:r>
          </w:p>
        </w:tc>
        <w:tc>
          <w:tcPr>
            <w:tcW w:w="124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center"/>
              <w:rPr>
                <w:rFonts w:ascii="Calibri" w:eastAsia="Times New Roman" w:hAnsi="Calibri" w:cs="Calibri"/>
                <w:color w:val="FFFFFF"/>
                <w:lang w:eastAsia="es-EC"/>
              </w:rPr>
            </w:pPr>
            <w:r w:rsidRPr="00DF4DAF">
              <w:rPr>
                <w:rFonts w:ascii="Calibri" w:eastAsia="Times New Roman" w:hAnsi="Calibri" w:cs="Calibri"/>
                <w:color w:val="FFFFFF"/>
                <w:lang w:eastAsia="es-EC"/>
              </w:rPr>
              <w:t>13%</w:t>
            </w:r>
          </w:p>
        </w:tc>
        <w:tc>
          <w:tcPr>
            <w:tcW w:w="120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center"/>
              <w:rPr>
                <w:rFonts w:ascii="Calibri" w:eastAsia="Times New Roman" w:hAnsi="Calibri" w:cs="Calibri"/>
                <w:color w:val="FFFFFF"/>
                <w:lang w:eastAsia="es-EC"/>
              </w:rPr>
            </w:pPr>
            <w:r w:rsidRPr="00DF4DAF">
              <w:rPr>
                <w:rFonts w:ascii="Calibri" w:eastAsia="Times New Roman" w:hAnsi="Calibri" w:cs="Calibri"/>
                <w:color w:val="FFFFFF"/>
                <w:lang w:eastAsia="es-EC"/>
              </w:rPr>
              <w:t>13%</w:t>
            </w:r>
          </w:p>
        </w:tc>
        <w:tc>
          <w:tcPr>
            <w:tcW w:w="120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center"/>
              <w:rPr>
                <w:rFonts w:ascii="Calibri" w:eastAsia="Times New Roman" w:hAnsi="Calibri" w:cs="Calibri"/>
                <w:color w:val="FFFFFF"/>
                <w:lang w:eastAsia="es-EC"/>
              </w:rPr>
            </w:pPr>
            <w:r w:rsidRPr="00DF4DAF">
              <w:rPr>
                <w:rFonts w:ascii="Calibri" w:eastAsia="Times New Roman" w:hAnsi="Calibri" w:cs="Calibri"/>
                <w:color w:val="FFFFFF"/>
                <w:lang w:eastAsia="es-EC"/>
              </w:rPr>
              <w:t>14%</w:t>
            </w:r>
          </w:p>
        </w:tc>
      </w:tr>
      <w:tr w:rsidR="00DF4DAF" w:rsidRPr="00DF4DAF" w:rsidTr="00DF4DA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F4DAF" w:rsidRPr="00DF4DAF" w:rsidRDefault="00DF4DAF" w:rsidP="00DF4DAF">
            <w:pPr>
              <w:spacing w:after="0" w:line="240" w:lineRule="auto"/>
              <w:jc w:val="center"/>
              <w:rPr>
                <w:rFonts w:ascii="Calibri" w:eastAsia="Times New Roman" w:hAnsi="Calibri" w:cs="Calibri"/>
                <w:color w:val="000000"/>
                <w:lang w:eastAsia="es-EC"/>
              </w:rPr>
            </w:pPr>
            <w:r w:rsidRPr="00DF4DAF">
              <w:rPr>
                <w:rFonts w:ascii="Calibri" w:eastAsia="Times New Roman" w:hAnsi="Calibri" w:cs="Calibri"/>
                <w:color w:val="000000"/>
                <w:lang w:eastAsia="es-EC"/>
              </w:rPr>
              <w:t>VAN</w:t>
            </w:r>
          </w:p>
        </w:tc>
        <w:tc>
          <w:tcPr>
            <w:tcW w:w="1360" w:type="dxa"/>
            <w:tcBorders>
              <w:top w:val="nil"/>
              <w:left w:val="nil"/>
              <w:bottom w:val="single" w:sz="4" w:space="0" w:color="auto"/>
              <w:right w:val="single" w:sz="4" w:space="0" w:color="auto"/>
            </w:tcBorders>
            <w:shd w:val="clear" w:color="auto" w:fill="auto"/>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530.756 </w:t>
            </w:r>
          </w:p>
        </w:tc>
        <w:tc>
          <w:tcPr>
            <w:tcW w:w="1180" w:type="dxa"/>
            <w:tcBorders>
              <w:top w:val="nil"/>
              <w:left w:val="nil"/>
              <w:bottom w:val="single" w:sz="4" w:space="0" w:color="auto"/>
              <w:right w:val="single" w:sz="4" w:space="0" w:color="auto"/>
            </w:tcBorders>
            <w:shd w:val="clear" w:color="auto" w:fill="auto"/>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493.268 </w:t>
            </w:r>
          </w:p>
        </w:tc>
        <w:tc>
          <w:tcPr>
            <w:tcW w:w="1240" w:type="dxa"/>
            <w:tcBorders>
              <w:top w:val="nil"/>
              <w:left w:val="nil"/>
              <w:bottom w:val="single" w:sz="4" w:space="0" w:color="auto"/>
              <w:right w:val="single" w:sz="4" w:space="0" w:color="auto"/>
            </w:tcBorders>
            <w:shd w:val="clear" w:color="auto" w:fill="auto"/>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458.568 </w:t>
            </w:r>
          </w:p>
        </w:tc>
        <w:tc>
          <w:tcPr>
            <w:tcW w:w="1240" w:type="dxa"/>
            <w:tcBorders>
              <w:top w:val="nil"/>
              <w:left w:val="nil"/>
              <w:bottom w:val="single" w:sz="4" w:space="0" w:color="auto"/>
              <w:right w:val="single" w:sz="4" w:space="0" w:color="auto"/>
            </w:tcBorders>
            <w:shd w:val="clear" w:color="auto" w:fill="auto"/>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407.181 </w:t>
            </w:r>
          </w:p>
        </w:tc>
        <w:tc>
          <w:tcPr>
            <w:tcW w:w="1200" w:type="dxa"/>
            <w:tcBorders>
              <w:top w:val="nil"/>
              <w:left w:val="nil"/>
              <w:bottom w:val="single" w:sz="4" w:space="0" w:color="auto"/>
              <w:right w:val="single" w:sz="4" w:space="0" w:color="auto"/>
            </w:tcBorders>
            <w:shd w:val="clear" w:color="auto" w:fill="auto"/>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396.590 </w:t>
            </w:r>
          </w:p>
        </w:tc>
        <w:tc>
          <w:tcPr>
            <w:tcW w:w="1200" w:type="dxa"/>
            <w:tcBorders>
              <w:top w:val="nil"/>
              <w:left w:val="nil"/>
              <w:bottom w:val="single" w:sz="4" w:space="0" w:color="auto"/>
              <w:right w:val="single" w:sz="4" w:space="0" w:color="auto"/>
            </w:tcBorders>
            <w:shd w:val="clear" w:color="auto" w:fill="auto"/>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368.897 </w:t>
            </w:r>
          </w:p>
        </w:tc>
      </w:tr>
    </w:tbl>
    <w:p w:rsidR="00DF4DAF" w:rsidRPr="000A0F55" w:rsidRDefault="00DF4DAF" w:rsidP="005C0FC7">
      <w:pPr>
        <w:tabs>
          <w:tab w:val="center" w:pos="4277"/>
        </w:tabs>
        <w:autoSpaceDE w:val="0"/>
        <w:autoSpaceDN w:val="0"/>
        <w:adjustRightInd w:val="0"/>
        <w:spacing w:after="0" w:line="360" w:lineRule="auto"/>
        <w:jc w:val="center"/>
        <w:rPr>
          <w:rFonts w:ascii="Arial" w:hAnsi="Arial" w:cs="Arial"/>
          <w:b/>
          <w:color w:val="000000"/>
          <w:sz w:val="24"/>
          <w:szCs w:val="24"/>
          <w:lang w:eastAsia="es-EC"/>
        </w:rPr>
      </w:pPr>
    </w:p>
    <w:p w:rsidR="005C0FC7" w:rsidRPr="000A0F55" w:rsidRDefault="005C0FC7" w:rsidP="005C0FC7">
      <w:pPr>
        <w:autoSpaceDE w:val="0"/>
        <w:autoSpaceDN w:val="0"/>
        <w:adjustRightInd w:val="0"/>
        <w:spacing w:after="0" w:line="360" w:lineRule="auto"/>
        <w:rPr>
          <w:rFonts w:ascii="Arial" w:hAnsi="Arial" w:cs="Arial"/>
          <w:sz w:val="24"/>
          <w:szCs w:val="24"/>
        </w:rPr>
      </w:pPr>
    </w:p>
    <w:p w:rsidR="005C0FC7" w:rsidRDefault="00DF4DAF" w:rsidP="00DF3EF2">
      <w:pPr>
        <w:spacing w:line="240" w:lineRule="atLeast"/>
        <w:contextualSpacing/>
        <w:jc w:val="center"/>
        <w:rPr>
          <w:rFonts w:ascii="Arial" w:hAnsi="Arial" w:cs="Arial"/>
          <w:sz w:val="24"/>
          <w:szCs w:val="24"/>
        </w:rPr>
      </w:pPr>
      <w:r>
        <w:rPr>
          <w:noProof/>
          <w:lang w:eastAsia="es-EC"/>
        </w:rPr>
        <w:drawing>
          <wp:inline distT="0" distB="0" distL="0" distR="0" wp14:anchorId="3039712A" wp14:editId="26B71E2B">
            <wp:extent cx="4572000" cy="2752725"/>
            <wp:effectExtent l="0" t="0" r="19050"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F3EF2" w:rsidRPr="00BC1A77" w:rsidRDefault="00DF3EF2" w:rsidP="00DF3EF2">
      <w:pPr>
        <w:spacing w:line="240" w:lineRule="atLeast"/>
        <w:ind w:left="426"/>
        <w:contextualSpacing/>
        <w:jc w:val="center"/>
        <w:rPr>
          <w:rFonts w:ascii="Arial" w:hAnsi="Arial" w:cs="Arial"/>
          <w:sz w:val="20"/>
          <w:szCs w:val="20"/>
        </w:rPr>
      </w:pPr>
      <w:r>
        <w:rPr>
          <w:rFonts w:ascii="Arial" w:hAnsi="Arial" w:cs="Arial"/>
          <w:sz w:val="20"/>
          <w:szCs w:val="20"/>
        </w:rPr>
        <w:t xml:space="preserve">Grafico 31. </w:t>
      </w:r>
      <w:r w:rsidR="0041580A">
        <w:rPr>
          <w:rFonts w:ascii="Arial" w:hAnsi="Arial" w:cs="Arial"/>
          <w:sz w:val="20"/>
          <w:szCs w:val="20"/>
        </w:rPr>
        <w:t>Análisis</w:t>
      </w:r>
      <w:r>
        <w:rPr>
          <w:rFonts w:ascii="Arial" w:hAnsi="Arial" w:cs="Arial"/>
          <w:sz w:val="20"/>
          <w:szCs w:val="20"/>
        </w:rPr>
        <w:t xml:space="preserve"> de sensibilidad VAN vs. Precio</w:t>
      </w:r>
    </w:p>
    <w:p w:rsidR="00DF3EF2" w:rsidRPr="00BC1A77" w:rsidRDefault="00DF3EF2" w:rsidP="00DF3EF2">
      <w:pPr>
        <w:ind w:left="426"/>
        <w:jc w:val="center"/>
        <w:rPr>
          <w:rFonts w:ascii="Arial" w:hAnsi="Arial" w:cs="Arial"/>
          <w:sz w:val="20"/>
          <w:szCs w:val="20"/>
        </w:rPr>
      </w:pPr>
      <w:r w:rsidRPr="00BC1A77">
        <w:rPr>
          <w:rFonts w:ascii="Arial" w:hAnsi="Arial" w:cs="Arial"/>
          <w:sz w:val="20"/>
          <w:szCs w:val="20"/>
        </w:rPr>
        <w:t xml:space="preserve">ELABORADO </w:t>
      </w:r>
      <w:proofErr w:type="gramStart"/>
      <w:r w:rsidRPr="00BC1A77">
        <w:rPr>
          <w:rFonts w:ascii="Arial" w:hAnsi="Arial" w:cs="Arial"/>
          <w:sz w:val="20"/>
          <w:szCs w:val="20"/>
        </w:rPr>
        <w:t>POR :</w:t>
      </w:r>
      <w:proofErr w:type="gramEnd"/>
      <w:r w:rsidRPr="00BC1A77">
        <w:rPr>
          <w:rFonts w:ascii="Arial" w:hAnsi="Arial" w:cs="Arial"/>
          <w:sz w:val="20"/>
          <w:szCs w:val="20"/>
        </w:rPr>
        <w:t xml:space="preserve"> AUTORES DEL PROYECTO</w:t>
      </w:r>
    </w:p>
    <w:p w:rsidR="00DF3EF2" w:rsidRPr="000A0F55" w:rsidRDefault="00DF3EF2" w:rsidP="00DF3EF2">
      <w:pPr>
        <w:spacing w:line="240" w:lineRule="atLeast"/>
        <w:contextualSpacing/>
        <w:jc w:val="center"/>
        <w:rPr>
          <w:rFonts w:ascii="Arial" w:hAnsi="Arial" w:cs="Arial"/>
          <w:sz w:val="24"/>
          <w:szCs w:val="24"/>
        </w:rPr>
      </w:pPr>
    </w:p>
    <w:p w:rsidR="005C0FC7" w:rsidRPr="000A0F55" w:rsidRDefault="005C0FC7" w:rsidP="005C0FC7">
      <w:pPr>
        <w:tabs>
          <w:tab w:val="left" w:pos="851"/>
        </w:tabs>
        <w:spacing w:after="0" w:line="240" w:lineRule="auto"/>
        <w:rPr>
          <w:rFonts w:ascii="Arial" w:hAnsi="Arial" w:cs="Arial"/>
          <w:b/>
          <w:sz w:val="24"/>
          <w:szCs w:val="24"/>
        </w:rPr>
      </w:pPr>
    </w:p>
    <w:p w:rsidR="005C0FC7" w:rsidRPr="000A0F55" w:rsidRDefault="005C0FC7" w:rsidP="005C0FC7">
      <w:pPr>
        <w:tabs>
          <w:tab w:val="left" w:pos="851"/>
        </w:tabs>
        <w:spacing w:after="0" w:line="240" w:lineRule="auto"/>
        <w:rPr>
          <w:rFonts w:ascii="Arial" w:hAnsi="Arial" w:cs="Arial"/>
          <w:b/>
          <w:sz w:val="24"/>
          <w:szCs w:val="24"/>
        </w:rPr>
      </w:pPr>
    </w:p>
    <w:p w:rsidR="005C0FC7" w:rsidRPr="000A0F55" w:rsidRDefault="005C0FC7" w:rsidP="005C0FC7">
      <w:pPr>
        <w:tabs>
          <w:tab w:val="left" w:pos="851"/>
        </w:tabs>
        <w:spacing w:after="0" w:line="240" w:lineRule="auto"/>
        <w:rPr>
          <w:rFonts w:ascii="Arial" w:hAnsi="Arial" w:cs="Arial"/>
          <w:b/>
          <w:sz w:val="24"/>
          <w:szCs w:val="24"/>
        </w:rPr>
      </w:pPr>
    </w:p>
    <w:p w:rsidR="005C0FC7" w:rsidRPr="000A0F55" w:rsidRDefault="005C0FC7" w:rsidP="00DF3EF2">
      <w:pPr>
        <w:tabs>
          <w:tab w:val="left" w:pos="851"/>
        </w:tabs>
        <w:spacing w:after="0" w:line="240" w:lineRule="auto"/>
        <w:ind w:left="851"/>
        <w:rPr>
          <w:rFonts w:ascii="Arial" w:hAnsi="Arial" w:cs="Arial"/>
          <w:b/>
          <w:sz w:val="24"/>
          <w:szCs w:val="24"/>
        </w:rPr>
      </w:pPr>
      <w:r w:rsidRPr="000A0F55">
        <w:rPr>
          <w:rFonts w:ascii="Arial" w:hAnsi="Arial" w:cs="Arial"/>
          <w:b/>
          <w:sz w:val="24"/>
          <w:szCs w:val="24"/>
        </w:rPr>
        <w:t>VAN vs TMAR</w:t>
      </w:r>
    </w:p>
    <w:p w:rsidR="005C0FC7" w:rsidRPr="000A0F55" w:rsidRDefault="005C0FC7" w:rsidP="005C0FC7">
      <w:pPr>
        <w:tabs>
          <w:tab w:val="left" w:pos="851"/>
        </w:tabs>
        <w:spacing w:after="0" w:line="240" w:lineRule="auto"/>
        <w:rPr>
          <w:rFonts w:ascii="Arial" w:hAnsi="Arial" w:cs="Arial"/>
          <w:b/>
          <w:sz w:val="24"/>
          <w:szCs w:val="24"/>
        </w:rPr>
      </w:pPr>
    </w:p>
    <w:p w:rsidR="005C0FC7" w:rsidRPr="000A0F55" w:rsidRDefault="005C0FC7" w:rsidP="005C0FC7">
      <w:pPr>
        <w:tabs>
          <w:tab w:val="left" w:pos="851"/>
        </w:tabs>
        <w:spacing w:after="0" w:line="240" w:lineRule="auto"/>
        <w:rPr>
          <w:rFonts w:ascii="Arial" w:hAnsi="Arial" w:cs="Arial"/>
          <w:b/>
          <w:sz w:val="24"/>
          <w:szCs w:val="24"/>
        </w:rPr>
      </w:pPr>
    </w:p>
    <w:tbl>
      <w:tblPr>
        <w:tblW w:w="8620" w:type="dxa"/>
        <w:tblInd w:w="55" w:type="dxa"/>
        <w:tblCellMar>
          <w:left w:w="70" w:type="dxa"/>
          <w:right w:w="70" w:type="dxa"/>
        </w:tblCellMar>
        <w:tblLook w:val="04A0" w:firstRow="1" w:lastRow="0" w:firstColumn="1" w:lastColumn="0" w:noHBand="0" w:noVBand="1"/>
      </w:tblPr>
      <w:tblGrid>
        <w:gridCol w:w="1200"/>
        <w:gridCol w:w="1360"/>
        <w:gridCol w:w="1180"/>
        <w:gridCol w:w="1240"/>
        <w:gridCol w:w="1240"/>
        <w:gridCol w:w="1200"/>
        <w:gridCol w:w="1200"/>
      </w:tblGrid>
      <w:tr w:rsidR="00DF4DAF" w:rsidRPr="00DF4DAF" w:rsidTr="00DF4DA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DF4DAF" w:rsidRPr="00DF4DAF" w:rsidRDefault="00DF4DAF" w:rsidP="00DF4DAF">
            <w:pPr>
              <w:spacing w:after="0" w:line="240" w:lineRule="auto"/>
              <w:jc w:val="center"/>
              <w:rPr>
                <w:rFonts w:ascii="Calibri" w:eastAsia="Times New Roman" w:hAnsi="Calibri" w:cs="Calibri"/>
                <w:color w:val="FFFFFF"/>
                <w:lang w:eastAsia="es-EC"/>
              </w:rPr>
            </w:pPr>
            <w:r w:rsidRPr="00DF4DAF">
              <w:rPr>
                <w:rFonts w:ascii="Calibri" w:eastAsia="Times New Roman" w:hAnsi="Calibri" w:cs="Calibri"/>
                <w:color w:val="FFFFFF"/>
                <w:lang w:eastAsia="es-EC"/>
              </w:rPr>
              <w:t>Precio</w:t>
            </w:r>
          </w:p>
        </w:tc>
        <w:tc>
          <w:tcPr>
            <w:tcW w:w="1360" w:type="dxa"/>
            <w:tcBorders>
              <w:top w:val="single" w:sz="4" w:space="0" w:color="auto"/>
              <w:left w:val="nil"/>
              <w:bottom w:val="single" w:sz="4" w:space="0" w:color="auto"/>
              <w:right w:val="single" w:sz="4" w:space="0" w:color="auto"/>
            </w:tcBorders>
            <w:shd w:val="clear" w:color="000000" w:fill="FABF8F"/>
            <w:noWrap/>
            <w:vAlign w:val="bottom"/>
            <w:hideMark/>
          </w:tcPr>
          <w:p w:rsidR="00DF4DAF" w:rsidRPr="00DF4DAF" w:rsidRDefault="00DF4DAF" w:rsidP="00DF4DAF">
            <w:pPr>
              <w:spacing w:after="0" w:line="240" w:lineRule="auto"/>
              <w:jc w:val="right"/>
              <w:rPr>
                <w:rFonts w:ascii="Calibri" w:eastAsia="Times New Roman" w:hAnsi="Calibri" w:cs="Calibri"/>
                <w:color w:val="FFFFFF"/>
                <w:lang w:eastAsia="es-EC"/>
              </w:rPr>
            </w:pPr>
            <w:r w:rsidRPr="00DF4DAF">
              <w:rPr>
                <w:rFonts w:ascii="Calibri" w:eastAsia="Times New Roman" w:hAnsi="Calibri" w:cs="Calibri"/>
                <w:color w:val="FFFFFF"/>
                <w:lang w:eastAsia="es-EC"/>
              </w:rPr>
              <w:t>0,5</w:t>
            </w:r>
          </w:p>
        </w:tc>
        <w:tc>
          <w:tcPr>
            <w:tcW w:w="118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right"/>
              <w:rPr>
                <w:rFonts w:ascii="Calibri" w:eastAsia="Times New Roman" w:hAnsi="Calibri" w:cs="Calibri"/>
                <w:color w:val="FFFFFF"/>
                <w:lang w:eastAsia="es-EC"/>
              </w:rPr>
            </w:pPr>
            <w:r w:rsidRPr="00DF4DAF">
              <w:rPr>
                <w:rFonts w:ascii="Calibri" w:eastAsia="Times New Roman" w:hAnsi="Calibri" w:cs="Calibri"/>
                <w:color w:val="FFFFFF"/>
                <w:lang w:eastAsia="es-EC"/>
              </w:rPr>
              <w:t>0,52</w:t>
            </w:r>
          </w:p>
        </w:tc>
        <w:tc>
          <w:tcPr>
            <w:tcW w:w="124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right"/>
              <w:rPr>
                <w:rFonts w:ascii="Calibri" w:eastAsia="Times New Roman" w:hAnsi="Calibri" w:cs="Calibri"/>
                <w:color w:val="FFFFFF"/>
                <w:lang w:eastAsia="es-EC"/>
              </w:rPr>
            </w:pPr>
            <w:r w:rsidRPr="00DF4DAF">
              <w:rPr>
                <w:rFonts w:ascii="Calibri" w:eastAsia="Times New Roman" w:hAnsi="Calibri" w:cs="Calibri"/>
                <w:color w:val="FFFFFF"/>
                <w:lang w:eastAsia="es-EC"/>
              </w:rPr>
              <w:t>0,54</w:t>
            </w:r>
          </w:p>
        </w:tc>
        <w:tc>
          <w:tcPr>
            <w:tcW w:w="124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right"/>
              <w:rPr>
                <w:rFonts w:ascii="Calibri" w:eastAsia="Times New Roman" w:hAnsi="Calibri" w:cs="Calibri"/>
                <w:color w:val="FFFFFF"/>
                <w:lang w:eastAsia="es-EC"/>
              </w:rPr>
            </w:pPr>
            <w:r w:rsidRPr="00DF4DAF">
              <w:rPr>
                <w:rFonts w:ascii="Calibri" w:eastAsia="Times New Roman" w:hAnsi="Calibri" w:cs="Calibri"/>
                <w:color w:val="FFFFFF"/>
                <w:lang w:eastAsia="es-EC"/>
              </w:rPr>
              <w:t>0,56</w:t>
            </w:r>
          </w:p>
        </w:tc>
        <w:tc>
          <w:tcPr>
            <w:tcW w:w="120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right"/>
              <w:rPr>
                <w:rFonts w:ascii="Calibri" w:eastAsia="Times New Roman" w:hAnsi="Calibri" w:cs="Calibri"/>
                <w:color w:val="FFFFFF"/>
                <w:lang w:eastAsia="es-EC"/>
              </w:rPr>
            </w:pPr>
            <w:r w:rsidRPr="00DF4DAF">
              <w:rPr>
                <w:rFonts w:ascii="Calibri" w:eastAsia="Times New Roman" w:hAnsi="Calibri" w:cs="Calibri"/>
                <w:color w:val="FFFFFF"/>
                <w:lang w:eastAsia="es-EC"/>
              </w:rPr>
              <w:t>0,58</w:t>
            </w:r>
          </w:p>
        </w:tc>
        <w:tc>
          <w:tcPr>
            <w:tcW w:w="1200" w:type="dxa"/>
            <w:tcBorders>
              <w:top w:val="single" w:sz="4" w:space="0" w:color="auto"/>
              <w:left w:val="nil"/>
              <w:bottom w:val="single" w:sz="4" w:space="0" w:color="auto"/>
              <w:right w:val="single" w:sz="4" w:space="0" w:color="auto"/>
            </w:tcBorders>
            <w:shd w:val="clear" w:color="00FFFF" w:fill="FABF8F"/>
            <w:noWrap/>
            <w:vAlign w:val="bottom"/>
            <w:hideMark/>
          </w:tcPr>
          <w:p w:rsidR="00DF4DAF" w:rsidRPr="00DF4DAF" w:rsidRDefault="00DF4DAF" w:rsidP="00DF4DAF">
            <w:pPr>
              <w:spacing w:after="0" w:line="240" w:lineRule="auto"/>
              <w:jc w:val="right"/>
              <w:rPr>
                <w:rFonts w:ascii="Calibri" w:eastAsia="Times New Roman" w:hAnsi="Calibri" w:cs="Calibri"/>
                <w:color w:val="FFFFFF"/>
                <w:lang w:eastAsia="es-EC"/>
              </w:rPr>
            </w:pPr>
            <w:r w:rsidRPr="00DF4DAF">
              <w:rPr>
                <w:rFonts w:ascii="Calibri" w:eastAsia="Times New Roman" w:hAnsi="Calibri" w:cs="Calibri"/>
                <w:color w:val="FFFFFF"/>
                <w:lang w:eastAsia="es-EC"/>
              </w:rPr>
              <w:t>0,6</w:t>
            </w:r>
          </w:p>
        </w:tc>
      </w:tr>
      <w:tr w:rsidR="00DF4DAF" w:rsidRPr="00DF4DAF" w:rsidTr="00DF4DAF">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F4DAF" w:rsidRPr="00DF4DAF" w:rsidRDefault="00DF4DAF" w:rsidP="00DF4DAF">
            <w:pPr>
              <w:spacing w:after="0" w:line="240" w:lineRule="auto"/>
              <w:jc w:val="center"/>
              <w:rPr>
                <w:rFonts w:ascii="Calibri" w:eastAsia="Times New Roman" w:hAnsi="Calibri" w:cs="Calibri"/>
                <w:color w:val="000000"/>
                <w:lang w:eastAsia="es-EC"/>
              </w:rPr>
            </w:pPr>
            <w:r w:rsidRPr="00DF4DAF">
              <w:rPr>
                <w:rFonts w:ascii="Calibri" w:eastAsia="Times New Roman" w:hAnsi="Calibri" w:cs="Calibri"/>
                <w:color w:val="000000"/>
                <w:lang w:eastAsia="es-EC"/>
              </w:rPr>
              <w:t>VAN</w:t>
            </w:r>
          </w:p>
        </w:tc>
        <w:tc>
          <w:tcPr>
            <w:tcW w:w="1360" w:type="dxa"/>
            <w:tcBorders>
              <w:top w:val="nil"/>
              <w:left w:val="nil"/>
              <w:bottom w:val="single" w:sz="4" w:space="0" w:color="auto"/>
              <w:right w:val="single" w:sz="4" w:space="0" w:color="auto"/>
            </w:tcBorders>
            <w:shd w:val="clear" w:color="000000" w:fill="FFFFFF"/>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278.356 </w:t>
            </w:r>
          </w:p>
        </w:tc>
        <w:tc>
          <w:tcPr>
            <w:tcW w:w="1180" w:type="dxa"/>
            <w:tcBorders>
              <w:top w:val="nil"/>
              <w:left w:val="nil"/>
              <w:bottom w:val="single" w:sz="4" w:space="0" w:color="auto"/>
              <w:right w:val="single" w:sz="4" w:space="0" w:color="auto"/>
            </w:tcBorders>
            <w:shd w:val="clear" w:color="000000" w:fill="FFFFFF"/>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349.747 </w:t>
            </w:r>
          </w:p>
        </w:tc>
        <w:tc>
          <w:tcPr>
            <w:tcW w:w="1240" w:type="dxa"/>
            <w:tcBorders>
              <w:top w:val="nil"/>
              <w:left w:val="nil"/>
              <w:bottom w:val="single" w:sz="4" w:space="0" w:color="auto"/>
              <w:right w:val="single" w:sz="4" w:space="0" w:color="auto"/>
            </w:tcBorders>
            <w:shd w:val="clear" w:color="000000" w:fill="FFFFFF"/>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407.181 </w:t>
            </w:r>
          </w:p>
        </w:tc>
        <w:tc>
          <w:tcPr>
            <w:tcW w:w="1240" w:type="dxa"/>
            <w:tcBorders>
              <w:top w:val="nil"/>
              <w:left w:val="nil"/>
              <w:bottom w:val="single" w:sz="4" w:space="0" w:color="auto"/>
              <w:right w:val="single" w:sz="4" w:space="0" w:color="auto"/>
            </w:tcBorders>
            <w:shd w:val="clear" w:color="000000" w:fill="FFFFFF"/>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475.648 </w:t>
            </w:r>
          </w:p>
        </w:tc>
        <w:tc>
          <w:tcPr>
            <w:tcW w:w="1200" w:type="dxa"/>
            <w:tcBorders>
              <w:top w:val="nil"/>
              <w:left w:val="nil"/>
              <w:bottom w:val="single" w:sz="4" w:space="0" w:color="auto"/>
              <w:right w:val="single" w:sz="4" w:space="0" w:color="auto"/>
            </w:tcBorders>
            <w:shd w:val="clear" w:color="000000" w:fill="FFFFFF"/>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529.906 </w:t>
            </w:r>
          </w:p>
        </w:tc>
        <w:tc>
          <w:tcPr>
            <w:tcW w:w="1200" w:type="dxa"/>
            <w:tcBorders>
              <w:top w:val="nil"/>
              <w:left w:val="nil"/>
              <w:bottom w:val="single" w:sz="4" w:space="0" w:color="auto"/>
              <w:right w:val="single" w:sz="4" w:space="0" w:color="auto"/>
            </w:tcBorders>
            <w:shd w:val="clear" w:color="000000" w:fill="FFFFFF"/>
            <w:noWrap/>
            <w:vAlign w:val="bottom"/>
            <w:hideMark/>
          </w:tcPr>
          <w:p w:rsidR="00DF4DAF" w:rsidRPr="00DF4DAF" w:rsidRDefault="00DF4DAF" w:rsidP="00DF4DAF">
            <w:pPr>
              <w:spacing w:after="0" w:line="240" w:lineRule="auto"/>
              <w:rPr>
                <w:rFonts w:ascii="Calibri" w:eastAsia="Times New Roman" w:hAnsi="Calibri" w:cs="Calibri"/>
                <w:color w:val="000000"/>
                <w:lang w:eastAsia="es-EC"/>
              </w:rPr>
            </w:pPr>
            <w:r w:rsidRPr="00DF4DAF">
              <w:rPr>
                <w:rFonts w:ascii="Calibri" w:eastAsia="Times New Roman" w:hAnsi="Calibri" w:cs="Calibri"/>
                <w:color w:val="000000"/>
                <w:lang w:eastAsia="es-EC"/>
              </w:rPr>
              <w:t xml:space="preserve"> $     584.163 </w:t>
            </w:r>
          </w:p>
        </w:tc>
      </w:tr>
    </w:tbl>
    <w:p w:rsidR="005C0FC7" w:rsidRPr="000A0F55" w:rsidRDefault="005C0FC7" w:rsidP="005C0FC7">
      <w:pPr>
        <w:tabs>
          <w:tab w:val="left" w:pos="851"/>
        </w:tabs>
        <w:spacing w:after="0" w:line="240" w:lineRule="auto"/>
        <w:jc w:val="center"/>
        <w:rPr>
          <w:rFonts w:ascii="Arial" w:hAnsi="Arial" w:cs="Arial"/>
          <w:b/>
          <w:sz w:val="24"/>
          <w:szCs w:val="24"/>
        </w:rPr>
      </w:pPr>
    </w:p>
    <w:p w:rsidR="005C0FC7" w:rsidRPr="000A0F55" w:rsidRDefault="005C0FC7" w:rsidP="005C0FC7">
      <w:pPr>
        <w:tabs>
          <w:tab w:val="left" w:pos="851"/>
        </w:tabs>
        <w:spacing w:after="0" w:line="240" w:lineRule="auto"/>
        <w:jc w:val="center"/>
        <w:rPr>
          <w:rFonts w:ascii="Arial" w:hAnsi="Arial" w:cs="Arial"/>
          <w:b/>
          <w:sz w:val="24"/>
          <w:szCs w:val="24"/>
        </w:rPr>
      </w:pPr>
    </w:p>
    <w:p w:rsidR="005C0FC7" w:rsidRPr="000A0F55" w:rsidRDefault="005C0FC7" w:rsidP="005C0FC7">
      <w:pPr>
        <w:tabs>
          <w:tab w:val="left" w:pos="851"/>
        </w:tabs>
        <w:spacing w:after="0" w:line="240" w:lineRule="auto"/>
        <w:jc w:val="center"/>
        <w:rPr>
          <w:rFonts w:ascii="Arial" w:hAnsi="Arial" w:cs="Arial"/>
          <w:b/>
          <w:noProof/>
          <w:sz w:val="24"/>
          <w:szCs w:val="24"/>
          <w:lang w:eastAsia="es-EC"/>
        </w:rPr>
      </w:pPr>
    </w:p>
    <w:p w:rsidR="005C0FC7" w:rsidRPr="000A0F55" w:rsidRDefault="00DF4DAF" w:rsidP="005C0FC7">
      <w:pPr>
        <w:tabs>
          <w:tab w:val="left" w:pos="851"/>
        </w:tabs>
        <w:spacing w:after="0" w:line="240" w:lineRule="auto"/>
        <w:jc w:val="center"/>
        <w:rPr>
          <w:rFonts w:ascii="Arial" w:hAnsi="Arial" w:cs="Arial"/>
          <w:b/>
          <w:sz w:val="24"/>
          <w:szCs w:val="24"/>
        </w:rPr>
      </w:pPr>
      <w:r>
        <w:rPr>
          <w:noProof/>
          <w:lang w:eastAsia="es-EC"/>
        </w:rPr>
        <w:lastRenderedPageBreak/>
        <w:drawing>
          <wp:inline distT="0" distB="0" distL="0" distR="0" wp14:anchorId="5A0D1D27" wp14:editId="44245096">
            <wp:extent cx="4572000" cy="2750344"/>
            <wp:effectExtent l="0" t="0" r="19050" b="1206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F3EF2" w:rsidRPr="00BC1A77" w:rsidRDefault="00DF3EF2" w:rsidP="00DF3EF2">
      <w:pPr>
        <w:spacing w:line="240" w:lineRule="atLeast"/>
        <w:ind w:left="426"/>
        <w:contextualSpacing/>
        <w:jc w:val="center"/>
        <w:rPr>
          <w:rFonts w:ascii="Arial" w:hAnsi="Arial" w:cs="Arial"/>
          <w:sz w:val="20"/>
          <w:szCs w:val="20"/>
        </w:rPr>
      </w:pPr>
      <w:r>
        <w:rPr>
          <w:rFonts w:ascii="Arial" w:hAnsi="Arial" w:cs="Arial"/>
          <w:sz w:val="20"/>
          <w:szCs w:val="20"/>
        </w:rPr>
        <w:t xml:space="preserve">Grafico 32. </w:t>
      </w:r>
      <w:r w:rsidR="0041580A">
        <w:rPr>
          <w:rFonts w:ascii="Arial" w:hAnsi="Arial" w:cs="Arial"/>
          <w:sz w:val="20"/>
          <w:szCs w:val="20"/>
        </w:rPr>
        <w:t>Análisis</w:t>
      </w:r>
      <w:r>
        <w:rPr>
          <w:rFonts w:ascii="Arial" w:hAnsi="Arial" w:cs="Arial"/>
          <w:sz w:val="20"/>
          <w:szCs w:val="20"/>
        </w:rPr>
        <w:t xml:space="preserve"> de sensibilidad VAN vs. TMAR</w:t>
      </w:r>
    </w:p>
    <w:p w:rsidR="00DF3EF2" w:rsidRPr="00BC1A77" w:rsidRDefault="00285568" w:rsidP="00DF3EF2">
      <w:pPr>
        <w:ind w:left="426"/>
        <w:jc w:val="center"/>
        <w:rPr>
          <w:rFonts w:ascii="Arial" w:hAnsi="Arial" w:cs="Arial"/>
          <w:sz w:val="20"/>
          <w:szCs w:val="20"/>
        </w:rPr>
      </w:pPr>
      <w:r w:rsidRPr="00BC1A77">
        <w:rPr>
          <w:rFonts w:ascii="Arial" w:hAnsi="Arial" w:cs="Arial"/>
          <w:sz w:val="20"/>
          <w:szCs w:val="20"/>
        </w:rPr>
        <w:t>Elaborado por: autores del proyecto</w:t>
      </w:r>
    </w:p>
    <w:p w:rsidR="00BA2581" w:rsidRDefault="00BA2581" w:rsidP="00285568">
      <w:pPr>
        <w:pStyle w:val="Ttulo2"/>
        <w:rPr>
          <w:rFonts w:eastAsiaTheme="minorHAnsi" w:cs="Arial"/>
          <w:b w:val="0"/>
          <w:bCs w:val="0"/>
          <w:szCs w:val="24"/>
          <w:lang w:eastAsia="es-EC"/>
        </w:rPr>
      </w:pPr>
    </w:p>
    <w:p w:rsidR="00285568" w:rsidRDefault="00285568" w:rsidP="00285568">
      <w:pPr>
        <w:rPr>
          <w:lang w:eastAsia="es-EC"/>
        </w:rPr>
      </w:pPr>
    </w:p>
    <w:p w:rsidR="00285568" w:rsidRPr="00285568" w:rsidRDefault="00285568" w:rsidP="00285568">
      <w:pPr>
        <w:rPr>
          <w:lang w:eastAsia="es-EC"/>
        </w:rPr>
      </w:pPr>
    </w:p>
    <w:p w:rsidR="005C0FC7" w:rsidRPr="00332B08" w:rsidRDefault="00DF3EF2" w:rsidP="00BA2581">
      <w:pPr>
        <w:pStyle w:val="Ttulo2"/>
        <w:ind w:firstLine="426"/>
        <w:rPr>
          <w:rFonts w:cs="Arial"/>
          <w:szCs w:val="24"/>
          <w:lang w:eastAsia="es-EC"/>
        </w:rPr>
      </w:pPr>
      <w:bookmarkStart w:id="116" w:name="_Toc322390578"/>
      <w:r w:rsidRPr="00332B08">
        <w:rPr>
          <w:rFonts w:cs="Arial"/>
          <w:szCs w:val="24"/>
        </w:rPr>
        <w:t xml:space="preserve">3.1.13 </w:t>
      </w:r>
      <w:bookmarkStart w:id="117" w:name="_Toc279044121"/>
      <w:r w:rsidR="005C0FC7" w:rsidRPr="00332B08">
        <w:rPr>
          <w:rFonts w:eastAsia="Times New Roman" w:cs="Arial"/>
          <w:bCs w:val="0"/>
          <w:szCs w:val="24"/>
        </w:rPr>
        <w:t>Conclusiones y Recomendaciones</w:t>
      </w:r>
      <w:bookmarkEnd w:id="116"/>
    </w:p>
    <w:p w:rsidR="00547252" w:rsidRPr="00B8634C" w:rsidRDefault="00E71D10" w:rsidP="00B8634C">
      <w:pPr>
        <w:spacing w:after="0" w:line="360" w:lineRule="auto"/>
        <w:ind w:left="426"/>
        <w:jc w:val="both"/>
        <w:rPr>
          <w:rFonts w:ascii="Arial" w:eastAsia="Times New Roman" w:hAnsi="Arial" w:cs="Arial"/>
          <w:b/>
          <w:bCs/>
          <w:color w:val="000000"/>
          <w:sz w:val="24"/>
          <w:szCs w:val="24"/>
        </w:rPr>
      </w:pPr>
      <w:r w:rsidRPr="00B8634C">
        <w:rPr>
          <w:rFonts w:ascii="Arial" w:eastAsia="Times New Roman" w:hAnsi="Arial" w:cs="Arial"/>
          <w:b/>
          <w:bCs/>
          <w:color w:val="000000"/>
          <w:sz w:val="24"/>
          <w:szCs w:val="24"/>
        </w:rPr>
        <w:t xml:space="preserve"> </w:t>
      </w:r>
    </w:p>
    <w:p w:rsidR="005C0FC7" w:rsidRPr="00B8634C" w:rsidRDefault="00E71D10" w:rsidP="00B8634C">
      <w:pPr>
        <w:spacing w:after="0" w:line="360" w:lineRule="auto"/>
        <w:ind w:left="426"/>
        <w:jc w:val="both"/>
        <w:rPr>
          <w:rFonts w:ascii="Arial" w:eastAsia="Times New Roman" w:hAnsi="Arial" w:cs="Arial"/>
          <w:b/>
          <w:bCs/>
          <w:color w:val="000000"/>
          <w:sz w:val="24"/>
          <w:szCs w:val="24"/>
        </w:rPr>
      </w:pPr>
      <w:r w:rsidRPr="00B8634C">
        <w:rPr>
          <w:rFonts w:ascii="Arial" w:eastAsia="Times New Roman" w:hAnsi="Arial" w:cs="Arial"/>
          <w:b/>
          <w:bCs/>
          <w:color w:val="000000"/>
          <w:sz w:val="24"/>
          <w:szCs w:val="24"/>
        </w:rPr>
        <w:t xml:space="preserve"> </w:t>
      </w:r>
      <w:r w:rsidR="005C0FC7" w:rsidRPr="00B8634C">
        <w:rPr>
          <w:rFonts w:ascii="Arial" w:eastAsia="Times New Roman" w:hAnsi="Arial" w:cs="Arial"/>
          <w:b/>
          <w:bCs/>
          <w:color w:val="000000"/>
          <w:sz w:val="24"/>
          <w:szCs w:val="24"/>
        </w:rPr>
        <w:t>Conclusiones</w:t>
      </w:r>
    </w:p>
    <w:p w:rsidR="005C0FC7" w:rsidRPr="00B8634C" w:rsidRDefault="005C0FC7" w:rsidP="00B8634C">
      <w:pPr>
        <w:tabs>
          <w:tab w:val="left" w:pos="851"/>
        </w:tabs>
        <w:spacing w:after="0" w:line="360" w:lineRule="auto"/>
        <w:ind w:left="426"/>
        <w:jc w:val="both"/>
        <w:rPr>
          <w:rFonts w:ascii="Arial" w:eastAsia="Times New Roman" w:hAnsi="Arial" w:cs="Arial"/>
          <w:b/>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Luego de este extenso proceso de análisis y demostraciones que se han sometido para este proyecto de negocio, podemos ahora resumir y compartir nuestros puntos de vista con respecto a la viabilidad y factibilidad del mismo.</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Lo que implica identificar las necesidades principales y básicas de los consumidores y adaptarlas a sus gustos y preferencias, sin dejar de lado el aporte que brinda la innovación en el proceso productivo.</w:t>
      </w:r>
    </w:p>
    <w:p w:rsidR="005C0FC7" w:rsidRPr="00B8634C" w:rsidRDefault="005C0FC7" w:rsidP="00B8634C">
      <w:pPr>
        <w:tabs>
          <w:tab w:val="left" w:pos="851"/>
        </w:tabs>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lastRenderedPageBreak/>
        <w:tab/>
      </w:r>
      <w:r w:rsidRPr="00B8634C">
        <w:rPr>
          <w:rFonts w:ascii="Arial" w:eastAsia="Times New Roman" w:hAnsi="Arial" w:cs="Arial"/>
          <w:bCs/>
          <w:color w:val="000000"/>
          <w:sz w:val="24"/>
          <w:szCs w:val="24"/>
        </w:rPr>
        <w:br/>
        <w:t>El Producto no solo es innovador, saludable y trad</w:t>
      </w:r>
      <w:r w:rsidR="006A63BD">
        <w:rPr>
          <w:rFonts w:ascii="Arial" w:eastAsia="Times New Roman" w:hAnsi="Arial" w:cs="Arial"/>
          <w:bCs/>
          <w:color w:val="000000"/>
          <w:sz w:val="24"/>
          <w:szCs w:val="24"/>
        </w:rPr>
        <w:t>icional; también es muy rentable</w:t>
      </w:r>
      <w:r w:rsidRPr="00B8634C">
        <w:rPr>
          <w:rFonts w:ascii="Arial" w:eastAsia="Times New Roman" w:hAnsi="Arial" w:cs="Arial"/>
          <w:bCs/>
          <w:color w:val="000000"/>
          <w:sz w:val="24"/>
          <w:szCs w:val="24"/>
        </w:rPr>
        <w:t xml:space="preserve">. Este puede ser consumido en cualquier momento, lugar indistintamente con qué se lo acompañe, el único factor que podría ser negativo es el clima, pero uno de los propósitos principales del proyecto es que sea consumido en el momento que fuere, siendo un producto diferente, por tanto, </w:t>
      </w:r>
      <w:r w:rsidR="00332B08" w:rsidRPr="00B8634C">
        <w:rPr>
          <w:rFonts w:ascii="Arial" w:eastAsia="Times New Roman" w:hAnsi="Arial" w:cs="Arial"/>
          <w:bCs/>
          <w:color w:val="000000"/>
          <w:sz w:val="24"/>
          <w:szCs w:val="24"/>
        </w:rPr>
        <w:t>en torno</w:t>
      </w:r>
      <w:r w:rsidRPr="00B8634C">
        <w:rPr>
          <w:rFonts w:ascii="Arial" w:eastAsia="Times New Roman" w:hAnsi="Arial" w:cs="Arial"/>
          <w:bCs/>
          <w:color w:val="000000"/>
          <w:sz w:val="24"/>
          <w:szCs w:val="24"/>
        </w:rPr>
        <w:t xml:space="preserve"> a este pensamiento se basaron todos nuestros esfuerzos intelectuales como económicos.</w:t>
      </w:r>
    </w:p>
    <w:p w:rsidR="00547252" w:rsidRPr="00B8634C" w:rsidRDefault="00547252" w:rsidP="00B8634C">
      <w:pPr>
        <w:tabs>
          <w:tab w:val="left" w:pos="851"/>
        </w:tabs>
        <w:spacing w:after="0" w:line="360" w:lineRule="auto"/>
        <w:ind w:left="426"/>
        <w:jc w:val="both"/>
        <w:rPr>
          <w:rFonts w:ascii="Arial" w:eastAsia="Times New Roman" w:hAnsi="Arial" w:cs="Arial"/>
          <w:bCs/>
          <w:color w:val="000000"/>
          <w:sz w:val="24"/>
          <w:szCs w:val="24"/>
        </w:rPr>
      </w:pPr>
    </w:p>
    <w:p w:rsidR="005C0FC7" w:rsidRPr="00B8634C" w:rsidRDefault="005C0FC7" w:rsidP="00B8634C">
      <w:pPr>
        <w:tabs>
          <w:tab w:val="left" w:pos="851"/>
        </w:tabs>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Este proyecto requiere una inversión considerable, que se explica por la tecnología industrial que brinda el país. Por lo que las maquinarias principales para la elaboración solo se las puede conseguir del extranjero que implica exportarlos, para así ofrecer este producto nuevo en el mercado. </w:t>
      </w:r>
    </w:p>
    <w:p w:rsidR="005C0FC7" w:rsidRPr="00B8634C" w:rsidRDefault="005C0FC7" w:rsidP="00B8634C">
      <w:pPr>
        <w:tabs>
          <w:tab w:val="left" w:pos="851"/>
        </w:tabs>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Obviamente, las intenciones no dejan de ser intenciones si no hay esfuerzos que las transformen en acciones reales y medibles. Por ello para llevar a cabo nuestro proyecto tuvimos que no solamente investigar el mercado, sus necesidades, oportunidades y limitaciones. Sino también encontrar los medios económicos necesarios. </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En la primera fase de este proyecto, recopilamos mucha de la información necesaria para conocer la materia prima, el mercado y la industria en la cual queríamos incursionar. </w:t>
      </w:r>
    </w:p>
    <w:p w:rsidR="005C0FC7" w:rsidRPr="00B8634C" w:rsidRDefault="005C0FC7" w:rsidP="00B8634C">
      <w:pPr>
        <w:spacing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La segunda fase consistió esencialmente en investigar el mercado al cual queríamos ofrecer nuestro producto. Su tamaño demográfico, sus principales características, pero por sobre todo sus gustos y preferencias. Información que es primordial para la estimación de la Demanda.</w:t>
      </w:r>
    </w:p>
    <w:p w:rsidR="005C0FC7" w:rsidRPr="00B8634C" w:rsidRDefault="005C0FC7" w:rsidP="00B8634C">
      <w:pPr>
        <w:spacing w:line="360" w:lineRule="auto"/>
        <w:ind w:left="426"/>
        <w:contextualSpacing/>
        <w:jc w:val="both"/>
        <w:rPr>
          <w:rFonts w:ascii="Arial" w:eastAsia="Times New Roman" w:hAnsi="Arial" w:cs="Arial"/>
          <w:bCs/>
          <w:color w:val="000000"/>
          <w:sz w:val="24"/>
          <w:szCs w:val="24"/>
        </w:rPr>
      </w:pPr>
    </w:p>
    <w:p w:rsidR="005C0FC7" w:rsidRPr="00B8634C" w:rsidRDefault="005C0FC7" w:rsidP="00B8634C">
      <w:pPr>
        <w:spacing w:line="360" w:lineRule="auto"/>
        <w:ind w:left="426"/>
        <w:contextualSpacing/>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En esta fase se </w:t>
      </w:r>
      <w:r w:rsidR="00332B08" w:rsidRPr="00B8634C">
        <w:rPr>
          <w:rFonts w:ascii="Arial" w:eastAsia="Times New Roman" w:hAnsi="Arial" w:cs="Arial"/>
          <w:bCs/>
          <w:color w:val="000000"/>
          <w:sz w:val="24"/>
          <w:szCs w:val="24"/>
        </w:rPr>
        <w:t>constató</w:t>
      </w:r>
      <w:r w:rsidRPr="00B8634C">
        <w:rPr>
          <w:rFonts w:ascii="Arial" w:eastAsia="Times New Roman" w:hAnsi="Arial" w:cs="Arial"/>
          <w:bCs/>
          <w:color w:val="000000"/>
          <w:sz w:val="24"/>
          <w:szCs w:val="24"/>
        </w:rPr>
        <w:t xml:space="preserve"> que mediante los resultados obtenidos que las edades de los posibles consumidores esta de entre 15 a 40 años es la parte de la muestra más significativa resultando esto con la tabla cruzada con el respectivo porcentaje de significancia, de igual manera los ingresos, frecuencias de consumo y tipo de presentación que las personas buscan.</w:t>
      </w:r>
    </w:p>
    <w:p w:rsidR="00547252" w:rsidRPr="00B8634C" w:rsidRDefault="00547252" w:rsidP="00B8634C">
      <w:pPr>
        <w:spacing w:line="360" w:lineRule="auto"/>
        <w:ind w:left="426"/>
        <w:contextualSpacing/>
        <w:jc w:val="both"/>
        <w:rPr>
          <w:rFonts w:ascii="Arial" w:eastAsia="Times New Roman" w:hAnsi="Arial" w:cs="Arial"/>
          <w:bCs/>
          <w:color w:val="000000"/>
          <w:sz w:val="24"/>
          <w:szCs w:val="24"/>
        </w:rPr>
      </w:pPr>
    </w:p>
    <w:p w:rsidR="005C0FC7" w:rsidRPr="00B8634C" w:rsidRDefault="005C0FC7" w:rsidP="00B8634C">
      <w:pPr>
        <w:spacing w:line="360" w:lineRule="auto"/>
        <w:ind w:left="426"/>
        <w:contextualSpacing/>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Con este resultado se procedió a calcular la oferta con las </w:t>
      </w:r>
      <w:proofErr w:type="spellStart"/>
      <w:r w:rsidRPr="00B8634C">
        <w:rPr>
          <w:rFonts w:ascii="Arial" w:eastAsia="Times New Roman" w:hAnsi="Arial" w:cs="Arial"/>
          <w:bCs/>
          <w:color w:val="000000"/>
          <w:sz w:val="24"/>
          <w:szCs w:val="24"/>
        </w:rPr>
        <w:t>maquinas</w:t>
      </w:r>
      <w:proofErr w:type="spellEnd"/>
      <w:r w:rsidRPr="00B8634C">
        <w:rPr>
          <w:rFonts w:ascii="Arial" w:eastAsia="Times New Roman" w:hAnsi="Arial" w:cs="Arial"/>
          <w:bCs/>
          <w:color w:val="000000"/>
          <w:sz w:val="24"/>
          <w:szCs w:val="24"/>
        </w:rPr>
        <w:t xml:space="preserve"> de producción así como las necesidades de recursos humanos óptimos para el proceso, esta parte muy indispensable ya que por medio de ello se forma la empresa como tal, con todo el personal que se requerirá en las diferentes áreas que serán conformadas.</w:t>
      </w:r>
    </w:p>
    <w:p w:rsidR="00547252" w:rsidRPr="00B8634C" w:rsidRDefault="00547252" w:rsidP="00B8634C">
      <w:pPr>
        <w:spacing w:line="360" w:lineRule="auto"/>
        <w:ind w:left="426"/>
        <w:contextualSpacing/>
        <w:jc w:val="both"/>
        <w:rPr>
          <w:rFonts w:ascii="Arial" w:eastAsia="Times New Roman" w:hAnsi="Arial" w:cs="Arial"/>
          <w:bCs/>
          <w:color w:val="000000"/>
          <w:sz w:val="24"/>
          <w:szCs w:val="24"/>
        </w:rPr>
      </w:pPr>
    </w:p>
    <w:p w:rsidR="00547252" w:rsidRPr="00B8634C" w:rsidRDefault="005C0FC7" w:rsidP="00B8634C">
      <w:pPr>
        <w:spacing w:line="360" w:lineRule="auto"/>
        <w:ind w:left="426"/>
        <w:contextualSpacing/>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Sabiendo y conociendo nuestras necesidades de personal, era de vital importancia estimar las necesidades en equipos de producción, administración, distribución, etc. Asimismo los costos asociados a </w:t>
      </w:r>
      <w:r w:rsidR="00547252" w:rsidRPr="00B8634C">
        <w:rPr>
          <w:rFonts w:ascii="Arial" w:eastAsia="Times New Roman" w:hAnsi="Arial" w:cs="Arial"/>
          <w:bCs/>
          <w:color w:val="000000"/>
          <w:sz w:val="24"/>
          <w:szCs w:val="24"/>
        </w:rPr>
        <w:t>todos esos equipos y procesos.</w:t>
      </w:r>
    </w:p>
    <w:p w:rsidR="00547252" w:rsidRPr="00B8634C" w:rsidRDefault="00547252" w:rsidP="00B8634C">
      <w:pPr>
        <w:spacing w:line="360" w:lineRule="auto"/>
        <w:ind w:left="426"/>
        <w:contextualSpacing/>
        <w:jc w:val="both"/>
        <w:rPr>
          <w:rFonts w:ascii="Arial" w:eastAsia="Times New Roman" w:hAnsi="Arial" w:cs="Arial"/>
          <w:bCs/>
          <w:color w:val="000000"/>
          <w:sz w:val="24"/>
          <w:szCs w:val="24"/>
        </w:rPr>
      </w:pPr>
    </w:p>
    <w:p w:rsidR="005C0FC7" w:rsidRPr="00B8634C" w:rsidRDefault="005C0FC7" w:rsidP="00B8634C">
      <w:pPr>
        <w:spacing w:line="360" w:lineRule="auto"/>
        <w:ind w:left="426"/>
        <w:contextualSpacing/>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Una Tercera fase conocida como estudio técnico permitió conocer de manera </w:t>
      </w:r>
      <w:r w:rsidR="00BA2581" w:rsidRPr="00B8634C">
        <w:rPr>
          <w:rFonts w:ascii="Arial" w:eastAsia="Times New Roman" w:hAnsi="Arial" w:cs="Arial"/>
          <w:bCs/>
          <w:color w:val="000000"/>
          <w:sz w:val="24"/>
          <w:szCs w:val="24"/>
        </w:rPr>
        <w:t>más</w:t>
      </w:r>
      <w:r w:rsidRPr="00B8634C">
        <w:rPr>
          <w:rFonts w:ascii="Arial" w:eastAsia="Times New Roman" w:hAnsi="Arial" w:cs="Arial"/>
          <w:bCs/>
          <w:color w:val="000000"/>
          <w:sz w:val="24"/>
          <w:szCs w:val="24"/>
        </w:rPr>
        <w:t xml:space="preserve"> concreta y profunda la elaboración y transformación de la materia prima en nuestro caso es el helado con cada una de las presentaciones.</w:t>
      </w:r>
    </w:p>
    <w:p w:rsidR="00547252" w:rsidRPr="00B8634C" w:rsidRDefault="00547252" w:rsidP="00B8634C">
      <w:pPr>
        <w:spacing w:line="360" w:lineRule="auto"/>
        <w:ind w:left="426"/>
        <w:jc w:val="both"/>
        <w:rPr>
          <w:rFonts w:ascii="Arial" w:eastAsia="Times New Roman" w:hAnsi="Arial" w:cs="Arial"/>
          <w:bCs/>
          <w:color w:val="000000"/>
          <w:sz w:val="24"/>
          <w:szCs w:val="24"/>
        </w:rPr>
      </w:pPr>
    </w:p>
    <w:p w:rsidR="005C0FC7" w:rsidRPr="00B8634C" w:rsidRDefault="005C0FC7" w:rsidP="00B8634C">
      <w:pPr>
        <w:spacing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Todas las etapas son necesarias, sin embargo, no tendrían mayor valor si no se demuestran mediante un análisis de costos, es decir el financiero, que se deduce si el proyecto es factible o no.</w:t>
      </w:r>
    </w:p>
    <w:p w:rsidR="00547252" w:rsidRPr="00B8634C" w:rsidRDefault="005C0FC7" w:rsidP="00B8634C">
      <w:pPr>
        <w:spacing w:line="360" w:lineRule="auto"/>
        <w:ind w:left="426"/>
        <w:contextualSpacing/>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Para establecer este estudio se estima cada uno de los requerimientos de dinero, como son las inversiones y obligaciones, así mismo los ingresos, </w:t>
      </w:r>
      <w:r w:rsidRPr="00B8634C">
        <w:rPr>
          <w:rFonts w:ascii="Arial" w:eastAsia="Times New Roman" w:hAnsi="Arial" w:cs="Arial"/>
          <w:bCs/>
          <w:color w:val="000000"/>
          <w:sz w:val="24"/>
          <w:szCs w:val="24"/>
        </w:rPr>
        <w:lastRenderedPageBreak/>
        <w:t>con esto se podrán obtener los flujos de caja que determinaran por medio de análisis como; VAN, TIR, PAYBA</w:t>
      </w:r>
      <w:r w:rsidR="00547252" w:rsidRPr="00B8634C">
        <w:rPr>
          <w:rFonts w:ascii="Arial" w:eastAsia="Times New Roman" w:hAnsi="Arial" w:cs="Arial"/>
          <w:bCs/>
          <w:color w:val="000000"/>
          <w:sz w:val="24"/>
          <w:szCs w:val="24"/>
        </w:rPr>
        <w:t xml:space="preserve">CK y ANALISIS DE SENSIBILIDAD. </w:t>
      </w:r>
    </w:p>
    <w:p w:rsidR="00547252" w:rsidRPr="00B8634C" w:rsidRDefault="00547252" w:rsidP="00B8634C">
      <w:pPr>
        <w:spacing w:line="360" w:lineRule="auto"/>
        <w:ind w:left="426"/>
        <w:contextualSpacing/>
        <w:jc w:val="both"/>
        <w:rPr>
          <w:rFonts w:ascii="Arial" w:eastAsia="Times New Roman" w:hAnsi="Arial" w:cs="Arial"/>
          <w:bCs/>
          <w:color w:val="000000"/>
          <w:sz w:val="24"/>
          <w:szCs w:val="24"/>
        </w:rPr>
      </w:pPr>
    </w:p>
    <w:p w:rsidR="005C0FC7" w:rsidRPr="00B8634C" w:rsidRDefault="005C0FC7" w:rsidP="00B8634C">
      <w:pPr>
        <w:spacing w:before="120"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Estas variables determinan la conveniencia de la inversión y la factibilidad de todo el proyecto.</w:t>
      </w:r>
    </w:p>
    <w:p w:rsidR="00547252" w:rsidRPr="00B8634C" w:rsidRDefault="00547252" w:rsidP="00B8634C">
      <w:pPr>
        <w:spacing w:line="360" w:lineRule="auto"/>
        <w:ind w:left="426"/>
        <w:contextualSpacing/>
        <w:jc w:val="both"/>
        <w:rPr>
          <w:rFonts w:ascii="Arial" w:eastAsia="Times New Roman" w:hAnsi="Arial" w:cs="Arial"/>
          <w:bCs/>
          <w:color w:val="000000"/>
          <w:sz w:val="24"/>
          <w:szCs w:val="24"/>
        </w:rPr>
      </w:pPr>
    </w:p>
    <w:p w:rsidR="005C0FC7" w:rsidRPr="00B8634C" w:rsidRDefault="005C0FC7" w:rsidP="00B8634C">
      <w:pPr>
        <w:spacing w:line="360" w:lineRule="auto"/>
        <w:ind w:left="426"/>
        <w:contextualSpacing/>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Consideramos que el costo de inversión del proyecto es moderado por su infraestructura, capacidad, y por el riesgo asociado a éste.</w:t>
      </w:r>
    </w:p>
    <w:p w:rsidR="00547252" w:rsidRPr="00B8634C" w:rsidRDefault="00547252" w:rsidP="00B8634C">
      <w:pPr>
        <w:spacing w:line="360" w:lineRule="auto"/>
        <w:ind w:left="426"/>
        <w:contextualSpacing/>
        <w:jc w:val="both"/>
        <w:rPr>
          <w:rFonts w:ascii="Arial" w:eastAsia="Times New Roman" w:hAnsi="Arial" w:cs="Arial"/>
          <w:bCs/>
          <w:color w:val="000000"/>
          <w:sz w:val="24"/>
          <w:szCs w:val="24"/>
        </w:rPr>
      </w:pPr>
    </w:p>
    <w:p w:rsidR="005C0FC7" w:rsidRPr="00B8634C" w:rsidRDefault="005C0FC7" w:rsidP="00B8634C">
      <w:pPr>
        <w:spacing w:line="360" w:lineRule="auto"/>
        <w:ind w:left="426"/>
        <w:contextualSpacing/>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Mediante el estudio financiero hemos podido generar los siguientes resultados:</w:t>
      </w:r>
    </w:p>
    <w:p w:rsidR="005C0FC7" w:rsidRPr="00B8634C" w:rsidRDefault="005C0FC7" w:rsidP="00B8634C">
      <w:pPr>
        <w:spacing w:line="360" w:lineRule="auto"/>
        <w:ind w:left="426"/>
        <w:contextualSpacing/>
        <w:jc w:val="both"/>
        <w:rPr>
          <w:rFonts w:ascii="Arial" w:eastAsia="Times New Roman" w:hAnsi="Arial" w:cs="Arial"/>
          <w:bCs/>
          <w:color w:val="000000"/>
          <w:sz w:val="24"/>
          <w:szCs w:val="24"/>
        </w:rPr>
      </w:pPr>
    </w:p>
    <w:p w:rsidR="005C0FC7" w:rsidRPr="00B8634C" w:rsidRDefault="005C0FC7" w:rsidP="00B8634C">
      <w:pPr>
        <w:spacing w:line="360" w:lineRule="auto"/>
        <w:ind w:left="426"/>
        <w:contextualSpacing/>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Primero, se analiza el VAN del proyecto, este asciende a $ 407.180,84. Que es el valor neto de todos los flujos efectivos del proyecto, para así tener una idea más clara de lo que realmente valen todos ellos al día de hoy. </w:t>
      </w:r>
    </w:p>
    <w:p w:rsidR="00547252" w:rsidRPr="00B8634C" w:rsidRDefault="00547252"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Este método establece que se debe escoger todo proyecto que arroje como resultado un VAN positivo ya que significaría que no solamente el proyecto es viable sino rentable.  </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De este que tan rentable puede ser el proyecto, todo depende de los flujos efectivos que éste genere a lo largo de su horizonte de ejecución. </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La TIR alcanza un 21%  lo cual la convierte en una tasa muy atractiva puesto que comparada al 12,64 % de la TMAR; ésta es mayor, significando así que el mercado ofrece mucho más.</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Recordemos que el flujo de caja del Año 0 asciende a  ($ 104.063,9) y dado los flujos que genera la empresa a lo largo de 10 años de operaciones, El </w:t>
      </w:r>
      <w:r w:rsidRPr="00B8634C">
        <w:rPr>
          <w:rFonts w:ascii="Arial" w:eastAsia="Times New Roman" w:hAnsi="Arial" w:cs="Arial"/>
          <w:bCs/>
          <w:color w:val="000000"/>
          <w:sz w:val="24"/>
          <w:szCs w:val="24"/>
        </w:rPr>
        <w:lastRenderedPageBreak/>
        <w:t>PAYBACK nos indica que dicha inversión se recuperaría en el Año 3 con un flujo de caja equivalente a  $ 3.992</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47252"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El Análisis de Sensibilidad es un instrumento que nos permite medir la sensibilidad que tiene el VAN con respecto a las variables que lo integran. </w:t>
      </w:r>
    </w:p>
    <w:p w:rsidR="00547252" w:rsidRPr="00B8634C" w:rsidRDefault="00547252"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Particularmente, pudimos constatar que la relación entre el precio y el VAN es una relación elástica ya que pequeños cambios en el precio significaron reducciones sustanciales en este último.</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 xml:space="preserve">Por otra parte, tenemos la relación entre el VAN y la TMAR, la cual era inversamente proporcional puesto que a menor TMAR mayor era el VAN, y viceversa. Esto se explica por la disminución constante del VAN a medida que aumentamos la TMAR.  </w:t>
      </w:r>
    </w:p>
    <w:p w:rsidR="005C0FC7" w:rsidRDefault="005C0FC7" w:rsidP="00B8634C">
      <w:pPr>
        <w:tabs>
          <w:tab w:val="left" w:pos="851"/>
        </w:tabs>
        <w:spacing w:after="0" w:line="360" w:lineRule="auto"/>
        <w:ind w:left="426"/>
        <w:jc w:val="both"/>
        <w:rPr>
          <w:rFonts w:ascii="Arial" w:eastAsia="Times New Roman" w:hAnsi="Arial" w:cs="Arial"/>
          <w:b/>
          <w:bCs/>
          <w:color w:val="000000"/>
          <w:sz w:val="24"/>
          <w:szCs w:val="24"/>
        </w:rPr>
      </w:pPr>
    </w:p>
    <w:p w:rsidR="00DF4DAF" w:rsidRPr="00B8634C" w:rsidRDefault="00DF4DAF" w:rsidP="00B8634C">
      <w:pPr>
        <w:tabs>
          <w:tab w:val="left" w:pos="851"/>
        </w:tabs>
        <w:spacing w:after="0" w:line="360" w:lineRule="auto"/>
        <w:ind w:left="426"/>
        <w:jc w:val="both"/>
        <w:rPr>
          <w:rFonts w:ascii="Arial" w:eastAsia="Times New Roman" w:hAnsi="Arial" w:cs="Arial"/>
          <w:b/>
          <w:bCs/>
          <w:color w:val="000000"/>
          <w:sz w:val="24"/>
          <w:szCs w:val="24"/>
        </w:rPr>
      </w:pPr>
    </w:p>
    <w:p w:rsidR="005C0FC7" w:rsidRPr="00B8634C" w:rsidRDefault="005C0FC7" w:rsidP="00285568">
      <w:pPr>
        <w:pStyle w:val="Ttulo2"/>
        <w:ind w:left="426"/>
        <w:rPr>
          <w:rFonts w:eastAsia="Times New Roman" w:cs="Arial"/>
          <w:b w:val="0"/>
          <w:bCs w:val="0"/>
          <w:color w:val="000000"/>
          <w:szCs w:val="24"/>
        </w:rPr>
      </w:pPr>
      <w:bookmarkStart w:id="118" w:name="_Toc322390579"/>
      <w:r w:rsidRPr="00332B08">
        <w:rPr>
          <w:rFonts w:eastAsia="Times New Roman" w:cs="Arial"/>
          <w:bCs w:val="0"/>
          <w:szCs w:val="24"/>
        </w:rPr>
        <w:t>Recomendaciones</w:t>
      </w:r>
      <w:r w:rsidR="00332B08">
        <w:rPr>
          <w:rFonts w:eastAsia="Times New Roman" w:cs="Arial"/>
          <w:b w:val="0"/>
          <w:bCs w:val="0"/>
          <w:color w:val="000000"/>
          <w:szCs w:val="24"/>
        </w:rPr>
        <w:t>.</w:t>
      </w:r>
      <w:bookmarkEnd w:id="118"/>
    </w:p>
    <w:p w:rsidR="005C0FC7" w:rsidRPr="00B8634C" w:rsidRDefault="005C0FC7" w:rsidP="00B8634C">
      <w:pPr>
        <w:spacing w:after="0" w:line="360" w:lineRule="auto"/>
        <w:ind w:left="426"/>
        <w:jc w:val="both"/>
        <w:rPr>
          <w:rFonts w:ascii="Arial" w:eastAsia="Times New Roman" w:hAnsi="Arial" w:cs="Arial"/>
          <w:b/>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Dicha y determinada todas estas bases para las conclusiones obteni</w:t>
      </w:r>
      <w:r w:rsidR="00BA2581">
        <w:rPr>
          <w:rFonts w:ascii="Arial" w:eastAsia="Times New Roman" w:hAnsi="Arial" w:cs="Arial"/>
          <w:bCs/>
          <w:color w:val="000000"/>
          <w:sz w:val="24"/>
          <w:szCs w:val="24"/>
        </w:rPr>
        <w:t>das en este proyecto de EXOFRUT</w:t>
      </w:r>
      <w:r w:rsidRPr="00B8634C">
        <w:rPr>
          <w:rFonts w:ascii="Arial" w:eastAsia="Times New Roman" w:hAnsi="Arial" w:cs="Arial"/>
          <w:bCs/>
          <w:color w:val="000000"/>
          <w:sz w:val="24"/>
          <w:szCs w:val="24"/>
        </w:rPr>
        <w:t>, dado todo lo anterior es recomendable la inversión requerida para el mismo, puesto que estos indicadores analizados previamente prueban que los resultados obtenidos son muy alentadores, siendo estos determinantes y reales. Como conocemos en todo proyecto depende directamente de factores externos a la empresa, la realidad puede ser siempre un modelo muy complejo e impredecible por lo tanto no se puede asegurar que este sea un éxito, sin embargo, los estudios y posteriores resultados son factibles.</w:t>
      </w:r>
    </w:p>
    <w:p w:rsidR="00547252" w:rsidRPr="00B8634C" w:rsidRDefault="00547252"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lastRenderedPageBreak/>
        <w:t>Simultáneamente, recomendamos que el producto sea promocionado durante  un tiempo prudencial ya que esto permitirá que el público se familiarice con la presentación, envase y cualidades. Además, será una manera de establecerse de a poco en el mercado; logrando así alianzas estratégicas que nos permitan distribuir nuestro producto de manera más competitiva y eficiente.</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Para lograr una aceptación el producto debe participar en ferias y distintos eventos de gran concurrencia que permitan posicionar nuestra marca en la mente de los potenciales consumidores, así como debe ser constantemente visible.</w:t>
      </w:r>
    </w:p>
    <w:p w:rsidR="005C0FC7" w:rsidRPr="00B8634C" w:rsidRDefault="005C0FC7" w:rsidP="00B8634C">
      <w:pPr>
        <w:spacing w:after="0" w:line="360" w:lineRule="auto"/>
        <w:ind w:left="426"/>
        <w:jc w:val="both"/>
        <w:rPr>
          <w:rFonts w:ascii="Arial" w:eastAsia="Times New Roman" w:hAnsi="Arial" w:cs="Arial"/>
          <w:bCs/>
          <w:color w:val="000000"/>
          <w:sz w:val="24"/>
          <w:szCs w:val="24"/>
        </w:rPr>
      </w:pPr>
    </w:p>
    <w:p w:rsidR="005C0FC7" w:rsidRPr="00B8634C" w:rsidRDefault="005C0FC7" w:rsidP="00B8634C">
      <w:pPr>
        <w:spacing w:after="0" w:line="360" w:lineRule="auto"/>
        <w:ind w:left="426"/>
        <w:jc w:val="both"/>
        <w:rPr>
          <w:rFonts w:ascii="Arial" w:eastAsia="Times New Roman" w:hAnsi="Arial" w:cs="Arial"/>
          <w:bCs/>
          <w:color w:val="000000"/>
          <w:sz w:val="24"/>
          <w:szCs w:val="24"/>
        </w:rPr>
      </w:pPr>
      <w:r w:rsidRPr="00B8634C">
        <w:rPr>
          <w:rFonts w:ascii="Arial" w:eastAsia="Times New Roman" w:hAnsi="Arial" w:cs="Arial"/>
          <w:bCs/>
          <w:color w:val="000000"/>
          <w:sz w:val="24"/>
          <w:szCs w:val="24"/>
        </w:rPr>
        <w:t>Lo indispensable para este proyecto es mantener los costos bajos aprovechando las economías de escala para reducir los costos totales unitarios de producción y a su vez maximizar las utilidades del producto.</w:t>
      </w:r>
    </w:p>
    <w:bookmarkEnd w:id="117"/>
    <w:p w:rsidR="00547252" w:rsidRPr="00B8634C" w:rsidRDefault="00547252" w:rsidP="00B8634C">
      <w:pPr>
        <w:spacing w:line="360" w:lineRule="auto"/>
        <w:ind w:left="426"/>
        <w:contextualSpacing/>
        <w:jc w:val="both"/>
        <w:rPr>
          <w:rFonts w:ascii="Arial" w:eastAsia="Times New Roman" w:hAnsi="Arial" w:cs="Arial"/>
          <w:bCs/>
          <w:color w:val="000000"/>
          <w:sz w:val="24"/>
          <w:szCs w:val="24"/>
        </w:rPr>
      </w:pPr>
    </w:p>
    <w:p w:rsidR="00E54B48" w:rsidRPr="00B8634C" w:rsidRDefault="00E54B48" w:rsidP="00B8634C">
      <w:pPr>
        <w:spacing w:line="360" w:lineRule="auto"/>
        <w:ind w:left="426"/>
        <w:contextualSpacing/>
        <w:jc w:val="both"/>
        <w:rPr>
          <w:rFonts w:ascii="Arial" w:hAnsi="Arial" w:cs="Arial"/>
          <w:bCs/>
          <w:color w:val="000000"/>
          <w:sz w:val="24"/>
          <w:szCs w:val="24"/>
        </w:rPr>
      </w:pPr>
      <w:r w:rsidRPr="00B8634C">
        <w:rPr>
          <w:rFonts w:ascii="Arial" w:eastAsia="Times New Roman" w:hAnsi="Arial" w:cs="Arial"/>
          <w:bCs/>
          <w:color w:val="000000"/>
          <w:sz w:val="24"/>
          <w:szCs w:val="24"/>
        </w:rPr>
        <w:t xml:space="preserve">El concepto diferente que ofrecemos por medio del producto en mención,  se adapta perfectamente a nuestra región </w:t>
      </w:r>
      <w:r w:rsidR="0041580A" w:rsidRPr="00B8634C">
        <w:rPr>
          <w:rFonts w:ascii="Arial" w:eastAsia="Times New Roman" w:hAnsi="Arial" w:cs="Arial"/>
          <w:bCs/>
          <w:color w:val="000000"/>
          <w:sz w:val="24"/>
          <w:szCs w:val="24"/>
        </w:rPr>
        <w:t>cálida. En</w:t>
      </w:r>
      <w:r w:rsidRPr="00B8634C">
        <w:rPr>
          <w:rFonts w:ascii="Arial" w:eastAsia="Times New Roman" w:hAnsi="Arial" w:cs="Arial"/>
          <w:bCs/>
          <w:color w:val="000000"/>
          <w:sz w:val="24"/>
          <w:szCs w:val="24"/>
        </w:rPr>
        <w:t xml:space="preserve"> consecuencia, procuramos incentivar la inversión en este sector tan poco desarrollado y de tanta </w:t>
      </w:r>
      <w:r w:rsidR="0041580A" w:rsidRPr="00B8634C">
        <w:rPr>
          <w:rFonts w:ascii="Arial" w:eastAsia="Times New Roman" w:hAnsi="Arial" w:cs="Arial"/>
          <w:bCs/>
          <w:color w:val="000000"/>
          <w:sz w:val="24"/>
          <w:szCs w:val="24"/>
        </w:rPr>
        <w:t>impo</w:t>
      </w:r>
      <w:r w:rsidR="0041580A">
        <w:rPr>
          <w:rFonts w:ascii="Arial" w:eastAsia="Times New Roman" w:hAnsi="Arial" w:cs="Arial"/>
          <w:bCs/>
          <w:color w:val="000000"/>
          <w:sz w:val="24"/>
          <w:szCs w:val="24"/>
        </w:rPr>
        <w:t>rtancia</w:t>
      </w:r>
      <w:r w:rsidRPr="00B8634C">
        <w:rPr>
          <w:rFonts w:ascii="Arial" w:eastAsia="Times New Roman" w:hAnsi="Arial" w:cs="Arial"/>
          <w:bCs/>
          <w:color w:val="000000"/>
          <w:sz w:val="24"/>
          <w:szCs w:val="24"/>
        </w:rPr>
        <w:t xml:space="preserve"> como es el alimentarse bien con este postre, dado que esto generará un impacto positivo en a nivel económico y social</w:t>
      </w:r>
    </w:p>
    <w:p w:rsidR="00850A91" w:rsidRDefault="00850A91">
      <w:pPr>
        <w:rPr>
          <w:rFonts w:ascii="Arial" w:hAnsi="Arial" w:cs="Arial"/>
          <w:b/>
          <w:sz w:val="24"/>
          <w:szCs w:val="24"/>
        </w:rPr>
      </w:pPr>
      <w:r>
        <w:rPr>
          <w:rFonts w:ascii="Arial" w:hAnsi="Arial" w:cs="Arial"/>
          <w:b/>
          <w:sz w:val="24"/>
          <w:szCs w:val="24"/>
        </w:rPr>
        <w:br w:type="page"/>
      </w:r>
    </w:p>
    <w:p w:rsidR="00E54B48" w:rsidRDefault="00E54B48" w:rsidP="005C0FC7">
      <w:pPr>
        <w:tabs>
          <w:tab w:val="left" w:pos="1985"/>
        </w:tabs>
        <w:rPr>
          <w:rFonts w:ascii="Arial" w:hAnsi="Arial" w:cs="Arial"/>
          <w:b/>
          <w:sz w:val="24"/>
          <w:szCs w:val="24"/>
        </w:rPr>
      </w:pPr>
    </w:p>
    <w:p w:rsidR="00E54B48" w:rsidRPr="00332B08" w:rsidRDefault="00E54B48" w:rsidP="00332B08">
      <w:pPr>
        <w:pStyle w:val="Ttulo1"/>
        <w:rPr>
          <w:rFonts w:ascii="Arial" w:hAnsi="Arial" w:cs="Arial"/>
          <w:sz w:val="24"/>
          <w:szCs w:val="24"/>
        </w:rPr>
      </w:pPr>
      <w:bookmarkStart w:id="119" w:name="_Toc322390580"/>
      <w:r w:rsidRPr="00332B08">
        <w:rPr>
          <w:rFonts w:ascii="Arial" w:hAnsi="Arial" w:cs="Arial"/>
          <w:sz w:val="24"/>
          <w:szCs w:val="24"/>
        </w:rPr>
        <w:t>BIBLIOGRAFIA</w:t>
      </w:r>
      <w:bookmarkEnd w:id="119"/>
    </w:p>
    <w:p w:rsidR="00C76D28" w:rsidRPr="00242099" w:rsidRDefault="00C76D28" w:rsidP="00C76D28">
      <w:pPr>
        <w:pStyle w:val="Ttulo1"/>
        <w:rPr>
          <w:rFonts w:ascii="Arial" w:hAnsi="Arial" w:cs="Arial"/>
          <w:sz w:val="24"/>
          <w:szCs w:val="24"/>
        </w:rPr>
      </w:pPr>
      <w:bookmarkStart w:id="120" w:name="_Toc322390581"/>
      <w:r w:rsidRPr="00242099">
        <w:rPr>
          <w:rFonts w:ascii="Arial" w:hAnsi="Arial" w:cs="Arial"/>
          <w:sz w:val="24"/>
          <w:szCs w:val="24"/>
        </w:rPr>
        <w:t>Libros.</w:t>
      </w:r>
      <w:bookmarkEnd w:id="120"/>
    </w:p>
    <w:p w:rsidR="00C76D28" w:rsidRDefault="00C76D28" w:rsidP="00C76D28">
      <w:pPr>
        <w:rPr>
          <w:rFonts w:ascii="Arial" w:hAnsi="Arial" w:cs="Arial"/>
          <w:sz w:val="24"/>
          <w:szCs w:val="24"/>
        </w:rPr>
      </w:pP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rPr>
      </w:pPr>
      <w:r w:rsidRPr="00242099">
        <w:rPr>
          <w:rFonts w:ascii="Arial" w:hAnsi="Arial" w:cs="Arial"/>
          <w:sz w:val="24"/>
          <w:szCs w:val="24"/>
        </w:rPr>
        <w:t xml:space="preserve">Unos $72 millones salen de la nevera, 2007 .Diario Hoy (Ecuador).28 de noviembre. </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rPr>
      </w:pPr>
      <w:r w:rsidRPr="00242099">
        <w:rPr>
          <w:rFonts w:ascii="Arial" w:hAnsi="Arial" w:cs="Arial"/>
          <w:sz w:val="24"/>
          <w:szCs w:val="24"/>
        </w:rPr>
        <w:t>Con otras opciones se intenta trepar el consumo de helados, 2007. Diario El Universo (Ecuador). 02 de diciembre</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rPr>
      </w:pPr>
      <w:r w:rsidRPr="00242099">
        <w:rPr>
          <w:rFonts w:ascii="Arial" w:hAnsi="Arial" w:cs="Arial"/>
          <w:sz w:val="24"/>
          <w:szCs w:val="24"/>
        </w:rPr>
        <w:t xml:space="preserve">La producción de </w:t>
      </w:r>
      <w:proofErr w:type="spellStart"/>
      <w:r w:rsidRPr="00242099">
        <w:rPr>
          <w:rFonts w:ascii="Arial" w:hAnsi="Arial" w:cs="Arial"/>
          <w:sz w:val="24"/>
          <w:szCs w:val="24"/>
        </w:rPr>
        <w:t>noni</w:t>
      </w:r>
      <w:proofErr w:type="spellEnd"/>
      <w:r w:rsidRPr="00242099">
        <w:rPr>
          <w:rFonts w:ascii="Arial" w:hAnsi="Arial" w:cs="Arial"/>
          <w:sz w:val="24"/>
          <w:szCs w:val="24"/>
        </w:rPr>
        <w:t xml:space="preserve"> aún es limitada en el Ecuador, 2008. Diario El Universo (Ecuador). Mayo 26.</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rPr>
      </w:pPr>
      <w:r w:rsidRPr="00242099">
        <w:rPr>
          <w:rFonts w:ascii="Arial" w:hAnsi="Arial" w:cs="Arial"/>
          <w:sz w:val="24"/>
          <w:szCs w:val="24"/>
        </w:rPr>
        <w:t>Un nuevo embajador nacional.2008. Diario Hoy (Ecuador),01 de diciembre</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rPr>
      </w:pPr>
      <w:r w:rsidRPr="00242099">
        <w:rPr>
          <w:rFonts w:ascii="Arial" w:hAnsi="Arial" w:cs="Arial"/>
          <w:sz w:val="24"/>
          <w:szCs w:val="24"/>
        </w:rPr>
        <w:t>Pitahaya quiere mayor mercado en el exterior.2008. . Diario Hoy (Ecuador). 19 de marzo.</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rPr>
      </w:pPr>
      <w:r w:rsidRPr="00242099">
        <w:rPr>
          <w:rFonts w:ascii="Arial" w:hAnsi="Arial" w:cs="Arial"/>
          <w:sz w:val="24"/>
          <w:szCs w:val="24"/>
        </w:rPr>
        <w:t xml:space="preserve">Vicente, Miguel 2009. Marketing y competitividad, 1 ª ed. Buenos Aires, Prentice Hall-Pearson </w:t>
      </w:r>
      <w:proofErr w:type="spellStart"/>
      <w:r w:rsidRPr="00242099">
        <w:rPr>
          <w:rFonts w:ascii="Arial" w:hAnsi="Arial" w:cs="Arial"/>
          <w:sz w:val="24"/>
          <w:szCs w:val="24"/>
        </w:rPr>
        <w:t>Education</w:t>
      </w:r>
      <w:proofErr w:type="spellEnd"/>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rPr>
      </w:pPr>
      <w:r w:rsidRPr="00242099">
        <w:rPr>
          <w:rFonts w:ascii="Arial" w:hAnsi="Arial" w:cs="Arial"/>
        </w:rPr>
        <w:t>Ecuador: marcas de helados crean variedades sanas para incentivar el consumo, 2012. Diario El Universo (Ecuador). Mayo 11.</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lang w:val="en-US"/>
        </w:rPr>
      </w:pPr>
      <w:proofErr w:type="spellStart"/>
      <w:r w:rsidRPr="00C76D28">
        <w:rPr>
          <w:rFonts w:ascii="Arial" w:hAnsi="Arial" w:cs="Arial"/>
          <w:sz w:val="24"/>
          <w:szCs w:val="24"/>
          <w:lang w:val="en-US"/>
        </w:rPr>
        <w:t>Kotler</w:t>
      </w:r>
      <w:proofErr w:type="spellEnd"/>
      <w:r w:rsidRPr="00C76D28">
        <w:rPr>
          <w:rFonts w:ascii="Arial" w:hAnsi="Arial" w:cs="Arial"/>
          <w:sz w:val="24"/>
          <w:szCs w:val="24"/>
          <w:lang w:val="en-US"/>
        </w:rPr>
        <w:t xml:space="preserve">, Philip y Armstrong, Gary. 2001. </w:t>
      </w:r>
      <w:r w:rsidRPr="00242099">
        <w:rPr>
          <w:rFonts w:ascii="Arial" w:hAnsi="Arial" w:cs="Arial"/>
          <w:sz w:val="24"/>
          <w:szCs w:val="24"/>
          <w:lang w:val="en-US"/>
        </w:rPr>
        <w:t>Marketing. 8 ª ed. Mexico, Pearson Education.</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rPr>
      </w:pPr>
      <w:proofErr w:type="spellStart"/>
      <w:r w:rsidRPr="00242099">
        <w:rPr>
          <w:rFonts w:ascii="Arial" w:hAnsi="Arial" w:cs="Arial"/>
          <w:sz w:val="24"/>
          <w:szCs w:val="24"/>
        </w:rPr>
        <w:t>Nickels</w:t>
      </w:r>
      <w:proofErr w:type="spellEnd"/>
      <w:r w:rsidRPr="00242099">
        <w:rPr>
          <w:rFonts w:ascii="Arial" w:hAnsi="Arial" w:cs="Arial"/>
          <w:sz w:val="24"/>
          <w:szCs w:val="24"/>
        </w:rPr>
        <w:t xml:space="preserve"> y Mc </w:t>
      </w:r>
      <w:proofErr w:type="spellStart"/>
      <w:r w:rsidRPr="00242099">
        <w:rPr>
          <w:rFonts w:ascii="Arial" w:hAnsi="Arial" w:cs="Arial"/>
          <w:sz w:val="24"/>
          <w:szCs w:val="24"/>
        </w:rPr>
        <w:t>Hugh</w:t>
      </w:r>
      <w:proofErr w:type="spellEnd"/>
      <w:r w:rsidRPr="00242099">
        <w:rPr>
          <w:rFonts w:ascii="Arial" w:hAnsi="Arial" w:cs="Arial"/>
          <w:sz w:val="24"/>
          <w:szCs w:val="24"/>
        </w:rPr>
        <w:t>. 1997. Introducción a los negocios.  . 3 ª ed. España</w:t>
      </w:r>
      <w:proofErr w:type="gramStart"/>
      <w:r w:rsidRPr="00242099">
        <w:rPr>
          <w:rFonts w:ascii="Arial" w:hAnsi="Arial" w:cs="Arial"/>
          <w:sz w:val="24"/>
          <w:szCs w:val="24"/>
        </w:rPr>
        <w:t>..</w:t>
      </w:r>
      <w:proofErr w:type="gramEnd"/>
      <w:r w:rsidRPr="00242099">
        <w:rPr>
          <w:rFonts w:ascii="Arial" w:hAnsi="Arial" w:cs="Arial"/>
          <w:sz w:val="24"/>
          <w:szCs w:val="24"/>
        </w:rPr>
        <w:t xml:space="preserve"> Mc Graw Hill</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lang w:val="en-US"/>
        </w:rPr>
      </w:pPr>
      <w:r w:rsidRPr="00242099">
        <w:rPr>
          <w:rFonts w:ascii="Arial" w:hAnsi="Arial" w:cs="Arial"/>
          <w:sz w:val="24"/>
          <w:szCs w:val="24"/>
          <w:lang w:val="en-US"/>
        </w:rPr>
        <w:t xml:space="preserve">Porter, Michael, 2009. </w:t>
      </w:r>
      <w:proofErr w:type="spellStart"/>
      <w:r w:rsidRPr="00242099">
        <w:rPr>
          <w:rFonts w:ascii="Arial" w:hAnsi="Arial" w:cs="Arial"/>
          <w:sz w:val="24"/>
          <w:szCs w:val="24"/>
          <w:lang w:val="en-US"/>
        </w:rPr>
        <w:t>Ser</w:t>
      </w:r>
      <w:proofErr w:type="spellEnd"/>
      <w:r w:rsidRPr="00242099">
        <w:rPr>
          <w:rFonts w:ascii="Arial" w:hAnsi="Arial" w:cs="Arial"/>
          <w:sz w:val="24"/>
          <w:szCs w:val="24"/>
          <w:lang w:val="en-US"/>
        </w:rPr>
        <w:t xml:space="preserve"> </w:t>
      </w:r>
      <w:proofErr w:type="spellStart"/>
      <w:r w:rsidRPr="00242099">
        <w:rPr>
          <w:rFonts w:ascii="Arial" w:hAnsi="Arial" w:cs="Arial"/>
          <w:sz w:val="24"/>
          <w:szCs w:val="24"/>
          <w:lang w:val="en-US"/>
        </w:rPr>
        <w:t>Competitivo</w:t>
      </w:r>
      <w:proofErr w:type="spellEnd"/>
      <w:r w:rsidRPr="00242099">
        <w:rPr>
          <w:rFonts w:ascii="Arial" w:hAnsi="Arial" w:cs="Arial"/>
          <w:sz w:val="24"/>
          <w:szCs w:val="24"/>
          <w:lang w:val="en-US"/>
        </w:rPr>
        <w:t>. Harvard Business Press</w:t>
      </w:r>
    </w:p>
    <w:p w:rsidR="00C76D28" w:rsidRPr="00242099" w:rsidRDefault="00C76D28" w:rsidP="00294776">
      <w:pPr>
        <w:pStyle w:val="Prrafodelista"/>
        <w:numPr>
          <w:ilvl w:val="0"/>
          <w:numId w:val="43"/>
        </w:numPr>
        <w:spacing w:before="0" w:beforeAutospacing="0" w:after="200" w:afterAutospacing="0" w:line="276" w:lineRule="auto"/>
        <w:rPr>
          <w:rFonts w:ascii="Arial" w:hAnsi="Arial" w:cs="Arial"/>
          <w:sz w:val="24"/>
          <w:szCs w:val="24"/>
        </w:rPr>
      </w:pPr>
      <w:r w:rsidRPr="00242099">
        <w:rPr>
          <w:rFonts w:ascii="Arial" w:hAnsi="Arial" w:cs="Arial"/>
          <w:sz w:val="24"/>
          <w:szCs w:val="24"/>
          <w:lang w:val="en-US"/>
        </w:rPr>
        <w:t xml:space="preserve">Stephen A. Ross, Randolph W. </w:t>
      </w:r>
      <w:proofErr w:type="spellStart"/>
      <w:r w:rsidRPr="00242099">
        <w:rPr>
          <w:rFonts w:ascii="Arial" w:hAnsi="Arial" w:cs="Arial"/>
          <w:sz w:val="24"/>
          <w:szCs w:val="24"/>
          <w:lang w:val="en-US"/>
        </w:rPr>
        <w:t>Westerfield</w:t>
      </w:r>
      <w:proofErr w:type="spellEnd"/>
      <w:r w:rsidRPr="00242099">
        <w:rPr>
          <w:rFonts w:ascii="Arial" w:hAnsi="Arial" w:cs="Arial"/>
          <w:sz w:val="24"/>
          <w:szCs w:val="24"/>
          <w:lang w:val="en-US"/>
        </w:rPr>
        <w:t xml:space="preserve"> &amp; Jeffrey </w:t>
      </w:r>
      <w:proofErr w:type="spellStart"/>
      <w:r w:rsidRPr="00242099">
        <w:rPr>
          <w:rFonts w:ascii="Arial" w:hAnsi="Arial" w:cs="Arial"/>
          <w:sz w:val="24"/>
          <w:szCs w:val="24"/>
          <w:lang w:val="en-US"/>
        </w:rPr>
        <w:t>Jaffe.Finanzas</w:t>
      </w:r>
      <w:proofErr w:type="spellEnd"/>
      <w:r w:rsidRPr="00242099">
        <w:rPr>
          <w:rFonts w:ascii="Arial" w:hAnsi="Arial" w:cs="Arial"/>
          <w:sz w:val="24"/>
          <w:szCs w:val="24"/>
          <w:lang w:val="en-US"/>
        </w:rPr>
        <w:t xml:space="preserve"> </w:t>
      </w:r>
      <w:proofErr w:type="spellStart"/>
      <w:r w:rsidRPr="00242099">
        <w:rPr>
          <w:rFonts w:ascii="Arial" w:hAnsi="Arial" w:cs="Arial"/>
          <w:sz w:val="24"/>
          <w:szCs w:val="24"/>
          <w:lang w:val="en-US"/>
        </w:rPr>
        <w:t>Corporativas</w:t>
      </w:r>
      <w:proofErr w:type="spellEnd"/>
      <w:r w:rsidRPr="00242099">
        <w:rPr>
          <w:rFonts w:ascii="Arial" w:hAnsi="Arial" w:cs="Arial"/>
          <w:sz w:val="24"/>
          <w:szCs w:val="24"/>
          <w:lang w:val="en-US"/>
        </w:rPr>
        <w:t xml:space="preserve">, 7ma. </w:t>
      </w:r>
      <w:r w:rsidR="00AE5CEB" w:rsidRPr="00242099">
        <w:rPr>
          <w:rFonts w:ascii="Arial" w:hAnsi="Arial" w:cs="Arial"/>
          <w:sz w:val="24"/>
          <w:szCs w:val="24"/>
        </w:rPr>
        <w:t>Edición</w:t>
      </w:r>
      <w:r w:rsidRPr="00242099">
        <w:rPr>
          <w:rFonts w:ascii="Arial" w:hAnsi="Arial" w:cs="Arial"/>
          <w:sz w:val="24"/>
          <w:szCs w:val="24"/>
        </w:rPr>
        <w:t>. Mc Graw Hill.</w:t>
      </w:r>
    </w:p>
    <w:p w:rsidR="00C76D28" w:rsidRPr="00763D93" w:rsidRDefault="00C76D28" w:rsidP="00C76D28">
      <w:pPr>
        <w:rPr>
          <w:lang w:val="en-US"/>
        </w:rPr>
      </w:pPr>
    </w:p>
    <w:p w:rsidR="006A63BD" w:rsidRDefault="006A63BD" w:rsidP="00C76D28">
      <w:pPr>
        <w:pStyle w:val="Ttulo1"/>
        <w:rPr>
          <w:rFonts w:ascii="Arial" w:hAnsi="Arial" w:cs="Arial"/>
          <w:sz w:val="24"/>
          <w:szCs w:val="24"/>
        </w:rPr>
      </w:pPr>
      <w:bookmarkStart w:id="121" w:name="_Toc322390582"/>
    </w:p>
    <w:p w:rsidR="006A63BD" w:rsidRDefault="006A63BD" w:rsidP="00C76D28">
      <w:pPr>
        <w:pStyle w:val="Ttulo1"/>
        <w:rPr>
          <w:rFonts w:ascii="Arial" w:hAnsi="Arial" w:cs="Arial"/>
          <w:sz w:val="24"/>
          <w:szCs w:val="24"/>
        </w:rPr>
      </w:pPr>
    </w:p>
    <w:p w:rsidR="006A63BD" w:rsidRDefault="006A63BD" w:rsidP="00C76D28">
      <w:pPr>
        <w:pStyle w:val="Ttulo1"/>
        <w:rPr>
          <w:rFonts w:ascii="Arial" w:hAnsi="Arial" w:cs="Arial"/>
          <w:sz w:val="24"/>
          <w:szCs w:val="24"/>
        </w:rPr>
      </w:pPr>
    </w:p>
    <w:p w:rsidR="006A63BD" w:rsidRDefault="006A63BD" w:rsidP="00C76D28">
      <w:pPr>
        <w:pStyle w:val="Ttulo1"/>
        <w:rPr>
          <w:rFonts w:ascii="Arial" w:hAnsi="Arial" w:cs="Arial"/>
          <w:sz w:val="24"/>
          <w:szCs w:val="24"/>
        </w:rPr>
      </w:pPr>
    </w:p>
    <w:p w:rsidR="00C76D28" w:rsidRPr="00242099" w:rsidRDefault="00C76D28" w:rsidP="00C76D28">
      <w:pPr>
        <w:pStyle w:val="Ttulo1"/>
        <w:rPr>
          <w:rFonts w:ascii="Arial" w:hAnsi="Arial" w:cs="Arial"/>
          <w:sz w:val="24"/>
          <w:szCs w:val="24"/>
        </w:rPr>
      </w:pPr>
      <w:r w:rsidRPr="00242099">
        <w:rPr>
          <w:rFonts w:ascii="Arial" w:hAnsi="Arial" w:cs="Arial"/>
          <w:sz w:val="24"/>
          <w:szCs w:val="24"/>
        </w:rPr>
        <w:lastRenderedPageBreak/>
        <w:t>Direcciones de Internet.</w:t>
      </w:r>
      <w:bookmarkEnd w:id="121"/>
    </w:p>
    <w:p w:rsidR="00C76D28" w:rsidRPr="00160FC5" w:rsidRDefault="00C76D28" w:rsidP="00294776">
      <w:pPr>
        <w:pStyle w:val="Ttulo1"/>
        <w:keepNext/>
        <w:keepLines/>
        <w:numPr>
          <w:ilvl w:val="0"/>
          <w:numId w:val="44"/>
        </w:numPr>
        <w:spacing w:before="480" w:beforeAutospacing="0" w:after="0" w:afterAutospacing="0" w:line="276" w:lineRule="auto"/>
        <w:rPr>
          <w:rFonts w:ascii="Arial" w:hAnsi="Arial" w:cs="Arial"/>
          <w:b w:val="0"/>
          <w:sz w:val="24"/>
          <w:szCs w:val="24"/>
        </w:rPr>
      </w:pPr>
      <w:bookmarkStart w:id="122" w:name="_Toc322390583"/>
      <w:r w:rsidRPr="00160FC5">
        <w:rPr>
          <w:rFonts w:ascii="Arial" w:hAnsi="Arial" w:cs="Arial"/>
          <w:b w:val="0"/>
          <w:sz w:val="24"/>
          <w:szCs w:val="24"/>
        </w:rPr>
        <w:t>http://www.plantasparacurar.com/propiedades-medicinales-del-noni/.</w:t>
      </w:r>
      <w:bookmarkEnd w:id="122"/>
    </w:p>
    <w:p w:rsidR="00C76D28" w:rsidRDefault="00C76D28" w:rsidP="00C76D28">
      <w:pPr>
        <w:ind w:firstLine="60"/>
        <w:rPr>
          <w:rFonts w:ascii="Arial" w:hAnsi="Arial" w:cs="Arial"/>
          <w:sz w:val="24"/>
          <w:szCs w:val="24"/>
        </w:rPr>
      </w:pP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http://www.cabiados.net/letras-y-humanidades/15947-historia-del-helado.html</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http://www.ciudadaniainformada.com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http://www.unilever-ancam.com/conocenos/nuestrahistoria/</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orton.catie.ac.cr/</w:t>
      </w:r>
      <w:proofErr w:type="spellStart"/>
      <w:r w:rsidRPr="00242099">
        <w:rPr>
          <w:rFonts w:ascii="Arial" w:hAnsi="Arial" w:cs="Arial"/>
          <w:sz w:val="24"/>
          <w:szCs w:val="24"/>
        </w:rPr>
        <w:t>repdoc</w:t>
      </w:r>
      <w:proofErr w:type="spellEnd"/>
      <w:r w:rsidRPr="00242099">
        <w:rPr>
          <w:rFonts w:ascii="Arial" w:hAnsi="Arial" w:cs="Arial"/>
          <w:sz w:val="24"/>
          <w:szCs w:val="24"/>
        </w:rPr>
        <w:t xml:space="preserve">/A7736E/A7736E.PDF </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www.profutal.com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http://interletras.com/manualCCI/Frutas/Aguacate/aguacate03.htm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www.pitayafruitblogs.com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http://www.angelfire.com/ia2/ingenieriaagricola/pitaya.htm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 xml:space="preserve">http://es.scribd.com/doc/51129470/pitahaya-mag. </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 xml:space="preserve">Hernández, R. 2005 Comer por Comer: cuando la mente manda. </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Escobedo, Adriana (2010). Tomado en marzo 03 de 2012 desde orton.catie.ac.cr/</w:t>
      </w:r>
      <w:proofErr w:type="spellStart"/>
      <w:r w:rsidRPr="00242099">
        <w:rPr>
          <w:rFonts w:ascii="Arial" w:hAnsi="Arial" w:cs="Arial"/>
          <w:sz w:val="24"/>
          <w:szCs w:val="24"/>
        </w:rPr>
        <w:t>repdoc</w:t>
      </w:r>
      <w:proofErr w:type="spellEnd"/>
      <w:r w:rsidRPr="00242099">
        <w:rPr>
          <w:rFonts w:ascii="Arial" w:hAnsi="Arial" w:cs="Arial"/>
          <w:sz w:val="24"/>
          <w:szCs w:val="24"/>
        </w:rPr>
        <w:t>/A7736E/A7736E.PDF</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 xml:space="preserve">El poder nutricional de las frutas exóticas 2007, </w:t>
      </w:r>
      <w:proofErr w:type="spellStart"/>
      <w:r w:rsidRPr="00242099">
        <w:rPr>
          <w:rFonts w:ascii="Arial" w:hAnsi="Arial" w:cs="Arial"/>
          <w:sz w:val="24"/>
          <w:szCs w:val="24"/>
        </w:rPr>
        <w:t>Universia</w:t>
      </w:r>
      <w:proofErr w:type="spellEnd"/>
      <w:r w:rsidRPr="00242099">
        <w:rPr>
          <w:rFonts w:ascii="Arial" w:hAnsi="Arial" w:cs="Arial"/>
          <w:sz w:val="24"/>
          <w:szCs w:val="24"/>
        </w:rPr>
        <w:t xml:space="preserve"> (España), 18 de agosto. Nutrición para el verano.</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http://www.euroresidentes.com/Alimentos/aguacate.htm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http://www.medyfarmacias.com/index.php?option=com_content&amp;view=article&amp;id=277%3Alas-propiedades-de-la-pitaya&amp;Itemid=61</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http://www.botanical-online.com/kiwispropiedades.htm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http://www.portal.bce.fin.ec/vto_bueno/ComercioExterior.jsp</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http://www.saborysalud.com/content/articles/335/1/Comer-por-Comer-Cuando-la-mente-manda-y-no-el-estomago/Page1.html</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http://www.alimentacionsana.com.ar/portal%20nuevo/actualizaciones/dietabalanceada.htm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http://www.tusrecetas.tv/reportajes/productos/helados-propiedades-nutritivas-y-sabores-exoticos.html</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http://www.quiminet.com/articulos/ingredientes-basicos-para-elaborar-un-helado-57244.htm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 xml:space="preserve">http://www.noni.com.pa/, http://www.naturamedic.com/noni-esp.htm,  </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http://www.somanoni.com/produccion.html</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www.plantasparacurar.com/propiedades-medicinales-del-kiwi/.</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http://www.botanical-online.com/aguacate.htm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lastRenderedPageBreak/>
        <w:t>http://www.ecuadorencifras.com:8080/inecpedia/index.php/INEC</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http://www.tec.url.edu.gt/boletin/URL_02_BAS02.pdf</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http://www.unileon.es/ficheros/servicios/informatica/spss/spanish/IBM-SPSS_guia_breve.pdf</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http://www.gestiopolis.com/marketing/matriz-boston-consulting-group.htm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http://www.blogdesaopaulo.com/heladeria-mil-frutas</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http://www.americaeconomia.com/negocios-industrias/ecuador-marcas-de-helados-crean-variedades-sanas-para-incentivar-el-consumo</w:t>
      </w:r>
      <w:r w:rsidRPr="00242099">
        <w:rPr>
          <w:rFonts w:ascii="Arial" w:hAnsi="Arial" w:cs="Arial"/>
          <w:sz w:val="24"/>
          <w:szCs w:val="24"/>
        </w:rPr>
        <w:tab/>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http://www.enbuenasmanos.com/articulos/muestra.asp?art=1471</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http://www.plantasparacurar.com/propiedades-medicinales-del-noni/</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http://www.alimentacionsana.com.ar/Portal%20nuevo/actualizaciones/tablaalimentos.htm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http://alimentacion-sana.com.ar/Portal%20nuevo/actualizaciones/kiwi.htm</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http://www.cuidadodelasalud.com/alimentos-nutritivos/beneficios-del-aguacate-para-la-salud-del-cuerpo/</w:t>
      </w:r>
    </w:p>
    <w:p w:rsidR="00C76D28" w:rsidRPr="00242099" w:rsidRDefault="00C76D28" w:rsidP="00294776">
      <w:pPr>
        <w:pStyle w:val="Prrafodelista"/>
        <w:numPr>
          <w:ilvl w:val="0"/>
          <w:numId w:val="44"/>
        </w:numPr>
        <w:spacing w:before="0" w:beforeAutospacing="0" w:after="200" w:afterAutospacing="0" w:line="276" w:lineRule="auto"/>
        <w:rPr>
          <w:rFonts w:ascii="Arial" w:hAnsi="Arial" w:cs="Arial"/>
          <w:sz w:val="24"/>
          <w:szCs w:val="24"/>
        </w:rPr>
      </w:pPr>
      <w:r w:rsidRPr="00242099">
        <w:rPr>
          <w:rFonts w:ascii="Arial" w:hAnsi="Arial" w:cs="Arial"/>
          <w:sz w:val="24"/>
          <w:szCs w:val="24"/>
        </w:rPr>
        <w:t>http://www.reportajes.org/2005/10/25/propiedades-del-aguacate-como-protector-cardiaco/</w:t>
      </w:r>
    </w:p>
    <w:p w:rsidR="00E54B48" w:rsidRDefault="00E54B48" w:rsidP="005C0FC7">
      <w:pPr>
        <w:tabs>
          <w:tab w:val="left" w:pos="1985"/>
        </w:tabs>
        <w:rPr>
          <w:rFonts w:ascii="Arial" w:hAnsi="Arial" w:cs="Arial"/>
          <w:b/>
          <w:sz w:val="24"/>
          <w:szCs w:val="24"/>
        </w:rPr>
      </w:pPr>
    </w:p>
    <w:p w:rsidR="003E0944" w:rsidRDefault="003E0944"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Default="00E54B48" w:rsidP="005C0FC7">
      <w:pPr>
        <w:tabs>
          <w:tab w:val="left" w:pos="1985"/>
        </w:tabs>
        <w:rPr>
          <w:rFonts w:ascii="Arial" w:hAnsi="Arial" w:cs="Arial"/>
          <w:b/>
          <w:sz w:val="24"/>
          <w:szCs w:val="24"/>
        </w:rPr>
      </w:pPr>
    </w:p>
    <w:p w:rsidR="00E54B48" w:rsidRPr="00332B08" w:rsidRDefault="00E54B48" w:rsidP="00332B08">
      <w:pPr>
        <w:pStyle w:val="Ttulo1"/>
        <w:rPr>
          <w:rFonts w:ascii="Arial" w:hAnsi="Arial" w:cs="Arial"/>
          <w:sz w:val="24"/>
          <w:szCs w:val="24"/>
        </w:rPr>
      </w:pPr>
      <w:bookmarkStart w:id="123" w:name="_Toc322390584"/>
      <w:r w:rsidRPr="00332B08">
        <w:rPr>
          <w:rFonts w:ascii="Arial" w:hAnsi="Arial" w:cs="Arial"/>
          <w:sz w:val="24"/>
          <w:szCs w:val="24"/>
        </w:rPr>
        <w:lastRenderedPageBreak/>
        <w:t>ANEXOS</w:t>
      </w:r>
      <w:r w:rsidR="00D522EA" w:rsidRPr="00332B08">
        <w:rPr>
          <w:rFonts w:ascii="Arial" w:hAnsi="Arial" w:cs="Arial"/>
          <w:sz w:val="24"/>
          <w:szCs w:val="24"/>
        </w:rPr>
        <w:t>.</w:t>
      </w:r>
      <w:bookmarkEnd w:id="123"/>
    </w:p>
    <w:p w:rsidR="00D522EA" w:rsidRDefault="00D522EA" w:rsidP="005C0FC7">
      <w:pPr>
        <w:tabs>
          <w:tab w:val="left" w:pos="1985"/>
        </w:tabs>
        <w:rPr>
          <w:rFonts w:ascii="Arial" w:hAnsi="Arial" w:cs="Arial"/>
          <w:b/>
          <w:sz w:val="24"/>
          <w:szCs w:val="24"/>
        </w:rPr>
      </w:pPr>
      <w:r>
        <w:rPr>
          <w:rFonts w:ascii="Arial" w:hAnsi="Arial" w:cs="Arial"/>
          <w:b/>
          <w:sz w:val="24"/>
          <w:szCs w:val="24"/>
        </w:rPr>
        <w:t>Anexo 1. Encuesta</w:t>
      </w:r>
    </w:p>
    <w:p w:rsidR="00476D07" w:rsidRDefault="00476D07" w:rsidP="00476D07">
      <w:pPr>
        <w:jc w:val="center"/>
        <w:rPr>
          <w:rFonts w:asciiTheme="majorHAnsi" w:hAnsiTheme="majorHAnsi"/>
          <w:b/>
          <w:sz w:val="24"/>
          <w:szCs w:val="24"/>
        </w:rPr>
      </w:pPr>
    </w:p>
    <w:p w:rsidR="00D522EA" w:rsidRDefault="00D522EA" w:rsidP="00D522EA">
      <w:pPr>
        <w:jc w:val="center"/>
        <w:rPr>
          <w:rFonts w:asciiTheme="majorHAnsi" w:hAnsiTheme="majorHAnsi"/>
          <w:b/>
          <w:sz w:val="24"/>
          <w:szCs w:val="24"/>
        </w:rPr>
      </w:pPr>
      <w:r w:rsidRPr="008D65B0">
        <w:rPr>
          <w:rFonts w:asciiTheme="majorHAnsi" w:hAnsiTheme="majorHAnsi"/>
          <w:b/>
          <w:sz w:val="24"/>
          <w:szCs w:val="24"/>
        </w:rPr>
        <w:t>ENCUESTA PARA PROYECTO DE  “COMERCIALIZACIÓN DE HELADOS DE FRUTAS EXOTICAS A BASE DE NONI, AGUACATE</w:t>
      </w:r>
      <w:r>
        <w:rPr>
          <w:rFonts w:asciiTheme="majorHAnsi" w:hAnsiTheme="majorHAnsi"/>
          <w:b/>
          <w:sz w:val="24"/>
          <w:szCs w:val="24"/>
        </w:rPr>
        <w:t>, PITAHAYA</w:t>
      </w:r>
      <w:r w:rsidRPr="008D65B0">
        <w:rPr>
          <w:rFonts w:asciiTheme="majorHAnsi" w:hAnsiTheme="majorHAnsi"/>
          <w:b/>
          <w:sz w:val="24"/>
          <w:szCs w:val="24"/>
        </w:rPr>
        <w:t xml:space="preserve"> Y KIWI </w:t>
      </w:r>
      <w:r>
        <w:rPr>
          <w:rFonts w:asciiTheme="majorHAnsi" w:hAnsiTheme="majorHAnsi"/>
          <w:b/>
          <w:sz w:val="24"/>
          <w:szCs w:val="24"/>
        </w:rPr>
        <w:t xml:space="preserve">EN </w:t>
      </w:r>
      <w:r w:rsidRPr="008D65B0">
        <w:rPr>
          <w:rFonts w:asciiTheme="majorHAnsi" w:hAnsiTheme="majorHAnsi"/>
          <w:b/>
          <w:sz w:val="24"/>
          <w:szCs w:val="24"/>
        </w:rPr>
        <w:t>LA CIUDAD DE GUAYAQUIL”</w:t>
      </w:r>
    </w:p>
    <w:p w:rsidR="00D522EA" w:rsidRDefault="00D522EA" w:rsidP="00D522EA">
      <w:pPr>
        <w:jc w:val="both"/>
        <w:rPr>
          <w:rFonts w:cstheme="minorHAnsi"/>
          <w:sz w:val="24"/>
          <w:szCs w:val="24"/>
        </w:rPr>
      </w:pPr>
    </w:p>
    <w:p w:rsidR="00D522EA" w:rsidRDefault="00D522EA" w:rsidP="00D522EA">
      <w:pPr>
        <w:jc w:val="both"/>
        <w:rPr>
          <w:rFonts w:cstheme="minorHAnsi"/>
          <w:sz w:val="24"/>
          <w:szCs w:val="24"/>
        </w:rPr>
        <w:sectPr w:rsidR="00D522EA" w:rsidSect="009C50C8">
          <w:type w:val="continuous"/>
          <w:pgSz w:w="12240" w:h="15840"/>
          <w:pgMar w:top="1985" w:right="1418" w:bottom="1985" w:left="2268" w:header="709" w:footer="709" w:gutter="0"/>
          <w:cols w:space="708"/>
          <w:docGrid w:linePitch="360"/>
        </w:sectPr>
      </w:pPr>
    </w:p>
    <w:p w:rsidR="00D522EA" w:rsidRPr="00595104" w:rsidRDefault="00D522EA" w:rsidP="00D522EA">
      <w:pPr>
        <w:jc w:val="both"/>
        <w:rPr>
          <w:rFonts w:cstheme="minorHAnsi"/>
        </w:rPr>
      </w:pPr>
      <w:r w:rsidRPr="00595104">
        <w:rPr>
          <w:rFonts w:cstheme="minorHAnsi"/>
        </w:rPr>
        <w:lastRenderedPageBreak/>
        <w:t xml:space="preserve">Edad: ___                Sexo: (M) (F) </w:t>
      </w: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Pr>
          <w:rFonts w:asciiTheme="majorHAnsi" w:hAnsiTheme="majorHAnsi" w:cstheme="minorHAnsi"/>
          <w:i/>
        </w:rPr>
        <w:t>El</w:t>
      </w:r>
      <w:r w:rsidRPr="00595104">
        <w:rPr>
          <w:rFonts w:asciiTheme="majorHAnsi" w:hAnsiTheme="majorHAnsi" w:cstheme="minorHAnsi"/>
          <w:i/>
        </w:rPr>
        <w:t xml:space="preserve"> ingreso </w:t>
      </w:r>
      <w:r>
        <w:rPr>
          <w:rFonts w:asciiTheme="majorHAnsi" w:hAnsiTheme="majorHAnsi" w:cstheme="minorHAnsi"/>
          <w:i/>
        </w:rPr>
        <w:t xml:space="preserve">del </w:t>
      </w:r>
      <w:r w:rsidRPr="00595104">
        <w:rPr>
          <w:rFonts w:asciiTheme="majorHAnsi" w:hAnsiTheme="majorHAnsi" w:cstheme="minorHAnsi"/>
          <w:i/>
        </w:rPr>
        <w:t xml:space="preserve">jefe de la casa están entre (USD):  </w:t>
      </w:r>
    </w:p>
    <w:p w:rsidR="00D522EA" w:rsidRPr="00595104" w:rsidRDefault="00D522EA" w:rsidP="00294776">
      <w:pPr>
        <w:numPr>
          <w:ilvl w:val="0"/>
          <w:numId w:val="41"/>
        </w:numPr>
        <w:jc w:val="both"/>
        <w:rPr>
          <w:rFonts w:cstheme="minorHAnsi"/>
        </w:rPr>
      </w:pPr>
      <w:r w:rsidRPr="00595104">
        <w:rPr>
          <w:rFonts w:cstheme="minorHAnsi"/>
        </w:rPr>
        <w:t>$294 - $500</w:t>
      </w:r>
    </w:p>
    <w:p w:rsidR="00D522EA" w:rsidRPr="00595104" w:rsidRDefault="00D522EA" w:rsidP="00294776">
      <w:pPr>
        <w:numPr>
          <w:ilvl w:val="0"/>
          <w:numId w:val="41"/>
        </w:numPr>
        <w:jc w:val="both"/>
        <w:rPr>
          <w:rFonts w:cstheme="minorHAnsi"/>
        </w:rPr>
      </w:pPr>
      <w:r w:rsidRPr="00595104">
        <w:rPr>
          <w:rFonts w:cstheme="minorHAnsi"/>
        </w:rPr>
        <w:t>$501 – $700</w:t>
      </w:r>
    </w:p>
    <w:p w:rsidR="00D522EA" w:rsidRPr="002D462D" w:rsidRDefault="00D522EA" w:rsidP="00294776">
      <w:pPr>
        <w:numPr>
          <w:ilvl w:val="0"/>
          <w:numId w:val="41"/>
        </w:numPr>
        <w:jc w:val="both"/>
        <w:rPr>
          <w:rFonts w:cstheme="minorHAnsi"/>
        </w:rPr>
      </w:pPr>
      <w:r w:rsidRPr="00595104">
        <w:rPr>
          <w:rFonts w:cstheme="minorHAnsi"/>
        </w:rPr>
        <w:t>$701– $1000</w:t>
      </w:r>
    </w:p>
    <w:p w:rsidR="00D522EA" w:rsidRPr="00595104" w:rsidRDefault="00D522EA" w:rsidP="00D522EA">
      <w:pPr>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¿Con que frecuencia consume helados</w:t>
      </w:r>
      <w:r>
        <w:rPr>
          <w:rFonts w:asciiTheme="majorHAnsi" w:hAnsiTheme="majorHAnsi" w:cstheme="minorHAnsi"/>
          <w:i/>
        </w:rPr>
        <w:t xml:space="preserve"> (solo 1 opción)</w:t>
      </w:r>
      <w:r w:rsidRPr="00595104">
        <w:rPr>
          <w:rFonts w:asciiTheme="majorHAnsi" w:hAnsiTheme="majorHAnsi" w:cstheme="minorHAnsi"/>
          <w:i/>
        </w:rPr>
        <w:t>?</w:t>
      </w:r>
    </w:p>
    <w:p w:rsidR="00D522EA" w:rsidRDefault="00D522EA" w:rsidP="00D522EA">
      <w:pPr>
        <w:spacing w:after="0" w:line="240" w:lineRule="auto"/>
        <w:ind w:left="720"/>
        <w:jc w:val="both"/>
        <w:rPr>
          <w:rFonts w:cstheme="minorHAnsi"/>
        </w:rPr>
      </w:pPr>
      <w:r w:rsidRPr="002B4F81">
        <w:rPr>
          <w:rFonts w:cstheme="minorHAnsi"/>
        </w:rPr>
        <w:t>1 VEZ AL DIA ( )</w:t>
      </w:r>
    </w:p>
    <w:p w:rsidR="00D522EA" w:rsidRPr="002B4F81" w:rsidRDefault="00D522EA" w:rsidP="00D522EA">
      <w:pPr>
        <w:spacing w:after="0" w:line="240" w:lineRule="auto"/>
        <w:ind w:left="720"/>
        <w:jc w:val="both"/>
        <w:rPr>
          <w:rFonts w:cstheme="minorHAnsi"/>
        </w:rPr>
      </w:pPr>
      <w:r w:rsidRPr="002B4F81">
        <w:rPr>
          <w:rFonts w:cstheme="minorHAnsi"/>
        </w:rPr>
        <w:t>MAS DE 1 VEZ AL DIA ( )</w:t>
      </w:r>
    </w:p>
    <w:p w:rsidR="00D522EA" w:rsidRPr="00595104" w:rsidRDefault="00D522EA" w:rsidP="00D522EA">
      <w:pPr>
        <w:pStyle w:val="Prrafodelista"/>
        <w:spacing w:after="0" w:line="240" w:lineRule="auto"/>
        <w:jc w:val="both"/>
        <w:rPr>
          <w:rFonts w:cstheme="minorHAnsi"/>
        </w:rPr>
      </w:pPr>
      <w:r>
        <w:rPr>
          <w:rFonts w:cstheme="minorHAnsi"/>
        </w:rPr>
        <w:t>1 VEZ A LA SEMANA</w:t>
      </w:r>
      <w:r w:rsidRPr="00595104">
        <w:rPr>
          <w:rFonts w:cstheme="minorHAnsi"/>
        </w:rPr>
        <w:t xml:space="preserve"> ( )</w:t>
      </w:r>
    </w:p>
    <w:p w:rsidR="00D522EA" w:rsidRPr="00595104" w:rsidRDefault="00D522EA" w:rsidP="00D522EA">
      <w:pPr>
        <w:pStyle w:val="Prrafodelista"/>
        <w:jc w:val="both"/>
        <w:rPr>
          <w:rFonts w:cstheme="minorHAnsi"/>
        </w:rPr>
      </w:pPr>
      <w:r w:rsidRPr="00595104">
        <w:rPr>
          <w:rFonts w:cstheme="minorHAnsi"/>
        </w:rPr>
        <w:t>QUINCENALMENTE ( )</w:t>
      </w:r>
    </w:p>
    <w:p w:rsidR="00D522EA" w:rsidRPr="00595104" w:rsidRDefault="00D522EA" w:rsidP="00D522EA">
      <w:pPr>
        <w:pStyle w:val="Prrafodelista"/>
        <w:jc w:val="both"/>
        <w:rPr>
          <w:rFonts w:cstheme="minorHAnsi"/>
        </w:rPr>
      </w:pPr>
      <w:r w:rsidRPr="00595104">
        <w:rPr>
          <w:rFonts w:cstheme="minorHAnsi"/>
        </w:rPr>
        <w:t>NO CONSUMO (  )</w:t>
      </w: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¿Prefiere helados a base de frutas o helados con leche?</w:t>
      </w:r>
    </w:p>
    <w:p w:rsidR="00D522EA" w:rsidRPr="00595104" w:rsidRDefault="00D522EA" w:rsidP="00D522EA">
      <w:pPr>
        <w:pStyle w:val="Prrafodelista"/>
        <w:jc w:val="both"/>
        <w:rPr>
          <w:rFonts w:cstheme="minorHAnsi"/>
        </w:rPr>
      </w:pPr>
      <w:r w:rsidRPr="00595104">
        <w:rPr>
          <w:rFonts w:cstheme="minorHAnsi"/>
        </w:rPr>
        <w:t>FRUTAS (  )   LECHE (  )</w:t>
      </w: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Sufre usted de</w:t>
      </w:r>
      <w:r>
        <w:rPr>
          <w:rFonts w:asciiTheme="majorHAnsi" w:hAnsiTheme="majorHAnsi" w:cstheme="minorHAnsi"/>
          <w:i/>
        </w:rPr>
        <w:t>(solo 1 opción)</w:t>
      </w:r>
      <w:r w:rsidRPr="00595104">
        <w:rPr>
          <w:rFonts w:asciiTheme="majorHAnsi" w:hAnsiTheme="majorHAnsi" w:cstheme="minorHAnsi"/>
          <w:i/>
        </w:rPr>
        <w:t>:</w:t>
      </w:r>
    </w:p>
    <w:p w:rsidR="00D522EA" w:rsidRPr="00595104" w:rsidRDefault="00D522EA" w:rsidP="00D522EA">
      <w:pPr>
        <w:pStyle w:val="Prrafodelista"/>
        <w:jc w:val="both"/>
        <w:rPr>
          <w:rFonts w:cstheme="minorHAnsi"/>
        </w:rPr>
      </w:pPr>
      <w:r w:rsidRPr="00595104">
        <w:rPr>
          <w:rFonts w:cstheme="minorHAnsi"/>
        </w:rPr>
        <w:t>SOBREPESO ( )</w:t>
      </w:r>
    </w:p>
    <w:p w:rsidR="00D522EA" w:rsidRPr="00595104" w:rsidRDefault="00D522EA" w:rsidP="00D522EA">
      <w:pPr>
        <w:pStyle w:val="Prrafodelista"/>
        <w:jc w:val="both"/>
        <w:rPr>
          <w:rFonts w:cstheme="minorHAnsi"/>
        </w:rPr>
      </w:pPr>
      <w:r w:rsidRPr="00595104">
        <w:rPr>
          <w:rFonts w:cstheme="minorHAnsi"/>
        </w:rPr>
        <w:t>DIABETES (  )</w:t>
      </w:r>
    </w:p>
    <w:p w:rsidR="00D522EA" w:rsidRPr="00595104" w:rsidRDefault="00D522EA" w:rsidP="00D522EA">
      <w:pPr>
        <w:pStyle w:val="Prrafodelista"/>
        <w:jc w:val="both"/>
        <w:rPr>
          <w:rFonts w:cstheme="minorHAnsi"/>
        </w:rPr>
      </w:pPr>
      <w:r w:rsidRPr="00595104">
        <w:rPr>
          <w:rFonts w:cstheme="minorHAnsi"/>
        </w:rPr>
        <w:t>HIPERTENSION (  )</w:t>
      </w:r>
    </w:p>
    <w:p w:rsidR="00D522EA" w:rsidRPr="00595104" w:rsidRDefault="00D522EA" w:rsidP="00D522EA">
      <w:pPr>
        <w:pStyle w:val="Prrafodelista"/>
        <w:jc w:val="both"/>
        <w:rPr>
          <w:rFonts w:cstheme="minorHAnsi"/>
        </w:rPr>
      </w:pPr>
      <w:r w:rsidRPr="00595104">
        <w:rPr>
          <w:rFonts w:cstheme="minorHAnsi"/>
        </w:rPr>
        <w:t>INTOLERANCIA A LA LACTOSA (  )</w:t>
      </w:r>
    </w:p>
    <w:p w:rsidR="00D522EA" w:rsidRPr="00595104" w:rsidRDefault="00D522EA" w:rsidP="00D522EA">
      <w:pPr>
        <w:pStyle w:val="Prrafodelista"/>
        <w:jc w:val="both"/>
        <w:rPr>
          <w:rFonts w:cstheme="minorHAnsi"/>
        </w:rPr>
      </w:pPr>
      <w:r w:rsidRPr="00595104">
        <w:rPr>
          <w:rFonts w:cstheme="minorHAnsi"/>
        </w:rPr>
        <w:t>INSUFICIENCIA VITAMINICA (   )</w:t>
      </w:r>
    </w:p>
    <w:p w:rsidR="00D522EA" w:rsidRPr="00595104" w:rsidRDefault="00D522EA" w:rsidP="00D522EA">
      <w:pPr>
        <w:pStyle w:val="Prrafodelista"/>
        <w:jc w:val="both"/>
        <w:rPr>
          <w:rFonts w:cstheme="minorHAnsi"/>
        </w:rPr>
      </w:pPr>
      <w:r w:rsidRPr="00595104">
        <w:rPr>
          <w:rFonts w:cstheme="minorHAnsi"/>
        </w:rPr>
        <w:lastRenderedPageBreak/>
        <w:t>NADA (  )</w:t>
      </w:r>
    </w:p>
    <w:p w:rsidR="00D522EA" w:rsidRPr="00A2238E" w:rsidRDefault="00D522EA" w:rsidP="00A2238E">
      <w:pPr>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¿Es vegetariano?</w:t>
      </w:r>
    </w:p>
    <w:p w:rsidR="00D522EA" w:rsidRPr="00595104" w:rsidRDefault="00D522EA" w:rsidP="00D522EA">
      <w:pPr>
        <w:pStyle w:val="Prrafodelista"/>
        <w:jc w:val="both"/>
        <w:rPr>
          <w:rFonts w:cstheme="minorHAnsi"/>
        </w:rPr>
      </w:pPr>
      <w:r w:rsidRPr="00595104">
        <w:rPr>
          <w:rFonts w:cstheme="minorHAnsi"/>
        </w:rPr>
        <w:t>SI (  )   NO (  )</w:t>
      </w: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cstheme="minorHAnsi"/>
        </w:rPr>
      </w:pPr>
      <w:r w:rsidRPr="00595104">
        <w:rPr>
          <w:rFonts w:cstheme="minorHAnsi"/>
        </w:rPr>
        <w:t>¿Le preocupa su figura?</w:t>
      </w:r>
    </w:p>
    <w:p w:rsidR="00D522EA" w:rsidRPr="00595104" w:rsidRDefault="00D522EA" w:rsidP="00D522EA">
      <w:pPr>
        <w:pStyle w:val="Prrafodelista"/>
        <w:ind w:left="1080"/>
        <w:jc w:val="both"/>
        <w:rPr>
          <w:rFonts w:cstheme="minorHAnsi"/>
        </w:rPr>
      </w:pPr>
      <w:r w:rsidRPr="00595104">
        <w:rPr>
          <w:rFonts w:cstheme="minorHAnsi"/>
        </w:rPr>
        <w:t>SI (  )   NO (  )</w:t>
      </w:r>
    </w:p>
    <w:p w:rsidR="00D522EA" w:rsidRPr="00595104" w:rsidRDefault="00D522EA" w:rsidP="00D522EA">
      <w:pPr>
        <w:pStyle w:val="Prrafodelista"/>
        <w:ind w:left="1080"/>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¿Son de su total agrado los helados que se encuentran en el mercado ecuatoriano?</w:t>
      </w:r>
    </w:p>
    <w:p w:rsidR="00D522EA" w:rsidRPr="00595104" w:rsidRDefault="00D522EA" w:rsidP="00294776">
      <w:pPr>
        <w:pStyle w:val="Prrafodelista"/>
        <w:numPr>
          <w:ilvl w:val="0"/>
          <w:numId w:val="42"/>
        </w:numPr>
        <w:spacing w:before="0" w:beforeAutospacing="0" w:after="200" w:afterAutospacing="0" w:line="276" w:lineRule="auto"/>
        <w:jc w:val="both"/>
        <w:rPr>
          <w:rFonts w:cstheme="minorHAnsi"/>
        </w:rPr>
      </w:pPr>
      <w:r w:rsidRPr="00595104">
        <w:rPr>
          <w:rFonts w:cstheme="minorHAnsi"/>
        </w:rPr>
        <w:t>Si</w:t>
      </w:r>
    </w:p>
    <w:p w:rsidR="00D522EA" w:rsidRPr="00595104" w:rsidRDefault="00D522EA" w:rsidP="00294776">
      <w:pPr>
        <w:pStyle w:val="Prrafodelista"/>
        <w:numPr>
          <w:ilvl w:val="0"/>
          <w:numId w:val="42"/>
        </w:numPr>
        <w:spacing w:before="0" w:beforeAutospacing="0" w:after="200" w:afterAutospacing="0" w:line="276" w:lineRule="auto"/>
        <w:jc w:val="both"/>
        <w:rPr>
          <w:rFonts w:cstheme="minorHAnsi"/>
        </w:rPr>
      </w:pPr>
      <w:r w:rsidRPr="00595104">
        <w:rPr>
          <w:rFonts w:cstheme="minorHAnsi"/>
        </w:rPr>
        <w:t>No</w:t>
      </w: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Le gustaría disfrutar de un helado de frutas, que aparte de ser de</w:t>
      </w:r>
      <w:r>
        <w:rPr>
          <w:rFonts w:asciiTheme="majorHAnsi" w:hAnsiTheme="majorHAnsi" w:cstheme="minorHAnsi"/>
          <w:i/>
        </w:rPr>
        <w:t>licioso sea bueno para su salud</w:t>
      </w:r>
    </w:p>
    <w:p w:rsidR="00D522EA" w:rsidRPr="00595104" w:rsidRDefault="00D522EA" w:rsidP="00D522EA">
      <w:pPr>
        <w:pStyle w:val="Prrafodelista"/>
        <w:jc w:val="both"/>
        <w:rPr>
          <w:rFonts w:cstheme="minorHAnsi"/>
        </w:rPr>
      </w:pPr>
      <w:r w:rsidRPr="00595104">
        <w:rPr>
          <w:rFonts w:cstheme="minorHAnsi"/>
        </w:rPr>
        <w:t>SI ( )      NO ( )</w:t>
      </w: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¿Ha probado usted estas frutas alguna vez?</w:t>
      </w:r>
    </w:p>
    <w:p w:rsidR="00D522EA" w:rsidRPr="00595104" w:rsidRDefault="00D522EA" w:rsidP="00D522EA">
      <w:pPr>
        <w:pStyle w:val="Prrafodelista"/>
        <w:jc w:val="both"/>
        <w:rPr>
          <w:rFonts w:cstheme="minorHAnsi"/>
        </w:rPr>
      </w:pPr>
      <w:r w:rsidRPr="00595104">
        <w:rPr>
          <w:rFonts w:cstheme="minorHAnsi"/>
        </w:rPr>
        <w:t>NONI (  )</w:t>
      </w:r>
    </w:p>
    <w:p w:rsidR="00D522EA" w:rsidRPr="00595104" w:rsidRDefault="00D522EA" w:rsidP="00D522EA">
      <w:pPr>
        <w:pStyle w:val="Prrafodelista"/>
        <w:jc w:val="both"/>
        <w:rPr>
          <w:rFonts w:cstheme="minorHAnsi"/>
        </w:rPr>
      </w:pPr>
      <w:r w:rsidRPr="00595104">
        <w:rPr>
          <w:rFonts w:cstheme="minorHAnsi"/>
        </w:rPr>
        <w:t>KIWI (  )</w:t>
      </w:r>
    </w:p>
    <w:p w:rsidR="00D522EA" w:rsidRPr="00595104" w:rsidRDefault="00D522EA" w:rsidP="00D522EA">
      <w:pPr>
        <w:pStyle w:val="Prrafodelista"/>
        <w:jc w:val="both"/>
        <w:rPr>
          <w:rFonts w:cstheme="minorHAnsi"/>
        </w:rPr>
      </w:pPr>
      <w:r w:rsidRPr="00595104">
        <w:rPr>
          <w:rFonts w:cstheme="minorHAnsi"/>
        </w:rPr>
        <w:t>AGUACATE (  )</w:t>
      </w:r>
    </w:p>
    <w:p w:rsidR="00D522EA" w:rsidRPr="00595104" w:rsidRDefault="00D522EA" w:rsidP="00D522EA">
      <w:pPr>
        <w:pStyle w:val="Prrafodelista"/>
        <w:jc w:val="both"/>
        <w:rPr>
          <w:rFonts w:cstheme="minorHAnsi"/>
        </w:rPr>
      </w:pPr>
      <w:r w:rsidRPr="00595104">
        <w:rPr>
          <w:rFonts w:cstheme="minorHAnsi"/>
        </w:rPr>
        <w:t>PITAHAYA (  )</w:t>
      </w: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(Si probo alguno, conteste</w:t>
      </w:r>
      <w:r>
        <w:rPr>
          <w:rFonts w:asciiTheme="majorHAnsi" w:hAnsiTheme="majorHAnsi" w:cstheme="minorHAnsi"/>
          <w:i/>
        </w:rPr>
        <w:t xml:space="preserve"> esta pregunta, sino pase a la 11</w:t>
      </w:r>
      <w:r w:rsidRPr="00595104">
        <w:rPr>
          <w:rFonts w:asciiTheme="majorHAnsi" w:hAnsiTheme="majorHAnsi" w:cstheme="minorHAnsi"/>
          <w:i/>
        </w:rPr>
        <w:t xml:space="preserve">). ¿En </w:t>
      </w:r>
      <w:proofErr w:type="spellStart"/>
      <w:r w:rsidRPr="00595104">
        <w:rPr>
          <w:rFonts w:asciiTheme="majorHAnsi" w:hAnsiTheme="majorHAnsi" w:cstheme="minorHAnsi"/>
          <w:i/>
        </w:rPr>
        <w:t>que</w:t>
      </w:r>
      <w:proofErr w:type="spellEnd"/>
      <w:r w:rsidRPr="00595104">
        <w:rPr>
          <w:rFonts w:asciiTheme="majorHAnsi" w:hAnsiTheme="majorHAnsi" w:cstheme="minorHAnsi"/>
          <w:i/>
        </w:rPr>
        <w:t xml:space="preserve"> presentación ha probado esas frutas?</w:t>
      </w:r>
    </w:p>
    <w:p w:rsidR="00D522EA" w:rsidRPr="00595104" w:rsidRDefault="00D522EA" w:rsidP="00D522EA">
      <w:pPr>
        <w:pStyle w:val="Prrafodelista"/>
        <w:jc w:val="both"/>
        <w:rPr>
          <w:rFonts w:cstheme="minorHAnsi"/>
        </w:rPr>
      </w:pPr>
      <w:r w:rsidRPr="00595104">
        <w:rPr>
          <w:rFonts w:cstheme="minorHAnsi"/>
        </w:rPr>
        <w:t>JUGOS (  )</w:t>
      </w:r>
    </w:p>
    <w:p w:rsidR="00D522EA" w:rsidRPr="00702088" w:rsidRDefault="00D522EA" w:rsidP="00D522EA">
      <w:pPr>
        <w:pStyle w:val="Prrafodelista"/>
        <w:jc w:val="both"/>
        <w:rPr>
          <w:rFonts w:cstheme="minorHAnsi"/>
        </w:rPr>
      </w:pPr>
      <w:r w:rsidRPr="00595104">
        <w:rPr>
          <w:rFonts w:cstheme="minorHAnsi"/>
        </w:rPr>
        <w:t>BATIDOS (  )</w:t>
      </w:r>
    </w:p>
    <w:p w:rsidR="00D522EA" w:rsidRPr="00595104" w:rsidRDefault="00D522EA" w:rsidP="00D522EA">
      <w:pPr>
        <w:pStyle w:val="Prrafodelista"/>
        <w:jc w:val="both"/>
        <w:rPr>
          <w:rFonts w:cstheme="minorHAnsi"/>
        </w:rPr>
      </w:pPr>
      <w:r w:rsidRPr="00595104">
        <w:rPr>
          <w:rFonts w:cstheme="minorHAnsi"/>
        </w:rPr>
        <w:t>COMIDAS (  )</w:t>
      </w:r>
    </w:p>
    <w:p w:rsidR="00D522EA" w:rsidRPr="00595104" w:rsidRDefault="00D522EA" w:rsidP="00D522EA">
      <w:pPr>
        <w:pStyle w:val="Prrafodelista"/>
        <w:jc w:val="both"/>
        <w:rPr>
          <w:rFonts w:cstheme="minorHAnsi"/>
        </w:rPr>
      </w:pPr>
      <w:r w:rsidRPr="00595104">
        <w:rPr>
          <w:rFonts w:cstheme="minorHAnsi"/>
        </w:rPr>
        <w:t>SOLO (  )</w:t>
      </w: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 xml:space="preserve">¿Le gustaría probar helados de kiwi, aguacate, </w:t>
      </w:r>
      <w:proofErr w:type="spellStart"/>
      <w:r w:rsidRPr="00595104">
        <w:rPr>
          <w:rFonts w:asciiTheme="majorHAnsi" w:hAnsiTheme="majorHAnsi" w:cstheme="minorHAnsi"/>
          <w:i/>
        </w:rPr>
        <w:t>noni</w:t>
      </w:r>
      <w:proofErr w:type="spellEnd"/>
      <w:r w:rsidRPr="00595104">
        <w:rPr>
          <w:rFonts w:asciiTheme="majorHAnsi" w:hAnsiTheme="majorHAnsi" w:cstheme="minorHAnsi"/>
          <w:i/>
        </w:rPr>
        <w:t xml:space="preserve"> y pitahaya?</w:t>
      </w:r>
    </w:p>
    <w:p w:rsidR="00D522EA" w:rsidRPr="00595104" w:rsidRDefault="00D522EA" w:rsidP="00D522EA">
      <w:pPr>
        <w:pStyle w:val="Prrafodelista"/>
        <w:jc w:val="both"/>
        <w:rPr>
          <w:rFonts w:cstheme="minorHAnsi"/>
        </w:rPr>
      </w:pPr>
      <w:r w:rsidRPr="00595104">
        <w:rPr>
          <w:rFonts w:cstheme="minorHAnsi"/>
        </w:rPr>
        <w:t>SI (  )   NO (  )</w:t>
      </w: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¿Si pudiera comprar nuestro producto qué presentación le agradaría más</w:t>
      </w:r>
      <w:r>
        <w:rPr>
          <w:rFonts w:asciiTheme="majorHAnsi" w:hAnsiTheme="majorHAnsi" w:cstheme="minorHAnsi"/>
          <w:i/>
        </w:rPr>
        <w:t xml:space="preserve"> (solo 1 opción)</w:t>
      </w:r>
      <w:r w:rsidRPr="00595104">
        <w:rPr>
          <w:rFonts w:asciiTheme="majorHAnsi" w:hAnsiTheme="majorHAnsi" w:cstheme="minorHAnsi"/>
          <w:i/>
        </w:rPr>
        <w:t>?</w:t>
      </w:r>
    </w:p>
    <w:p w:rsidR="00D522EA" w:rsidRDefault="00D522EA" w:rsidP="00294776">
      <w:pPr>
        <w:pStyle w:val="Prrafodelista"/>
        <w:numPr>
          <w:ilvl w:val="1"/>
          <w:numId w:val="39"/>
        </w:numPr>
        <w:spacing w:before="0" w:beforeAutospacing="0" w:after="200" w:afterAutospacing="0" w:line="276" w:lineRule="auto"/>
        <w:rPr>
          <w:rFonts w:cstheme="minorHAnsi"/>
        </w:rPr>
      </w:pPr>
      <w:r>
        <w:rPr>
          <w:rFonts w:cstheme="minorHAnsi"/>
        </w:rPr>
        <w:lastRenderedPageBreak/>
        <w:t>CONO</w:t>
      </w:r>
    </w:p>
    <w:p w:rsidR="00D522EA" w:rsidRPr="00595104" w:rsidRDefault="00D522EA" w:rsidP="00294776">
      <w:pPr>
        <w:pStyle w:val="Prrafodelista"/>
        <w:numPr>
          <w:ilvl w:val="1"/>
          <w:numId w:val="39"/>
        </w:numPr>
        <w:spacing w:before="0" w:beforeAutospacing="0" w:after="200" w:afterAutospacing="0" w:line="276" w:lineRule="auto"/>
        <w:rPr>
          <w:rFonts w:cstheme="minorHAnsi"/>
        </w:rPr>
      </w:pPr>
      <w:r w:rsidRPr="00595104">
        <w:rPr>
          <w:rFonts w:cstheme="minorHAnsi"/>
        </w:rPr>
        <w:t>PALITO</w:t>
      </w:r>
    </w:p>
    <w:p w:rsidR="00D522EA" w:rsidRPr="00595104" w:rsidRDefault="00D522EA" w:rsidP="00294776">
      <w:pPr>
        <w:pStyle w:val="Prrafodelista"/>
        <w:numPr>
          <w:ilvl w:val="1"/>
          <w:numId w:val="39"/>
        </w:numPr>
        <w:spacing w:before="0" w:beforeAutospacing="0" w:after="200" w:afterAutospacing="0" w:line="276" w:lineRule="auto"/>
        <w:rPr>
          <w:rFonts w:cstheme="minorHAnsi"/>
        </w:rPr>
      </w:pPr>
      <w:r w:rsidRPr="00595104">
        <w:rPr>
          <w:rFonts w:cstheme="minorHAnsi"/>
        </w:rPr>
        <w:t>VASITO 140ML (COPA LOCA)</w:t>
      </w:r>
    </w:p>
    <w:p w:rsidR="00D522EA" w:rsidRPr="00595104" w:rsidRDefault="00D522EA" w:rsidP="00294776">
      <w:pPr>
        <w:pStyle w:val="Prrafodelista"/>
        <w:numPr>
          <w:ilvl w:val="1"/>
          <w:numId w:val="39"/>
        </w:numPr>
        <w:spacing w:before="0" w:beforeAutospacing="0" w:after="200" w:afterAutospacing="0" w:line="276" w:lineRule="auto"/>
        <w:rPr>
          <w:rFonts w:cstheme="minorHAnsi"/>
        </w:rPr>
      </w:pPr>
      <w:r w:rsidRPr="00595104">
        <w:rPr>
          <w:rFonts w:cstheme="minorHAnsi"/>
        </w:rPr>
        <w:t xml:space="preserve">LITRO   </w:t>
      </w: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w:t>
      </w:r>
      <w:r>
        <w:rPr>
          <w:rFonts w:asciiTheme="majorHAnsi" w:hAnsiTheme="majorHAnsi" w:cstheme="minorHAnsi"/>
          <w:i/>
        </w:rPr>
        <w:t>Con respecto a la pregunta anterior c</w:t>
      </w:r>
      <w:r w:rsidRPr="00595104">
        <w:rPr>
          <w:rFonts w:asciiTheme="majorHAnsi" w:hAnsiTheme="majorHAnsi" w:cstheme="minorHAnsi"/>
          <w:i/>
        </w:rPr>
        <w:t>uánto estaría dispuesto a pagar</w:t>
      </w:r>
      <w:r>
        <w:rPr>
          <w:rFonts w:asciiTheme="majorHAnsi" w:hAnsiTheme="majorHAnsi" w:cstheme="minorHAnsi"/>
          <w:i/>
        </w:rPr>
        <w:t xml:space="preserve"> por la opción escogida</w:t>
      </w:r>
      <w:r w:rsidRPr="00595104">
        <w:rPr>
          <w:rFonts w:asciiTheme="majorHAnsi" w:hAnsiTheme="majorHAnsi" w:cstheme="minorHAnsi"/>
          <w:i/>
        </w:rPr>
        <w:t>:</w:t>
      </w:r>
    </w:p>
    <w:p w:rsidR="00D522EA" w:rsidRDefault="00D522EA" w:rsidP="00D522EA">
      <w:pPr>
        <w:pStyle w:val="Prrafodelista"/>
        <w:jc w:val="both"/>
        <w:rPr>
          <w:rFonts w:cstheme="minorHAnsi"/>
        </w:rPr>
      </w:pPr>
      <w:r w:rsidRPr="00595104">
        <w:rPr>
          <w:rFonts w:cstheme="minorHAnsi"/>
        </w:rPr>
        <w:t>CONO DE HELADO: ____</w:t>
      </w:r>
    </w:p>
    <w:p w:rsidR="00D522EA" w:rsidRPr="00595104" w:rsidRDefault="00D522EA" w:rsidP="00D522EA">
      <w:pPr>
        <w:pStyle w:val="Prrafodelista"/>
        <w:jc w:val="both"/>
        <w:rPr>
          <w:rFonts w:cstheme="minorHAnsi"/>
        </w:rPr>
      </w:pPr>
      <w:r>
        <w:rPr>
          <w:rFonts w:cstheme="minorHAnsi"/>
        </w:rPr>
        <w:t>PALITO: ____</w:t>
      </w:r>
    </w:p>
    <w:p w:rsidR="00D522EA" w:rsidRPr="00595104" w:rsidRDefault="00D522EA" w:rsidP="00D522EA">
      <w:pPr>
        <w:pStyle w:val="Prrafodelista"/>
        <w:jc w:val="both"/>
        <w:rPr>
          <w:rFonts w:cstheme="minorHAnsi"/>
        </w:rPr>
      </w:pPr>
      <w:r w:rsidRPr="00595104">
        <w:rPr>
          <w:rFonts w:cstheme="minorHAnsi"/>
        </w:rPr>
        <w:t>EN VASO: ____</w:t>
      </w:r>
    </w:p>
    <w:p w:rsidR="00D522EA" w:rsidRPr="00595104" w:rsidRDefault="00D522EA" w:rsidP="00D522EA">
      <w:pPr>
        <w:pStyle w:val="Prrafodelista"/>
        <w:jc w:val="both"/>
        <w:rPr>
          <w:rFonts w:cstheme="minorHAnsi"/>
        </w:rPr>
      </w:pPr>
      <w:r w:rsidRPr="00595104">
        <w:rPr>
          <w:rFonts w:cstheme="minorHAnsi"/>
        </w:rPr>
        <w:t>LITRO: _____</w:t>
      </w:r>
    </w:p>
    <w:p w:rsidR="00D522EA"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tabs>
          <w:tab w:val="left" w:pos="851"/>
        </w:tabs>
        <w:spacing w:before="0" w:beforeAutospacing="0" w:after="0" w:afterAutospacing="0" w:line="240" w:lineRule="auto"/>
        <w:rPr>
          <w:rFonts w:asciiTheme="majorHAnsi" w:hAnsiTheme="majorHAnsi"/>
          <w:i/>
        </w:rPr>
      </w:pPr>
      <w:r w:rsidRPr="00595104">
        <w:rPr>
          <w:rFonts w:asciiTheme="majorHAnsi" w:hAnsiTheme="majorHAnsi"/>
          <w:i/>
        </w:rPr>
        <w:t>¿De acuerdo a su criterio qué tan importante son los siguientes factores para la compra de  este producto?</w:t>
      </w:r>
    </w:p>
    <w:p w:rsidR="00D522EA" w:rsidRPr="00E21E1D" w:rsidRDefault="00D522EA" w:rsidP="00D522EA">
      <w:pPr>
        <w:tabs>
          <w:tab w:val="left" w:pos="851"/>
        </w:tabs>
        <w:spacing w:after="0" w:line="240" w:lineRule="auto"/>
        <w:ind w:left="851"/>
        <w:contextualSpacing/>
        <w:rPr>
          <w:rFonts w:asciiTheme="majorHAnsi" w:eastAsia="Calibri" w:hAnsiTheme="majorHAnsi" w:cs="Times New Roman"/>
          <w:i/>
        </w:rPr>
      </w:pPr>
    </w:p>
    <w:tbl>
      <w:tblPr>
        <w:tblStyle w:val="Listaclara-nfasis5"/>
        <w:tblW w:w="4448" w:type="pct"/>
        <w:tblLook w:val="00A0" w:firstRow="1" w:lastRow="0" w:firstColumn="1" w:lastColumn="0" w:noHBand="0" w:noVBand="0"/>
      </w:tblPr>
      <w:tblGrid>
        <w:gridCol w:w="2630"/>
        <w:gridCol w:w="1722"/>
        <w:gridCol w:w="1724"/>
        <w:gridCol w:w="1726"/>
      </w:tblGrid>
      <w:tr w:rsidR="00D522EA" w:rsidRPr="00E21E1D" w:rsidTr="00583A32">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685" w:type="pct"/>
            <w:noWrap/>
          </w:tcPr>
          <w:p w:rsidR="00D522EA" w:rsidRPr="00E21E1D" w:rsidRDefault="00D522EA" w:rsidP="00583A32">
            <w:pPr>
              <w:tabs>
                <w:tab w:val="left" w:pos="851"/>
              </w:tabs>
              <w:jc w:val="center"/>
              <w:rPr>
                <w:rFonts w:ascii="Arial Narrow" w:eastAsia="Calibri" w:hAnsi="Arial Narrow" w:cs="Times New Roman"/>
                <w:color w:val="000000"/>
                <w:lang w:eastAsia="es-EC"/>
              </w:rPr>
            </w:pPr>
            <w:r w:rsidRPr="00E21E1D">
              <w:rPr>
                <w:rFonts w:ascii="Arial Narrow" w:eastAsia="Calibri" w:hAnsi="Arial Narrow" w:cs="Times New Roman"/>
                <w:color w:val="000000"/>
                <w:lang w:val="es-ES" w:eastAsia="es-EC"/>
              </w:rPr>
              <w:t>Factores de Compra</w:t>
            </w:r>
          </w:p>
        </w:tc>
        <w:tc>
          <w:tcPr>
            <w:cnfStyle w:val="000010000000" w:firstRow="0" w:lastRow="0" w:firstColumn="0" w:lastColumn="0" w:oddVBand="1" w:evenVBand="0" w:oddHBand="0" w:evenHBand="0" w:firstRowFirstColumn="0" w:firstRowLastColumn="0" w:lastRowFirstColumn="0" w:lastRowLastColumn="0"/>
            <w:tcW w:w="1103" w:type="pct"/>
          </w:tcPr>
          <w:p w:rsidR="00D522EA" w:rsidRPr="00E21E1D" w:rsidRDefault="00D522EA" w:rsidP="00583A32">
            <w:pPr>
              <w:tabs>
                <w:tab w:val="left" w:pos="851"/>
              </w:tabs>
              <w:jc w:val="center"/>
              <w:rPr>
                <w:rFonts w:ascii="Arial Narrow" w:eastAsia="Calibri" w:hAnsi="Arial Narrow" w:cs="Times New Roman"/>
                <w:color w:val="000000"/>
                <w:lang w:eastAsia="es-EC"/>
              </w:rPr>
            </w:pPr>
            <w:r w:rsidRPr="00E21E1D">
              <w:rPr>
                <w:rFonts w:ascii="Arial Narrow" w:eastAsia="Calibri" w:hAnsi="Arial Narrow" w:cs="Times New Roman"/>
                <w:color w:val="000000"/>
                <w:lang w:val="es-ES" w:eastAsia="es-EC"/>
              </w:rPr>
              <w:t>Muy Importante</w:t>
            </w:r>
          </w:p>
        </w:tc>
        <w:tc>
          <w:tcPr>
            <w:tcW w:w="1105" w:type="pct"/>
          </w:tcPr>
          <w:p w:rsidR="00D522EA" w:rsidRPr="00E21E1D" w:rsidRDefault="00D522EA" w:rsidP="00583A32">
            <w:pPr>
              <w:tabs>
                <w:tab w:val="left" w:pos="851"/>
              </w:tabs>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000000"/>
                <w:lang w:eastAsia="es-EC"/>
              </w:rPr>
            </w:pPr>
            <w:r w:rsidRPr="00E21E1D">
              <w:rPr>
                <w:rFonts w:ascii="Arial Narrow" w:eastAsia="Calibri" w:hAnsi="Arial Narrow" w:cs="Times New Roman"/>
                <w:color w:val="000000"/>
                <w:lang w:val="es-ES" w:eastAsia="es-EC"/>
              </w:rPr>
              <w:t>Poco Importante</w:t>
            </w:r>
          </w:p>
        </w:tc>
        <w:tc>
          <w:tcPr>
            <w:cnfStyle w:val="000010000000" w:firstRow="0" w:lastRow="0" w:firstColumn="0" w:lastColumn="0" w:oddVBand="1" w:evenVBand="0" w:oddHBand="0" w:evenHBand="0" w:firstRowFirstColumn="0" w:firstRowLastColumn="0" w:lastRowFirstColumn="0" w:lastRowLastColumn="0"/>
            <w:tcW w:w="1106" w:type="pct"/>
          </w:tcPr>
          <w:p w:rsidR="00D522EA" w:rsidRPr="00E21E1D" w:rsidRDefault="00D522EA" w:rsidP="00583A32">
            <w:pPr>
              <w:tabs>
                <w:tab w:val="left" w:pos="851"/>
              </w:tabs>
              <w:jc w:val="center"/>
              <w:rPr>
                <w:rFonts w:ascii="Arial Narrow" w:eastAsia="Calibri" w:hAnsi="Arial Narrow" w:cs="Times New Roman"/>
                <w:color w:val="000000"/>
                <w:lang w:eastAsia="es-EC"/>
              </w:rPr>
            </w:pPr>
            <w:r w:rsidRPr="00E21E1D">
              <w:rPr>
                <w:rFonts w:ascii="Arial Narrow" w:eastAsia="Calibri" w:hAnsi="Arial Narrow" w:cs="Times New Roman"/>
                <w:color w:val="000000"/>
                <w:lang w:val="es-ES" w:eastAsia="es-EC"/>
              </w:rPr>
              <w:t>Nada Importante</w:t>
            </w:r>
          </w:p>
        </w:tc>
      </w:tr>
      <w:tr w:rsidR="00D522EA" w:rsidRPr="00E21E1D" w:rsidTr="00583A3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85" w:type="pct"/>
            <w:noWrap/>
          </w:tcPr>
          <w:p w:rsidR="00D522EA" w:rsidRPr="00E21E1D" w:rsidRDefault="00D522EA" w:rsidP="00583A32">
            <w:pPr>
              <w:tabs>
                <w:tab w:val="left" w:pos="851"/>
              </w:tabs>
              <w:rPr>
                <w:rFonts w:ascii="Arial Narrow" w:eastAsia="Calibri" w:hAnsi="Arial Narrow" w:cs="Times New Roman"/>
                <w:color w:val="000000"/>
                <w:lang w:eastAsia="es-EC"/>
              </w:rPr>
            </w:pPr>
            <w:r w:rsidRPr="00E21E1D">
              <w:rPr>
                <w:rFonts w:ascii="Arial Narrow" w:eastAsia="Calibri" w:hAnsi="Arial Narrow" w:cs="Times New Roman"/>
                <w:color w:val="000000"/>
                <w:lang w:eastAsia="es-EC"/>
              </w:rPr>
              <w:t>Calidad</w:t>
            </w:r>
          </w:p>
        </w:tc>
        <w:tc>
          <w:tcPr>
            <w:cnfStyle w:val="000010000000" w:firstRow="0" w:lastRow="0" w:firstColumn="0" w:lastColumn="0" w:oddVBand="1" w:evenVBand="0" w:oddHBand="0" w:evenHBand="0" w:firstRowFirstColumn="0" w:firstRowLastColumn="0" w:lastRowFirstColumn="0" w:lastRowLastColumn="0"/>
            <w:tcW w:w="1103" w:type="pct"/>
          </w:tcPr>
          <w:p w:rsidR="00D522EA" w:rsidRPr="00E21E1D" w:rsidRDefault="00D522EA" w:rsidP="00583A32">
            <w:pPr>
              <w:tabs>
                <w:tab w:val="left" w:pos="851"/>
              </w:tabs>
              <w:jc w:val="center"/>
              <w:rPr>
                <w:rFonts w:ascii="Arial Narrow" w:eastAsia="Calibri" w:hAnsi="Arial Narrow" w:cs="Times New Roman"/>
                <w:color w:val="000000"/>
                <w:lang w:eastAsia="es-EC"/>
              </w:rPr>
            </w:pPr>
          </w:p>
        </w:tc>
        <w:tc>
          <w:tcPr>
            <w:tcW w:w="1105" w:type="pct"/>
          </w:tcPr>
          <w:p w:rsidR="00D522EA" w:rsidRPr="00E21E1D" w:rsidRDefault="00D522EA" w:rsidP="00583A32">
            <w:pPr>
              <w:tabs>
                <w:tab w:val="left" w:pos="851"/>
              </w:tabs>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lang w:eastAsia="es-EC"/>
              </w:rPr>
            </w:pPr>
          </w:p>
        </w:tc>
        <w:tc>
          <w:tcPr>
            <w:cnfStyle w:val="000010000000" w:firstRow="0" w:lastRow="0" w:firstColumn="0" w:lastColumn="0" w:oddVBand="1" w:evenVBand="0" w:oddHBand="0" w:evenHBand="0" w:firstRowFirstColumn="0" w:firstRowLastColumn="0" w:lastRowFirstColumn="0" w:lastRowLastColumn="0"/>
            <w:tcW w:w="1106" w:type="pct"/>
          </w:tcPr>
          <w:p w:rsidR="00D522EA" w:rsidRPr="00E21E1D" w:rsidRDefault="00D522EA" w:rsidP="00583A32">
            <w:pPr>
              <w:tabs>
                <w:tab w:val="left" w:pos="851"/>
              </w:tabs>
              <w:jc w:val="center"/>
              <w:rPr>
                <w:rFonts w:ascii="Arial Narrow" w:eastAsia="Calibri" w:hAnsi="Arial Narrow" w:cs="Times New Roman"/>
                <w:color w:val="000000"/>
                <w:lang w:eastAsia="es-EC"/>
              </w:rPr>
            </w:pPr>
          </w:p>
        </w:tc>
      </w:tr>
      <w:tr w:rsidR="00D522EA" w:rsidRPr="00E21E1D" w:rsidTr="00583A32">
        <w:trPr>
          <w:trHeight w:val="301"/>
        </w:trPr>
        <w:tc>
          <w:tcPr>
            <w:cnfStyle w:val="001000000000" w:firstRow="0" w:lastRow="0" w:firstColumn="1" w:lastColumn="0" w:oddVBand="0" w:evenVBand="0" w:oddHBand="0" w:evenHBand="0" w:firstRowFirstColumn="0" w:firstRowLastColumn="0" w:lastRowFirstColumn="0" w:lastRowLastColumn="0"/>
            <w:tcW w:w="1685" w:type="pct"/>
            <w:noWrap/>
          </w:tcPr>
          <w:p w:rsidR="00D522EA" w:rsidRPr="00E21E1D" w:rsidRDefault="00D522EA" w:rsidP="00583A32">
            <w:pPr>
              <w:tabs>
                <w:tab w:val="left" w:pos="851"/>
              </w:tabs>
              <w:rPr>
                <w:rFonts w:ascii="Arial Narrow" w:eastAsia="Calibri" w:hAnsi="Arial Narrow" w:cs="Times New Roman"/>
                <w:color w:val="000000"/>
                <w:lang w:eastAsia="es-EC"/>
              </w:rPr>
            </w:pPr>
            <w:r w:rsidRPr="00E21E1D">
              <w:rPr>
                <w:rFonts w:ascii="Arial Narrow" w:eastAsia="Calibri" w:hAnsi="Arial Narrow" w:cs="Times New Roman"/>
                <w:color w:val="000000"/>
                <w:lang w:eastAsia="es-EC"/>
              </w:rPr>
              <w:t>Buen Sabor</w:t>
            </w:r>
          </w:p>
        </w:tc>
        <w:tc>
          <w:tcPr>
            <w:cnfStyle w:val="000010000000" w:firstRow="0" w:lastRow="0" w:firstColumn="0" w:lastColumn="0" w:oddVBand="1" w:evenVBand="0" w:oddHBand="0" w:evenHBand="0" w:firstRowFirstColumn="0" w:firstRowLastColumn="0" w:lastRowFirstColumn="0" w:lastRowLastColumn="0"/>
            <w:tcW w:w="1103" w:type="pct"/>
          </w:tcPr>
          <w:p w:rsidR="00D522EA" w:rsidRPr="00E21E1D" w:rsidRDefault="00D522EA" w:rsidP="00583A32">
            <w:pPr>
              <w:tabs>
                <w:tab w:val="left" w:pos="851"/>
              </w:tabs>
              <w:jc w:val="center"/>
              <w:rPr>
                <w:rFonts w:ascii="Arial Narrow" w:eastAsia="Calibri" w:hAnsi="Arial Narrow" w:cs="Times New Roman"/>
                <w:color w:val="000000"/>
                <w:lang w:eastAsia="es-EC"/>
              </w:rPr>
            </w:pPr>
          </w:p>
        </w:tc>
        <w:tc>
          <w:tcPr>
            <w:tcW w:w="1105" w:type="pct"/>
          </w:tcPr>
          <w:p w:rsidR="00D522EA" w:rsidRPr="00E21E1D" w:rsidRDefault="00D522EA" w:rsidP="00583A32">
            <w:pPr>
              <w:tabs>
                <w:tab w:val="left" w:pos="851"/>
              </w:tabs>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000000"/>
                <w:lang w:eastAsia="es-EC"/>
              </w:rPr>
            </w:pPr>
          </w:p>
        </w:tc>
        <w:tc>
          <w:tcPr>
            <w:cnfStyle w:val="000010000000" w:firstRow="0" w:lastRow="0" w:firstColumn="0" w:lastColumn="0" w:oddVBand="1" w:evenVBand="0" w:oddHBand="0" w:evenHBand="0" w:firstRowFirstColumn="0" w:firstRowLastColumn="0" w:lastRowFirstColumn="0" w:lastRowLastColumn="0"/>
            <w:tcW w:w="1106" w:type="pct"/>
          </w:tcPr>
          <w:p w:rsidR="00D522EA" w:rsidRPr="00E21E1D" w:rsidRDefault="00D522EA" w:rsidP="00583A32">
            <w:pPr>
              <w:tabs>
                <w:tab w:val="left" w:pos="851"/>
              </w:tabs>
              <w:jc w:val="center"/>
              <w:rPr>
                <w:rFonts w:ascii="Arial Narrow" w:eastAsia="Calibri" w:hAnsi="Arial Narrow" w:cs="Times New Roman"/>
                <w:color w:val="000000"/>
                <w:lang w:eastAsia="es-EC"/>
              </w:rPr>
            </w:pPr>
          </w:p>
        </w:tc>
      </w:tr>
      <w:tr w:rsidR="00D522EA" w:rsidRPr="00E21E1D" w:rsidTr="00583A3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85" w:type="pct"/>
            <w:noWrap/>
          </w:tcPr>
          <w:p w:rsidR="00D522EA" w:rsidRPr="00E21E1D" w:rsidRDefault="00D522EA" w:rsidP="00583A32">
            <w:pPr>
              <w:tabs>
                <w:tab w:val="left" w:pos="851"/>
              </w:tabs>
              <w:rPr>
                <w:rFonts w:ascii="Arial Narrow" w:eastAsia="Calibri" w:hAnsi="Arial Narrow" w:cs="Times New Roman"/>
                <w:color w:val="000000"/>
                <w:lang w:eastAsia="es-EC"/>
              </w:rPr>
            </w:pPr>
            <w:r w:rsidRPr="00E21E1D">
              <w:rPr>
                <w:rFonts w:ascii="Arial Narrow" w:eastAsia="Calibri" w:hAnsi="Arial Narrow" w:cs="Times New Roman"/>
                <w:color w:val="000000"/>
                <w:lang w:eastAsia="es-EC"/>
              </w:rPr>
              <w:t>Precio</w:t>
            </w:r>
          </w:p>
        </w:tc>
        <w:tc>
          <w:tcPr>
            <w:cnfStyle w:val="000010000000" w:firstRow="0" w:lastRow="0" w:firstColumn="0" w:lastColumn="0" w:oddVBand="1" w:evenVBand="0" w:oddHBand="0" w:evenHBand="0" w:firstRowFirstColumn="0" w:firstRowLastColumn="0" w:lastRowFirstColumn="0" w:lastRowLastColumn="0"/>
            <w:tcW w:w="1103" w:type="pct"/>
          </w:tcPr>
          <w:p w:rsidR="00D522EA" w:rsidRPr="00E21E1D" w:rsidRDefault="00D522EA" w:rsidP="00583A32">
            <w:pPr>
              <w:tabs>
                <w:tab w:val="left" w:pos="851"/>
              </w:tabs>
              <w:jc w:val="center"/>
              <w:rPr>
                <w:rFonts w:ascii="Arial Narrow" w:eastAsia="Calibri" w:hAnsi="Arial Narrow" w:cs="Times New Roman"/>
                <w:color w:val="000000"/>
                <w:lang w:eastAsia="es-EC"/>
              </w:rPr>
            </w:pPr>
          </w:p>
        </w:tc>
        <w:tc>
          <w:tcPr>
            <w:tcW w:w="1105" w:type="pct"/>
          </w:tcPr>
          <w:p w:rsidR="00D522EA" w:rsidRPr="00E21E1D" w:rsidRDefault="00D522EA" w:rsidP="00583A32">
            <w:pPr>
              <w:tabs>
                <w:tab w:val="left" w:pos="851"/>
              </w:tabs>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lang w:eastAsia="es-EC"/>
              </w:rPr>
            </w:pPr>
          </w:p>
        </w:tc>
        <w:tc>
          <w:tcPr>
            <w:cnfStyle w:val="000010000000" w:firstRow="0" w:lastRow="0" w:firstColumn="0" w:lastColumn="0" w:oddVBand="1" w:evenVBand="0" w:oddHBand="0" w:evenHBand="0" w:firstRowFirstColumn="0" w:firstRowLastColumn="0" w:lastRowFirstColumn="0" w:lastRowLastColumn="0"/>
            <w:tcW w:w="1106" w:type="pct"/>
          </w:tcPr>
          <w:p w:rsidR="00D522EA" w:rsidRPr="00E21E1D" w:rsidRDefault="00D522EA" w:rsidP="00583A32">
            <w:pPr>
              <w:tabs>
                <w:tab w:val="left" w:pos="851"/>
              </w:tabs>
              <w:jc w:val="center"/>
              <w:rPr>
                <w:rFonts w:ascii="Arial Narrow" w:eastAsia="Calibri" w:hAnsi="Arial Narrow" w:cs="Times New Roman"/>
                <w:color w:val="000000"/>
                <w:lang w:eastAsia="es-EC"/>
              </w:rPr>
            </w:pPr>
          </w:p>
        </w:tc>
      </w:tr>
      <w:tr w:rsidR="00D522EA" w:rsidRPr="00E21E1D" w:rsidTr="00583A32">
        <w:trPr>
          <w:trHeight w:val="295"/>
        </w:trPr>
        <w:tc>
          <w:tcPr>
            <w:cnfStyle w:val="001000000000" w:firstRow="0" w:lastRow="0" w:firstColumn="1" w:lastColumn="0" w:oddVBand="0" w:evenVBand="0" w:oddHBand="0" w:evenHBand="0" w:firstRowFirstColumn="0" w:firstRowLastColumn="0" w:lastRowFirstColumn="0" w:lastRowLastColumn="0"/>
            <w:tcW w:w="1685" w:type="pct"/>
            <w:noWrap/>
          </w:tcPr>
          <w:p w:rsidR="00D522EA" w:rsidRPr="00E21E1D" w:rsidRDefault="00D522EA" w:rsidP="00583A32">
            <w:pPr>
              <w:tabs>
                <w:tab w:val="left" w:pos="851"/>
              </w:tabs>
              <w:rPr>
                <w:rFonts w:ascii="Arial Narrow" w:eastAsia="Calibri" w:hAnsi="Arial Narrow" w:cs="Times New Roman"/>
                <w:color w:val="000000"/>
                <w:lang w:eastAsia="es-EC"/>
              </w:rPr>
            </w:pPr>
            <w:r w:rsidRPr="00E21E1D">
              <w:rPr>
                <w:rFonts w:ascii="Arial Narrow" w:eastAsia="Calibri" w:hAnsi="Arial Narrow" w:cs="Times New Roman"/>
                <w:color w:val="000000"/>
                <w:lang w:eastAsia="es-EC"/>
              </w:rPr>
              <w:t>Diseño</w:t>
            </w:r>
          </w:p>
        </w:tc>
        <w:tc>
          <w:tcPr>
            <w:cnfStyle w:val="000010000000" w:firstRow="0" w:lastRow="0" w:firstColumn="0" w:lastColumn="0" w:oddVBand="1" w:evenVBand="0" w:oddHBand="0" w:evenHBand="0" w:firstRowFirstColumn="0" w:firstRowLastColumn="0" w:lastRowFirstColumn="0" w:lastRowLastColumn="0"/>
            <w:tcW w:w="1103" w:type="pct"/>
          </w:tcPr>
          <w:p w:rsidR="00D522EA" w:rsidRPr="00E21E1D" w:rsidRDefault="00D522EA" w:rsidP="00583A32">
            <w:pPr>
              <w:tabs>
                <w:tab w:val="left" w:pos="851"/>
              </w:tabs>
              <w:jc w:val="center"/>
              <w:rPr>
                <w:rFonts w:ascii="Arial Narrow" w:eastAsia="Calibri" w:hAnsi="Arial Narrow" w:cs="Times New Roman"/>
                <w:color w:val="000000"/>
                <w:lang w:eastAsia="es-EC"/>
              </w:rPr>
            </w:pPr>
          </w:p>
        </w:tc>
        <w:tc>
          <w:tcPr>
            <w:tcW w:w="1105" w:type="pct"/>
          </w:tcPr>
          <w:p w:rsidR="00D522EA" w:rsidRPr="00E21E1D" w:rsidRDefault="00D522EA" w:rsidP="00583A32">
            <w:pPr>
              <w:tabs>
                <w:tab w:val="left" w:pos="851"/>
              </w:tabs>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000000"/>
                <w:lang w:eastAsia="es-EC"/>
              </w:rPr>
            </w:pPr>
          </w:p>
        </w:tc>
        <w:tc>
          <w:tcPr>
            <w:cnfStyle w:val="000010000000" w:firstRow="0" w:lastRow="0" w:firstColumn="0" w:lastColumn="0" w:oddVBand="1" w:evenVBand="0" w:oddHBand="0" w:evenHBand="0" w:firstRowFirstColumn="0" w:firstRowLastColumn="0" w:lastRowFirstColumn="0" w:lastRowLastColumn="0"/>
            <w:tcW w:w="1106" w:type="pct"/>
          </w:tcPr>
          <w:p w:rsidR="00D522EA" w:rsidRPr="00E21E1D" w:rsidRDefault="00D522EA" w:rsidP="00583A32">
            <w:pPr>
              <w:tabs>
                <w:tab w:val="left" w:pos="851"/>
              </w:tabs>
              <w:jc w:val="center"/>
              <w:rPr>
                <w:rFonts w:ascii="Arial Narrow" w:eastAsia="Calibri" w:hAnsi="Arial Narrow" w:cs="Times New Roman"/>
                <w:color w:val="000000"/>
                <w:lang w:eastAsia="es-EC"/>
              </w:rPr>
            </w:pPr>
          </w:p>
        </w:tc>
      </w:tr>
    </w:tbl>
    <w:p w:rsidR="00D522EA" w:rsidRPr="00D522EA" w:rsidRDefault="00D522EA" w:rsidP="00D522EA">
      <w:pPr>
        <w:jc w:val="both"/>
        <w:rPr>
          <w:rFonts w:cstheme="minorHAnsi"/>
        </w:rPr>
      </w:pPr>
    </w:p>
    <w:p w:rsidR="00D522EA" w:rsidRPr="00595104" w:rsidRDefault="00D522EA" w:rsidP="00D522EA">
      <w:pPr>
        <w:pStyle w:val="Prrafodelista"/>
        <w:jc w:val="both"/>
        <w:rPr>
          <w:rFonts w:cstheme="minorHAnsi"/>
        </w:rPr>
      </w:pPr>
    </w:p>
    <w:p w:rsidR="00D522EA" w:rsidRPr="004D1065"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¿Dónde le gustaría comprar este producto</w:t>
      </w:r>
      <w:r>
        <w:rPr>
          <w:rFonts w:asciiTheme="majorHAnsi" w:hAnsiTheme="majorHAnsi" w:cstheme="minorHAnsi"/>
          <w:i/>
        </w:rPr>
        <w:t xml:space="preserve"> (solo 1 opción)</w:t>
      </w:r>
      <w:r w:rsidRPr="004D1065">
        <w:rPr>
          <w:rFonts w:asciiTheme="majorHAnsi" w:hAnsiTheme="majorHAnsi" w:cstheme="minorHAnsi"/>
          <w:i/>
        </w:rPr>
        <w:t>?</w:t>
      </w:r>
    </w:p>
    <w:p w:rsidR="00D522EA" w:rsidRPr="00595104" w:rsidRDefault="00D522EA" w:rsidP="00294776">
      <w:pPr>
        <w:pStyle w:val="Prrafodelista"/>
        <w:numPr>
          <w:ilvl w:val="1"/>
          <w:numId w:val="39"/>
        </w:numPr>
        <w:spacing w:before="0" w:beforeAutospacing="0" w:after="200" w:afterAutospacing="0" w:line="276" w:lineRule="auto"/>
        <w:rPr>
          <w:rFonts w:cstheme="minorHAnsi"/>
        </w:rPr>
      </w:pPr>
      <w:r w:rsidRPr="00595104">
        <w:rPr>
          <w:rFonts w:cstheme="minorHAnsi"/>
        </w:rPr>
        <w:t>Mini-</w:t>
      </w:r>
      <w:proofErr w:type="spellStart"/>
      <w:r w:rsidRPr="00595104">
        <w:rPr>
          <w:rFonts w:cstheme="minorHAnsi"/>
        </w:rPr>
        <w:t>Markets</w:t>
      </w:r>
      <w:proofErr w:type="spellEnd"/>
      <w:r w:rsidRPr="00595104">
        <w:rPr>
          <w:rFonts w:cstheme="minorHAnsi"/>
        </w:rPr>
        <w:t xml:space="preserve"> y Supermercados.</w:t>
      </w:r>
    </w:p>
    <w:p w:rsidR="00D522EA" w:rsidRPr="00595104" w:rsidRDefault="00D522EA" w:rsidP="00294776">
      <w:pPr>
        <w:pStyle w:val="Prrafodelista"/>
        <w:numPr>
          <w:ilvl w:val="1"/>
          <w:numId w:val="39"/>
        </w:numPr>
        <w:spacing w:before="0" w:beforeAutospacing="0" w:after="200" w:afterAutospacing="0" w:line="276" w:lineRule="auto"/>
        <w:jc w:val="both"/>
        <w:rPr>
          <w:rFonts w:cstheme="minorHAnsi"/>
        </w:rPr>
      </w:pPr>
      <w:r w:rsidRPr="00595104">
        <w:rPr>
          <w:rFonts w:cstheme="minorHAnsi"/>
        </w:rPr>
        <w:t xml:space="preserve">Local propio. </w:t>
      </w:r>
    </w:p>
    <w:p w:rsidR="00D522EA" w:rsidRPr="00595104" w:rsidRDefault="00D522EA" w:rsidP="00294776">
      <w:pPr>
        <w:pStyle w:val="Prrafodelista"/>
        <w:numPr>
          <w:ilvl w:val="1"/>
          <w:numId w:val="39"/>
        </w:numPr>
        <w:spacing w:before="0" w:beforeAutospacing="0" w:after="200" w:afterAutospacing="0" w:line="276" w:lineRule="auto"/>
        <w:rPr>
          <w:rFonts w:cstheme="minorHAnsi"/>
        </w:rPr>
      </w:pPr>
      <w:r w:rsidRPr="00595104">
        <w:rPr>
          <w:rFonts w:cstheme="minorHAnsi"/>
        </w:rPr>
        <w:t>Local en un centro comercial</w:t>
      </w:r>
    </w:p>
    <w:p w:rsidR="00D522EA" w:rsidRPr="00595104" w:rsidRDefault="00D522EA" w:rsidP="00D522EA">
      <w:pPr>
        <w:pStyle w:val="Prrafodelista"/>
        <w:jc w:val="both"/>
        <w:rPr>
          <w:rFonts w:cstheme="minorHAnsi"/>
        </w:rPr>
      </w:pPr>
    </w:p>
    <w:p w:rsidR="00D522EA" w:rsidRPr="00595104" w:rsidRDefault="00D522EA" w:rsidP="00D522EA">
      <w:pPr>
        <w:pStyle w:val="Prrafodelista"/>
        <w:jc w:val="both"/>
        <w:rPr>
          <w:rFonts w:cstheme="minorHAnsi"/>
        </w:rPr>
      </w:pPr>
    </w:p>
    <w:p w:rsidR="00D522EA" w:rsidRPr="00595104" w:rsidRDefault="00D522EA" w:rsidP="00294776">
      <w:pPr>
        <w:pStyle w:val="Prrafodelista"/>
        <w:numPr>
          <w:ilvl w:val="0"/>
          <w:numId w:val="40"/>
        </w:numPr>
        <w:spacing w:before="0" w:beforeAutospacing="0" w:after="200" w:afterAutospacing="0" w:line="276" w:lineRule="auto"/>
        <w:jc w:val="both"/>
        <w:rPr>
          <w:rFonts w:asciiTheme="majorHAnsi" w:hAnsiTheme="majorHAnsi" w:cstheme="minorHAnsi"/>
          <w:i/>
        </w:rPr>
      </w:pPr>
      <w:r w:rsidRPr="00595104">
        <w:rPr>
          <w:rFonts w:asciiTheme="majorHAnsi" w:hAnsiTheme="majorHAnsi" w:cstheme="minorHAnsi"/>
          <w:i/>
        </w:rPr>
        <w:t>¿Qué otra fruta le gustaría probar?</w:t>
      </w:r>
    </w:p>
    <w:p w:rsidR="00D522EA" w:rsidRPr="00595104" w:rsidRDefault="00D522EA" w:rsidP="00D522EA">
      <w:pPr>
        <w:pStyle w:val="Prrafodelista"/>
        <w:jc w:val="both"/>
        <w:rPr>
          <w:rFonts w:cstheme="minorHAnsi"/>
        </w:rPr>
      </w:pPr>
      <w:r w:rsidRPr="00595104">
        <w:rPr>
          <w:rFonts w:cstheme="minorHAnsi"/>
        </w:rPr>
        <w:t>PIÑA (  )</w:t>
      </w:r>
    </w:p>
    <w:p w:rsidR="00D522EA" w:rsidRPr="00595104" w:rsidRDefault="00D522EA" w:rsidP="00D522EA">
      <w:pPr>
        <w:pStyle w:val="Prrafodelista"/>
        <w:jc w:val="both"/>
        <w:rPr>
          <w:rFonts w:cstheme="minorHAnsi"/>
        </w:rPr>
      </w:pPr>
      <w:r w:rsidRPr="00595104">
        <w:rPr>
          <w:rFonts w:cstheme="minorHAnsi"/>
        </w:rPr>
        <w:t>GUAYABA (  )</w:t>
      </w:r>
    </w:p>
    <w:p w:rsidR="00D522EA" w:rsidRPr="00595104" w:rsidRDefault="00D522EA" w:rsidP="00D522EA">
      <w:pPr>
        <w:pStyle w:val="Prrafodelista"/>
        <w:jc w:val="both"/>
        <w:rPr>
          <w:rFonts w:cstheme="minorHAnsi"/>
        </w:rPr>
      </w:pPr>
      <w:r w:rsidRPr="00595104">
        <w:rPr>
          <w:rFonts w:cstheme="minorHAnsi"/>
        </w:rPr>
        <w:t>MELON (  )</w:t>
      </w:r>
    </w:p>
    <w:p w:rsidR="00D522EA" w:rsidRPr="00595104" w:rsidRDefault="00D522EA" w:rsidP="00D522EA">
      <w:pPr>
        <w:pStyle w:val="Prrafodelista"/>
        <w:jc w:val="both"/>
        <w:rPr>
          <w:rFonts w:cstheme="minorHAnsi"/>
        </w:rPr>
      </w:pPr>
      <w:r w:rsidRPr="00595104">
        <w:rPr>
          <w:rFonts w:cstheme="minorHAnsi"/>
        </w:rPr>
        <w:t>SANDIA (  )</w:t>
      </w:r>
    </w:p>
    <w:p w:rsidR="00D522EA" w:rsidRPr="00FB7B9E" w:rsidRDefault="00D522EA" w:rsidP="00D522EA">
      <w:pPr>
        <w:jc w:val="both"/>
        <w:rPr>
          <w:rFonts w:cstheme="minorHAnsi"/>
        </w:rPr>
      </w:pPr>
    </w:p>
    <w:p w:rsidR="00D522EA" w:rsidRPr="00D522EA" w:rsidRDefault="00D522EA" w:rsidP="00D522EA">
      <w:pPr>
        <w:jc w:val="both"/>
        <w:rPr>
          <w:rFonts w:asciiTheme="majorHAnsi" w:hAnsiTheme="majorHAnsi" w:cstheme="minorHAnsi"/>
          <w:sz w:val="28"/>
          <w:szCs w:val="28"/>
        </w:rPr>
      </w:pPr>
      <w:r w:rsidRPr="00D522EA">
        <w:rPr>
          <w:rFonts w:asciiTheme="majorHAnsi" w:hAnsiTheme="majorHAnsi" w:cstheme="minorHAnsi"/>
          <w:sz w:val="28"/>
          <w:szCs w:val="28"/>
        </w:rPr>
        <w:lastRenderedPageBreak/>
        <w:t>GRACIAS POR LA ATENCION PRESTADA</w:t>
      </w:r>
      <w:proofErr w:type="gramStart"/>
      <w:r w:rsidRPr="00D522EA">
        <w:rPr>
          <w:rFonts w:asciiTheme="majorHAnsi" w:hAnsiTheme="majorHAnsi" w:cstheme="minorHAnsi"/>
          <w:sz w:val="28"/>
          <w:szCs w:val="28"/>
        </w:rPr>
        <w:t>!</w:t>
      </w:r>
      <w:proofErr w:type="gramEnd"/>
      <w:r w:rsidRPr="00D522EA">
        <w:rPr>
          <w:rFonts w:asciiTheme="majorHAnsi" w:hAnsiTheme="majorHAnsi" w:cstheme="minorHAnsi"/>
          <w:sz w:val="28"/>
          <w:szCs w:val="28"/>
        </w:rPr>
        <w:t xml:space="preserve"> TENGA UN BUEN DIA!</w:t>
      </w:r>
    </w:p>
    <w:p w:rsidR="00D522EA" w:rsidRDefault="00D522EA" w:rsidP="005C0FC7">
      <w:pPr>
        <w:tabs>
          <w:tab w:val="left" w:pos="1985"/>
        </w:tabs>
        <w:rPr>
          <w:rFonts w:ascii="Arial" w:hAnsi="Arial" w:cs="Arial"/>
          <w:b/>
          <w:sz w:val="24"/>
          <w:szCs w:val="24"/>
        </w:rPr>
      </w:pPr>
    </w:p>
    <w:p w:rsidR="00045217" w:rsidRDefault="00B8634C" w:rsidP="005C0FC7">
      <w:pPr>
        <w:tabs>
          <w:tab w:val="left" w:pos="1985"/>
        </w:tabs>
        <w:rPr>
          <w:rFonts w:ascii="Arial" w:hAnsi="Arial" w:cs="Arial"/>
          <w:b/>
          <w:sz w:val="24"/>
          <w:szCs w:val="24"/>
        </w:rPr>
      </w:pPr>
      <w:r w:rsidRPr="00D522EA">
        <w:rPr>
          <w:rFonts w:ascii="Arial" w:hAnsi="Arial" w:cs="Arial"/>
          <w:b/>
          <w:sz w:val="24"/>
          <w:szCs w:val="24"/>
        </w:rPr>
        <w:t>Anexo 2. Logo del producto</w:t>
      </w:r>
    </w:p>
    <w:p w:rsidR="00045217" w:rsidRDefault="003B0ACF" w:rsidP="005C0FC7">
      <w:pPr>
        <w:tabs>
          <w:tab w:val="left" w:pos="1985"/>
        </w:tabs>
        <w:rPr>
          <w:rFonts w:ascii="Arial" w:hAnsi="Arial" w:cs="Arial"/>
          <w:b/>
          <w:sz w:val="24"/>
          <w:szCs w:val="24"/>
        </w:rPr>
      </w:pPr>
      <w:r>
        <w:rPr>
          <w:rFonts w:ascii="Arial" w:hAnsi="Arial" w:cs="Arial"/>
          <w:b/>
          <w:noProof/>
          <w:sz w:val="24"/>
          <w:szCs w:val="24"/>
          <w:lang w:eastAsia="es-EC"/>
        </w:rPr>
        <w:drawing>
          <wp:inline distT="0" distB="0" distL="0" distR="0" wp14:anchorId="10ACCB8C" wp14:editId="50098550">
            <wp:extent cx="4903076" cy="4849588"/>
            <wp:effectExtent l="0" t="0" r="0" b="825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bmp"/>
                    <pic:cNvPicPr/>
                  </pic:nvPicPr>
                  <pic:blipFill>
                    <a:blip r:embed="rId108">
                      <a:extLst>
                        <a:ext uri="{28A0092B-C50C-407E-A947-70E740481C1C}">
                          <a14:useLocalDpi xmlns:a14="http://schemas.microsoft.com/office/drawing/2010/main" val="0"/>
                        </a:ext>
                      </a:extLst>
                    </a:blip>
                    <a:stretch>
                      <a:fillRect/>
                    </a:stretch>
                  </pic:blipFill>
                  <pic:spPr>
                    <a:xfrm>
                      <a:off x="0" y="0"/>
                      <a:ext cx="4907383" cy="4853848"/>
                    </a:xfrm>
                    <a:prstGeom prst="rect">
                      <a:avLst/>
                    </a:prstGeom>
                  </pic:spPr>
                </pic:pic>
              </a:graphicData>
            </a:graphic>
          </wp:inline>
        </w:drawing>
      </w:r>
    </w:p>
    <w:p w:rsidR="00045217" w:rsidRDefault="00045217" w:rsidP="005C0FC7">
      <w:pPr>
        <w:tabs>
          <w:tab w:val="left" w:pos="1985"/>
        </w:tabs>
        <w:rPr>
          <w:rFonts w:ascii="Arial" w:hAnsi="Arial" w:cs="Arial"/>
          <w:b/>
          <w:sz w:val="24"/>
          <w:szCs w:val="24"/>
        </w:rPr>
      </w:pPr>
    </w:p>
    <w:p w:rsidR="00045217" w:rsidRDefault="00045217" w:rsidP="005C0FC7">
      <w:pPr>
        <w:tabs>
          <w:tab w:val="left" w:pos="1985"/>
        </w:tabs>
        <w:rPr>
          <w:rFonts w:ascii="Arial" w:hAnsi="Arial" w:cs="Arial"/>
          <w:b/>
          <w:sz w:val="24"/>
          <w:szCs w:val="24"/>
        </w:rPr>
      </w:pPr>
    </w:p>
    <w:p w:rsidR="00045217" w:rsidRDefault="00045217" w:rsidP="005C0FC7">
      <w:pPr>
        <w:tabs>
          <w:tab w:val="left" w:pos="1985"/>
        </w:tabs>
        <w:rPr>
          <w:rFonts w:ascii="Arial" w:hAnsi="Arial" w:cs="Arial"/>
          <w:b/>
          <w:sz w:val="24"/>
          <w:szCs w:val="24"/>
        </w:rPr>
      </w:pPr>
    </w:p>
    <w:p w:rsidR="00045217" w:rsidRDefault="00045217" w:rsidP="005C0FC7">
      <w:pPr>
        <w:tabs>
          <w:tab w:val="left" w:pos="1985"/>
        </w:tabs>
        <w:rPr>
          <w:rFonts w:ascii="Arial" w:hAnsi="Arial" w:cs="Arial"/>
          <w:b/>
          <w:sz w:val="24"/>
          <w:szCs w:val="24"/>
        </w:rPr>
      </w:pPr>
    </w:p>
    <w:p w:rsidR="00045217" w:rsidRDefault="00045217" w:rsidP="005C0FC7">
      <w:pPr>
        <w:tabs>
          <w:tab w:val="left" w:pos="1985"/>
        </w:tabs>
        <w:rPr>
          <w:rFonts w:ascii="Arial" w:hAnsi="Arial" w:cs="Arial"/>
          <w:b/>
          <w:sz w:val="24"/>
          <w:szCs w:val="24"/>
        </w:rPr>
      </w:pPr>
    </w:p>
    <w:p w:rsidR="00045217" w:rsidRDefault="00045217" w:rsidP="005C0FC7">
      <w:pPr>
        <w:tabs>
          <w:tab w:val="left" w:pos="1985"/>
        </w:tabs>
        <w:rPr>
          <w:rFonts w:ascii="Arial" w:hAnsi="Arial" w:cs="Arial"/>
          <w:b/>
          <w:sz w:val="24"/>
          <w:szCs w:val="24"/>
        </w:rPr>
      </w:pPr>
    </w:p>
    <w:p w:rsidR="00045217" w:rsidRDefault="00B8634C" w:rsidP="00B8634C">
      <w:pPr>
        <w:tabs>
          <w:tab w:val="left" w:pos="1985"/>
        </w:tabs>
        <w:rPr>
          <w:rFonts w:ascii="Arial" w:hAnsi="Arial" w:cs="Arial"/>
          <w:b/>
          <w:sz w:val="24"/>
          <w:szCs w:val="24"/>
        </w:rPr>
      </w:pPr>
      <w:r>
        <w:rPr>
          <w:rFonts w:ascii="Arial" w:hAnsi="Arial" w:cs="Arial"/>
          <w:b/>
          <w:sz w:val="24"/>
          <w:szCs w:val="24"/>
        </w:rPr>
        <w:t>Anexo 3. Plano de la empresa</w:t>
      </w:r>
    </w:p>
    <w:p w:rsidR="00045217" w:rsidRDefault="00045217" w:rsidP="005C0FC7">
      <w:pPr>
        <w:tabs>
          <w:tab w:val="left" w:pos="1985"/>
        </w:tabs>
        <w:rPr>
          <w:rFonts w:ascii="Arial" w:hAnsi="Arial" w:cs="Arial"/>
          <w:b/>
          <w:sz w:val="24"/>
          <w:szCs w:val="24"/>
        </w:rPr>
      </w:pPr>
    </w:p>
    <w:p w:rsidR="00045217" w:rsidRDefault="003B0ACF" w:rsidP="005C0FC7">
      <w:pPr>
        <w:tabs>
          <w:tab w:val="left" w:pos="1985"/>
        </w:tabs>
        <w:rPr>
          <w:rFonts w:ascii="Arial" w:hAnsi="Arial" w:cs="Arial"/>
          <w:b/>
          <w:sz w:val="24"/>
          <w:szCs w:val="24"/>
        </w:rPr>
      </w:pPr>
      <w:r>
        <w:rPr>
          <w:rFonts w:ascii="Arial" w:hAnsi="Arial" w:cs="Arial"/>
          <w:b/>
          <w:noProof/>
          <w:sz w:val="24"/>
          <w:szCs w:val="24"/>
          <w:lang w:eastAsia="es-EC"/>
        </w:rPr>
        <w:drawing>
          <wp:inline distT="0" distB="0" distL="0" distR="0" wp14:anchorId="184C2488" wp14:editId="3C224069">
            <wp:extent cx="5431790" cy="4386580"/>
            <wp:effectExtent l="0" t="0" r="0" b="0"/>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pon ima.bmp"/>
                    <pic:cNvPicPr/>
                  </pic:nvPicPr>
                  <pic:blipFill>
                    <a:blip r:embed="rId109">
                      <a:extLst>
                        <a:ext uri="{28A0092B-C50C-407E-A947-70E740481C1C}">
                          <a14:useLocalDpi xmlns:a14="http://schemas.microsoft.com/office/drawing/2010/main" val="0"/>
                        </a:ext>
                      </a:extLst>
                    </a:blip>
                    <a:stretch>
                      <a:fillRect/>
                    </a:stretch>
                  </pic:blipFill>
                  <pic:spPr>
                    <a:xfrm>
                      <a:off x="0" y="0"/>
                      <a:ext cx="5431790" cy="4386580"/>
                    </a:xfrm>
                    <a:prstGeom prst="rect">
                      <a:avLst/>
                    </a:prstGeom>
                  </pic:spPr>
                </pic:pic>
              </a:graphicData>
            </a:graphic>
          </wp:inline>
        </w:drawing>
      </w:r>
    </w:p>
    <w:p w:rsidR="00045217" w:rsidRDefault="00045217" w:rsidP="005C0FC7">
      <w:pPr>
        <w:tabs>
          <w:tab w:val="left" w:pos="1985"/>
        </w:tabs>
        <w:rPr>
          <w:rFonts w:ascii="Arial" w:hAnsi="Arial" w:cs="Arial"/>
          <w:b/>
          <w:sz w:val="24"/>
          <w:szCs w:val="24"/>
        </w:rPr>
      </w:pPr>
    </w:p>
    <w:p w:rsidR="00045217" w:rsidRDefault="00045217" w:rsidP="005C0FC7">
      <w:pPr>
        <w:tabs>
          <w:tab w:val="left" w:pos="1985"/>
        </w:tabs>
        <w:rPr>
          <w:rFonts w:ascii="Arial" w:hAnsi="Arial" w:cs="Arial"/>
          <w:b/>
          <w:sz w:val="24"/>
          <w:szCs w:val="24"/>
        </w:rPr>
      </w:pPr>
    </w:p>
    <w:p w:rsidR="00045217" w:rsidRDefault="00045217" w:rsidP="005C0FC7">
      <w:pPr>
        <w:tabs>
          <w:tab w:val="left" w:pos="1985"/>
        </w:tabs>
        <w:rPr>
          <w:rFonts w:ascii="Arial" w:hAnsi="Arial" w:cs="Arial"/>
          <w:b/>
          <w:sz w:val="24"/>
          <w:szCs w:val="24"/>
        </w:rPr>
      </w:pPr>
    </w:p>
    <w:p w:rsidR="00045217" w:rsidRDefault="00045217" w:rsidP="005C0FC7">
      <w:pPr>
        <w:tabs>
          <w:tab w:val="left" w:pos="1985"/>
        </w:tabs>
        <w:rPr>
          <w:rFonts w:ascii="Arial" w:hAnsi="Arial" w:cs="Arial"/>
          <w:b/>
          <w:sz w:val="24"/>
          <w:szCs w:val="24"/>
        </w:rPr>
      </w:pPr>
    </w:p>
    <w:p w:rsidR="003B0ACF" w:rsidRDefault="003B0ACF" w:rsidP="005C0FC7">
      <w:pPr>
        <w:tabs>
          <w:tab w:val="left" w:pos="1985"/>
        </w:tabs>
        <w:rPr>
          <w:rFonts w:ascii="Arial" w:hAnsi="Arial" w:cs="Arial"/>
          <w:b/>
          <w:sz w:val="24"/>
          <w:szCs w:val="24"/>
        </w:rPr>
      </w:pPr>
    </w:p>
    <w:p w:rsidR="008C63CF" w:rsidRDefault="008C63CF" w:rsidP="008C63CF">
      <w:pPr>
        <w:tabs>
          <w:tab w:val="left" w:pos="1985"/>
        </w:tabs>
        <w:rPr>
          <w:rFonts w:ascii="Arial" w:hAnsi="Arial" w:cs="Arial"/>
          <w:b/>
          <w:sz w:val="24"/>
          <w:szCs w:val="24"/>
        </w:rPr>
      </w:pPr>
      <w:r>
        <w:rPr>
          <w:rFonts w:ascii="Arial" w:hAnsi="Arial" w:cs="Arial"/>
          <w:b/>
          <w:sz w:val="24"/>
          <w:szCs w:val="24"/>
        </w:rPr>
        <w:t>Anexo 4. Equipos y Maquinaria.</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lastRenderedPageBreak/>
        <w:t>Productos: Dimensiones máximas Ancho: 180mm, Alto</w:t>
      </w:r>
      <w:r w:rsidR="00F01EBA" w:rsidRPr="008C63CF">
        <w:rPr>
          <w:rFonts w:ascii="Arial" w:hAnsi="Arial" w:cs="Arial"/>
          <w:sz w:val="24"/>
          <w:szCs w:val="24"/>
        </w:rPr>
        <w:t>: 85mm</w:t>
      </w:r>
      <w:r w:rsidRPr="008C63CF">
        <w:rPr>
          <w:rFonts w:ascii="Arial" w:hAnsi="Arial" w:cs="Arial"/>
          <w:sz w:val="24"/>
          <w:szCs w:val="24"/>
        </w:rPr>
        <w:t xml:space="preserve">, Longitud: 350mm. </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Material: Polipropileno, PVC, Laminados, Metalizados. </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Sellado Por calor constante. </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Formador: Universal ajustable. </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Mesa de alimentación: 2200 mm de longitud. </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Banda de salida: 400mm de longitud. </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Alimentación Eléctrica: 220 VAC. </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Potencia: 2.5 KW. </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Opcionales: Centrado de impresión, dispositivo de acompañamiento del producto, Alimentadores</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Precio: 58.000 USD</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2"/>
      </w:tblGrid>
      <w:tr w:rsidR="008C63CF" w:rsidRPr="008C63CF" w:rsidTr="008C63CF">
        <w:tc>
          <w:tcPr>
            <w:tcW w:w="8252"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pStyle w:val="Ttulo1"/>
              <w:rPr>
                <w:rFonts w:ascii="Arial" w:eastAsia="MS Mincho" w:hAnsi="Arial" w:cs="Arial"/>
                <w:b w:val="0"/>
                <w:bCs w:val="0"/>
                <w:sz w:val="24"/>
                <w:szCs w:val="24"/>
                <w:lang w:eastAsia="en-US"/>
              </w:rPr>
            </w:pPr>
            <w:bookmarkStart w:id="124" w:name="_Toc322390585"/>
            <w:r w:rsidRPr="008C63CF">
              <w:rPr>
                <w:rFonts w:ascii="Arial" w:eastAsiaTheme="majorEastAsia" w:hAnsi="Arial" w:cs="Arial"/>
                <w:noProof/>
                <w:sz w:val="24"/>
                <w:szCs w:val="24"/>
                <w:lang w:val="es-EC" w:eastAsia="es-EC"/>
              </w:rPr>
              <w:drawing>
                <wp:anchor distT="0" distB="0" distL="0" distR="0" simplePos="0" relativeHeight="251711488" behindDoc="0" locked="0" layoutInCell="1" allowOverlap="0" wp14:anchorId="090DCF2B" wp14:editId="71D161FC">
                  <wp:simplePos x="0" y="0"/>
                  <wp:positionH relativeFrom="column">
                    <wp:posOffset>1032510</wp:posOffset>
                  </wp:positionH>
                  <wp:positionV relativeFrom="line">
                    <wp:posOffset>153035</wp:posOffset>
                  </wp:positionV>
                  <wp:extent cx="3818255" cy="1861820"/>
                  <wp:effectExtent l="0" t="0" r="0" b="5080"/>
                  <wp:wrapSquare wrapText="bothSides"/>
                  <wp:docPr id="324" name="Imagen 324" descr="Descripción: http://www.inv-inna.com/H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inv-inna.com/H180.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8255" cy="1861820"/>
                          </a:xfrm>
                          <a:prstGeom prst="rect">
                            <a:avLst/>
                          </a:prstGeom>
                          <a:noFill/>
                        </pic:spPr>
                      </pic:pic>
                    </a:graphicData>
                  </a:graphic>
                  <wp14:sizeRelH relativeFrom="page">
                    <wp14:pctWidth>0</wp14:pctWidth>
                  </wp14:sizeRelH>
                  <wp14:sizeRelV relativeFrom="page">
                    <wp14:pctHeight>0</wp14:pctHeight>
                  </wp14:sizeRelV>
                </wp:anchor>
              </w:drawing>
            </w:r>
            <w:bookmarkEnd w:id="124"/>
          </w:p>
        </w:tc>
      </w:tr>
    </w:tbl>
    <w:p w:rsidR="008C63CF" w:rsidRPr="008C63CF" w:rsidRDefault="008C63CF" w:rsidP="008C63CF">
      <w:pPr>
        <w:pStyle w:val="Ttulo1"/>
        <w:rPr>
          <w:rFonts w:ascii="Arial" w:eastAsia="MS Mincho" w:hAnsi="Arial" w:cs="Arial"/>
          <w:b w:val="0"/>
          <w:bCs w:val="0"/>
          <w:sz w:val="24"/>
          <w:szCs w:val="24"/>
          <w:lang w:eastAsia="en-US"/>
        </w:rPr>
      </w:pPr>
      <w:bookmarkStart w:id="125" w:name="_Toc322390586"/>
      <w:r w:rsidRPr="008C63CF">
        <w:rPr>
          <w:rFonts w:ascii="Arial" w:hAnsi="Arial" w:cs="Arial"/>
          <w:color w:val="393939"/>
          <w:sz w:val="24"/>
          <w:szCs w:val="24"/>
          <w:shd w:val="clear" w:color="auto" w:fill="FFFFFF"/>
        </w:rPr>
        <w:t>La serie DV-M está enfocada para pequeñas producciones de productos de baja, mediana o alta viscosidad que no sean espumosos, tiene una capacidad de producción de 10 a 30 envases por minuto, dependiendo del producto, el volumen a envasar, y el número de cabezales volumétricos que contenga, es un equipo semiautomático sencillo y versátil.</w:t>
      </w:r>
      <w:bookmarkEnd w:id="125"/>
      <w:r w:rsidRPr="008C63CF">
        <w:rPr>
          <w:rStyle w:val="apple-converted-space"/>
          <w:rFonts w:ascii="Arial" w:hAnsi="Arial" w:cs="Arial"/>
          <w:color w:val="393939"/>
          <w:sz w:val="24"/>
          <w:szCs w:val="24"/>
          <w:shd w:val="clear" w:color="auto" w:fill="FFFFFF"/>
        </w:rPr>
        <w:t> </w:t>
      </w:r>
      <w:r w:rsidRPr="008C63CF">
        <w:rPr>
          <w:rFonts w:ascii="Arial" w:hAnsi="Arial" w:cs="Arial"/>
          <w:color w:val="393939"/>
          <w:sz w:val="24"/>
          <w:szCs w:val="24"/>
        </w:rPr>
        <w:br/>
      </w:r>
    </w:p>
    <w:p w:rsidR="008C63CF" w:rsidRPr="008C63CF" w:rsidRDefault="008C63CF" w:rsidP="008C63CF">
      <w:pPr>
        <w:pStyle w:val="NormalWeb"/>
        <w:spacing w:after="0"/>
        <w:rPr>
          <w:rFonts w:ascii="Arial" w:eastAsia="MS Mincho" w:hAnsi="Arial" w:cs="Arial"/>
          <w:b/>
          <w:bCs/>
          <w:lang w:eastAsia="en-US"/>
        </w:rPr>
      </w:pPr>
      <w:r w:rsidRPr="008C63CF">
        <w:rPr>
          <w:rFonts w:ascii="Arial" w:eastAsia="Franklin Gothic Book" w:hAnsi="Arial" w:cs="Arial"/>
          <w:noProof/>
        </w:rPr>
        <w:lastRenderedPageBreak/>
        <w:drawing>
          <wp:anchor distT="0" distB="0" distL="114300" distR="114300" simplePos="0" relativeHeight="251713536" behindDoc="0" locked="0" layoutInCell="1" allowOverlap="1" wp14:anchorId="417C0631" wp14:editId="4E0654ED">
            <wp:simplePos x="0" y="0"/>
            <wp:positionH relativeFrom="column">
              <wp:posOffset>3268980</wp:posOffset>
            </wp:positionH>
            <wp:positionV relativeFrom="paragraph">
              <wp:posOffset>-11430</wp:posOffset>
            </wp:positionV>
            <wp:extent cx="2536190" cy="1978025"/>
            <wp:effectExtent l="0" t="0" r="0" b="3175"/>
            <wp:wrapSquare wrapText="bothSides"/>
            <wp:docPr id="323" name="Imagen 323" descr="Descripción: F:\5042147112_c68a477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F:\5042147112_c68a47795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36190" cy="19780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8C63CF">
        <w:rPr>
          <w:rFonts w:ascii="Arial" w:eastAsia="MS Mincho" w:hAnsi="Arial" w:cs="Arial"/>
          <w:b/>
          <w:bCs/>
          <w:lang w:eastAsia="en-US"/>
        </w:rPr>
        <w:t>Dutro</w:t>
      </w:r>
      <w:proofErr w:type="spellEnd"/>
      <w:r w:rsidRPr="008C63CF">
        <w:rPr>
          <w:rFonts w:ascii="Arial" w:eastAsia="MS Mincho" w:hAnsi="Arial" w:cs="Arial"/>
          <w:b/>
          <w:bCs/>
          <w:lang w:eastAsia="en-US"/>
        </w:rPr>
        <w:t xml:space="preserve"> MM 550-616</w:t>
      </w:r>
    </w:p>
    <w:p w:rsidR="008C63CF" w:rsidRP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Capacidades</w:t>
      </w:r>
    </w:p>
    <w:p w:rsidR="008C63CF" w:rsidRP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Peso bruto vehicular 7000kg</w:t>
      </w:r>
    </w:p>
    <w:p w:rsidR="008C63CF" w:rsidRP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Peso chasis total aproximado 2300kg</w:t>
      </w:r>
    </w:p>
    <w:p w:rsidR="008C63CF" w:rsidRP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Capacidad de carga 4500kg</w:t>
      </w:r>
    </w:p>
    <w:p w:rsidR="008C63CF" w:rsidRP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Neumáticos 700R16” 12 lonas</w:t>
      </w:r>
    </w:p>
    <w:p w:rsidR="008C63CF" w:rsidRP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Tipo: Diesel</w:t>
      </w:r>
    </w:p>
    <w:p w:rsidR="008C63CF" w:rsidRP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Trasmisión: Manual</w:t>
      </w:r>
    </w:p>
    <w:p w:rsidR="008C63CF" w:rsidRP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 xml:space="preserve">5 velocidades adelante + 1 reversa </w:t>
      </w:r>
    </w:p>
    <w:p w:rsidR="008C63CF" w:rsidRDefault="008C63CF" w:rsidP="008C63CF">
      <w:pPr>
        <w:pStyle w:val="NormalWeb"/>
        <w:numPr>
          <w:ilvl w:val="0"/>
          <w:numId w:val="46"/>
        </w:numPr>
        <w:rPr>
          <w:rFonts w:ascii="Arial" w:eastAsia="MS Mincho" w:hAnsi="Arial" w:cs="Arial"/>
          <w:lang w:eastAsia="en-US"/>
        </w:rPr>
      </w:pPr>
      <w:r w:rsidRPr="008C63CF">
        <w:rPr>
          <w:rFonts w:ascii="Arial" w:eastAsia="MS Mincho" w:hAnsi="Arial" w:cs="Arial"/>
          <w:lang w:eastAsia="en-US"/>
        </w:rPr>
        <w:t>Precio Contado: $29,904.00 USD (incluido IVA</w:t>
      </w:r>
    </w:p>
    <w:p w:rsidR="00175553" w:rsidRDefault="00175553" w:rsidP="00175553">
      <w:pPr>
        <w:pStyle w:val="NormalWeb"/>
        <w:ind w:left="720"/>
        <w:rPr>
          <w:rFonts w:ascii="Arial" w:eastAsia="MS Mincho" w:hAnsi="Arial" w:cs="Arial"/>
          <w:lang w:eastAsia="en-US"/>
        </w:rPr>
      </w:pPr>
    </w:p>
    <w:p w:rsidR="00175553" w:rsidRPr="008C63CF" w:rsidRDefault="00175553" w:rsidP="00175553">
      <w:pPr>
        <w:pStyle w:val="NormalWeb"/>
        <w:ind w:left="720"/>
        <w:rPr>
          <w:rFonts w:ascii="Arial" w:eastAsia="MS Mincho" w:hAnsi="Arial" w:cs="Arial"/>
          <w:lang w:eastAsia="en-US"/>
        </w:rPr>
      </w:pPr>
    </w:p>
    <w:p w:rsidR="008C63CF" w:rsidRPr="008C63CF" w:rsidRDefault="008C63CF" w:rsidP="00932F99">
      <w:pPr>
        <w:pStyle w:val="NormalWeb"/>
        <w:rPr>
          <w:rFonts w:ascii="Arial" w:eastAsia="MS Mincho" w:hAnsi="Arial" w:cs="Arial"/>
          <w:b/>
          <w:bCs/>
          <w:lang w:eastAsia="en-US"/>
        </w:rPr>
      </w:pPr>
      <w:r w:rsidRPr="008C63CF">
        <w:rPr>
          <w:rFonts w:ascii="Arial" w:eastAsia="MS Mincho" w:hAnsi="Arial" w:cs="Arial"/>
          <w:b/>
          <w:bCs/>
          <w:lang w:eastAsia="en-US"/>
        </w:rPr>
        <w:t>TANQUE MEZCLADOR DE ACERO INOXIDABLE PARA LÍQUIDOS.</w:t>
      </w:r>
    </w:p>
    <w:p w:rsidR="008C63CF" w:rsidRPr="008C63CF" w:rsidRDefault="008C63CF" w:rsidP="008C63CF">
      <w:pPr>
        <w:pStyle w:val="NormalWeb"/>
        <w:numPr>
          <w:ilvl w:val="0"/>
          <w:numId w:val="46"/>
        </w:numPr>
        <w:spacing w:before="0" w:beforeAutospacing="0" w:after="0" w:afterAutospacing="0"/>
        <w:rPr>
          <w:rFonts w:ascii="Arial" w:eastAsia="MS Mincho" w:hAnsi="Arial" w:cs="Arial"/>
          <w:lang w:eastAsia="en-US"/>
        </w:rPr>
      </w:pPr>
      <w:r w:rsidRPr="008C63CF">
        <w:rPr>
          <w:rFonts w:ascii="Arial" w:eastAsia="MS Mincho" w:hAnsi="Arial" w:cs="Arial"/>
          <w:lang w:eastAsia="en-US"/>
        </w:rPr>
        <w:t xml:space="preserve">Cap. 160 </w:t>
      </w:r>
      <w:proofErr w:type="spellStart"/>
      <w:r w:rsidRPr="008C63CF">
        <w:rPr>
          <w:rFonts w:ascii="Arial" w:eastAsia="MS Mincho" w:hAnsi="Arial" w:cs="Arial"/>
          <w:lang w:eastAsia="en-US"/>
        </w:rPr>
        <w:t>lts</w:t>
      </w:r>
      <w:proofErr w:type="spellEnd"/>
      <w:r w:rsidRPr="008C63CF">
        <w:rPr>
          <w:rFonts w:ascii="Arial" w:eastAsia="MS Mincho" w:hAnsi="Arial" w:cs="Arial"/>
          <w:lang w:eastAsia="en-US"/>
        </w:rPr>
        <w:t>.</w:t>
      </w:r>
    </w:p>
    <w:p w:rsidR="008C63CF" w:rsidRPr="008C63CF" w:rsidRDefault="008C63CF" w:rsidP="008C63CF">
      <w:pPr>
        <w:pStyle w:val="NormalWeb"/>
        <w:numPr>
          <w:ilvl w:val="0"/>
          <w:numId w:val="46"/>
        </w:numPr>
        <w:spacing w:before="0" w:beforeAutospacing="0" w:after="0" w:afterAutospacing="0"/>
        <w:rPr>
          <w:rFonts w:ascii="Arial" w:eastAsia="MS Mincho" w:hAnsi="Arial" w:cs="Arial"/>
          <w:lang w:eastAsia="en-US"/>
        </w:rPr>
      </w:pPr>
      <w:r w:rsidRPr="008C63CF">
        <w:rPr>
          <w:rFonts w:ascii="Arial" w:eastAsia="MS Mincho" w:hAnsi="Arial" w:cs="Arial"/>
          <w:lang w:eastAsia="en-US"/>
        </w:rPr>
        <w:t>Tapa removible</w:t>
      </w:r>
    </w:p>
    <w:p w:rsidR="008C63CF" w:rsidRPr="008C63CF" w:rsidRDefault="008C63CF" w:rsidP="008C63CF">
      <w:pPr>
        <w:pStyle w:val="NormalWeb"/>
        <w:numPr>
          <w:ilvl w:val="0"/>
          <w:numId w:val="46"/>
        </w:numPr>
        <w:spacing w:before="0" w:beforeAutospacing="0" w:after="0" w:afterAutospacing="0"/>
        <w:rPr>
          <w:rFonts w:ascii="Arial" w:eastAsia="MS Mincho" w:hAnsi="Arial" w:cs="Arial"/>
          <w:lang w:eastAsia="en-US"/>
        </w:rPr>
      </w:pPr>
      <w:r w:rsidRPr="008C63CF">
        <w:rPr>
          <w:rFonts w:ascii="Arial" w:eastAsia="MS Mincho" w:hAnsi="Arial" w:cs="Arial"/>
          <w:lang w:eastAsia="en-US"/>
        </w:rPr>
        <w:t>Válvula de drenado</w:t>
      </w:r>
    </w:p>
    <w:p w:rsidR="008C63CF" w:rsidRPr="008C63CF" w:rsidRDefault="00AE5CEB" w:rsidP="008C63CF">
      <w:pPr>
        <w:pStyle w:val="NormalWeb"/>
        <w:numPr>
          <w:ilvl w:val="0"/>
          <w:numId w:val="46"/>
        </w:numPr>
        <w:spacing w:before="0" w:beforeAutospacing="0" w:after="0" w:afterAutospacing="0"/>
        <w:rPr>
          <w:rFonts w:ascii="Arial" w:eastAsia="MS Mincho" w:hAnsi="Arial" w:cs="Arial"/>
          <w:lang w:eastAsia="en-US"/>
        </w:rPr>
      </w:pPr>
      <w:r w:rsidRPr="008C63CF">
        <w:rPr>
          <w:rFonts w:ascii="Arial" w:eastAsia="MS Mincho" w:hAnsi="Arial" w:cs="Arial"/>
          <w:lang w:eastAsia="en-US"/>
        </w:rPr>
        <w:t>Doble</w:t>
      </w:r>
      <w:r w:rsidR="008C63CF" w:rsidRPr="008C63CF">
        <w:rPr>
          <w:rFonts w:ascii="Arial" w:eastAsia="MS Mincho" w:hAnsi="Arial" w:cs="Arial"/>
          <w:lang w:eastAsia="en-US"/>
        </w:rPr>
        <w:t xml:space="preserve"> hélice de 3 elementos</w:t>
      </w:r>
    </w:p>
    <w:p w:rsidR="008C63CF" w:rsidRPr="008C63CF" w:rsidRDefault="008C63CF" w:rsidP="008C63CF">
      <w:pPr>
        <w:pStyle w:val="NormalWeb"/>
        <w:numPr>
          <w:ilvl w:val="0"/>
          <w:numId w:val="46"/>
        </w:numPr>
        <w:spacing w:before="0" w:beforeAutospacing="0" w:after="0" w:afterAutospacing="0"/>
        <w:rPr>
          <w:rFonts w:ascii="Arial" w:eastAsia="MS Mincho" w:hAnsi="Arial" w:cs="Arial"/>
          <w:lang w:eastAsia="en-US"/>
        </w:rPr>
      </w:pPr>
      <w:r w:rsidRPr="008C63CF">
        <w:rPr>
          <w:rFonts w:ascii="Arial" w:eastAsia="MS Mincho" w:hAnsi="Arial" w:cs="Arial"/>
          <w:lang w:eastAsia="en-US"/>
        </w:rPr>
        <w:t>Medidas: 110x55 cm.</w:t>
      </w:r>
    </w:p>
    <w:p w:rsidR="008C63CF" w:rsidRPr="008C63CF" w:rsidRDefault="008C63CF" w:rsidP="008C63CF">
      <w:pPr>
        <w:pStyle w:val="NormalWeb"/>
        <w:numPr>
          <w:ilvl w:val="0"/>
          <w:numId w:val="46"/>
        </w:numPr>
        <w:spacing w:before="0" w:beforeAutospacing="0" w:after="0" w:afterAutospacing="0"/>
        <w:rPr>
          <w:rFonts w:ascii="Arial" w:eastAsia="MS Mincho" w:hAnsi="Arial" w:cs="Arial"/>
          <w:lang w:eastAsia="en-US"/>
        </w:rPr>
      </w:pPr>
      <w:r w:rsidRPr="008C63CF">
        <w:rPr>
          <w:rFonts w:ascii="Arial" w:eastAsia="MS Mincho" w:hAnsi="Arial" w:cs="Arial"/>
          <w:lang w:eastAsia="en-US"/>
        </w:rPr>
        <w:t>Peso bruto: 25 kg.</w:t>
      </w:r>
    </w:p>
    <w:p w:rsidR="008C63CF" w:rsidRPr="008C63CF" w:rsidRDefault="008C63CF" w:rsidP="008C63CF">
      <w:pPr>
        <w:pStyle w:val="NormalWeb"/>
        <w:numPr>
          <w:ilvl w:val="0"/>
          <w:numId w:val="46"/>
        </w:numPr>
        <w:spacing w:before="0" w:beforeAutospacing="0" w:after="0" w:afterAutospacing="0"/>
        <w:rPr>
          <w:rFonts w:ascii="Arial" w:eastAsia="MS Mincho" w:hAnsi="Arial" w:cs="Arial"/>
          <w:lang w:eastAsia="en-US"/>
        </w:rPr>
      </w:pPr>
      <w:r w:rsidRPr="008C63CF">
        <w:rPr>
          <w:rFonts w:ascii="Arial" w:eastAsia="MS Mincho" w:hAnsi="Arial" w:cs="Arial"/>
          <w:lang w:eastAsia="en-US"/>
        </w:rPr>
        <w:t>Precio a tratar. Precio: 16,500$</w:t>
      </w:r>
    </w:p>
    <w:p w:rsidR="008C63CF" w:rsidRPr="008C63CF" w:rsidRDefault="008C63CF" w:rsidP="008C63CF">
      <w:pPr>
        <w:pStyle w:val="NormalWeb"/>
        <w:spacing w:after="0"/>
        <w:rPr>
          <w:rFonts w:ascii="Arial" w:eastAsia="MS Mincho" w:hAnsi="Arial" w:cs="Arial"/>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22"/>
      </w:tblGrid>
      <w:tr w:rsidR="008C63CF" w:rsidRPr="008C63CF" w:rsidTr="008C63CF">
        <w:tc>
          <w:tcPr>
            <w:tcW w:w="4322"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pStyle w:val="NormalWeb"/>
              <w:spacing w:after="0" w:line="276" w:lineRule="auto"/>
              <w:rPr>
                <w:rFonts w:ascii="Arial" w:eastAsia="MS Mincho" w:hAnsi="Arial" w:cs="Arial"/>
                <w:lang w:eastAsia="en-US"/>
              </w:rPr>
            </w:pPr>
            <w:r w:rsidRPr="008C63CF">
              <w:rPr>
                <w:rFonts w:ascii="Arial" w:eastAsia="MS Mincho" w:hAnsi="Arial" w:cs="Arial"/>
                <w:noProof/>
              </w:rPr>
              <w:drawing>
                <wp:inline distT="0" distB="0" distL="0" distR="0" wp14:anchorId="63F4DABE" wp14:editId="43789246">
                  <wp:extent cx="1869440" cy="1965325"/>
                  <wp:effectExtent l="0" t="0" r="0" b="0"/>
                  <wp:docPr id="321" name="Imagen 321" descr="Descripción: http://images04.olx.com.mx/ui/2/01/43/t_163498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images04.olx.com.mx/ui/2/01/43/t_16349843_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69440" cy="1965325"/>
                          </a:xfrm>
                          <a:prstGeom prst="rect">
                            <a:avLst/>
                          </a:prstGeom>
                          <a:noFill/>
                          <a:ln>
                            <a:noFill/>
                          </a:ln>
                        </pic:spPr>
                      </pic:pic>
                    </a:graphicData>
                  </a:graphic>
                </wp:inline>
              </w:drawing>
            </w:r>
          </w:p>
        </w:tc>
        <w:tc>
          <w:tcPr>
            <w:tcW w:w="4322"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pStyle w:val="NormalWeb"/>
              <w:spacing w:after="0" w:line="276" w:lineRule="auto"/>
              <w:rPr>
                <w:rFonts w:ascii="Arial" w:eastAsia="MS Mincho" w:hAnsi="Arial" w:cs="Arial"/>
                <w:lang w:eastAsia="en-US"/>
              </w:rPr>
            </w:pPr>
            <w:r w:rsidRPr="008C63CF">
              <w:rPr>
                <w:rFonts w:ascii="Arial" w:eastAsia="MS Mincho" w:hAnsi="Arial" w:cs="Arial"/>
                <w:noProof/>
              </w:rPr>
              <w:drawing>
                <wp:inline distT="0" distB="0" distL="0" distR="0" wp14:anchorId="03906CD0" wp14:editId="56AB11D2">
                  <wp:extent cx="2224405" cy="1692275"/>
                  <wp:effectExtent l="0" t="0" r="4445" b="3175"/>
                  <wp:docPr id="320" name="Imagen 320" descr="Descripción: http://images04.olx.com.mx/ui/2/01/43/t_163498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images04.olx.com.mx/ui/2/01/43/t_16349843_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24405" cy="1692275"/>
                          </a:xfrm>
                          <a:prstGeom prst="rect">
                            <a:avLst/>
                          </a:prstGeom>
                          <a:noFill/>
                          <a:ln>
                            <a:noFill/>
                          </a:ln>
                        </pic:spPr>
                      </pic:pic>
                    </a:graphicData>
                  </a:graphic>
                </wp:inline>
              </w:drawing>
            </w:r>
          </w:p>
        </w:tc>
      </w:tr>
    </w:tbl>
    <w:p w:rsidR="008C63CF" w:rsidRPr="008C63CF" w:rsidRDefault="008C63CF" w:rsidP="008C63CF">
      <w:pPr>
        <w:spacing w:after="0" w:line="240" w:lineRule="auto"/>
        <w:rPr>
          <w:rFonts w:ascii="Arial" w:eastAsia="MS Mincho" w:hAnsi="Arial" w:cs="Arial"/>
          <w:b/>
          <w:bCs/>
          <w:sz w:val="24"/>
          <w:szCs w:val="24"/>
        </w:rPr>
      </w:pPr>
    </w:p>
    <w:p w:rsidR="008C63CF" w:rsidRPr="008C63CF" w:rsidRDefault="008C63CF" w:rsidP="008C63CF">
      <w:pPr>
        <w:spacing w:after="0" w:line="240" w:lineRule="auto"/>
        <w:rPr>
          <w:rFonts w:ascii="Arial" w:hAnsi="Arial" w:cs="Arial"/>
          <w:b/>
          <w:bCs/>
          <w:sz w:val="24"/>
          <w:szCs w:val="24"/>
        </w:rPr>
      </w:pPr>
    </w:p>
    <w:p w:rsidR="008C63CF" w:rsidRPr="008C63CF" w:rsidRDefault="008C63CF" w:rsidP="008C63CF">
      <w:pPr>
        <w:spacing w:after="0" w:line="240" w:lineRule="auto"/>
        <w:rPr>
          <w:rFonts w:ascii="Arial" w:hAnsi="Arial" w:cs="Arial"/>
          <w:b/>
          <w:bCs/>
          <w:sz w:val="24"/>
          <w:szCs w:val="24"/>
        </w:rPr>
      </w:pPr>
    </w:p>
    <w:p w:rsidR="008C63CF" w:rsidRDefault="008C63CF" w:rsidP="008C63CF">
      <w:pPr>
        <w:spacing w:after="0" w:line="240" w:lineRule="auto"/>
        <w:rPr>
          <w:rFonts w:ascii="Arial" w:hAnsi="Arial" w:cs="Arial"/>
          <w:b/>
          <w:bCs/>
          <w:sz w:val="24"/>
          <w:szCs w:val="24"/>
        </w:rPr>
      </w:pPr>
      <w:r w:rsidRPr="008C63CF">
        <w:rPr>
          <w:rFonts w:ascii="Arial" w:hAnsi="Arial" w:cs="Arial"/>
          <w:b/>
          <w:bCs/>
          <w:sz w:val="24"/>
          <w:szCs w:val="24"/>
        </w:rPr>
        <w:t xml:space="preserve">TANQUE DE AGUA TINACOS 2750 LITROS - TRICAPA INTEMPERIE </w:t>
      </w:r>
      <w:r w:rsidR="00F01EBA">
        <w:rPr>
          <w:rFonts w:ascii="Arial" w:hAnsi="Arial" w:cs="Arial"/>
          <w:b/>
          <w:bCs/>
          <w:sz w:val="24"/>
          <w:szCs w:val="24"/>
        </w:rPr>
        <w:t>–</w:t>
      </w:r>
    </w:p>
    <w:p w:rsidR="00F01EBA" w:rsidRPr="008C63CF" w:rsidRDefault="00F01EBA" w:rsidP="008C63CF">
      <w:pPr>
        <w:spacing w:after="0" w:line="240" w:lineRule="auto"/>
        <w:rPr>
          <w:rFonts w:ascii="Arial" w:hAnsi="Arial" w:cs="Arial"/>
          <w:b/>
          <w:bCs/>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554"/>
      </w:tblGrid>
      <w:tr w:rsidR="008C63CF" w:rsidRPr="008C63CF" w:rsidTr="008C63CF">
        <w:trPr>
          <w:trHeight w:val="375"/>
          <w:tblCellSpacing w:w="0" w:type="dxa"/>
          <w:jc w:val="center"/>
        </w:trPr>
        <w:tc>
          <w:tcPr>
            <w:tcW w:w="4200" w:type="pct"/>
            <w:vAlign w:val="center"/>
            <w:hideMark/>
          </w:tcPr>
          <w:p w:rsidR="008C63CF" w:rsidRPr="008C63CF" w:rsidRDefault="008C63CF" w:rsidP="008C63CF">
            <w:pPr>
              <w:numPr>
                <w:ilvl w:val="0"/>
                <w:numId w:val="47"/>
              </w:numPr>
              <w:spacing w:after="0" w:line="240" w:lineRule="auto"/>
              <w:rPr>
                <w:rFonts w:ascii="Arial" w:eastAsia="MS Mincho" w:hAnsi="Arial" w:cs="Arial"/>
                <w:sz w:val="24"/>
                <w:szCs w:val="24"/>
              </w:rPr>
            </w:pPr>
            <w:r w:rsidRPr="008C63CF">
              <w:rPr>
                <w:rFonts w:ascii="Arial" w:hAnsi="Arial" w:cs="Arial"/>
                <w:sz w:val="24"/>
                <w:szCs w:val="24"/>
              </w:rPr>
              <w:t>Precio: $ 1.55000 c/u</w:t>
            </w:r>
          </w:p>
          <w:tbl>
            <w:tblPr>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6177"/>
            </w:tblGrid>
            <w:tr w:rsidR="008C63CF" w:rsidRPr="008C63CF">
              <w:trPr>
                <w:trHeight w:val="4565"/>
              </w:trPr>
              <w:tc>
                <w:tcPr>
                  <w:tcW w:w="2972" w:type="dxa"/>
                  <w:tcBorders>
                    <w:top w:val="single" w:sz="4" w:space="0" w:color="000000"/>
                    <w:left w:val="single" w:sz="4" w:space="0" w:color="000000"/>
                    <w:bottom w:val="single" w:sz="4" w:space="0" w:color="000000"/>
                    <w:right w:val="single" w:sz="4" w:space="0" w:color="000000"/>
                  </w:tcBorders>
                </w:tcPr>
                <w:p w:rsidR="008C63CF" w:rsidRPr="008C63CF" w:rsidRDefault="008C63CF">
                  <w:pPr>
                    <w:spacing w:after="0" w:line="240" w:lineRule="auto"/>
                    <w:jc w:val="center"/>
                    <w:rPr>
                      <w:rFonts w:ascii="Arial" w:eastAsia="MS Mincho" w:hAnsi="Arial" w:cs="Arial"/>
                      <w:sz w:val="24"/>
                      <w:szCs w:val="24"/>
                    </w:rPr>
                  </w:pPr>
                </w:p>
                <w:p w:rsidR="008C63CF" w:rsidRPr="008C63CF" w:rsidRDefault="008C63CF">
                  <w:pPr>
                    <w:spacing w:after="0" w:line="240" w:lineRule="auto"/>
                    <w:jc w:val="center"/>
                    <w:rPr>
                      <w:rFonts w:ascii="Arial" w:hAnsi="Arial" w:cs="Arial"/>
                      <w:sz w:val="24"/>
                      <w:szCs w:val="24"/>
                    </w:rPr>
                  </w:pPr>
                </w:p>
                <w:p w:rsidR="008C63CF" w:rsidRPr="008C63CF" w:rsidRDefault="008C63CF">
                  <w:pPr>
                    <w:spacing w:after="0" w:line="240" w:lineRule="auto"/>
                    <w:jc w:val="center"/>
                    <w:rPr>
                      <w:rFonts w:ascii="Arial" w:hAnsi="Arial" w:cs="Arial"/>
                      <w:sz w:val="24"/>
                      <w:szCs w:val="24"/>
                    </w:rPr>
                  </w:pPr>
                </w:p>
                <w:p w:rsidR="008C63CF" w:rsidRPr="008C63CF" w:rsidRDefault="008C63CF">
                  <w:pPr>
                    <w:spacing w:after="0" w:line="240" w:lineRule="auto"/>
                    <w:jc w:val="center"/>
                    <w:rPr>
                      <w:rFonts w:ascii="Arial" w:eastAsia="MS Mincho" w:hAnsi="Arial" w:cs="Arial"/>
                      <w:sz w:val="24"/>
                      <w:szCs w:val="24"/>
                    </w:rPr>
                  </w:pPr>
                  <w:r w:rsidRPr="008C63CF">
                    <w:rPr>
                      <w:rFonts w:ascii="Arial" w:hAnsi="Arial" w:cs="Arial"/>
                      <w:noProof/>
                      <w:sz w:val="24"/>
                      <w:szCs w:val="24"/>
                      <w:lang w:eastAsia="es-EC"/>
                    </w:rPr>
                    <w:drawing>
                      <wp:inline distT="0" distB="0" distL="0" distR="0" wp14:anchorId="7BD79035" wp14:editId="17C4492D">
                        <wp:extent cx="1706245" cy="2129155"/>
                        <wp:effectExtent l="0" t="0" r="8255" b="4445"/>
                        <wp:docPr id="319" name="Imagen 319" descr="Descripción: http://www.mercadolibre.com.ar/jm/img?s=MLA&amp;f=52253864_4546.jpg&amp;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Ampl" descr="Descripción: http://www.mercadolibre.com.ar/jm/img?s=MLA&amp;f=52253864_4546.jpg&amp;v=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06245" cy="2129155"/>
                                </a:xfrm>
                                <a:prstGeom prst="rect">
                                  <a:avLst/>
                                </a:prstGeom>
                                <a:noFill/>
                                <a:ln>
                                  <a:noFill/>
                                </a:ln>
                              </pic:spPr>
                            </pic:pic>
                          </a:graphicData>
                        </a:graphic>
                      </wp:inline>
                    </w:drawing>
                  </w:r>
                </w:p>
              </w:tc>
              <w:tc>
                <w:tcPr>
                  <w:tcW w:w="6174" w:type="dxa"/>
                  <w:tcBorders>
                    <w:top w:val="single" w:sz="4" w:space="0" w:color="000000"/>
                    <w:left w:val="single" w:sz="4" w:space="0" w:color="000000"/>
                    <w:bottom w:val="single" w:sz="4" w:space="0" w:color="000000"/>
                    <w:right w:val="single" w:sz="4" w:space="0" w:color="000000"/>
                  </w:tcBorders>
                </w:tcPr>
                <w:p w:rsidR="008C63CF" w:rsidRPr="008C63CF" w:rsidRDefault="008C63CF">
                  <w:pPr>
                    <w:spacing w:after="0" w:line="240" w:lineRule="auto"/>
                    <w:rPr>
                      <w:rFonts w:ascii="Arial" w:eastAsia="MS Mincho" w:hAnsi="Arial" w:cs="Arial"/>
                      <w:sz w:val="24"/>
                      <w:szCs w:val="24"/>
                    </w:rPr>
                  </w:pPr>
                </w:p>
                <w:p w:rsidR="008C63CF" w:rsidRPr="008C63CF" w:rsidRDefault="008C63CF">
                  <w:pPr>
                    <w:spacing w:after="0" w:line="240" w:lineRule="auto"/>
                    <w:rPr>
                      <w:rFonts w:ascii="Arial" w:hAnsi="Arial" w:cs="Arial"/>
                      <w:sz w:val="24"/>
                      <w:szCs w:val="24"/>
                    </w:rPr>
                  </w:pPr>
                </w:p>
                <w:p w:rsidR="008C63CF" w:rsidRPr="008C63CF" w:rsidRDefault="008C63CF">
                  <w:pPr>
                    <w:spacing w:after="0" w:line="240" w:lineRule="auto"/>
                    <w:rPr>
                      <w:rFonts w:ascii="Arial" w:eastAsia="MS Mincho" w:hAnsi="Arial" w:cs="Arial"/>
                      <w:sz w:val="24"/>
                      <w:szCs w:val="24"/>
                    </w:rPr>
                  </w:pPr>
                  <w:r w:rsidRPr="008C63CF">
                    <w:rPr>
                      <w:rFonts w:ascii="Arial" w:hAnsi="Arial" w:cs="Arial"/>
                      <w:noProof/>
                      <w:sz w:val="24"/>
                      <w:szCs w:val="24"/>
                      <w:lang w:eastAsia="es-EC"/>
                    </w:rPr>
                    <w:drawing>
                      <wp:inline distT="0" distB="0" distL="0" distR="0" wp14:anchorId="603809DB" wp14:editId="60DEED79">
                        <wp:extent cx="3548380" cy="2129155"/>
                        <wp:effectExtent l="0" t="0" r="0" b="4445"/>
                        <wp:docPr id="318" name="Imagen 318" descr="Descripción: PRINCTINACOSF3.jpg picture by fernando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Descripción: PRINCTINACOSF3.jpg picture by fernandoml"/>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48380" cy="2129155"/>
                                </a:xfrm>
                                <a:prstGeom prst="rect">
                                  <a:avLst/>
                                </a:prstGeom>
                                <a:noFill/>
                                <a:ln>
                                  <a:noFill/>
                                </a:ln>
                              </pic:spPr>
                            </pic:pic>
                          </a:graphicData>
                        </a:graphic>
                      </wp:inline>
                    </w:drawing>
                  </w:r>
                </w:p>
              </w:tc>
            </w:tr>
          </w:tbl>
          <w:p w:rsidR="008C63CF" w:rsidRPr="008C63CF" w:rsidRDefault="008C63CF">
            <w:pPr>
              <w:spacing w:after="0"/>
              <w:rPr>
                <w:rFonts w:ascii="Arial" w:hAnsi="Arial" w:cs="Arial"/>
                <w:sz w:val="24"/>
                <w:szCs w:val="24"/>
              </w:rPr>
            </w:pPr>
          </w:p>
        </w:tc>
      </w:tr>
    </w:tbl>
    <w:p w:rsidR="008C63CF" w:rsidRPr="008C63CF" w:rsidRDefault="008C63CF" w:rsidP="008C63CF">
      <w:pPr>
        <w:rPr>
          <w:rFonts w:ascii="Arial" w:eastAsia="MS Mincho" w:hAnsi="Arial" w:cs="Arial"/>
          <w:sz w:val="24"/>
          <w:szCs w:val="24"/>
        </w:rPr>
      </w:pPr>
    </w:p>
    <w:p w:rsidR="008C63CF" w:rsidRPr="008C63CF" w:rsidRDefault="008C63CF" w:rsidP="008C63CF">
      <w:pPr>
        <w:rPr>
          <w:rFonts w:ascii="Arial" w:hAnsi="Arial" w:cs="Arial"/>
          <w:b/>
          <w:bCs/>
          <w:sz w:val="24"/>
          <w:szCs w:val="24"/>
        </w:rPr>
      </w:pPr>
      <w:r w:rsidRPr="008C63CF">
        <w:rPr>
          <w:rFonts w:ascii="Arial" w:hAnsi="Arial" w:cs="Arial"/>
          <w:b/>
          <w:bCs/>
          <w:sz w:val="24"/>
          <w:szCs w:val="24"/>
        </w:rPr>
        <w:t>MEZCLADOR DE MASA:</w:t>
      </w:r>
    </w:p>
    <w:p w:rsidR="008C63CF" w:rsidRPr="008C63CF" w:rsidRDefault="008C63CF" w:rsidP="008C63CF">
      <w:pPr>
        <w:numPr>
          <w:ilvl w:val="0"/>
          <w:numId w:val="48"/>
        </w:numPr>
        <w:spacing w:after="0" w:line="240" w:lineRule="auto"/>
        <w:rPr>
          <w:rFonts w:ascii="Arial" w:hAnsi="Arial" w:cs="Arial"/>
          <w:sz w:val="24"/>
          <w:szCs w:val="24"/>
        </w:rPr>
      </w:pPr>
      <w:r w:rsidRPr="008C63CF">
        <w:rPr>
          <w:rFonts w:ascii="Arial" w:hAnsi="Arial" w:cs="Arial"/>
          <w:sz w:val="24"/>
          <w:szCs w:val="24"/>
        </w:rPr>
        <w:t>Apropiada para mezclar la pasta liquida de conos</w:t>
      </w:r>
    </w:p>
    <w:p w:rsidR="008C63CF" w:rsidRPr="008C63CF" w:rsidRDefault="008C63CF" w:rsidP="008C63CF">
      <w:pPr>
        <w:numPr>
          <w:ilvl w:val="0"/>
          <w:numId w:val="48"/>
        </w:numPr>
        <w:spacing w:after="0" w:line="240" w:lineRule="auto"/>
        <w:rPr>
          <w:rFonts w:ascii="Arial" w:hAnsi="Arial" w:cs="Arial"/>
          <w:sz w:val="24"/>
          <w:szCs w:val="24"/>
        </w:rPr>
      </w:pPr>
      <w:r w:rsidRPr="008C63CF">
        <w:rPr>
          <w:rFonts w:ascii="Arial" w:hAnsi="Arial" w:cs="Arial"/>
          <w:sz w:val="24"/>
          <w:szCs w:val="24"/>
        </w:rPr>
        <w:t>Tanque y eje de acero inoxidable</w:t>
      </w:r>
    </w:p>
    <w:p w:rsidR="008C63CF" w:rsidRDefault="008C63CF" w:rsidP="008C63CF">
      <w:pPr>
        <w:numPr>
          <w:ilvl w:val="0"/>
          <w:numId w:val="48"/>
        </w:numPr>
        <w:spacing w:after="0" w:line="240" w:lineRule="auto"/>
        <w:rPr>
          <w:rFonts w:ascii="Arial" w:hAnsi="Arial" w:cs="Arial"/>
          <w:sz w:val="24"/>
          <w:szCs w:val="24"/>
        </w:rPr>
      </w:pPr>
      <w:r w:rsidRPr="008C63CF">
        <w:rPr>
          <w:rFonts w:ascii="Arial" w:hAnsi="Arial" w:cs="Arial"/>
          <w:sz w:val="24"/>
          <w:szCs w:val="24"/>
        </w:rPr>
        <w:t>Modelo: BM-60</w:t>
      </w:r>
    </w:p>
    <w:p w:rsidR="00175553" w:rsidRPr="008C63CF" w:rsidRDefault="00175553" w:rsidP="00F01EBA">
      <w:pPr>
        <w:spacing w:after="0" w:line="240" w:lineRule="auto"/>
        <w:ind w:left="720"/>
        <w:rPr>
          <w:rFonts w:ascii="Arial" w:hAnsi="Arial" w:cs="Arial"/>
          <w:sz w:val="24"/>
          <w:szCs w:val="24"/>
        </w:rPr>
      </w:pPr>
    </w:p>
    <w:p w:rsidR="008C63CF" w:rsidRPr="008C63CF" w:rsidRDefault="008C63CF" w:rsidP="008C63CF">
      <w:pPr>
        <w:spacing w:after="0" w:line="240" w:lineRule="auto"/>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59"/>
      </w:tblGrid>
      <w:tr w:rsidR="008C63CF" w:rsidRPr="008C63CF" w:rsidTr="008C63CF">
        <w:tc>
          <w:tcPr>
            <w:tcW w:w="3085"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spacing w:after="0" w:line="240" w:lineRule="auto"/>
              <w:jc w:val="center"/>
              <w:rPr>
                <w:rFonts w:ascii="Arial" w:eastAsia="MS Mincho" w:hAnsi="Arial" w:cs="Arial"/>
                <w:sz w:val="24"/>
                <w:szCs w:val="24"/>
              </w:rPr>
            </w:pPr>
            <w:r w:rsidRPr="008C63CF">
              <w:rPr>
                <w:rFonts w:ascii="Arial" w:hAnsi="Arial" w:cs="Arial"/>
                <w:noProof/>
                <w:sz w:val="24"/>
                <w:szCs w:val="24"/>
                <w:lang w:eastAsia="es-EC"/>
              </w:rPr>
              <w:drawing>
                <wp:inline distT="0" distB="0" distL="0" distR="0" wp14:anchorId="7D2F5DFB" wp14:editId="1D355441">
                  <wp:extent cx="1023620" cy="2142490"/>
                  <wp:effectExtent l="0" t="0" r="5080" b="0"/>
                  <wp:docPr id="317" name="Imagen 317" descr="Descripción: http://www.maneklalexports.com/Photos/FoodInd/Batter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www.maneklalexports.com/Photos/FoodInd/BatterMixer.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23620" cy="2142490"/>
                          </a:xfrm>
                          <a:prstGeom prst="rect">
                            <a:avLst/>
                          </a:prstGeom>
                          <a:noFill/>
                          <a:ln>
                            <a:noFill/>
                          </a:ln>
                        </pic:spPr>
                      </pic:pic>
                    </a:graphicData>
                  </a:graphic>
                </wp:inline>
              </w:drawing>
            </w:r>
          </w:p>
        </w:tc>
        <w:tc>
          <w:tcPr>
            <w:tcW w:w="5559" w:type="dxa"/>
            <w:tcBorders>
              <w:top w:val="single" w:sz="4" w:space="0" w:color="000000"/>
              <w:left w:val="single" w:sz="4" w:space="0" w:color="000000"/>
              <w:bottom w:val="single" w:sz="4" w:space="0" w:color="000000"/>
              <w:right w:val="single" w:sz="4" w:space="0" w:color="000000"/>
            </w:tcBorders>
            <w:hideMark/>
          </w:tcPr>
          <w:tbl>
            <w:tblPr>
              <w:tblpPr w:leftFromText="141" w:rightFromText="141" w:bottomFromText="200" w:vertAnchor="page" w:horzAnchor="margin" w:tblpXSpec="center" w:tblpY="245"/>
              <w:tblOverlap w:val="never"/>
              <w:tblW w:w="3500" w:type="pct"/>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3112"/>
              <w:gridCol w:w="617"/>
            </w:tblGrid>
            <w:tr w:rsidR="008C63CF" w:rsidRPr="008C63CF">
              <w:tc>
                <w:tcPr>
                  <w:tcW w:w="3203" w:type="dxa"/>
                  <w:tcBorders>
                    <w:top w:val="outset" w:sz="6" w:space="0" w:color="000000"/>
                    <w:left w:val="outset" w:sz="6" w:space="0" w:color="000000"/>
                    <w:bottom w:val="outset" w:sz="6" w:space="0" w:color="000000"/>
                    <w:right w:val="outset" w:sz="6" w:space="0" w:color="000000"/>
                  </w:tcBorders>
                  <w:shd w:val="clear" w:color="auto" w:fill="FF8040"/>
                  <w:tcMar>
                    <w:top w:w="15" w:type="dxa"/>
                    <w:left w:w="15" w:type="dxa"/>
                    <w:bottom w:w="15" w:type="dxa"/>
                    <w:right w:w="15" w:type="dxa"/>
                  </w:tcMar>
                  <w:vAlign w:val="center"/>
                  <w:hideMark/>
                </w:tcPr>
                <w:p w:rsidR="008C63CF" w:rsidRPr="008C63CF" w:rsidRDefault="008C63CF">
                  <w:pPr>
                    <w:spacing w:after="0" w:line="240" w:lineRule="auto"/>
                    <w:rPr>
                      <w:rFonts w:ascii="Arial" w:eastAsia="MS Mincho" w:hAnsi="Arial" w:cs="Arial"/>
                      <w:sz w:val="24"/>
                      <w:szCs w:val="24"/>
                    </w:rPr>
                  </w:pPr>
                  <w:r w:rsidRPr="008C63CF">
                    <w:rPr>
                      <w:rFonts w:ascii="Arial" w:hAnsi="Arial" w:cs="Arial"/>
                      <w:sz w:val="24"/>
                      <w:szCs w:val="24"/>
                    </w:rPr>
                    <w:t>Modelo:</w:t>
                  </w:r>
                </w:p>
              </w:tc>
              <w:tc>
                <w:tcPr>
                  <w:tcW w:w="0" w:type="auto"/>
                  <w:tcBorders>
                    <w:top w:val="outset" w:sz="6" w:space="0" w:color="000000"/>
                    <w:left w:val="outset" w:sz="6" w:space="0" w:color="000000"/>
                    <w:bottom w:val="outset" w:sz="6" w:space="0" w:color="000000"/>
                    <w:right w:val="outset" w:sz="6" w:space="0" w:color="000000"/>
                  </w:tcBorders>
                  <w:shd w:val="clear" w:color="auto" w:fill="FF8040"/>
                  <w:tcMar>
                    <w:top w:w="15" w:type="dxa"/>
                    <w:left w:w="15" w:type="dxa"/>
                    <w:bottom w:w="15" w:type="dxa"/>
                    <w:right w:w="15" w:type="dxa"/>
                  </w:tcMar>
                  <w:vAlign w:val="center"/>
                  <w:hideMark/>
                </w:tcPr>
                <w:p w:rsidR="008C63CF" w:rsidRPr="008C63CF" w:rsidRDefault="008C63CF">
                  <w:pPr>
                    <w:spacing w:after="0" w:line="240" w:lineRule="auto"/>
                    <w:jc w:val="center"/>
                    <w:rPr>
                      <w:rFonts w:ascii="Arial" w:eastAsia="MS Mincho" w:hAnsi="Arial" w:cs="Arial"/>
                      <w:sz w:val="24"/>
                      <w:szCs w:val="24"/>
                    </w:rPr>
                  </w:pPr>
                  <w:r w:rsidRPr="008C63CF">
                    <w:rPr>
                      <w:rFonts w:ascii="Arial" w:hAnsi="Arial" w:cs="Arial"/>
                      <w:sz w:val="24"/>
                      <w:szCs w:val="24"/>
                    </w:rPr>
                    <w:t> BM-60</w:t>
                  </w:r>
                </w:p>
              </w:tc>
            </w:tr>
            <w:tr w:rsidR="008C63CF" w:rsidRPr="008C63CF">
              <w:tc>
                <w:tcPr>
                  <w:tcW w:w="320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8C63CF" w:rsidRPr="008C63CF" w:rsidRDefault="008C63CF">
                  <w:pPr>
                    <w:spacing w:after="0" w:line="240" w:lineRule="auto"/>
                    <w:rPr>
                      <w:rFonts w:ascii="Arial" w:eastAsia="MS Mincho" w:hAnsi="Arial" w:cs="Arial"/>
                      <w:sz w:val="24"/>
                      <w:szCs w:val="24"/>
                    </w:rPr>
                  </w:pPr>
                  <w:r w:rsidRPr="008C63CF">
                    <w:rPr>
                      <w:rFonts w:ascii="Arial" w:hAnsi="Arial" w:cs="Arial"/>
                      <w:sz w:val="24"/>
                      <w:szCs w:val="24"/>
                    </w:rPr>
                    <w:t>Capacidad del Tanque:</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8C63CF" w:rsidRPr="008C63CF" w:rsidRDefault="008C63CF">
                  <w:pPr>
                    <w:spacing w:after="0" w:line="240" w:lineRule="auto"/>
                    <w:jc w:val="center"/>
                    <w:rPr>
                      <w:rFonts w:ascii="Arial" w:eastAsia="MS Mincho" w:hAnsi="Arial" w:cs="Arial"/>
                      <w:sz w:val="24"/>
                      <w:szCs w:val="24"/>
                    </w:rPr>
                  </w:pPr>
                  <w:r w:rsidRPr="008C63CF">
                    <w:rPr>
                      <w:rFonts w:ascii="Arial" w:hAnsi="Arial" w:cs="Arial"/>
                      <w:sz w:val="24"/>
                      <w:szCs w:val="24"/>
                    </w:rPr>
                    <w:t>60 Litros</w:t>
                  </w:r>
                </w:p>
              </w:tc>
            </w:tr>
            <w:tr w:rsidR="008C63CF" w:rsidRPr="008C63CF">
              <w:tc>
                <w:tcPr>
                  <w:tcW w:w="320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8C63CF" w:rsidRPr="008C63CF" w:rsidRDefault="008C63CF">
                  <w:pPr>
                    <w:spacing w:after="0" w:line="240" w:lineRule="auto"/>
                    <w:rPr>
                      <w:rFonts w:ascii="Arial" w:eastAsia="MS Mincho" w:hAnsi="Arial" w:cs="Arial"/>
                      <w:sz w:val="24"/>
                      <w:szCs w:val="24"/>
                    </w:rPr>
                  </w:pPr>
                  <w:r w:rsidRPr="008C63CF">
                    <w:rPr>
                      <w:rFonts w:ascii="Arial" w:hAnsi="Arial" w:cs="Arial"/>
                      <w:sz w:val="24"/>
                      <w:szCs w:val="24"/>
                    </w:rPr>
                    <w:t>Carga Eléctrica:</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8C63CF" w:rsidRPr="008C63CF" w:rsidRDefault="008C63CF">
                  <w:pPr>
                    <w:spacing w:after="0" w:line="240" w:lineRule="auto"/>
                    <w:jc w:val="center"/>
                    <w:rPr>
                      <w:rFonts w:ascii="Arial" w:eastAsia="MS Mincho" w:hAnsi="Arial" w:cs="Arial"/>
                      <w:sz w:val="24"/>
                      <w:szCs w:val="24"/>
                    </w:rPr>
                  </w:pPr>
                  <w:r w:rsidRPr="008C63CF">
                    <w:rPr>
                      <w:rFonts w:ascii="Arial" w:hAnsi="Arial" w:cs="Arial"/>
                      <w:sz w:val="24"/>
                      <w:szCs w:val="24"/>
                    </w:rPr>
                    <w:t>1.5 kW</w:t>
                  </w:r>
                </w:p>
              </w:tc>
            </w:tr>
            <w:tr w:rsidR="008C63CF" w:rsidRPr="008C63CF">
              <w:tc>
                <w:tcPr>
                  <w:tcW w:w="320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8C63CF" w:rsidRPr="008C63CF" w:rsidRDefault="008C63CF">
                  <w:pPr>
                    <w:spacing w:after="0" w:line="240" w:lineRule="auto"/>
                    <w:rPr>
                      <w:rFonts w:ascii="Arial" w:eastAsia="MS Mincho" w:hAnsi="Arial" w:cs="Arial"/>
                      <w:sz w:val="24"/>
                      <w:szCs w:val="24"/>
                    </w:rPr>
                  </w:pPr>
                  <w:r w:rsidRPr="008C63CF">
                    <w:rPr>
                      <w:rFonts w:ascii="Arial" w:hAnsi="Arial" w:cs="Arial"/>
                      <w:sz w:val="24"/>
                      <w:szCs w:val="24"/>
                    </w:rPr>
                    <w:t>Peso Neto / Bruto (kilos):</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8C63CF" w:rsidRPr="008C63CF" w:rsidRDefault="008C63CF">
                  <w:pPr>
                    <w:spacing w:after="0" w:line="240" w:lineRule="auto"/>
                    <w:jc w:val="center"/>
                    <w:rPr>
                      <w:rFonts w:ascii="Arial" w:eastAsia="MS Mincho" w:hAnsi="Arial" w:cs="Arial"/>
                      <w:sz w:val="24"/>
                      <w:szCs w:val="24"/>
                    </w:rPr>
                  </w:pPr>
                  <w:r w:rsidRPr="008C63CF">
                    <w:rPr>
                      <w:rFonts w:ascii="Arial" w:hAnsi="Arial" w:cs="Arial"/>
                      <w:sz w:val="24"/>
                      <w:szCs w:val="24"/>
                    </w:rPr>
                    <w:t>65 / 200</w:t>
                  </w:r>
                </w:p>
              </w:tc>
            </w:tr>
            <w:tr w:rsidR="008C63CF" w:rsidRPr="008C63CF">
              <w:tc>
                <w:tcPr>
                  <w:tcW w:w="320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8C63CF" w:rsidRPr="008C63CF" w:rsidRDefault="008C63CF">
                  <w:pPr>
                    <w:spacing w:after="0" w:line="240" w:lineRule="auto"/>
                    <w:rPr>
                      <w:rFonts w:ascii="Arial" w:eastAsia="MS Mincho" w:hAnsi="Arial" w:cs="Arial"/>
                      <w:sz w:val="24"/>
                      <w:szCs w:val="24"/>
                    </w:rPr>
                  </w:pPr>
                  <w:r w:rsidRPr="008C63CF">
                    <w:rPr>
                      <w:rFonts w:ascii="Arial" w:hAnsi="Arial" w:cs="Arial"/>
                      <w:sz w:val="24"/>
                      <w:szCs w:val="24"/>
                    </w:rPr>
                    <w:t>Dimensiones Aproximados (m):</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8C63CF" w:rsidRPr="008C63CF" w:rsidRDefault="008C63CF">
                  <w:pPr>
                    <w:spacing w:after="0" w:line="240" w:lineRule="auto"/>
                    <w:jc w:val="center"/>
                    <w:rPr>
                      <w:rFonts w:ascii="Arial" w:eastAsia="MS Mincho" w:hAnsi="Arial" w:cs="Arial"/>
                      <w:sz w:val="24"/>
                      <w:szCs w:val="24"/>
                    </w:rPr>
                  </w:pPr>
                  <w:r w:rsidRPr="008C63CF">
                    <w:rPr>
                      <w:rFonts w:ascii="Arial" w:hAnsi="Arial" w:cs="Arial"/>
                      <w:sz w:val="24"/>
                      <w:szCs w:val="24"/>
                    </w:rPr>
                    <w:t>1.65 x 0.5 x 0.5</w:t>
                  </w:r>
                </w:p>
              </w:tc>
            </w:tr>
          </w:tbl>
          <w:p w:rsidR="008C63CF" w:rsidRPr="008C63CF" w:rsidRDefault="008C63CF">
            <w:pPr>
              <w:spacing w:after="0" w:line="240" w:lineRule="auto"/>
              <w:rPr>
                <w:rFonts w:ascii="Arial" w:eastAsia="MS Mincho" w:hAnsi="Arial" w:cs="Arial"/>
                <w:sz w:val="24"/>
                <w:szCs w:val="24"/>
              </w:rPr>
            </w:pPr>
          </w:p>
        </w:tc>
      </w:tr>
    </w:tbl>
    <w:p w:rsidR="008C63CF" w:rsidRPr="008C63CF" w:rsidRDefault="008C63CF" w:rsidP="008C63CF">
      <w:pPr>
        <w:rPr>
          <w:rFonts w:ascii="Arial" w:hAnsi="Arial" w:cs="Arial"/>
          <w:b/>
          <w:bCs/>
          <w:sz w:val="24"/>
          <w:szCs w:val="24"/>
        </w:rPr>
      </w:pPr>
    </w:p>
    <w:p w:rsidR="008C63CF" w:rsidRPr="008C63CF" w:rsidRDefault="008C63CF" w:rsidP="008C63CF">
      <w:pPr>
        <w:rPr>
          <w:rFonts w:ascii="Arial" w:hAnsi="Arial" w:cs="Arial"/>
          <w:b/>
          <w:bCs/>
          <w:sz w:val="24"/>
          <w:szCs w:val="24"/>
        </w:rPr>
      </w:pPr>
      <w:r w:rsidRPr="008C63CF">
        <w:rPr>
          <w:rFonts w:ascii="Arial" w:hAnsi="Arial" w:cs="Arial"/>
          <w:b/>
          <w:bCs/>
          <w:sz w:val="24"/>
          <w:szCs w:val="24"/>
        </w:rPr>
        <w:t>HOMOGEN</w:t>
      </w:r>
      <w:r>
        <w:rPr>
          <w:rFonts w:ascii="Arial" w:hAnsi="Arial" w:cs="Arial"/>
          <w:b/>
          <w:bCs/>
          <w:sz w:val="24"/>
          <w:szCs w:val="24"/>
        </w:rPr>
        <w:t>E</w:t>
      </w:r>
      <w:r w:rsidRPr="008C63CF">
        <w:rPr>
          <w:rFonts w:ascii="Arial" w:hAnsi="Arial" w:cs="Arial"/>
          <w:b/>
          <w:bCs/>
          <w:sz w:val="24"/>
          <w:szCs w:val="24"/>
        </w:rPr>
        <w:t xml:space="preserve">IZADOR </w:t>
      </w:r>
    </w:p>
    <w:p w:rsidR="008C63CF" w:rsidRPr="008C63CF" w:rsidRDefault="008C63CF" w:rsidP="008C63CF">
      <w:pPr>
        <w:numPr>
          <w:ilvl w:val="0"/>
          <w:numId w:val="49"/>
        </w:num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El homogeneizador consta de dos piñones cónicos inoxidables. </w:t>
      </w:r>
    </w:p>
    <w:p w:rsidR="008C63CF" w:rsidRPr="008C63CF" w:rsidRDefault="008C63CF" w:rsidP="008C63CF">
      <w:pPr>
        <w:numPr>
          <w:ilvl w:val="0"/>
          <w:numId w:val="49"/>
        </w:num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Por un lado tiene un </w:t>
      </w:r>
      <w:proofErr w:type="spellStart"/>
      <w:r w:rsidRPr="008C63CF">
        <w:rPr>
          <w:rFonts w:ascii="Arial" w:hAnsi="Arial" w:cs="Arial"/>
          <w:sz w:val="24"/>
          <w:szCs w:val="24"/>
        </w:rPr>
        <w:t>stator</w:t>
      </w:r>
      <w:proofErr w:type="spellEnd"/>
      <w:r w:rsidRPr="008C63CF">
        <w:rPr>
          <w:rFonts w:ascii="Arial" w:hAnsi="Arial" w:cs="Arial"/>
          <w:sz w:val="24"/>
          <w:szCs w:val="24"/>
        </w:rPr>
        <w:t xml:space="preserve"> fijo y cónico por el medio, con dientes que van de grueso a delgado y por otro lado dentro de este, otro piñón cónico que jira 3000 revoluciones por minuto con la ayuda de un motor de 10 Hp, son los componentes de este sistema. </w:t>
      </w:r>
    </w:p>
    <w:p w:rsidR="008C63CF" w:rsidRPr="008C63CF" w:rsidRDefault="008C63CF" w:rsidP="008C63CF">
      <w:pPr>
        <w:numPr>
          <w:ilvl w:val="0"/>
          <w:numId w:val="49"/>
        </w:num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Arriba del homogeneizador está instalado un embudo inoxidable con 80 l. de capacidad. </w:t>
      </w:r>
    </w:p>
    <w:p w:rsidR="008C63CF" w:rsidRPr="008C63CF" w:rsidRDefault="008C63CF" w:rsidP="00932F99">
      <w:pPr>
        <w:numPr>
          <w:ilvl w:val="0"/>
          <w:numId w:val="49"/>
        </w:num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El producto se coloca en este embudo. Si se desea se circula el producto pasándolo entre estos piñones. Si prefiere puede permitir la salida del producto por el caño que se encuentra debajo de la manguera de circulación. (La máquina cuenta con un dispositivo para regular el grosor del producto, permitiendo obtener productos más gruesos o más delgados como guste) </w:t>
      </w:r>
    </w:p>
    <w:p w:rsidR="008C63CF" w:rsidRPr="008C63CF" w:rsidRDefault="008C63CF" w:rsidP="008C63CF">
      <w:pPr>
        <w:numPr>
          <w:ilvl w:val="0"/>
          <w:numId w:val="49"/>
        </w:num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Generalmente la capacidad del homogeneizador está ligada con la viscosidad del producto pero la estimación es de 1,5 TN/hora. </w:t>
      </w:r>
    </w:p>
    <w:p w:rsidR="008C63CF" w:rsidRDefault="008C63CF" w:rsidP="008C63CF">
      <w:pPr>
        <w:numPr>
          <w:ilvl w:val="0"/>
          <w:numId w:val="49"/>
        </w:numPr>
        <w:spacing w:before="100" w:beforeAutospacing="1" w:after="100" w:afterAutospacing="1" w:line="240" w:lineRule="auto"/>
        <w:rPr>
          <w:rFonts w:ascii="Arial" w:hAnsi="Arial" w:cs="Arial"/>
          <w:sz w:val="24"/>
          <w:szCs w:val="24"/>
        </w:rPr>
      </w:pPr>
      <w:r w:rsidRPr="008C63CF">
        <w:rPr>
          <w:rFonts w:ascii="Arial" w:hAnsi="Arial" w:cs="Arial"/>
          <w:sz w:val="24"/>
          <w:szCs w:val="24"/>
        </w:rPr>
        <w:t>Precio $ 3000</w:t>
      </w:r>
    </w:p>
    <w:p w:rsidR="00175553" w:rsidRPr="008C63CF" w:rsidRDefault="00175553" w:rsidP="00175553">
      <w:pPr>
        <w:spacing w:before="100" w:beforeAutospacing="1" w:after="100" w:afterAutospacing="1" w:line="240" w:lineRule="auto"/>
        <w:ind w:left="720"/>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22"/>
      </w:tblGrid>
      <w:tr w:rsidR="008C63CF" w:rsidRPr="008C63CF" w:rsidTr="008C63CF">
        <w:tc>
          <w:tcPr>
            <w:tcW w:w="4322"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spacing w:before="100" w:beforeAutospacing="1" w:after="100" w:afterAutospacing="1" w:line="240" w:lineRule="auto"/>
              <w:rPr>
                <w:rFonts w:ascii="Arial" w:eastAsia="MS Mincho" w:hAnsi="Arial" w:cs="Arial"/>
                <w:sz w:val="24"/>
                <w:szCs w:val="24"/>
              </w:rPr>
            </w:pPr>
            <w:r w:rsidRPr="008C63CF">
              <w:rPr>
                <w:rFonts w:ascii="Arial" w:hAnsi="Arial" w:cs="Arial"/>
                <w:noProof/>
                <w:sz w:val="24"/>
                <w:szCs w:val="24"/>
                <w:lang w:eastAsia="es-EC"/>
              </w:rPr>
              <w:drawing>
                <wp:inline distT="0" distB="0" distL="0" distR="0" wp14:anchorId="7E99E484" wp14:editId="70E0A272">
                  <wp:extent cx="1910715" cy="2852420"/>
                  <wp:effectExtent l="0" t="0" r="0" b="5080"/>
                  <wp:docPr id="316" name="Imagen 316" descr="Descripción: http://www.pasfil.com/images/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http://www.pasfil.com/images/homo.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10715" cy="2852420"/>
                          </a:xfrm>
                          <a:prstGeom prst="rect">
                            <a:avLst/>
                          </a:prstGeom>
                          <a:noFill/>
                          <a:ln>
                            <a:noFill/>
                          </a:ln>
                        </pic:spPr>
                      </pic:pic>
                    </a:graphicData>
                  </a:graphic>
                </wp:inline>
              </w:drawing>
            </w:r>
          </w:p>
        </w:tc>
        <w:tc>
          <w:tcPr>
            <w:tcW w:w="4322"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spacing w:before="100" w:beforeAutospacing="1" w:after="100" w:afterAutospacing="1" w:line="240" w:lineRule="auto"/>
              <w:rPr>
                <w:rFonts w:ascii="Arial" w:eastAsia="MS Mincho" w:hAnsi="Arial" w:cs="Arial"/>
                <w:sz w:val="24"/>
                <w:szCs w:val="24"/>
              </w:rPr>
            </w:pPr>
            <w:r w:rsidRPr="008C63CF">
              <w:rPr>
                <w:rFonts w:ascii="Arial" w:hAnsi="Arial" w:cs="Arial"/>
                <w:noProof/>
                <w:sz w:val="24"/>
                <w:szCs w:val="24"/>
                <w:lang w:eastAsia="es-EC"/>
              </w:rPr>
              <w:drawing>
                <wp:inline distT="0" distB="0" distL="0" distR="0" wp14:anchorId="74C4F169" wp14:editId="426E4F0B">
                  <wp:extent cx="2156460" cy="2879725"/>
                  <wp:effectExtent l="0" t="0" r="0" b="0"/>
                  <wp:docPr id="315" name="Imagen 315" descr="Descripción: http://www.pasfil.com/images/hom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http://www.pasfil.com/images/homoj.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56460" cy="2879725"/>
                          </a:xfrm>
                          <a:prstGeom prst="rect">
                            <a:avLst/>
                          </a:prstGeom>
                          <a:noFill/>
                          <a:ln>
                            <a:noFill/>
                          </a:ln>
                        </pic:spPr>
                      </pic:pic>
                    </a:graphicData>
                  </a:graphic>
                </wp:inline>
              </w:drawing>
            </w:r>
          </w:p>
        </w:tc>
      </w:tr>
    </w:tbl>
    <w:p w:rsidR="008C63CF" w:rsidRDefault="008C63CF" w:rsidP="008C63CF">
      <w:pPr>
        <w:rPr>
          <w:rFonts w:ascii="Arial" w:eastAsia="MS Mincho" w:hAnsi="Arial" w:cs="Arial"/>
          <w:b/>
          <w:bCs/>
          <w:sz w:val="24"/>
          <w:szCs w:val="24"/>
        </w:rPr>
      </w:pPr>
    </w:p>
    <w:p w:rsidR="00175553" w:rsidRPr="008C63CF" w:rsidRDefault="00175553" w:rsidP="008C63CF">
      <w:pPr>
        <w:rPr>
          <w:rFonts w:ascii="Arial" w:eastAsia="MS Mincho" w:hAnsi="Arial" w:cs="Arial"/>
          <w:b/>
          <w:bCs/>
          <w:sz w:val="24"/>
          <w:szCs w:val="24"/>
        </w:rPr>
      </w:pPr>
    </w:p>
    <w:p w:rsidR="008C63CF" w:rsidRPr="008C63CF" w:rsidRDefault="008C63CF" w:rsidP="008C63CF">
      <w:pPr>
        <w:rPr>
          <w:rFonts w:ascii="Arial" w:hAnsi="Arial" w:cs="Arial"/>
          <w:b/>
          <w:bCs/>
          <w:sz w:val="24"/>
          <w:szCs w:val="24"/>
        </w:rPr>
      </w:pPr>
      <w:r w:rsidRPr="008C63CF">
        <w:rPr>
          <w:rFonts w:ascii="Arial" w:hAnsi="Arial" w:cs="Arial"/>
          <w:b/>
          <w:bCs/>
          <w:sz w:val="24"/>
          <w:szCs w:val="24"/>
        </w:rPr>
        <w:lastRenderedPageBreak/>
        <w:t>CONGELADOR</w:t>
      </w:r>
    </w:p>
    <w:p w:rsidR="008C63CF" w:rsidRPr="008C63CF" w:rsidRDefault="008C63CF" w:rsidP="008C63CF">
      <w:pPr>
        <w:numPr>
          <w:ilvl w:val="0"/>
          <w:numId w:val="50"/>
        </w:numPr>
        <w:spacing w:before="100" w:beforeAutospacing="1" w:after="100" w:afterAutospacing="1" w:line="240" w:lineRule="auto"/>
        <w:rPr>
          <w:rFonts w:ascii="Arial" w:hAnsi="Arial" w:cs="Arial"/>
          <w:sz w:val="24"/>
          <w:szCs w:val="24"/>
        </w:rPr>
      </w:pPr>
      <w:r w:rsidRPr="008C63CF">
        <w:rPr>
          <w:rFonts w:ascii="Arial" w:hAnsi="Arial" w:cs="Arial"/>
          <w:sz w:val="24"/>
          <w:szCs w:val="24"/>
        </w:rPr>
        <w:t>Dimensiones: 1800x630x920 mm</w:t>
      </w:r>
    </w:p>
    <w:p w:rsidR="008C63CF" w:rsidRPr="008C63CF" w:rsidRDefault="008C63CF" w:rsidP="008C63CF">
      <w:pPr>
        <w:numPr>
          <w:ilvl w:val="0"/>
          <w:numId w:val="50"/>
        </w:numPr>
        <w:spacing w:before="100" w:beforeAutospacing="1" w:after="100" w:afterAutospacing="1" w:line="240" w:lineRule="auto"/>
        <w:rPr>
          <w:rFonts w:ascii="Arial" w:hAnsi="Arial" w:cs="Arial"/>
          <w:sz w:val="24"/>
          <w:szCs w:val="24"/>
        </w:rPr>
      </w:pPr>
      <w:r w:rsidRPr="008C63CF">
        <w:rPr>
          <w:rFonts w:ascii="Arial" w:hAnsi="Arial" w:cs="Arial"/>
          <w:sz w:val="24"/>
          <w:szCs w:val="24"/>
        </w:rPr>
        <w:t>Potencia: 275 W a 220 V.</w:t>
      </w:r>
    </w:p>
    <w:p w:rsidR="008C63CF" w:rsidRPr="008C63CF" w:rsidRDefault="008C63CF" w:rsidP="008C63CF">
      <w:pPr>
        <w:numPr>
          <w:ilvl w:val="0"/>
          <w:numId w:val="50"/>
        </w:numPr>
        <w:spacing w:before="100" w:beforeAutospacing="1" w:after="100" w:afterAutospacing="1" w:line="240" w:lineRule="auto"/>
        <w:rPr>
          <w:rFonts w:ascii="Arial" w:hAnsi="Arial" w:cs="Arial"/>
          <w:sz w:val="24"/>
          <w:szCs w:val="24"/>
        </w:rPr>
      </w:pPr>
      <w:r w:rsidRPr="008C63CF">
        <w:rPr>
          <w:rFonts w:ascii="Arial" w:hAnsi="Arial" w:cs="Arial"/>
          <w:sz w:val="24"/>
          <w:szCs w:val="24"/>
        </w:rPr>
        <w:t>Capacidad: 544 litros.</w:t>
      </w:r>
    </w:p>
    <w:p w:rsidR="008C63CF" w:rsidRPr="008C63CF" w:rsidRDefault="008C63CF" w:rsidP="008C63CF">
      <w:pPr>
        <w:numPr>
          <w:ilvl w:val="0"/>
          <w:numId w:val="50"/>
        </w:numPr>
        <w:spacing w:before="100" w:beforeAutospacing="1" w:after="100" w:afterAutospacing="1" w:line="240" w:lineRule="auto"/>
        <w:rPr>
          <w:rFonts w:ascii="Arial" w:hAnsi="Arial" w:cs="Arial"/>
          <w:sz w:val="24"/>
          <w:szCs w:val="24"/>
        </w:rPr>
      </w:pPr>
      <w:r w:rsidRPr="008C63CF">
        <w:rPr>
          <w:rFonts w:ascii="Arial" w:hAnsi="Arial" w:cs="Arial"/>
          <w:sz w:val="24"/>
          <w:szCs w:val="24"/>
        </w:rPr>
        <w:t>2 tapas abatibles.</w:t>
      </w:r>
    </w:p>
    <w:p w:rsidR="008C63CF" w:rsidRPr="008C63CF" w:rsidRDefault="008C63CF" w:rsidP="008C63CF">
      <w:pPr>
        <w:numPr>
          <w:ilvl w:val="0"/>
          <w:numId w:val="50"/>
        </w:numPr>
        <w:spacing w:before="100" w:beforeAutospacing="1" w:after="100" w:afterAutospacing="1" w:line="240" w:lineRule="auto"/>
        <w:rPr>
          <w:rFonts w:ascii="Arial" w:hAnsi="Arial" w:cs="Arial"/>
          <w:sz w:val="24"/>
          <w:szCs w:val="24"/>
        </w:rPr>
      </w:pPr>
      <w:r w:rsidRPr="008C63CF">
        <w:rPr>
          <w:rFonts w:ascii="Arial" w:hAnsi="Arial" w:cs="Arial"/>
          <w:sz w:val="24"/>
          <w:szCs w:val="24"/>
        </w:rPr>
        <w:t>Temperatura: -18ºC / -24ºC.</w:t>
      </w:r>
    </w:p>
    <w:p w:rsidR="008C63CF" w:rsidRPr="008C63CF" w:rsidRDefault="008C63CF" w:rsidP="008C63CF">
      <w:pPr>
        <w:numPr>
          <w:ilvl w:val="0"/>
          <w:numId w:val="50"/>
        </w:numPr>
        <w:spacing w:before="100" w:beforeAutospacing="1" w:after="100" w:afterAutospacing="1" w:line="240" w:lineRule="auto"/>
        <w:rPr>
          <w:rFonts w:ascii="Arial" w:hAnsi="Arial" w:cs="Arial"/>
          <w:sz w:val="24"/>
          <w:szCs w:val="24"/>
        </w:rPr>
      </w:pPr>
      <w:r w:rsidRPr="008C63CF">
        <w:rPr>
          <w:rFonts w:ascii="Arial" w:hAnsi="Arial" w:cs="Arial"/>
          <w:sz w:val="24"/>
          <w:szCs w:val="24"/>
        </w:rPr>
        <w:t xml:space="preserve">Capacidad de congelación: 25 </w:t>
      </w:r>
      <w:proofErr w:type="spellStart"/>
      <w:r w:rsidRPr="008C63CF">
        <w:rPr>
          <w:rFonts w:ascii="Arial" w:hAnsi="Arial" w:cs="Arial"/>
          <w:sz w:val="24"/>
          <w:szCs w:val="24"/>
        </w:rPr>
        <w:t>kgs</w:t>
      </w:r>
      <w:proofErr w:type="spellEnd"/>
      <w:r w:rsidRPr="008C63CF">
        <w:rPr>
          <w:rFonts w:ascii="Arial" w:hAnsi="Arial" w:cs="Arial"/>
          <w:sz w:val="24"/>
          <w:szCs w:val="24"/>
        </w:rPr>
        <w:t>/24h.</w:t>
      </w:r>
    </w:p>
    <w:p w:rsidR="008C63CF" w:rsidRPr="008C63CF" w:rsidRDefault="008C63CF" w:rsidP="008C63CF">
      <w:pPr>
        <w:numPr>
          <w:ilvl w:val="0"/>
          <w:numId w:val="50"/>
        </w:numPr>
        <w:spacing w:before="100" w:beforeAutospacing="1" w:after="100" w:afterAutospacing="1" w:line="240" w:lineRule="auto"/>
        <w:rPr>
          <w:rFonts w:ascii="Arial" w:hAnsi="Arial" w:cs="Arial"/>
          <w:sz w:val="24"/>
          <w:szCs w:val="24"/>
        </w:rPr>
      </w:pPr>
      <w:r w:rsidRPr="008C63CF">
        <w:rPr>
          <w:rFonts w:ascii="Arial" w:hAnsi="Arial" w:cs="Arial"/>
          <w:sz w:val="24"/>
          <w:szCs w:val="24"/>
        </w:rPr>
        <w:t>Precio  $ 810,00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tblGrid>
      <w:tr w:rsidR="008C63CF" w:rsidRPr="008C63CF" w:rsidTr="008C63CF">
        <w:trPr>
          <w:jc w:val="center"/>
        </w:trPr>
        <w:tc>
          <w:tcPr>
            <w:tcW w:w="7054"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spacing w:before="100" w:beforeAutospacing="1" w:after="100" w:afterAutospacing="1" w:line="240" w:lineRule="auto"/>
              <w:jc w:val="center"/>
              <w:rPr>
                <w:rFonts w:ascii="Arial" w:eastAsia="MS Mincho" w:hAnsi="Arial" w:cs="Arial"/>
                <w:sz w:val="24"/>
                <w:szCs w:val="24"/>
              </w:rPr>
            </w:pPr>
            <w:r w:rsidRPr="008C63CF">
              <w:rPr>
                <w:rFonts w:ascii="Arial" w:hAnsi="Arial" w:cs="Arial"/>
                <w:noProof/>
                <w:sz w:val="24"/>
                <w:szCs w:val="24"/>
                <w:lang w:eastAsia="es-EC"/>
              </w:rPr>
              <w:drawing>
                <wp:inline distT="0" distB="0" distL="0" distR="0" wp14:anchorId="1CDB2341" wp14:editId="1DE42851">
                  <wp:extent cx="3766820" cy="2783840"/>
                  <wp:effectExtent l="0" t="0" r="5080" b="0"/>
                  <wp:docPr id="314" name="Imagen 314" descr="Descripción: F:\arcones-congeladores-arcon-congelador-ch-650-al-5985846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F:\arcones-congeladores-arcon-congelador-ch-650-al-5985846z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66820" cy="2783840"/>
                          </a:xfrm>
                          <a:prstGeom prst="rect">
                            <a:avLst/>
                          </a:prstGeom>
                          <a:noFill/>
                          <a:ln>
                            <a:noFill/>
                          </a:ln>
                        </pic:spPr>
                      </pic:pic>
                    </a:graphicData>
                  </a:graphic>
                </wp:inline>
              </w:drawing>
            </w:r>
          </w:p>
        </w:tc>
      </w:tr>
    </w:tbl>
    <w:p w:rsidR="008C63CF" w:rsidRPr="008C63CF" w:rsidRDefault="008C63CF" w:rsidP="008C63CF">
      <w:pPr>
        <w:rPr>
          <w:rFonts w:ascii="Arial" w:eastAsia="MS Mincho" w:hAnsi="Arial" w:cs="Arial"/>
          <w:b/>
          <w:bCs/>
          <w:sz w:val="24"/>
          <w:szCs w:val="24"/>
        </w:rPr>
      </w:pPr>
    </w:p>
    <w:p w:rsidR="008C63CF" w:rsidRPr="008C63CF" w:rsidRDefault="008C63CF" w:rsidP="008C63CF">
      <w:pPr>
        <w:rPr>
          <w:rFonts w:ascii="Arial" w:hAnsi="Arial" w:cs="Arial"/>
          <w:b/>
          <w:bCs/>
          <w:sz w:val="24"/>
          <w:szCs w:val="24"/>
        </w:rPr>
      </w:pPr>
      <w:r w:rsidRPr="008C63CF">
        <w:rPr>
          <w:rFonts w:ascii="Arial" w:hAnsi="Arial" w:cs="Arial"/>
          <w:b/>
          <w:bCs/>
          <w:sz w:val="24"/>
          <w:szCs w:val="24"/>
        </w:rPr>
        <w:t>DESINTEGRADOR</w:t>
      </w:r>
    </w:p>
    <w:p w:rsidR="008C63CF" w:rsidRPr="008C63CF" w:rsidRDefault="008C63CF" w:rsidP="008C63CF">
      <w:pPr>
        <w:spacing w:before="100" w:beforeAutospacing="1" w:after="100" w:afterAutospacing="1" w:line="240" w:lineRule="auto"/>
        <w:rPr>
          <w:rFonts w:ascii="Arial" w:hAnsi="Arial" w:cs="Arial"/>
          <w:sz w:val="24"/>
          <w:szCs w:val="24"/>
        </w:rPr>
      </w:pPr>
      <w:r w:rsidRPr="008C63CF">
        <w:rPr>
          <w:rFonts w:ascii="Arial" w:hAnsi="Arial" w:cs="Arial"/>
          <w:sz w:val="24"/>
          <w:szCs w:val="24"/>
        </w:rPr>
        <w:t>Modelo C-25 SQSS RC, C-35 SQSS RC</w:t>
      </w:r>
      <w:r w:rsidRPr="008C63CF">
        <w:rPr>
          <w:rFonts w:ascii="Arial" w:hAnsi="Arial" w:cs="Arial"/>
          <w:sz w:val="24"/>
          <w:szCs w:val="24"/>
        </w:rPr>
        <w:br/>
      </w:r>
      <w:r w:rsidRPr="008C63CF">
        <w:rPr>
          <w:rFonts w:ascii="Arial" w:hAnsi="Arial" w:cs="Arial"/>
          <w:sz w:val="24"/>
          <w:szCs w:val="24"/>
        </w:rPr>
        <w:br/>
        <w:t xml:space="preserve">Diseñado para la desintegración rápida, precisa, </w:t>
      </w:r>
      <w:r w:rsidRPr="008C63CF">
        <w:rPr>
          <w:rFonts w:ascii="Arial" w:hAnsi="Arial" w:cs="Arial"/>
          <w:sz w:val="24"/>
          <w:szCs w:val="24"/>
        </w:rPr>
        <w:br/>
        <w:t>4 Axis 360 grados de rotación</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t>Superestructura SQSS, montada sobre una base IMÁN</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t xml:space="preserve">Unidad desmontable a control remoto </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t>12 ' separación de la unidad de control remoto</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t>Permite el control OPERADOR COMPLETA EN EL PUNTO DE CORTE</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t xml:space="preserve">Desintegración automático, completo y listo para funcionar con canal CAMMAMATIC </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t>Transformadores térmicos protegidos</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lastRenderedPageBreak/>
        <w:t>Precio: 15.000</w:t>
      </w:r>
    </w:p>
    <w:p w:rsidR="008C63CF" w:rsidRPr="008C63CF" w:rsidRDefault="008C63CF" w:rsidP="008C63CF">
      <w:pPr>
        <w:spacing w:after="0" w:line="240" w:lineRule="auto"/>
        <w:ind w:left="360"/>
        <w:rPr>
          <w:rFonts w:ascii="Arial" w:hAnsi="Arial" w:cs="Arial"/>
          <w:sz w:val="24"/>
          <w:szCs w:val="24"/>
        </w:rPr>
      </w:pP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2"/>
      </w:tblGrid>
      <w:tr w:rsidR="008C63CF" w:rsidRPr="008C63CF" w:rsidTr="008C63CF">
        <w:trPr>
          <w:jc w:val="center"/>
        </w:trPr>
        <w:tc>
          <w:tcPr>
            <w:tcW w:w="2442"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spacing w:after="0" w:line="240" w:lineRule="auto"/>
              <w:rPr>
                <w:rFonts w:ascii="Arial" w:eastAsia="MS Mincho" w:hAnsi="Arial" w:cs="Arial"/>
                <w:sz w:val="24"/>
                <w:szCs w:val="24"/>
              </w:rPr>
            </w:pPr>
            <w:r w:rsidRPr="008C63CF">
              <w:rPr>
                <w:rFonts w:ascii="Arial" w:hAnsi="Arial" w:cs="Arial"/>
                <w:noProof/>
                <w:sz w:val="24"/>
                <w:szCs w:val="24"/>
                <w:lang w:eastAsia="es-EC"/>
              </w:rPr>
              <w:drawing>
                <wp:inline distT="0" distB="0" distL="0" distR="0" wp14:anchorId="54EB6BA3" wp14:editId="668D3F9A">
                  <wp:extent cx="914400" cy="1842135"/>
                  <wp:effectExtent l="0" t="0" r="0" b="5715"/>
                  <wp:docPr id="313" name="Imagen 313" descr="Descripción: F:\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F:\img.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14400" cy="1842135"/>
                          </a:xfrm>
                          <a:prstGeom prst="rect">
                            <a:avLst/>
                          </a:prstGeom>
                          <a:noFill/>
                          <a:ln>
                            <a:noFill/>
                          </a:ln>
                        </pic:spPr>
                      </pic:pic>
                    </a:graphicData>
                  </a:graphic>
                </wp:inline>
              </w:drawing>
            </w:r>
          </w:p>
        </w:tc>
      </w:tr>
    </w:tbl>
    <w:p w:rsidR="008C63CF" w:rsidRPr="008C63CF" w:rsidRDefault="008C63CF" w:rsidP="008C63CF">
      <w:pPr>
        <w:spacing w:after="0" w:line="240" w:lineRule="auto"/>
        <w:ind w:left="360"/>
        <w:rPr>
          <w:rFonts w:ascii="Arial" w:eastAsia="MS Mincho" w:hAnsi="Arial" w:cs="Arial"/>
          <w:sz w:val="24"/>
          <w:szCs w:val="24"/>
        </w:rPr>
      </w:pPr>
    </w:p>
    <w:p w:rsidR="008C63CF" w:rsidRPr="008C63CF" w:rsidRDefault="008C63CF" w:rsidP="008C63CF">
      <w:pPr>
        <w:rPr>
          <w:rFonts w:ascii="Arial" w:hAnsi="Arial" w:cs="Arial"/>
          <w:b/>
          <w:bCs/>
          <w:sz w:val="24"/>
          <w:szCs w:val="24"/>
        </w:rPr>
      </w:pPr>
      <w:r w:rsidRPr="008C63CF">
        <w:rPr>
          <w:rFonts w:ascii="Arial" w:hAnsi="Arial" w:cs="Arial"/>
          <w:b/>
          <w:bCs/>
          <w:sz w:val="24"/>
          <w:szCs w:val="24"/>
        </w:rPr>
        <w:t>BALANZA INDUSTRIAL VERIFICABLE BW30 30Kg / 10g [BW 30]</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t xml:space="preserve">Balanza electrónica verificable para cualquier aplicación de pesaje. Fuerza: 30 Kg. Divisiones: 10g. Plato en acero inoxidable de 300 x 230 </w:t>
      </w:r>
      <w:proofErr w:type="spellStart"/>
      <w:r w:rsidRPr="008C63CF">
        <w:rPr>
          <w:rFonts w:ascii="Arial" w:hAnsi="Arial" w:cs="Arial"/>
          <w:sz w:val="24"/>
          <w:szCs w:val="24"/>
        </w:rPr>
        <w:t>mm.</w:t>
      </w:r>
      <w:proofErr w:type="spellEnd"/>
      <w:r w:rsidRPr="008C63CF">
        <w:rPr>
          <w:rFonts w:ascii="Arial" w:hAnsi="Arial" w:cs="Arial"/>
          <w:sz w:val="24"/>
          <w:szCs w:val="24"/>
        </w:rPr>
        <w:t xml:space="preserve"> Batería interna recargable. Protección IP 44 Pantalla de LCD </w:t>
      </w:r>
      <w:proofErr w:type="spellStart"/>
      <w:r w:rsidRPr="008C63CF">
        <w:rPr>
          <w:rFonts w:ascii="Arial" w:hAnsi="Arial" w:cs="Arial"/>
          <w:sz w:val="24"/>
          <w:szCs w:val="24"/>
        </w:rPr>
        <w:t>retroiluminada</w:t>
      </w:r>
      <w:proofErr w:type="spellEnd"/>
      <w:r w:rsidRPr="008C63CF">
        <w:rPr>
          <w:rFonts w:ascii="Arial" w:hAnsi="Arial" w:cs="Arial"/>
          <w:sz w:val="24"/>
          <w:szCs w:val="24"/>
        </w:rPr>
        <w:t>. Incluido el certificado de Verificación CE.</w:t>
      </w:r>
    </w:p>
    <w:p w:rsidR="008C63CF" w:rsidRPr="008C63CF" w:rsidRDefault="008C63CF" w:rsidP="008C63CF">
      <w:pPr>
        <w:numPr>
          <w:ilvl w:val="0"/>
          <w:numId w:val="51"/>
        </w:numPr>
        <w:spacing w:after="0" w:line="240" w:lineRule="auto"/>
        <w:rPr>
          <w:rFonts w:ascii="Arial" w:hAnsi="Arial" w:cs="Arial"/>
          <w:sz w:val="24"/>
          <w:szCs w:val="24"/>
        </w:rPr>
      </w:pPr>
      <w:r w:rsidRPr="008C63CF">
        <w:rPr>
          <w:rFonts w:ascii="Arial" w:hAnsi="Arial" w:cs="Arial"/>
          <w:sz w:val="24"/>
          <w:szCs w:val="24"/>
        </w:rPr>
        <w:t>Precio: 135.00</w:t>
      </w:r>
    </w:p>
    <w:tbl>
      <w:tblPr>
        <w:tblW w:w="0" w:type="auto"/>
        <w:jc w:val="center"/>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tblGrid>
      <w:tr w:rsidR="008C63CF" w:rsidRPr="008C63CF" w:rsidTr="008C63CF">
        <w:trPr>
          <w:jc w:val="center"/>
        </w:trPr>
        <w:tc>
          <w:tcPr>
            <w:tcW w:w="2693"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rPr>
                <w:rFonts w:ascii="Arial" w:eastAsia="MS Mincho" w:hAnsi="Arial" w:cs="Arial"/>
                <w:b/>
                <w:bCs/>
                <w:sz w:val="24"/>
                <w:szCs w:val="24"/>
              </w:rPr>
            </w:pPr>
            <w:r w:rsidRPr="008C63CF">
              <w:rPr>
                <w:rFonts w:ascii="Arial" w:eastAsia="MS Mincho" w:hAnsi="Arial" w:cs="Arial"/>
                <w:noProof/>
                <w:sz w:val="24"/>
                <w:szCs w:val="24"/>
                <w:lang w:eastAsia="es-EC"/>
              </w:rPr>
              <w:drawing>
                <wp:anchor distT="0" distB="0" distL="114300" distR="114300" simplePos="0" relativeHeight="251712512" behindDoc="1" locked="0" layoutInCell="1" allowOverlap="1" wp14:anchorId="1323F556" wp14:editId="65879C49">
                  <wp:simplePos x="0" y="0"/>
                  <wp:positionH relativeFrom="column">
                    <wp:posOffset>61595</wp:posOffset>
                  </wp:positionH>
                  <wp:positionV relativeFrom="paragraph">
                    <wp:posOffset>189865</wp:posOffset>
                  </wp:positionV>
                  <wp:extent cx="1430020" cy="1146810"/>
                  <wp:effectExtent l="0" t="0" r="0" b="0"/>
                  <wp:wrapTight wrapText="bothSides">
                    <wp:wrapPolygon edited="0">
                      <wp:start x="0" y="0"/>
                      <wp:lineTo x="0" y="21169"/>
                      <wp:lineTo x="21293" y="21169"/>
                      <wp:lineTo x="21293" y="0"/>
                      <wp:lineTo x="0" y="0"/>
                    </wp:wrapPolygon>
                  </wp:wrapTight>
                  <wp:docPr id="322" name="Imagen 322" descr="Descripción: BALANZA INDUSTRIAL VERIFICABLE BW30  30Kg / 10g">
                    <a:hlinkClick xmlns:a="http://schemas.openxmlformats.org/drawingml/2006/main" r:id="rId121" tgtFrame="_blank" tooltip="&quot;BALANZA INDUSTRIAL VERIFICABLE BW30  30Kg / 10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BALANZA INDUSTRIAL VERIFICABLE BW30  30Kg / 10g">
                            <a:hlinkClick r:id="rId121" tgtFrame="_blank" tooltip="&quot;BALANZA INDUSTRIAL VERIFICABLE BW30  30Kg / 10g&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30020" cy="1146810"/>
                          </a:xfrm>
                          <a:prstGeom prst="rect">
                            <a:avLst/>
                          </a:prstGeom>
                          <a:noFill/>
                        </pic:spPr>
                      </pic:pic>
                    </a:graphicData>
                  </a:graphic>
                  <wp14:sizeRelH relativeFrom="page">
                    <wp14:pctWidth>0</wp14:pctWidth>
                  </wp14:sizeRelH>
                  <wp14:sizeRelV relativeFrom="page">
                    <wp14:pctHeight>0</wp14:pctHeight>
                  </wp14:sizeRelV>
                </wp:anchor>
              </w:drawing>
            </w:r>
          </w:p>
        </w:tc>
      </w:tr>
    </w:tbl>
    <w:p w:rsidR="008C63CF" w:rsidRPr="008C63CF" w:rsidRDefault="008C63CF" w:rsidP="008C63CF">
      <w:pPr>
        <w:rPr>
          <w:rFonts w:ascii="Arial" w:eastAsia="MS Mincho" w:hAnsi="Arial" w:cs="Arial"/>
          <w:b/>
          <w:bCs/>
          <w:sz w:val="24"/>
          <w:szCs w:val="24"/>
        </w:rPr>
      </w:pPr>
    </w:p>
    <w:p w:rsidR="008C63CF" w:rsidRPr="008C63CF" w:rsidRDefault="008C63CF" w:rsidP="008C63CF">
      <w:pPr>
        <w:rPr>
          <w:rFonts w:ascii="Arial" w:hAnsi="Arial" w:cs="Arial"/>
          <w:b/>
          <w:bCs/>
          <w:sz w:val="24"/>
          <w:szCs w:val="24"/>
        </w:rPr>
      </w:pPr>
      <w:r w:rsidRPr="008C63CF">
        <w:rPr>
          <w:rFonts w:ascii="Arial" w:hAnsi="Arial" w:cs="Arial"/>
          <w:b/>
          <w:bCs/>
          <w:sz w:val="24"/>
          <w:szCs w:val="24"/>
        </w:rPr>
        <w:t>CÁMARA FRIGORÍFICA</w:t>
      </w:r>
    </w:p>
    <w:p w:rsidR="008C63CF" w:rsidRPr="008C63CF" w:rsidRDefault="008C63CF" w:rsidP="008C63CF">
      <w:pPr>
        <w:numPr>
          <w:ilvl w:val="0"/>
          <w:numId w:val="52"/>
        </w:numPr>
        <w:spacing w:after="0" w:line="240" w:lineRule="auto"/>
        <w:rPr>
          <w:rFonts w:ascii="Arial" w:hAnsi="Arial" w:cs="Arial"/>
          <w:sz w:val="24"/>
          <w:szCs w:val="24"/>
        </w:rPr>
      </w:pPr>
      <w:proofErr w:type="spellStart"/>
      <w:r w:rsidRPr="008C63CF">
        <w:rPr>
          <w:rFonts w:ascii="Arial" w:hAnsi="Arial" w:cs="Arial"/>
          <w:sz w:val="24"/>
          <w:szCs w:val="24"/>
        </w:rPr>
        <w:t>Panelería</w:t>
      </w:r>
      <w:proofErr w:type="spellEnd"/>
      <w:r w:rsidRPr="008C63CF">
        <w:rPr>
          <w:rFonts w:ascii="Arial" w:hAnsi="Arial" w:cs="Arial"/>
          <w:sz w:val="24"/>
          <w:szCs w:val="24"/>
        </w:rPr>
        <w:t xml:space="preserve">: Aislación en poliuretano inyectado densidad 45 kg/m3.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Paneles espesor 60-75 mm (media temperatura) y 100-150-200 mm (baja temperatura).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Tipo de encastre macho/hembra.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Alternativas revestimiento: </w:t>
      </w:r>
    </w:p>
    <w:p w:rsidR="008C63CF" w:rsidRPr="008C63CF" w:rsidRDefault="008C63CF" w:rsidP="008C63CF">
      <w:pPr>
        <w:numPr>
          <w:ilvl w:val="1"/>
          <w:numId w:val="52"/>
        </w:numPr>
        <w:spacing w:after="0" w:line="240" w:lineRule="auto"/>
        <w:rPr>
          <w:rFonts w:ascii="Arial" w:hAnsi="Arial" w:cs="Arial"/>
          <w:sz w:val="24"/>
          <w:szCs w:val="24"/>
        </w:rPr>
      </w:pPr>
      <w:r w:rsidRPr="008C63CF">
        <w:rPr>
          <w:rFonts w:ascii="Arial" w:hAnsi="Arial" w:cs="Arial"/>
          <w:sz w:val="24"/>
          <w:szCs w:val="24"/>
        </w:rPr>
        <w:t xml:space="preserve">Exterior </w:t>
      </w:r>
      <w:proofErr w:type="spellStart"/>
      <w:r w:rsidRPr="008C63CF">
        <w:rPr>
          <w:rFonts w:ascii="Arial" w:hAnsi="Arial" w:cs="Arial"/>
          <w:sz w:val="24"/>
          <w:szCs w:val="24"/>
        </w:rPr>
        <w:t>Prepintado</w:t>
      </w:r>
      <w:proofErr w:type="spellEnd"/>
      <w:r w:rsidRPr="008C63CF">
        <w:rPr>
          <w:rFonts w:ascii="Arial" w:hAnsi="Arial" w:cs="Arial"/>
          <w:sz w:val="24"/>
          <w:szCs w:val="24"/>
        </w:rPr>
        <w:t xml:space="preserve"> - Interior </w:t>
      </w:r>
      <w:proofErr w:type="spellStart"/>
      <w:r w:rsidRPr="008C63CF">
        <w:rPr>
          <w:rFonts w:ascii="Arial" w:hAnsi="Arial" w:cs="Arial"/>
          <w:sz w:val="24"/>
          <w:szCs w:val="24"/>
        </w:rPr>
        <w:t>Prepintado</w:t>
      </w:r>
      <w:proofErr w:type="spellEnd"/>
      <w:r w:rsidRPr="008C63CF">
        <w:rPr>
          <w:rFonts w:ascii="Arial" w:hAnsi="Arial" w:cs="Arial"/>
          <w:sz w:val="24"/>
          <w:szCs w:val="24"/>
        </w:rPr>
        <w:t>.</w:t>
      </w:r>
      <w:r w:rsidRPr="008C63CF">
        <w:rPr>
          <w:rFonts w:ascii="Arial" w:hAnsi="Arial" w:cs="Arial"/>
          <w:sz w:val="24"/>
          <w:szCs w:val="24"/>
        </w:rPr>
        <w:br/>
        <w:t xml:space="preserve">Exterior </w:t>
      </w:r>
      <w:proofErr w:type="spellStart"/>
      <w:r w:rsidRPr="008C63CF">
        <w:rPr>
          <w:rFonts w:ascii="Arial" w:hAnsi="Arial" w:cs="Arial"/>
          <w:sz w:val="24"/>
          <w:szCs w:val="24"/>
        </w:rPr>
        <w:t>Prepintado</w:t>
      </w:r>
      <w:proofErr w:type="spellEnd"/>
      <w:r w:rsidRPr="008C63CF">
        <w:rPr>
          <w:rFonts w:ascii="Arial" w:hAnsi="Arial" w:cs="Arial"/>
          <w:sz w:val="24"/>
          <w:szCs w:val="24"/>
        </w:rPr>
        <w:t xml:space="preserve"> - Interior Galvanizado.</w:t>
      </w:r>
      <w:r w:rsidRPr="008C63CF">
        <w:rPr>
          <w:rFonts w:ascii="Arial" w:hAnsi="Arial" w:cs="Arial"/>
          <w:sz w:val="24"/>
          <w:szCs w:val="24"/>
        </w:rPr>
        <w:br/>
        <w:t xml:space="preserve">Exterior Galvanizado - Interior Galvanizado. </w:t>
      </w:r>
    </w:p>
    <w:p w:rsidR="008C63CF" w:rsidRPr="008C63CF" w:rsidRDefault="008C63CF" w:rsidP="008C63CF">
      <w:pPr>
        <w:spacing w:after="0" w:line="240" w:lineRule="auto"/>
        <w:ind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Alternativas puertas: </w:t>
      </w:r>
    </w:p>
    <w:p w:rsidR="008C63CF" w:rsidRPr="008C63CF" w:rsidRDefault="008C63CF" w:rsidP="008C63CF">
      <w:pPr>
        <w:numPr>
          <w:ilvl w:val="1"/>
          <w:numId w:val="52"/>
        </w:numPr>
        <w:spacing w:after="0" w:line="240" w:lineRule="auto"/>
        <w:rPr>
          <w:rFonts w:ascii="Arial" w:hAnsi="Arial" w:cs="Arial"/>
          <w:sz w:val="24"/>
          <w:szCs w:val="24"/>
        </w:rPr>
      </w:pPr>
      <w:r w:rsidRPr="008C63CF">
        <w:rPr>
          <w:rFonts w:ascii="Arial" w:hAnsi="Arial" w:cs="Arial"/>
          <w:sz w:val="24"/>
          <w:szCs w:val="24"/>
        </w:rPr>
        <w:t>Batiente con manijas interna y externa de apertura.</w:t>
      </w:r>
      <w:r w:rsidRPr="008C63CF">
        <w:rPr>
          <w:rFonts w:ascii="Arial" w:hAnsi="Arial" w:cs="Arial"/>
          <w:sz w:val="24"/>
          <w:szCs w:val="24"/>
        </w:rPr>
        <w:br/>
        <w:t xml:space="preserve">Corrediza con rieles y juego de herrajes. </w:t>
      </w:r>
    </w:p>
    <w:p w:rsidR="008C63CF" w:rsidRPr="008C63CF" w:rsidRDefault="008C63CF" w:rsidP="008C63CF">
      <w:pPr>
        <w:spacing w:after="0" w:line="240" w:lineRule="auto"/>
        <w:ind w:firstLine="90"/>
        <w:rPr>
          <w:rFonts w:ascii="Arial" w:hAnsi="Arial" w:cs="Arial"/>
          <w:sz w:val="24"/>
          <w:szCs w:val="24"/>
        </w:rPr>
      </w:pP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Burletes de goma de cuatro bulbos fijados a la puerta mediante tornillos con </w:t>
      </w:r>
      <w:proofErr w:type="spellStart"/>
      <w:r w:rsidRPr="008C63CF">
        <w:rPr>
          <w:rFonts w:ascii="Arial" w:hAnsi="Arial" w:cs="Arial"/>
          <w:sz w:val="24"/>
          <w:szCs w:val="24"/>
        </w:rPr>
        <w:t>bagueta</w:t>
      </w:r>
      <w:proofErr w:type="spellEnd"/>
      <w:r w:rsidRPr="008C63CF">
        <w:rPr>
          <w:rFonts w:ascii="Arial" w:hAnsi="Arial" w:cs="Arial"/>
          <w:sz w:val="24"/>
          <w:szCs w:val="24"/>
        </w:rPr>
        <w:t xml:space="preserve"> de aluminio 10x4 </w:t>
      </w:r>
      <w:proofErr w:type="spellStart"/>
      <w:r w:rsidRPr="008C63CF">
        <w:rPr>
          <w:rFonts w:ascii="Arial" w:hAnsi="Arial" w:cs="Arial"/>
          <w:sz w:val="24"/>
          <w:szCs w:val="24"/>
        </w:rPr>
        <w:t>mm.</w:t>
      </w:r>
      <w:proofErr w:type="spellEnd"/>
      <w:r w:rsidRPr="008C63CF">
        <w:rPr>
          <w:rFonts w:ascii="Arial" w:hAnsi="Arial" w:cs="Arial"/>
          <w:sz w:val="24"/>
          <w:szCs w:val="24"/>
        </w:rPr>
        <w:t xml:space="preserve">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Equipos frigoríficos con </w:t>
      </w:r>
      <w:proofErr w:type="spellStart"/>
      <w:r w:rsidRPr="008C63CF">
        <w:rPr>
          <w:rFonts w:ascii="Arial" w:hAnsi="Arial" w:cs="Arial"/>
          <w:sz w:val="24"/>
          <w:szCs w:val="24"/>
        </w:rPr>
        <w:t>contactor</w:t>
      </w:r>
      <w:proofErr w:type="spellEnd"/>
      <w:r w:rsidRPr="008C63CF">
        <w:rPr>
          <w:rFonts w:ascii="Arial" w:hAnsi="Arial" w:cs="Arial"/>
          <w:sz w:val="24"/>
          <w:szCs w:val="24"/>
        </w:rPr>
        <w:t xml:space="preserve"> térmico, </w:t>
      </w:r>
      <w:proofErr w:type="spellStart"/>
      <w:r w:rsidRPr="008C63CF">
        <w:rPr>
          <w:rFonts w:ascii="Arial" w:hAnsi="Arial" w:cs="Arial"/>
          <w:sz w:val="24"/>
          <w:szCs w:val="24"/>
        </w:rPr>
        <w:t>presostato</w:t>
      </w:r>
      <w:proofErr w:type="spellEnd"/>
      <w:r w:rsidRPr="008C63CF">
        <w:rPr>
          <w:rFonts w:ascii="Arial" w:hAnsi="Arial" w:cs="Arial"/>
          <w:sz w:val="24"/>
          <w:szCs w:val="24"/>
        </w:rPr>
        <w:t xml:space="preserve"> de alta y baja temperatura, visor de líquido, cañerías de cobre aisladas con goma </w:t>
      </w:r>
      <w:proofErr w:type="spellStart"/>
      <w:r w:rsidRPr="008C63CF">
        <w:rPr>
          <w:rFonts w:ascii="Arial" w:hAnsi="Arial" w:cs="Arial"/>
          <w:sz w:val="24"/>
          <w:szCs w:val="24"/>
        </w:rPr>
        <w:t>Armaflex</w:t>
      </w:r>
      <w:proofErr w:type="spellEnd"/>
      <w:r w:rsidRPr="008C63CF">
        <w:rPr>
          <w:rFonts w:ascii="Arial" w:hAnsi="Arial" w:cs="Arial"/>
          <w:sz w:val="24"/>
          <w:szCs w:val="24"/>
        </w:rPr>
        <w:t xml:space="preserve">.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Tablero de potencia y comando, con central electrónica controladora de temperatura con </w:t>
      </w:r>
      <w:proofErr w:type="spellStart"/>
      <w:r w:rsidRPr="008C63CF">
        <w:rPr>
          <w:rFonts w:ascii="Arial" w:hAnsi="Arial" w:cs="Arial"/>
          <w:sz w:val="24"/>
          <w:szCs w:val="24"/>
        </w:rPr>
        <w:t>display</w:t>
      </w:r>
      <w:proofErr w:type="spellEnd"/>
      <w:r w:rsidRPr="008C63CF">
        <w:rPr>
          <w:rFonts w:ascii="Arial" w:hAnsi="Arial" w:cs="Arial"/>
          <w:sz w:val="24"/>
          <w:szCs w:val="24"/>
        </w:rPr>
        <w:t xml:space="preserve"> indicador.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Regulación de descongelamiento.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Desagüe de evaporador en cañería de polipropileno diámetro 1", con curvas a 90º abiertas y sifón de protección de olores.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Proceso de enfriamiento: Duración 12 horas o 24 horas. </w:t>
      </w:r>
    </w:p>
    <w:p w:rsidR="008C63CF" w:rsidRPr="008C63CF" w:rsidRDefault="008C63CF" w:rsidP="008C63CF">
      <w:pPr>
        <w:spacing w:after="0" w:line="240" w:lineRule="auto"/>
        <w:ind w:left="720" w:firstLine="90"/>
        <w:rPr>
          <w:rFonts w:ascii="Arial" w:hAnsi="Arial" w:cs="Arial"/>
          <w:sz w:val="24"/>
          <w:szCs w:val="24"/>
        </w:rPr>
      </w:pPr>
    </w:p>
    <w:p w:rsidR="008C63CF" w:rsidRP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 xml:space="preserve">Iluminación interior de cámara mediante tortugas herméticas protección IP65, con cable canal externo para tendido de cables de comando. </w:t>
      </w:r>
    </w:p>
    <w:p w:rsidR="008C63CF" w:rsidRDefault="008C63CF" w:rsidP="008C63CF">
      <w:pPr>
        <w:numPr>
          <w:ilvl w:val="0"/>
          <w:numId w:val="52"/>
        </w:numPr>
        <w:spacing w:after="0" w:line="240" w:lineRule="auto"/>
        <w:rPr>
          <w:rFonts w:ascii="Arial" w:hAnsi="Arial" w:cs="Arial"/>
          <w:sz w:val="24"/>
          <w:szCs w:val="24"/>
        </w:rPr>
      </w:pPr>
      <w:r w:rsidRPr="008C63CF">
        <w:rPr>
          <w:rFonts w:ascii="Arial" w:hAnsi="Arial" w:cs="Arial"/>
          <w:sz w:val="24"/>
          <w:szCs w:val="24"/>
        </w:rPr>
        <w:t>Dimensiones 10x15x27</w:t>
      </w:r>
    </w:p>
    <w:p w:rsidR="00FD6141" w:rsidRDefault="00FD6141" w:rsidP="00FD6141">
      <w:pPr>
        <w:spacing w:after="0" w:line="240" w:lineRule="auto"/>
        <w:ind w:left="720"/>
        <w:rPr>
          <w:rFonts w:ascii="Arial" w:hAnsi="Arial" w:cs="Arial"/>
          <w:sz w:val="24"/>
          <w:szCs w:val="24"/>
        </w:rPr>
      </w:pPr>
    </w:p>
    <w:p w:rsidR="00FD6141" w:rsidRPr="008C63CF" w:rsidRDefault="00FD6141" w:rsidP="00FD6141">
      <w:pPr>
        <w:spacing w:after="0" w:line="240" w:lineRule="auto"/>
        <w:ind w:left="720"/>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0"/>
      </w:tblGrid>
      <w:tr w:rsidR="008C63CF" w:rsidRPr="008C63CF" w:rsidTr="008C63CF">
        <w:trPr>
          <w:trHeight w:val="3504"/>
          <w:jc w:val="center"/>
        </w:trPr>
        <w:tc>
          <w:tcPr>
            <w:tcW w:w="4030" w:type="dxa"/>
            <w:tcBorders>
              <w:top w:val="single" w:sz="4" w:space="0" w:color="000000"/>
              <w:left w:val="single" w:sz="4" w:space="0" w:color="000000"/>
              <w:bottom w:val="single" w:sz="4" w:space="0" w:color="000000"/>
              <w:right w:val="single" w:sz="4" w:space="0" w:color="000000"/>
            </w:tcBorders>
            <w:hideMark/>
          </w:tcPr>
          <w:p w:rsidR="008C63CF" w:rsidRPr="008C63CF" w:rsidRDefault="008C63CF">
            <w:pPr>
              <w:spacing w:before="100" w:beforeAutospacing="1" w:after="100" w:afterAutospacing="1" w:line="240" w:lineRule="auto"/>
              <w:rPr>
                <w:rFonts w:ascii="Arial" w:eastAsia="MS Mincho" w:hAnsi="Arial" w:cs="Arial"/>
                <w:sz w:val="24"/>
                <w:szCs w:val="24"/>
              </w:rPr>
            </w:pPr>
            <w:r w:rsidRPr="008C63CF">
              <w:rPr>
                <w:rFonts w:ascii="Arial" w:hAnsi="Arial" w:cs="Arial"/>
                <w:noProof/>
                <w:sz w:val="24"/>
                <w:szCs w:val="24"/>
                <w:lang w:eastAsia="es-EC"/>
              </w:rPr>
              <w:drawing>
                <wp:inline distT="0" distB="0" distL="0" distR="0" wp14:anchorId="15B2DF4A" wp14:editId="0A2CC62B">
                  <wp:extent cx="2213811" cy="2237873"/>
                  <wp:effectExtent l="0" t="0" r="0" b="0"/>
                  <wp:docPr id="48" name="Imagen 48" descr="Descripción: camara%20frigorifica%20de%20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amara%20frigorifica%20de%20angul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24405" cy="2248582"/>
                          </a:xfrm>
                          <a:prstGeom prst="rect">
                            <a:avLst/>
                          </a:prstGeom>
                          <a:noFill/>
                          <a:ln>
                            <a:noFill/>
                          </a:ln>
                        </pic:spPr>
                      </pic:pic>
                    </a:graphicData>
                  </a:graphic>
                </wp:inline>
              </w:drawing>
            </w:r>
          </w:p>
        </w:tc>
      </w:tr>
    </w:tbl>
    <w:p w:rsidR="00932F99"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r>
        <w:rPr>
          <w:rFonts w:ascii="Arial" w:hAnsi="Arial" w:cs="Arial"/>
          <w:b/>
          <w:sz w:val="24"/>
          <w:szCs w:val="24"/>
        </w:rPr>
        <w:lastRenderedPageBreak/>
        <w:t>Anexo 5</w:t>
      </w:r>
      <w:r w:rsidRPr="00B8634C">
        <w:rPr>
          <w:rFonts w:ascii="Arial" w:hAnsi="Arial" w:cs="Arial"/>
          <w:b/>
          <w:sz w:val="24"/>
          <w:szCs w:val="24"/>
        </w:rPr>
        <w:t>. Inversión inicial</w:t>
      </w:r>
    </w:p>
    <w:tbl>
      <w:tblPr>
        <w:tblW w:w="9936" w:type="dxa"/>
        <w:jc w:val="center"/>
        <w:tblInd w:w="40" w:type="dxa"/>
        <w:tblLayout w:type="fixed"/>
        <w:tblCellMar>
          <w:left w:w="70" w:type="dxa"/>
          <w:right w:w="70" w:type="dxa"/>
        </w:tblCellMar>
        <w:tblLook w:val="0000" w:firstRow="0" w:lastRow="0" w:firstColumn="0" w:lastColumn="0" w:noHBand="0" w:noVBand="0"/>
      </w:tblPr>
      <w:tblGrid>
        <w:gridCol w:w="15"/>
        <w:gridCol w:w="4816"/>
        <w:gridCol w:w="427"/>
        <w:gridCol w:w="990"/>
        <w:gridCol w:w="144"/>
        <w:gridCol w:w="1415"/>
        <w:gridCol w:w="145"/>
        <w:gridCol w:w="1689"/>
        <w:gridCol w:w="295"/>
      </w:tblGrid>
      <w:tr w:rsidR="00932F99" w:rsidRPr="005D6C68" w:rsidTr="00DA1FF5">
        <w:trPr>
          <w:gridAfter w:val="1"/>
          <w:wAfter w:w="295" w:type="dxa"/>
          <w:trHeight w:val="334"/>
          <w:jc w:val="center"/>
        </w:trPr>
        <w:tc>
          <w:tcPr>
            <w:tcW w:w="6248" w:type="dxa"/>
            <w:gridSpan w:val="4"/>
            <w:tcBorders>
              <w:top w:val="single" w:sz="6" w:space="0" w:color="auto"/>
              <w:left w:val="single" w:sz="6"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rPr>
                <w:rFonts w:ascii="Arial Narrow" w:hAnsi="Arial Narrow" w:cs="Arial Narrow"/>
                <w:b/>
                <w:bCs/>
                <w:color w:val="000000"/>
              </w:rPr>
            </w:pPr>
            <w:r w:rsidRPr="005D6C68">
              <w:rPr>
                <w:rFonts w:ascii="Arial Narrow" w:hAnsi="Arial Narrow" w:cs="Arial Narrow"/>
                <w:b/>
                <w:bCs/>
                <w:color w:val="000000"/>
              </w:rPr>
              <w:t>INVERSIONES EN EQUIPOS DE OFICINA Y MUEBLES</w:t>
            </w:r>
          </w:p>
        </w:tc>
        <w:tc>
          <w:tcPr>
            <w:tcW w:w="1559" w:type="dxa"/>
            <w:gridSpan w:val="2"/>
            <w:tcBorders>
              <w:top w:val="single" w:sz="6" w:space="0" w:color="auto"/>
              <w:left w:val="single" w:sz="12"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p>
        </w:tc>
        <w:tc>
          <w:tcPr>
            <w:tcW w:w="1834" w:type="dxa"/>
            <w:gridSpan w:val="2"/>
            <w:tcBorders>
              <w:top w:val="single" w:sz="6" w:space="0" w:color="auto"/>
              <w:left w:val="single" w:sz="12" w:space="0" w:color="auto"/>
              <w:bottom w:val="nil"/>
              <w:right w:val="single" w:sz="6"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p>
        </w:tc>
      </w:tr>
      <w:tr w:rsidR="00932F99" w:rsidRPr="005D6C68" w:rsidTr="00DA1FF5">
        <w:trPr>
          <w:gridAfter w:val="1"/>
          <w:wAfter w:w="295" w:type="dxa"/>
          <w:trHeight w:val="319"/>
          <w:jc w:val="center"/>
        </w:trPr>
        <w:tc>
          <w:tcPr>
            <w:tcW w:w="4831" w:type="dxa"/>
            <w:gridSpan w:val="2"/>
            <w:tcBorders>
              <w:top w:val="single" w:sz="12" w:space="0" w:color="auto"/>
              <w:left w:val="single" w:sz="6"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r w:rsidRPr="005D6C68">
              <w:rPr>
                <w:rFonts w:ascii="Arial Narrow" w:hAnsi="Arial Narrow" w:cs="Arial Narrow"/>
                <w:b/>
                <w:bCs/>
                <w:color w:val="000000"/>
              </w:rPr>
              <w:t>DETALLE</w:t>
            </w:r>
          </w:p>
        </w:tc>
        <w:tc>
          <w:tcPr>
            <w:tcW w:w="1417" w:type="dxa"/>
            <w:gridSpan w:val="2"/>
            <w:tcBorders>
              <w:top w:val="single" w:sz="12" w:space="0" w:color="auto"/>
              <w:left w:val="single" w:sz="12"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sz w:val="20"/>
                <w:szCs w:val="20"/>
              </w:rPr>
            </w:pPr>
            <w:r w:rsidRPr="005D6C68">
              <w:rPr>
                <w:rFonts w:ascii="Arial Narrow" w:hAnsi="Arial Narrow" w:cs="Arial Narrow"/>
                <w:b/>
                <w:bCs/>
                <w:color w:val="000000"/>
                <w:sz w:val="20"/>
                <w:szCs w:val="20"/>
              </w:rPr>
              <w:t>UNIDADES</w:t>
            </w:r>
          </w:p>
        </w:tc>
        <w:tc>
          <w:tcPr>
            <w:tcW w:w="1559" w:type="dxa"/>
            <w:gridSpan w:val="2"/>
            <w:tcBorders>
              <w:top w:val="single" w:sz="12" w:space="0" w:color="auto"/>
              <w:left w:val="single" w:sz="12"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r w:rsidRPr="005D6C68">
              <w:rPr>
                <w:rFonts w:ascii="Arial Narrow" w:hAnsi="Arial Narrow" w:cs="Arial Narrow"/>
                <w:b/>
                <w:bCs/>
                <w:color w:val="000000"/>
              </w:rPr>
              <w:t>VALOR</w:t>
            </w:r>
          </w:p>
        </w:tc>
        <w:tc>
          <w:tcPr>
            <w:tcW w:w="1834" w:type="dxa"/>
            <w:gridSpan w:val="2"/>
            <w:tcBorders>
              <w:top w:val="single" w:sz="12" w:space="0" w:color="auto"/>
              <w:left w:val="single" w:sz="12" w:space="0" w:color="auto"/>
              <w:bottom w:val="nil"/>
              <w:right w:val="single" w:sz="6"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r w:rsidRPr="005D6C68">
              <w:rPr>
                <w:rFonts w:ascii="Arial Narrow" w:hAnsi="Arial Narrow" w:cs="Arial Narrow"/>
                <w:b/>
                <w:bCs/>
                <w:color w:val="000000"/>
              </w:rPr>
              <w:t>VALOR TOTAL</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Laptops</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3</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799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2.397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Computadores</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5</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476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2.380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 xml:space="preserve">Aire Acondicionado 22000 </w:t>
            </w:r>
            <w:proofErr w:type="spellStart"/>
            <w:r w:rsidRPr="005D6C68">
              <w:rPr>
                <w:rFonts w:ascii="Calibri" w:hAnsi="Calibri" w:cs="Calibri"/>
                <w:b/>
                <w:bCs/>
                <w:color w:val="000000"/>
              </w:rPr>
              <w:t>Btu</w:t>
            </w:r>
            <w:proofErr w:type="spellEnd"/>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3</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631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1.892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Escritorio Recepción</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236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236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Escritorios De Oficina</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9</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221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1.987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Sillas De Oficina</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10</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38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377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Juego Muebles Para Hall</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437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437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Mesita Para Hall</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60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60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Archivador Aéreo</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3</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85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255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Archivador Vertical</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3</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150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450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Mesas De Trabajo</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180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180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Sillas</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4</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6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24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Tachos Para Basura</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10</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3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32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Central Telefónica</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150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150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Teléfonos</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2</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17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34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Fax</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68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68 </w:t>
            </w: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Impresora Multifunción</w:t>
            </w:r>
          </w:p>
        </w:tc>
        <w:tc>
          <w:tcPr>
            <w:tcW w:w="1417"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2</w:t>
            </w:r>
          </w:p>
        </w:tc>
        <w:tc>
          <w:tcPr>
            <w:tcW w:w="1559" w:type="dxa"/>
            <w:gridSpan w:val="2"/>
            <w:tcBorders>
              <w:top w:val="single" w:sz="6" w:space="0" w:color="auto"/>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257 </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515 </w:t>
            </w:r>
          </w:p>
        </w:tc>
      </w:tr>
      <w:tr w:rsidR="00932F99" w:rsidRPr="005D6C68" w:rsidTr="00DA1FF5">
        <w:trPr>
          <w:gridAfter w:val="1"/>
          <w:wAfter w:w="295" w:type="dxa"/>
          <w:trHeight w:val="334"/>
          <w:jc w:val="center"/>
        </w:trPr>
        <w:tc>
          <w:tcPr>
            <w:tcW w:w="4831" w:type="dxa"/>
            <w:gridSpan w:val="2"/>
            <w:tcBorders>
              <w:top w:val="nil"/>
              <w:left w:val="single" w:sz="6"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rPr>
                <w:rFonts w:ascii="Arial Narrow" w:hAnsi="Arial Narrow" w:cs="Arial Narrow"/>
                <w:b/>
                <w:bCs/>
                <w:color w:val="000000"/>
              </w:rPr>
            </w:pPr>
            <w:r w:rsidRPr="005D6C68">
              <w:rPr>
                <w:rFonts w:ascii="Arial Narrow" w:hAnsi="Arial Narrow" w:cs="Arial Narrow"/>
                <w:b/>
                <w:bCs/>
                <w:color w:val="000000"/>
              </w:rPr>
              <w:t>TOTAL EQ. OFICINA</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p>
        </w:tc>
        <w:tc>
          <w:tcPr>
            <w:tcW w:w="1834" w:type="dxa"/>
            <w:gridSpan w:val="2"/>
            <w:tcBorders>
              <w:top w:val="nil"/>
              <w:left w:val="single" w:sz="12" w:space="0" w:color="auto"/>
              <w:bottom w:val="nil"/>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r w:rsidRPr="005D6C68">
              <w:rPr>
                <w:rFonts w:ascii="Arial Narrow" w:hAnsi="Arial Narrow" w:cs="Arial Narrow"/>
                <w:b/>
                <w:bCs/>
                <w:color w:val="000000"/>
              </w:rPr>
              <w:t xml:space="preserve"> $        11.474 </w:t>
            </w:r>
          </w:p>
        </w:tc>
      </w:tr>
      <w:tr w:rsidR="00932F99" w:rsidRPr="005D6C68" w:rsidTr="00DA1FF5">
        <w:trPr>
          <w:gridAfter w:val="1"/>
          <w:wAfter w:w="295" w:type="dxa"/>
          <w:trHeight w:val="319"/>
          <w:jc w:val="center"/>
        </w:trPr>
        <w:tc>
          <w:tcPr>
            <w:tcW w:w="4831" w:type="dxa"/>
            <w:gridSpan w:val="2"/>
            <w:tcBorders>
              <w:top w:val="single" w:sz="12" w:space="0" w:color="auto"/>
              <w:left w:val="single" w:sz="6"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r w:rsidRPr="005D6C68">
              <w:rPr>
                <w:rFonts w:ascii="Arial Narrow" w:hAnsi="Arial Narrow" w:cs="Arial Narrow"/>
                <w:b/>
                <w:bCs/>
                <w:color w:val="000000"/>
              </w:rPr>
              <w:t>INVERSION EN ADECUACIONES A LA PLANTA</w:t>
            </w:r>
          </w:p>
        </w:tc>
        <w:tc>
          <w:tcPr>
            <w:tcW w:w="1417" w:type="dxa"/>
            <w:gridSpan w:val="2"/>
            <w:tcBorders>
              <w:top w:val="single" w:sz="12" w:space="0" w:color="auto"/>
              <w:left w:val="single" w:sz="12"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p>
        </w:tc>
        <w:tc>
          <w:tcPr>
            <w:tcW w:w="1559" w:type="dxa"/>
            <w:gridSpan w:val="2"/>
            <w:tcBorders>
              <w:top w:val="single" w:sz="12" w:space="0" w:color="auto"/>
              <w:left w:val="single" w:sz="12"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p>
        </w:tc>
        <w:tc>
          <w:tcPr>
            <w:tcW w:w="1834" w:type="dxa"/>
            <w:gridSpan w:val="2"/>
            <w:tcBorders>
              <w:top w:val="single" w:sz="12" w:space="0" w:color="auto"/>
              <w:left w:val="single" w:sz="12" w:space="0" w:color="auto"/>
              <w:bottom w:val="nil"/>
              <w:right w:val="single" w:sz="6"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p>
        </w:tc>
      </w:tr>
      <w:tr w:rsidR="00932F99" w:rsidRPr="005D6C68" w:rsidTr="00DA1FF5">
        <w:trPr>
          <w:gridAfter w:val="1"/>
          <w:wAfter w:w="295" w:type="dxa"/>
          <w:trHeight w:val="319"/>
          <w:jc w:val="center"/>
        </w:trPr>
        <w:tc>
          <w:tcPr>
            <w:tcW w:w="4831" w:type="dxa"/>
            <w:gridSpan w:val="2"/>
            <w:tcBorders>
              <w:top w:val="single" w:sz="6" w:space="0" w:color="auto"/>
              <w:left w:val="single" w:sz="6"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Readecuación de los Espacios Físicos</w:t>
            </w:r>
          </w:p>
        </w:tc>
        <w:tc>
          <w:tcPr>
            <w:tcW w:w="1417" w:type="dxa"/>
            <w:gridSpan w:val="2"/>
            <w:tcBorders>
              <w:top w:val="single" w:sz="6" w:space="0" w:color="auto"/>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p>
        </w:tc>
        <w:tc>
          <w:tcPr>
            <w:tcW w:w="1559" w:type="dxa"/>
            <w:gridSpan w:val="2"/>
            <w:tcBorders>
              <w:top w:val="single" w:sz="6" w:space="0" w:color="auto"/>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p>
        </w:tc>
        <w:tc>
          <w:tcPr>
            <w:tcW w:w="1834" w:type="dxa"/>
            <w:gridSpan w:val="2"/>
            <w:tcBorders>
              <w:top w:val="single" w:sz="6" w:space="0" w:color="auto"/>
              <w:left w:val="single" w:sz="12" w:space="0" w:color="auto"/>
              <w:bottom w:val="nil"/>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Cementos</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200</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$ 7,00</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1.400 </w:t>
            </w: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Pinturas</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40</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$ 5,34</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214 </w:t>
            </w: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Baldosas</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500</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$ 6,89</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3.445 </w:t>
            </w: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Bloques</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1000</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$ 0,50</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500 </w:t>
            </w: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Piedras</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20</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$ 13,80</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276 </w:t>
            </w: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Arena</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40</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$ 9,46</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378 </w:t>
            </w: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Electricidad</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$ 800</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800 </w:t>
            </w: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Tubería y Desagüe</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1</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$ 1.500</w:t>
            </w:r>
          </w:p>
        </w:tc>
        <w:tc>
          <w:tcPr>
            <w:tcW w:w="1834" w:type="dxa"/>
            <w:gridSpan w:val="2"/>
            <w:tcBorders>
              <w:top w:val="single" w:sz="6" w:space="0" w:color="auto"/>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1.500 </w:t>
            </w:r>
          </w:p>
        </w:tc>
      </w:tr>
      <w:tr w:rsidR="00932F99" w:rsidRPr="005D6C68" w:rsidTr="00DA1FF5">
        <w:trPr>
          <w:gridAfter w:val="1"/>
          <w:wAfter w:w="295" w:type="dxa"/>
          <w:trHeight w:val="319"/>
          <w:jc w:val="center"/>
        </w:trPr>
        <w:tc>
          <w:tcPr>
            <w:tcW w:w="4831" w:type="dxa"/>
            <w:gridSpan w:val="2"/>
            <w:tcBorders>
              <w:top w:val="nil"/>
              <w:left w:val="single" w:sz="6" w:space="0" w:color="auto"/>
              <w:bottom w:val="nil"/>
              <w:right w:val="nil"/>
            </w:tcBorders>
            <w:shd w:val="solid" w:color="FFFFFF" w:fill="auto"/>
          </w:tcPr>
          <w:p w:rsidR="00932F99" w:rsidRPr="005D6C68" w:rsidRDefault="00932F99" w:rsidP="00DA1FF5">
            <w:pPr>
              <w:autoSpaceDE w:val="0"/>
              <w:autoSpaceDN w:val="0"/>
              <w:adjustRightInd w:val="0"/>
              <w:spacing w:after="0" w:line="240" w:lineRule="auto"/>
              <w:rPr>
                <w:rFonts w:ascii="Calibri" w:hAnsi="Calibri" w:cs="Calibri"/>
                <w:b/>
                <w:bCs/>
                <w:color w:val="000000"/>
              </w:rPr>
            </w:pPr>
            <w:r w:rsidRPr="005D6C68">
              <w:rPr>
                <w:rFonts w:ascii="Calibri" w:hAnsi="Calibri" w:cs="Calibri"/>
                <w:b/>
                <w:bCs/>
                <w:color w:val="000000"/>
              </w:rPr>
              <w:t>Mano de Obra</w:t>
            </w:r>
          </w:p>
        </w:tc>
        <w:tc>
          <w:tcPr>
            <w:tcW w:w="1417"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5</w:t>
            </w:r>
          </w:p>
        </w:tc>
        <w:tc>
          <w:tcPr>
            <w:tcW w:w="1559" w:type="dxa"/>
            <w:gridSpan w:val="2"/>
            <w:tcBorders>
              <w:top w:val="nil"/>
              <w:left w:val="single" w:sz="12" w:space="0" w:color="auto"/>
              <w:bottom w:val="nil"/>
              <w:right w:val="single" w:sz="12"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$ 500</w:t>
            </w:r>
          </w:p>
        </w:tc>
        <w:tc>
          <w:tcPr>
            <w:tcW w:w="1834" w:type="dxa"/>
            <w:gridSpan w:val="2"/>
            <w:tcBorders>
              <w:top w:val="nil"/>
              <w:left w:val="single" w:sz="12" w:space="0" w:color="auto"/>
              <w:bottom w:val="nil"/>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color w:val="000000"/>
              </w:rPr>
            </w:pPr>
            <w:r w:rsidRPr="005D6C68">
              <w:rPr>
                <w:rFonts w:ascii="Arial Narrow" w:hAnsi="Arial Narrow" w:cs="Arial Narrow"/>
                <w:color w:val="000000"/>
              </w:rPr>
              <w:t xml:space="preserve"> $                  2.500 </w:t>
            </w:r>
          </w:p>
        </w:tc>
      </w:tr>
      <w:tr w:rsidR="00932F99" w:rsidRPr="005D6C68" w:rsidTr="00DA1FF5">
        <w:trPr>
          <w:gridAfter w:val="1"/>
          <w:wAfter w:w="295" w:type="dxa"/>
          <w:trHeight w:val="319"/>
          <w:jc w:val="center"/>
        </w:trPr>
        <w:tc>
          <w:tcPr>
            <w:tcW w:w="4831" w:type="dxa"/>
            <w:gridSpan w:val="2"/>
            <w:tcBorders>
              <w:top w:val="nil"/>
              <w:left w:val="single" w:sz="6"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rPr>
                <w:rFonts w:ascii="Arial Narrow" w:hAnsi="Arial Narrow" w:cs="Arial Narrow"/>
                <w:b/>
                <w:bCs/>
                <w:color w:val="000000"/>
              </w:rPr>
            </w:pPr>
            <w:r w:rsidRPr="005D6C68">
              <w:rPr>
                <w:rFonts w:ascii="Arial Narrow" w:hAnsi="Arial Narrow" w:cs="Arial Narrow"/>
                <w:b/>
                <w:bCs/>
                <w:color w:val="000000"/>
              </w:rPr>
              <w:t>TOTAL ADECUACIONES</w:t>
            </w:r>
          </w:p>
        </w:tc>
        <w:tc>
          <w:tcPr>
            <w:tcW w:w="1417" w:type="dxa"/>
            <w:gridSpan w:val="2"/>
            <w:tcBorders>
              <w:top w:val="nil"/>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rPr>
                <w:rFonts w:ascii="Arial Narrow" w:hAnsi="Arial Narrow" w:cs="Arial Narrow"/>
                <w:b/>
                <w:bCs/>
                <w:color w:val="000000"/>
              </w:rPr>
            </w:pPr>
          </w:p>
        </w:tc>
        <w:tc>
          <w:tcPr>
            <w:tcW w:w="1559" w:type="dxa"/>
            <w:gridSpan w:val="2"/>
            <w:tcBorders>
              <w:top w:val="nil"/>
              <w:left w:val="single" w:sz="12" w:space="0" w:color="auto"/>
              <w:bottom w:val="single" w:sz="6" w:space="0" w:color="auto"/>
              <w:right w:val="single" w:sz="12" w:space="0" w:color="auto"/>
            </w:tcBorders>
            <w:shd w:val="solid" w:color="FFFFFF" w:fill="auto"/>
          </w:tcPr>
          <w:p w:rsidR="00932F99" w:rsidRPr="005D6C68" w:rsidRDefault="00932F99" w:rsidP="00DA1FF5">
            <w:pPr>
              <w:autoSpaceDE w:val="0"/>
              <w:autoSpaceDN w:val="0"/>
              <w:adjustRightInd w:val="0"/>
              <w:spacing w:after="0" w:line="240" w:lineRule="auto"/>
              <w:rPr>
                <w:rFonts w:ascii="Arial Narrow" w:hAnsi="Arial Narrow" w:cs="Arial Narrow"/>
                <w:b/>
                <w:bCs/>
                <w:color w:val="000000"/>
              </w:rPr>
            </w:pPr>
          </w:p>
        </w:tc>
        <w:tc>
          <w:tcPr>
            <w:tcW w:w="1834" w:type="dxa"/>
            <w:gridSpan w:val="2"/>
            <w:tcBorders>
              <w:top w:val="nil"/>
              <w:left w:val="single" w:sz="12" w:space="0" w:color="auto"/>
              <w:bottom w:val="single" w:sz="6" w:space="0" w:color="auto"/>
              <w:right w:val="single" w:sz="6" w:space="0" w:color="auto"/>
            </w:tcBorders>
            <w:shd w:val="solid" w:color="FFFFFF"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r w:rsidRPr="005D6C68">
              <w:rPr>
                <w:rFonts w:ascii="Arial Narrow" w:hAnsi="Arial Narrow" w:cs="Arial Narrow"/>
                <w:b/>
                <w:bCs/>
                <w:color w:val="000000"/>
              </w:rPr>
              <w:t xml:space="preserve"> $         11.013 </w:t>
            </w:r>
          </w:p>
        </w:tc>
      </w:tr>
      <w:tr w:rsidR="00932F99" w:rsidRPr="005D6C68" w:rsidTr="00DA1FF5">
        <w:trPr>
          <w:gridAfter w:val="1"/>
          <w:wAfter w:w="295" w:type="dxa"/>
          <w:trHeight w:val="334"/>
          <w:jc w:val="center"/>
        </w:trPr>
        <w:tc>
          <w:tcPr>
            <w:tcW w:w="6248" w:type="dxa"/>
            <w:gridSpan w:val="4"/>
            <w:tcBorders>
              <w:top w:val="single" w:sz="6" w:space="0" w:color="auto"/>
              <w:left w:val="single" w:sz="6" w:space="0" w:color="auto"/>
              <w:bottom w:val="nil"/>
              <w:right w:val="single" w:sz="12" w:space="0" w:color="auto"/>
            </w:tcBorders>
            <w:shd w:val="solid" w:color="FF9900" w:fill="auto"/>
          </w:tcPr>
          <w:p w:rsidR="00932F99" w:rsidRPr="005D6C68" w:rsidRDefault="00932F99" w:rsidP="00932F99">
            <w:pPr>
              <w:autoSpaceDE w:val="0"/>
              <w:autoSpaceDN w:val="0"/>
              <w:adjustRightInd w:val="0"/>
              <w:spacing w:after="0" w:line="240" w:lineRule="auto"/>
              <w:rPr>
                <w:rFonts w:ascii="Arial Narrow" w:hAnsi="Arial Narrow" w:cs="Arial Narrow"/>
                <w:b/>
                <w:bCs/>
                <w:color w:val="000000"/>
              </w:rPr>
            </w:pPr>
          </w:p>
        </w:tc>
        <w:tc>
          <w:tcPr>
            <w:tcW w:w="1559" w:type="dxa"/>
            <w:gridSpan w:val="2"/>
            <w:tcBorders>
              <w:top w:val="single" w:sz="6" w:space="0" w:color="auto"/>
              <w:left w:val="single" w:sz="12" w:space="0" w:color="auto"/>
              <w:bottom w:val="nil"/>
              <w:right w:val="single" w:sz="12"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p>
        </w:tc>
        <w:tc>
          <w:tcPr>
            <w:tcW w:w="1834" w:type="dxa"/>
            <w:gridSpan w:val="2"/>
            <w:tcBorders>
              <w:top w:val="single" w:sz="6" w:space="0" w:color="auto"/>
              <w:left w:val="single" w:sz="12" w:space="0" w:color="auto"/>
              <w:bottom w:val="nil"/>
              <w:right w:val="single" w:sz="6" w:space="0" w:color="auto"/>
            </w:tcBorders>
            <w:shd w:val="solid" w:color="FF9900" w:fill="auto"/>
          </w:tcPr>
          <w:p w:rsidR="00932F99" w:rsidRPr="005D6C68" w:rsidRDefault="00932F99" w:rsidP="00DA1FF5">
            <w:pPr>
              <w:autoSpaceDE w:val="0"/>
              <w:autoSpaceDN w:val="0"/>
              <w:adjustRightInd w:val="0"/>
              <w:spacing w:after="0" w:line="240" w:lineRule="auto"/>
              <w:jc w:val="center"/>
              <w:rPr>
                <w:rFonts w:ascii="Arial Narrow" w:hAnsi="Arial Narrow" w:cs="Arial Narrow"/>
                <w:b/>
                <w:bCs/>
                <w:color w:val="000000"/>
              </w:rPr>
            </w:pPr>
          </w:p>
        </w:tc>
      </w:tr>
      <w:tr w:rsidR="00932F99" w:rsidRPr="005D6C68" w:rsidTr="00DA1FF5">
        <w:tblPrEx>
          <w:tblLook w:val="04A0" w:firstRow="1" w:lastRow="0" w:firstColumn="1" w:lastColumn="0" w:noHBand="0" w:noVBand="1"/>
        </w:tblPrEx>
        <w:trPr>
          <w:gridBefore w:val="1"/>
          <w:wBefore w:w="15" w:type="dxa"/>
          <w:trHeight w:val="345"/>
          <w:jc w:val="center"/>
        </w:trPr>
        <w:tc>
          <w:tcPr>
            <w:tcW w:w="5243" w:type="dxa"/>
            <w:gridSpan w:val="2"/>
            <w:tcBorders>
              <w:top w:val="single" w:sz="4" w:space="0" w:color="auto"/>
              <w:left w:val="single" w:sz="4" w:space="0" w:color="auto"/>
              <w:bottom w:val="nil"/>
              <w:right w:val="single" w:sz="8" w:space="0" w:color="auto"/>
            </w:tcBorders>
            <w:shd w:val="clear" w:color="000000" w:fill="FABF8F"/>
            <w:noWrap/>
            <w:vAlign w:val="bottom"/>
            <w:hideMark/>
          </w:tcPr>
          <w:p w:rsidR="00932F99" w:rsidRPr="005D6C68" w:rsidRDefault="00932F99" w:rsidP="00DA1FF5">
            <w:pPr>
              <w:spacing w:after="0" w:line="240" w:lineRule="auto"/>
              <w:jc w:val="center"/>
              <w:rPr>
                <w:rFonts w:ascii="Arial Narrow" w:eastAsia="Times New Roman" w:hAnsi="Arial Narrow" w:cs="Calibri"/>
                <w:b/>
                <w:bCs/>
                <w:color w:val="000000"/>
                <w:lang w:eastAsia="es-EC"/>
              </w:rPr>
            </w:pPr>
            <w:r w:rsidRPr="005D6C68">
              <w:rPr>
                <w:rFonts w:ascii="Arial Narrow" w:eastAsia="Times New Roman" w:hAnsi="Arial Narrow" w:cs="Calibri"/>
                <w:b/>
                <w:bCs/>
                <w:color w:val="000000"/>
                <w:lang w:eastAsia="es-EC"/>
              </w:rPr>
              <w:lastRenderedPageBreak/>
              <w:t>INVERSIONES EN EQUIPOS DE PRODUCCIÓN ALMACENAMIENTO Y DISTRIBUCION</w:t>
            </w:r>
          </w:p>
        </w:tc>
        <w:tc>
          <w:tcPr>
            <w:tcW w:w="1134" w:type="dxa"/>
            <w:gridSpan w:val="2"/>
            <w:tcBorders>
              <w:top w:val="single" w:sz="4" w:space="0" w:color="auto"/>
              <w:left w:val="nil"/>
              <w:bottom w:val="nil"/>
              <w:right w:val="single" w:sz="8" w:space="0" w:color="auto"/>
            </w:tcBorders>
            <w:shd w:val="clear" w:color="000000" w:fill="FABF8F"/>
            <w:noWrap/>
            <w:vAlign w:val="bottom"/>
            <w:hideMark/>
          </w:tcPr>
          <w:p w:rsidR="00932F99" w:rsidRPr="005D6C68" w:rsidRDefault="00932F99" w:rsidP="00DA1FF5">
            <w:pPr>
              <w:spacing w:after="0" w:line="240" w:lineRule="auto"/>
              <w:jc w:val="center"/>
              <w:rPr>
                <w:rFonts w:ascii="Arial Narrow" w:eastAsia="Times New Roman" w:hAnsi="Arial Narrow" w:cs="Calibri"/>
                <w:b/>
                <w:bCs/>
                <w:color w:val="FFFFFF"/>
                <w:lang w:eastAsia="es-EC"/>
              </w:rPr>
            </w:pPr>
            <w:r w:rsidRPr="005D6C68">
              <w:rPr>
                <w:rFonts w:ascii="Arial Narrow" w:eastAsia="Times New Roman" w:hAnsi="Arial Narrow" w:cs="Calibri"/>
                <w:b/>
                <w:bCs/>
                <w:color w:val="FFFFFF"/>
                <w:lang w:eastAsia="es-EC"/>
              </w:rPr>
              <w:t> </w:t>
            </w:r>
          </w:p>
        </w:tc>
        <w:tc>
          <w:tcPr>
            <w:tcW w:w="1560" w:type="dxa"/>
            <w:gridSpan w:val="2"/>
            <w:tcBorders>
              <w:top w:val="single" w:sz="4" w:space="0" w:color="auto"/>
              <w:left w:val="nil"/>
              <w:bottom w:val="nil"/>
              <w:right w:val="single" w:sz="8" w:space="0" w:color="auto"/>
            </w:tcBorders>
            <w:shd w:val="clear" w:color="000000" w:fill="FABF8F"/>
            <w:noWrap/>
            <w:vAlign w:val="bottom"/>
            <w:hideMark/>
          </w:tcPr>
          <w:p w:rsidR="00932F99" w:rsidRPr="005D6C68" w:rsidRDefault="00932F99" w:rsidP="00DA1FF5">
            <w:pPr>
              <w:spacing w:after="0" w:line="240" w:lineRule="auto"/>
              <w:jc w:val="center"/>
              <w:rPr>
                <w:rFonts w:ascii="Arial Narrow" w:eastAsia="Times New Roman" w:hAnsi="Arial Narrow" w:cs="Calibri"/>
                <w:b/>
                <w:bCs/>
                <w:color w:val="FFFFFF"/>
                <w:lang w:eastAsia="es-EC"/>
              </w:rPr>
            </w:pPr>
            <w:r w:rsidRPr="005D6C68">
              <w:rPr>
                <w:rFonts w:ascii="Arial Narrow" w:eastAsia="Times New Roman" w:hAnsi="Arial Narrow" w:cs="Calibri"/>
                <w:b/>
                <w:bCs/>
                <w:color w:val="FFFFFF"/>
                <w:lang w:eastAsia="es-EC"/>
              </w:rPr>
              <w:t> </w:t>
            </w:r>
          </w:p>
        </w:tc>
        <w:tc>
          <w:tcPr>
            <w:tcW w:w="1984" w:type="dxa"/>
            <w:gridSpan w:val="2"/>
            <w:tcBorders>
              <w:top w:val="single" w:sz="4" w:space="0" w:color="auto"/>
              <w:left w:val="nil"/>
              <w:bottom w:val="nil"/>
              <w:right w:val="single" w:sz="4" w:space="0" w:color="auto"/>
            </w:tcBorders>
            <w:shd w:val="clear" w:color="000000" w:fill="FABF8F"/>
            <w:noWrap/>
            <w:vAlign w:val="bottom"/>
            <w:hideMark/>
          </w:tcPr>
          <w:p w:rsidR="00932F99" w:rsidRPr="005D6C68" w:rsidRDefault="00932F99" w:rsidP="00DA1FF5">
            <w:pPr>
              <w:spacing w:after="0" w:line="240" w:lineRule="auto"/>
              <w:jc w:val="center"/>
              <w:rPr>
                <w:rFonts w:ascii="Arial Narrow" w:eastAsia="Times New Roman" w:hAnsi="Arial Narrow" w:cs="Calibri"/>
                <w:b/>
                <w:bCs/>
                <w:color w:val="FFFFFF"/>
                <w:lang w:eastAsia="es-EC"/>
              </w:rPr>
            </w:pPr>
            <w:r w:rsidRPr="005D6C68">
              <w:rPr>
                <w:rFonts w:ascii="Arial Narrow" w:eastAsia="Times New Roman" w:hAnsi="Arial Narrow" w:cs="Calibri"/>
                <w:b/>
                <w:bCs/>
                <w:color w:val="FFFFFF"/>
                <w:lang w:eastAsia="es-EC"/>
              </w:rPr>
              <w:t>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Bomba mezcladora</w:t>
            </w:r>
          </w:p>
        </w:tc>
        <w:tc>
          <w:tcPr>
            <w:tcW w:w="1134" w:type="dxa"/>
            <w:gridSpan w:val="2"/>
            <w:tcBorders>
              <w:top w:val="single" w:sz="8" w:space="0" w:color="auto"/>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w:t>
            </w:r>
          </w:p>
        </w:tc>
        <w:tc>
          <w:tcPr>
            <w:tcW w:w="1560"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16.500 </w:t>
            </w:r>
          </w:p>
        </w:tc>
        <w:tc>
          <w:tcPr>
            <w:tcW w:w="198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16.500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proofErr w:type="spellStart"/>
            <w:r w:rsidRPr="005D6C68">
              <w:rPr>
                <w:rFonts w:ascii="Calibri" w:eastAsia="Times New Roman" w:hAnsi="Calibri" w:cs="Calibri"/>
                <w:b/>
                <w:bCs/>
                <w:color w:val="000000"/>
                <w:lang w:eastAsia="es-EC"/>
              </w:rPr>
              <w:t>Homogenizador</w:t>
            </w:r>
            <w:proofErr w:type="spellEnd"/>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3.000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3.000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Maquina desintegradora de grasa</w:t>
            </w:r>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15.000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15.000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Montacargas</w:t>
            </w:r>
          </w:p>
        </w:tc>
        <w:tc>
          <w:tcPr>
            <w:tcW w:w="1134"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28.000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28.000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Cámaras de Refrigeración</w:t>
            </w:r>
          </w:p>
        </w:tc>
        <w:tc>
          <w:tcPr>
            <w:tcW w:w="1134"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5.000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5.000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 xml:space="preserve">Mesa de empaque </w:t>
            </w:r>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2</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58.000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116.000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 xml:space="preserve">Cocina </w:t>
            </w:r>
            <w:proofErr w:type="spellStart"/>
            <w:r w:rsidRPr="005D6C68">
              <w:rPr>
                <w:rFonts w:ascii="Calibri" w:eastAsia="Times New Roman" w:hAnsi="Calibri" w:cs="Calibri"/>
                <w:b/>
                <w:bCs/>
                <w:color w:val="000000"/>
                <w:lang w:eastAsia="es-EC"/>
              </w:rPr>
              <w:t>Semi</w:t>
            </w:r>
            <w:proofErr w:type="spellEnd"/>
            <w:r w:rsidRPr="005D6C68">
              <w:rPr>
                <w:rFonts w:ascii="Calibri" w:eastAsia="Times New Roman" w:hAnsi="Calibri" w:cs="Calibri"/>
                <w:b/>
                <w:bCs/>
                <w:color w:val="000000"/>
                <w:lang w:eastAsia="es-EC"/>
              </w:rPr>
              <w:t xml:space="preserve"> industrial</w:t>
            </w:r>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1.940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1.940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Tanques de agua</w:t>
            </w:r>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3</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200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600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Balanzas</w:t>
            </w:r>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3</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135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405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Tanque mezclador</w:t>
            </w:r>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2</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2.500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5.000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Congeladores</w:t>
            </w:r>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12</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810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9.720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Máquina Codificadora</w:t>
            </w:r>
          </w:p>
        </w:tc>
        <w:tc>
          <w:tcPr>
            <w:tcW w:w="1134" w:type="dxa"/>
            <w:gridSpan w:val="2"/>
            <w:tcBorders>
              <w:top w:val="nil"/>
              <w:left w:val="single" w:sz="8" w:space="0" w:color="auto"/>
              <w:bottom w:val="single" w:sz="4" w:space="0" w:color="auto"/>
              <w:right w:val="nil"/>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w:t>
            </w:r>
          </w:p>
        </w:tc>
        <w:tc>
          <w:tcPr>
            <w:tcW w:w="1560"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1.200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w:t>
            </w:r>
            <w:r w:rsidRPr="005D6C68">
              <w:rPr>
                <w:rFonts w:ascii="Arial Narrow" w:eastAsia="Times New Roman" w:hAnsi="Arial Narrow" w:cs="Calibri"/>
                <w:color w:val="000000"/>
                <w:lang w:eastAsia="es-EC"/>
              </w:rPr>
              <w:t xml:space="preserve">                      1.200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Paletas de Almacenamiento y Transporte</w:t>
            </w:r>
          </w:p>
        </w:tc>
        <w:tc>
          <w:tcPr>
            <w:tcW w:w="1134"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50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40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2.000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proofErr w:type="spellStart"/>
            <w:r w:rsidRPr="005D6C68">
              <w:rPr>
                <w:rFonts w:ascii="Calibri" w:eastAsia="Times New Roman" w:hAnsi="Calibri" w:cs="Calibri"/>
                <w:b/>
                <w:bCs/>
                <w:color w:val="000000"/>
                <w:lang w:eastAsia="es-EC"/>
              </w:rPr>
              <w:t>Transpaleta</w:t>
            </w:r>
            <w:proofErr w:type="spellEnd"/>
          </w:p>
        </w:tc>
        <w:tc>
          <w:tcPr>
            <w:tcW w:w="1134"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620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620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Rollos de Plástico Polietileno</w:t>
            </w:r>
          </w:p>
        </w:tc>
        <w:tc>
          <w:tcPr>
            <w:tcW w:w="1134"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150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5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w:t>
            </w:r>
            <w:r w:rsidRPr="005D6C68">
              <w:rPr>
                <w:rFonts w:ascii="Arial Narrow" w:eastAsia="Times New Roman" w:hAnsi="Arial Narrow" w:cs="Calibri"/>
                <w:color w:val="000000"/>
                <w:lang w:eastAsia="es-EC"/>
              </w:rPr>
              <w:t xml:space="preserve">                         750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Cartones</w:t>
            </w:r>
          </w:p>
        </w:tc>
        <w:tc>
          <w:tcPr>
            <w:tcW w:w="1134"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300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0,05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15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 xml:space="preserve">Vasos de </w:t>
            </w:r>
            <w:proofErr w:type="spellStart"/>
            <w:r>
              <w:rPr>
                <w:rFonts w:ascii="Calibri" w:eastAsia="Times New Roman" w:hAnsi="Calibri" w:cs="Calibri"/>
                <w:b/>
                <w:bCs/>
                <w:color w:val="000000"/>
                <w:lang w:eastAsia="es-EC"/>
              </w:rPr>
              <w:t>Vainil</w:t>
            </w:r>
            <w:proofErr w:type="spellEnd"/>
          </w:p>
        </w:tc>
        <w:tc>
          <w:tcPr>
            <w:tcW w:w="1134"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320</w:t>
            </w:r>
          </w:p>
        </w:tc>
        <w:tc>
          <w:tcPr>
            <w:tcW w:w="1560" w:type="dxa"/>
            <w:gridSpan w:val="2"/>
            <w:tcBorders>
              <w:top w:val="nil"/>
              <w:left w:val="nil"/>
              <w:bottom w:val="single" w:sz="4"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0,20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                     64 </w:t>
            </w:r>
          </w:p>
        </w:tc>
      </w:tr>
      <w:tr w:rsidR="00932F99" w:rsidRPr="005D6C68" w:rsidTr="00DA1FF5">
        <w:tblPrEx>
          <w:tblLook w:val="04A0" w:firstRow="1" w:lastRow="0" w:firstColumn="1" w:lastColumn="0" w:noHBand="0" w:noVBand="1"/>
        </w:tblPrEx>
        <w:trPr>
          <w:gridBefore w:val="1"/>
          <w:wBefore w:w="15" w:type="dxa"/>
          <w:trHeight w:val="345"/>
          <w:jc w:val="center"/>
        </w:trPr>
        <w:tc>
          <w:tcPr>
            <w:tcW w:w="5243" w:type="dxa"/>
            <w:gridSpan w:val="2"/>
            <w:tcBorders>
              <w:top w:val="nil"/>
              <w:left w:val="single" w:sz="4" w:space="0" w:color="auto"/>
              <w:bottom w:val="nil"/>
              <w:right w:val="nil"/>
            </w:tcBorders>
            <w:shd w:val="clear" w:color="000000" w:fill="FFFFFF"/>
            <w:noWrap/>
            <w:vAlign w:val="center"/>
            <w:hideMark/>
          </w:tcPr>
          <w:p w:rsidR="00932F99" w:rsidRPr="005D6C68" w:rsidRDefault="00932F99" w:rsidP="00DA1FF5">
            <w:pPr>
              <w:spacing w:after="0" w:line="240" w:lineRule="auto"/>
              <w:rPr>
                <w:rFonts w:ascii="Calibri" w:eastAsia="Times New Roman" w:hAnsi="Calibri" w:cs="Calibri"/>
                <w:b/>
                <w:bCs/>
                <w:color w:val="000000"/>
                <w:lang w:eastAsia="es-EC"/>
              </w:rPr>
            </w:pPr>
            <w:r w:rsidRPr="005D6C68">
              <w:rPr>
                <w:rFonts w:ascii="Calibri" w:eastAsia="Times New Roman" w:hAnsi="Calibri" w:cs="Calibri"/>
                <w:b/>
                <w:bCs/>
                <w:color w:val="000000"/>
                <w:lang w:eastAsia="es-EC"/>
              </w:rPr>
              <w:t>Camión</w:t>
            </w:r>
          </w:p>
        </w:tc>
        <w:tc>
          <w:tcPr>
            <w:tcW w:w="1134"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2</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932F99" w:rsidRPr="005D6C68" w:rsidRDefault="00932F99" w:rsidP="00DA1FF5">
            <w:pPr>
              <w:spacing w:after="0" w:line="240" w:lineRule="auto"/>
              <w:jc w:val="center"/>
              <w:rPr>
                <w:rFonts w:ascii="Arial Narrow" w:eastAsia="Times New Roman" w:hAnsi="Arial Narrow" w:cs="Calibri"/>
                <w:color w:val="000000"/>
                <w:lang w:eastAsia="es-EC"/>
              </w:rPr>
            </w:pPr>
            <w:r w:rsidRPr="005D6C68">
              <w:rPr>
                <w:rFonts w:ascii="Arial Narrow" w:eastAsia="Times New Roman" w:hAnsi="Arial Narrow" w:cs="Calibri"/>
                <w:color w:val="000000"/>
                <w:lang w:eastAsia="es-EC"/>
              </w:rPr>
              <w:t xml:space="preserve"> $        29.904 </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932F99" w:rsidRPr="005D6C68" w:rsidRDefault="00932F99" w:rsidP="00DA1FF5">
            <w:pPr>
              <w:spacing w:after="0" w:line="240" w:lineRule="auto"/>
              <w:rPr>
                <w:rFonts w:ascii="Arial Narrow" w:eastAsia="Times New Roman" w:hAnsi="Arial Narrow" w:cs="Calibri"/>
                <w:color w:val="000000"/>
                <w:lang w:eastAsia="es-EC"/>
              </w:rPr>
            </w:pPr>
            <w:r>
              <w:rPr>
                <w:rFonts w:ascii="Arial Narrow" w:eastAsia="Times New Roman" w:hAnsi="Arial Narrow" w:cs="Calibri"/>
                <w:color w:val="000000"/>
                <w:lang w:eastAsia="es-EC"/>
              </w:rPr>
              <w:t xml:space="preserve"> $                    </w:t>
            </w:r>
            <w:r w:rsidRPr="005D6C68">
              <w:rPr>
                <w:rFonts w:ascii="Arial Narrow" w:eastAsia="Times New Roman" w:hAnsi="Arial Narrow" w:cs="Calibri"/>
                <w:color w:val="000000"/>
                <w:lang w:eastAsia="es-EC"/>
              </w:rPr>
              <w:t xml:space="preserve">59.808 </w:t>
            </w:r>
          </w:p>
        </w:tc>
      </w:tr>
      <w:tr w:rsidR="00932F99" w:rsidRPr="005D6C68" w:rsidTr="00DA1FF5">
        <w:tblPrEx>
          <w:tblLook w:val="04A0" w:firstRow="1" w:lastRow="0" w:firstColumn="1" w:lastColumn="0" w:noHBand="0" w:noVBand="1"/>
        </w:tblPrEx>
        <w:trPr>
          <w:gridBefore w:val="1"/>
          <w:wBefore w:w="15" w:type="dxa"/>
          <w:trHeight w:val="345"/>
          <w:jc w:val="center"/>
        </w:trPr>
        <w:tc>
          <w:tcPr>
            <w:tcW w:w="5243" w:type="dxa"/>
            <w:gridSpan w:val="2"/>
            <w:tcBorders>
              <w:top w:val="nil"/>
              <w:left w:val="single" w:sz="4" w:space="0" w:color="auto"/>
              <w:bottom w:val="nil"/>
              <w:right w:val="single" w:sz="8" w:space="0" w:color="auto"/>
            </w:tcBorders>
            <w:shd w:val="clear" w:color="000000" w:fill="FABF8F"/>
            <w:noWrap/>
            <w:vAlign w:val="bottom"/>
            <w:hideMark/>
          </w:tcPr>
          <w:p w:rsidR="00932F99" w:rsidRDefault="00932F99" w:rsidP="00DA1FF5">
            <w:pPr>
              <w:spacing w:after="0" w:line="240" w:lineRule="auto"/>
              <w:ind w:firstLineChars="1400" w:firstLine="3092"/>
              <w:rPr>
                <w:rFonts w:ascii="Arial Narrow" w:eastAsia="Times New Roman" w:hAnsi="Arial Narrow" w:cs="Calibri"/>
                <w:b/>
                <w:bCs/>
                <w:color w:val="000000"/>
                <w:lang w:eastAsia="es-EC"/>
              </w:rPr>
            </w:pPr>
          </w:p>
          <w:p w:rsidR="00932F99" w:rsidRPr="005D6C68" w:rsidRDefault="00932F99" w:rsidP="00DA1FF5">
            <w:pPr>
              <w:spacing w:after="0" w:line="240" w:lineRule="auto"/>
              <w:rPr>
                <w:rFonts w:ascii="Arial Narrow" w:eastAsia="Times New Roman" w:hAnsi="Arial Narrow" w:cs="Calibri"/>
                <w:b/>
                <w:bCs/>
                <w:color w:val="000000"/>
                <w:lang w:eastAsia="es-EC"/>
              </w:rPr>
            </w:pPr>
            <w:r w:rsidRPr="005D6C68">
              <w:rPr>
                <w:rFonts w:ascii="Arial Narrow" w:eastAsia="Times New Roman" w:hAnsi="Arial Narrow" w:cs="Calibri"/>
                <w:b/>
                <w:bCs/>
                <w:color w:val="000000"/>
                <w:lang w:eastAsia="es-EC"/>
              </w:rPr>
              <w:t>TOTAL EQ. PRODUCCIÓN</w:t>
            </w:r>
          </w:p>
        </w:tc>
        <w:tc>
          <w:tcPr>
            <w:tcW w:w="1134" w:type="dxa"/>
            <w:gridSpan w:val="2"/>
            <w:tcBorders>
              <w:top w:val="nil"/>
              <w:left w:val="nil"/>
              <w:bottom w:val="nil"/>
              <w:right w:val="single" w:sz="8" w:space="0" w:color="auto"/>
            </w:tcBorders>
            <w:shd w:val="clear" w:color="000000" w:fill="FABF8F"/>
            <w:noWrap/>
            <w:vAlign w:val="bottom"/>
            <w:hideMark/>
          </w:tcPr>
          <w:p w:rsidR="00932F99" w:rsidRPr="005D6C68" w:rsidRDefault="00932F99" w:rsidP="00DA1FF5">
            <w:pPr>
              <w:spacing w:after="0" w:line="240" w:lineRule="auto"/>
              <w:ind w:firstLineChars="1400" w:firstLine="3092"/>
              <w:rPr>
                <w:rFonts w:ascii="Arial Narrow" w:eastAsia="Times New Roman" w:hAnsi="Arial Narrow" w:cs="Calibri"/>
                <w:b/>
                <w:bCs/>
                <w:lang w:eastAsia="es-EC"/>
              </w:rPr>
            </w:pPr>
            <w:r w:rsidRPr="005D6C68">
              <w:rPr>
                <w:rFonts w:ascii="Arial Narrow" w:eastAsia="Times New Roman" w:hAnsi="Arial Narrow" w:cs="Calibri"/>
                <w:b/>
                <w:bCs/>
                <w:lang w:eastAsia="es-EC"/>
              </w:rPr>
              <w:t> </w:t>
            </w:r>
          </w:p>
        </w:tc>
        <w:tc>
          <w:tcPr>
            <w:tcW w:w="1560" w:type="dxa"/>
            <w:gridSpan w:val="2"/>
            <w:tcBorders>
              <w:top w:val="nil"/>
              <w:left w:val="nil"/>
              <w:bottom w:val="nil"/>
              <w:right w:val="single" w:sz="8" w:space="0" w:color="auto"/>
            </w:tcBorders>
            <w:shd w:val="clear" w:color="000000" w:fill="FABF8F"/>
            <w:noWrap/>
            <w:vAlign w:val="bottom"/>
            <w:hideMark/>
          </w:tcPr>
          <w:p w:rsidR="00932F99" w:rsidRPr="005D6C68" w:rsidRDefault="00932F99" w:rsidP="00DA1FF5">
            <w:pPr>
              <w:spacing w:after="0" w:line="240" w:lineRule="auto"/>
              <w:ind w:firstLineChars="1400" w:firstLine="3092"/>
              <w:rPr>
                <w:rFonts w:ascii="Arial Narrow" w:eastAsia="Times New Roman" w:hAnsi="Arial Narrow" w:cs="Calibri"/>
                <w:b/>
                <w:bCs/>
                <w:lang w:eastAsia="es-EC"/>
              </w:rPr>
            </w:pPr>
            <w:r w:rsidRPr="005D6C68">
              <w:rPr>
                <w:rFonts w:ascii="Arial Narrow" w:eastAsia="Times New Roman" w:hAnsi="Arial Narrow" w:cs="Calibri"/>
                <w:b/>
                <w:bCs/>
                <w:lang w:eastAsia="es-EC"/>
              </w:rPr>
              <w:t> </w:t>
            </w:r>
          </w:p>
        </w:tc>
        <w:tc>
          <w:tcPr>
            <w:tcW w:w="1984" w:type="dxa"/>
            <w:gridSpan w:val="2"/>
            <w:tcBorders>
              <w:top w:val="nil"/>
              <w:left w:val="nil"/>
              <w:bottom w:val="nil"/>
              <w:right w:val="single" w:sz="4" w:space="0" w:color="auto"/>
            </w:tcBorders>
            <w:shd w:val="clear" w:color="000000" w:fill="FABF8F"/>
            <w:noWrap/>
            <w:vAlign w:val="bottom"/>
            <w:hideMark/>
          </w:tcPr>
          <w:p w:rsidR="00932F99" w:rsidRPr="005D6C68" w:rsidRDefault="00932F99" w:rsidP="00DA1FF5">
            <w:pPr>
              <w:spacing w:after="0" w:line="240" w:lineRule="auto"/>
              <w:jc w:val="center"/>
              <w:rPr>
                <w:rFonts w:ascii="Arial Narrow" w:eastAsia="Times New Roman" w:hAnsi="Arial Narrow" w:cs="Calibri"/>
                <w:b/>
                <w:bCs/>
                <w:lang w:eastAsia="es-EC"/>
              </w:rPr>
            </w:pPr>
            <w:r>
              <w:rPr>
                <w:rFonts w:ascii="Arial Narrow" w:eastAsia="Times New Roman" w:hAnsi="Arial Narrow" w:cs="Calibri"/>
                <w:b/>
                <w:bCs/>
                <w:lang w:eastAsia="es-EC"/>
              </w:rPr>
              <w:t xml:space="preserve"> $            </w:t>
            </w:r>
            <w:r w:rsidRPr="005D6C68">
              <w:rPr>
                <w:rFonts w:ascii="Arial Narrow" w:eastAsia="Times New Roman" w:hAnsi="Arial Narrow" w:cs="Calibri"/>
                <w:b/>
                <w:bCs/>
                <w:lang w:eastAsia="es-EC"/>
              </w:rPr>
              <w:t xml:space="preserve">265.622,00 </w:t>
            </w:r>
          </w:p>
        </w:tc>
      </w:tr>
      <w:tr w:rsidR="00932F99" w:rsidRPr="005D6C68" w:rsidTr="00DA1FF5">
        <w:tblPrEx>
          <w:tblLook w:val="04A0" w:firstRow="1" w:lastRow="0" w:firstColumn="1" w:lastColumn="0" w:noHBand="0" w:noVBand="1"/>
        </w:tblPrEx>
        <w:trPr>
          <w:gridBefore w:val="1"/>
          <w:wBefore w:w="15" w:type="dxa"/>
          <w:trHeight w:val="330"/>
          <w:jc w:val="center"/>
        </w:trPr>
        <w:tc>
          <w:tcPr>
            <w:tcW w:w="5243" w:type="dxa"/>
            <w:gridSpan w:val="2"/>
            <w:tcBorders>
              <w:top w:val="single" w:sz="8" w:space="0" w:color="auto"/>
              <w:left w:val="single" w:sz="4" w:space="0" w:color="auto"/>
              <w:bottom w:val="single" w:sz="4" w:space="0" w:color="auto"/>
              <w:right w:val="single" w:sz="8" w:space="0" w:color="auto"/>
            </w:tcBorders>
            <w:shd w:val="clear" w:color="000000" w:fill="FABF8F"/>
            <w:noWrap/>
            <w:vAlign w:val="bottom"/>
            <w:hideMark/>
          </w:tcPr>
          <w:p w:rsidR="00932F99" w:rsidRPr="005D6C68" w:rsidRDefault="00932F99" w:rsidP="00DA1FF5">
            <w:pPr>
              <w:spacing w:after="0" w:line="240" w:lineRule="auto"/>
              <w:rPr>
                <w:rFonts w:ascii="Arial Narrow" w:eastAsia="Times New Roman" w:hAnsi="Arial Narrow" w:cs="Calibri"/>
                <w:b/>
                <w:bCs/>
                <w:color w:val="000000"/>
                <w:lang w:eastAsia="es-EC"/>
              </w:rPr>
            </w:pPr>
            <w:r w:rsidRPr="005D6C68">
              <w:rPr>
                <w:rFonts w:ascii="Arial Narrow" w:eastAsia="Times New Roman" w:hAnsi="Arial Narrow" w:cs="Calibri"/>
                <w:b/>
                <w:bCs/>
                <w:color w:val="000000"/>
                <w:lang w:eastAsia="es-EC"/>
              </w:rPr>
              <w:t>TOTAL DE INVERSIÓN INICIAL</w:t>
            </w:r>
          </w:p>
        </w:tc>
        <w:tc>
          <w:tcPr>
            <w:tcW w:w="1134" w:type="dxa"/>
            <w:gridSpan w:val="2"/>
            <w:tcBorders>
              <w:top w:val="single" w:sz="8" w:space="0" w:color="auto"/>
              <w:left w:val="nil"/>
              <w:bottom w:val="single" w:sz="4" w:space="0" w:color="auto"/>
              <w:right w:val="single" w:sz="8" w:space="0" w:color="auto"/>
            </w:tcBorders>
            <w:shd w:val="clear" w:color="000000" w:fill="FABF8F"/>
            <w:noWrap/>
            <w:vAlign w:val="bottom"/>
            <w:hideMark/>
          </w:tcPr>
          <w:p w:rsidR="00932F99" w:rsidRPr="005D6C68" w:rsidRDefault="00932F99" w:rsidP="00DA1FF5">
            <w:pPr>
              <w:spacing w:after="0" w:line="240" w:lineRule="auto"/>
              <w:rPr>
                <w:rFonts w:ascii="Arial Narrow" w:eastAsia="Times New Roman" w:hAnsi="Arial Narrow" w:cs="Calibri"/>
                <w:b/>
                <w:bCs/>
                <w:color w:val="FFFFFF"/>
                <w:sz w:val="24"/>
                <w:szCs w:val="24"/>
                <w:lang w:eastAsia="es-EC"/>
              </w:rPr>
            </w:pPr>
            <w:r w:rsidRPr="005D6C68">
              <w:rPr>
                <w:rFonts w:ascii="Arial Narrow" w:eastAsia="Times New Roman" w:hAnsi="Arial Narrow" w:cs="Calibri"/>
                <w:b/>
                <w:bCs/>
                <w:color w:val="FFFFFF"/>
                <w:sz w:val="24"/>
                <w:szCs w:val="24"/>
                <w:lang w:eastAsia="es-EC"/>
              </w:rPr>
              <w:t> </w:t>
            </w:r>
          </w:p>
        </w:tc>
        <w:tc>
          <w:tcPr>
            <w:tcW w:w="1560" w:type="dxa"/>
            <w:gridSpan w:val="2"/>
            <w:tcBorders>
              <w:top w:val="single" w:sz="8" w:space="0" w:color="auto"/>
              <w:left w:val="nil"/>
              <w:bottom w:val="single" w:sz="4" w:space="0" w:color="auto"/>
              <w:right w:val="single" w:sz="8" w:space="0" w:color="auto"/>
            </w:tcBorders>
            <w:shd w:val="clear" w:color="000000" w:fill="FABF8F"/>
            <w:noWrap/>
            <w:vAlign w:val="bottom"/>
            <w:hideMark/>
          </w:tcPr>
          <w:p w:rsidR="00932F99" w:rsidRPr="005D6C68" w:rsidRDefault="00932F99" w:rsidP="00DA1FF5">
            <w:pPr>
              <w:spacing w:after="0" w:line="240" w:lineRule="auto"/>
              <w:rPr>
                <w:rFonts w:ascii="Arial Narrow" w:eastAsia="Times New Roman" w:hAnsi="Arial Narrow" w:cs="Calibri"/>
                <w:b/>
                <w:bCs/>
                <w:color w:val="FFFFFF"/>
                <w:sz w:val="24"/>
                <w:szCs w:val="24"/>
                <w:lang w:eastAsia="es-EC"/>
              </w:rPr>
            </w:pPr>
            <w:r w:rsidRPr="005D6C68">
              <w:rPr>
                <w:rFonts w:ascii="Arial Narrow" w:eastAsia="Times New Roman" w:hAnsi="Arial Narrow" w:cs="Calibri"/>
                <w:b/>
                <w:bCs/>
                <w:color w:val="FFFFFF"/>
                <w:sz w:val="24"/>
                <w:szCs w:val="24"/>
                <w:lang w:eastAsia="es-EC"/>
              </w:rPr>
              <w:t> </w:t>
            </w:r>
          </w:p>
        </w:tc>
        <w:tc>
          <w:tcPr>
            <w:tcW w:w="1984" w:type="dxa"/>
            <w:gridSpan w:val="2"/>
            <w:tcBorders>
              <w:top w:val="single" w:sz="8" w:space="0" w:color="auto"/>
              <w:left w:val="nil"/>
              <w:bottom w:val="single" w:sz="4" w:space="0" w:color="auto"/>
              <w:right w:val="single" w:sz="4" w:space="0" w:color="auto"/>
            </w:tcBorders>
            <w:shd w:val="clear" w:color="000000" w:fill="FABF8F"/>
            <w:noWrap/>
            <w:vAlign w:val="bottom"/>
            <w:hideMark/>
          </w:tcPr>
          <w:p w:rsidR="00932F99" w:rsidRPr="005D6C68" w:rsidRDefault="00932F99" w:rsidP="00DA1FF5">
            <w:pPr>
              <w:spacing w:after="0" w:line="240" w:lineRule="auto"/>
              <w:jc w:val="center"/>
              <w:rPr>
                <w:rFonts w:ascii="Arial Narrow" w:eastAsia="Times New Roman" w:hAnsi="Arial Narrow" w:cs="Calibri"/>
                <w:b/>
                <w:bCs/>
                <w:color w:val="FFFFFF"/>
                <w:lang w:eastAsia="es-EC"/>
              </w:rPr>
            </w:pPr>
            <w:r w:rsidRPr="005D6C68">
              <w:rPr>
                <w:rFonts w:ascii="Arial Narrow" w:eastAsia="Times New Roman" w:hAnsi="Arial Narrow" w:cs="Calibri"/>
                <w:b/>
                <w:bCs/>
                <w:color w:val="FFFFFF"/>
                <w:lang w:eastAsia="es-EC"/>
              </w:rPr>
              <w:t xml:space="preserve"> $                   288.109 </w:t>
            </w:r>
          </w:p>
        </w:tc>
      </w:tr>
    </w:tbl>
    <w:p w:rsidR="00932F99" w:rsidRPr="000A0F55"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r>
        <w:rPr>
          <w:rFonts w:ascii="Arial" w:hAnsi="Arial" w:cs="Arial"/>
          <w:b/>
          <w:sz w:val="24"/>
          <w:szCs w:val="24"/>
        </w:rPr>
        <w:lastRenderedPageBreak/>
        <w:t>Anexo 6</w:t>
      </w:r>
      <w:r w:rsidRPr="00B8634C">
        <w:rPr>
          <w:rFonts w:ascii="Arial" w:hAnsi="Arial" w:cs="Arial"/>
          <w:b/>
          <w:sz w:val="24"/>
          <w:szCs w:val="24"/>
        </w:rPr>
        <w:t>. Detalles de la producción y materia prima</w:t>
      </w:r>
    </w:p>
    <w:p w:rsidR="00932F99" w:rsidRDefault="00932F99" w:rsidP="00932F99">
      <w:pPr>
        <w:tabs>
          <w:tab w:val="left" w:pos="1985"/>
        </w:tabs>
        <w:rPr>
          <w:rFonts w:ascii="Arial" w:hAnsi="Arial" w:cs="Arial"/>
          <w:b/>
          <w:sz w:val="24"/>
          <w:szCs w:val="24"/>
        </w:rPr>
      </w:pPr>
    </w:p>
    <w:tbl>
      <w:tblPr>
        <w:tblW w:w="9360" w:type="dxa"/>
        <w:tblInd w:w="-798" w:type="dxa"/>
        <w:tblCellMar>
          <w:left w:w="70" w:type="dxa"/>
          <w:right w:w="70" w:type="dxa"/>
        </w:tblCellMar>
        <w:tblLook w:val="04A0" w:firstRow="1" w:lastRow="0" w:firstColumn="1" w:lastColumn="0" w:noHBand="0" w:noVBand="1"/>
      </w:tblPr>
      <w:tblGrid>
        <w:gridCol w:w="3680"/>
        <w:gridCol w:w="1748"/>
        <w:gridCol w:w="1546"/>
        <w:gridCol w:w="1425"/>
        <w:gridCol w:w="961"/>
      </w:tblGrid>
      <w:tr w:rsidR="00932F99" w:rsidRPr="001060F1" w:rsidTr="00DA1FF5">
        <w:trPr>
          <w:trHeight w:val="315"/>
        </w:trPr>
        <w:tc>
          <w:tcPr>
            <w:tcW w:w="9360" w:type="dxa"/>
            <w:gridSpan w:val="5"/>
            <w:vMerge w:val="restart"/>
            <w:tcBorders>
              <w:top w:val="single" w:sz="8" w:space="0" w:color="auto"/>
              <w:left w:val="single" w:sz="8" w:space="0" w:color="auto"/>
              <w:bottom w:val="nil"/>
              <w:right w:val="single" w:sz="8" w:space="0" w:color="000000"/>
            </w:tcBorders>
            <w:shd w:val="clear" w:color="000000" w:fill="FABF8F"/>
            <w:vAlign w:val="center"/>
            <w:hideMark/>
          </w:tcPr>
          <w:p w:rsidR="00932F99" w:rsidRPr="001060F1" w:rsidRDefault="00932F99" w:rsidP="00DA1FF5">
            <w:pPr>
              <w:spacing w:after="0" w:line="240" w:lineRule="auto"/>
              <w:jc w:val="center"/>
              <w:rPr>
                <w:rFonts w:ascii="Arial" w:eastAsia="Times New Roman" w:hAnsi="Arial" w:cs="Arial"/>
                <w:b/>
                <w:bCs/>
                <w:color w:val="000000"/>
                <w:lang w:eastAsia="es-EC"/>
              </w:rPr>
            </w:pPr>
            <w:r w:rsidRPr="001060F1">
              <w:rPr>
                <w:rFonts w:ascii="Arial" w:eastAsia="Times New Roman" w:hAnsi="Arial" w:cs="Arial"/>
                <w:b/>
                <w:bCs/>
                <w:color w:val="000000"/>
                <w:lang w:eastAsia="es-EC"/>
              </w:rPr>
              <w:t>Detalles de Producción</w:t>
            </w:r>
          </w:p>
        </w:tc>
      </w:tr>
      <w:tr w:rsidR="00932F99" w:rsidRPr="001060F1" w:rsidTr="00DA1FF5">
        <w:trPr>
          <w:trHeight w:val="330"/>
        </w:trPr>
        <w:tc>
          <w:tcPr>
            <w:tcW w:w="9360" w:type="dxa"/>
            <w:gridSpan w:val="5"/>
            <w:vMerge/>
            <w:tcBorders>
              <w:top w:val="single" w:sz="8" w:space="0" w:color="auto"/>
              <w:left w:val="single" w:sz="8" w:space="0" w:color="auto"/>
              <w:bottom w:val="nil"/>
              <w:right w:val="single" w:sz="8" w:space="0" w:color="000000"/>
            </w:tcBorders>
            <w:vAlign w:val="center"/>
            <w:hideMark/>
          </w:tcPr>
          <w:p w:rsidR="00932F99" w:rsidRPr="001060F1" w:rsidRDefault="00932F99" w:rsidP="00DA1FF5">
            <w:pPr>
              <w:spacing w:after="0" w:line="240" w:lineRule="auto"/>
              <w:rPr>
                <w:rFonts w:ascii="Arial" w:eastAsia="Times New Roman" w:hAnsi="Arial" w:cs="Arial"/>
                <w:b/>
                <w:bCs/>
                <w:color w:val="000000"/>
                <w:lang w:eastAsia="es-EC"/>
              </w:rPr>
            </w:pPr>
          </w:p>
        </w:tc>
      </w:tr>
      <w:tr w:rsidR="00932F99" w:rsidRPr="001060F1" w:rsidTr="00DA1FF5">
        <w:trPr>
          <w:trHeight w:val="315"/>
        </w:trPr>
        <w:tc>
          <w:tcPr>
            <w:tcW w:w="3680" w:type="dxa"/>
            <w:tcBorders>
              <w:top w:val="nil"/>
              <w:left w:val="single" w:sz="8" w:space="0" w:color="auto"/>
              <w:bottom w:val="nil"/>
              <w:right w:val="nil"/>
            </w:tcBorders>
            <w:shd w:val="clear" w:color="000000" w:fill="FABF8F"/>
            <w:noWrap/>
            <w:vAlign w:val="bottom"/>
            <w:hideMark/>
          </w:tcPr>
          <w:p w:rsidR="00932F99" w:rsidRPr="001060F1" w:rsidRDefault="00932F99" w:rsidP="00DA1FF5">
            <w:pPr>
              <w:spacing w:after="0" w:line="240" w:lineRule="auto"/>
              <w:rPr>
                <w:rFonts w:ascii="Arial" w:eastAsia="Times New Roman" w:hAnsi="Arial" w:cs="Arial"/>
                <w:b/>
                <w:bCs/>
                <w:color w:val="000000"/>
                <w:sz w:val="24"/>
                <w:szCs w:val="24"/>
                <w:lang w:eastAsia="es-EC"/>
              </w:rPr>
            </w:pPr>
            <w:r w:rsidRPr="001060F1">
              <w:rPr>
                <w:rFonts w:ascii="Arial" w:eastAsia="Times New Roman" w:hAnsi="Arial" w:cs="Arial"/>
                <w:b/>
                <w:bCs/>
                <w:color w:val="000000"/>
                <w:sz w:val="24"/>
                <w:szCs w:val="24"/>
                <w:lang w:eastAsia="es-EC"/>
              </w:rPr>
              <w:t> </w:t>
            </w:r>
          </w:p>
        </w:tc>
        <w:tc>
          <w:tcPr>
            <w:tcW w:w="1748" w:type="dxa"/>
            <w:tcBorders>
              <w:top w:val="single" w:sz="8" w:space="0" w:color="auto"/>
              <w:left w:val="single" w:sz="8" w:space="0" w:color="auto"/>
              <w:bottom w:val="nil"/>
              <w:right w:val="single" w:sz="8" w:space="0" w:color="auto"/>
            </w:tcBorders>
            <w:shd w:val="clear" w:color="000000" w:fill="FABF8F"/>
            <w:noWrap/>
            <w:vAlign w:val="bottom"/>
            <w:hideMark/>
          </w:tcPr>
          <w:p w:rsidR="00932F99" w:rsidRPr="001060F1" w:rsidRDefault="00932F99" w:rsidP="00DA1FF5">
            <w:pPr>
              <w:spacing w:after="0" w:line="240" w:lineRule="auto"/>
              <w:jc w:val="center"/>
              <w:rPr>
                <w:rFonts w:ascii="Arial" w:eastAsia="Times New Roman" w:hAnsi="Arial" w:cs="Arial"/>
                <w:b/>
                <w:bCs/>
                <w:color w:val="000000"/>
                <w:lang w:eastAsia="es-EC"/>
              </w:rPr>
            </w:pPr>
            <w:proofErr w:type="gramStart"/>
            <w:r w:rsidRPr="001060F1">
              <w:rPr>
                <w:rFonts w:ascii="Arial" w:eastAsia="Times New Roman" w:hAnsi="Arial" w:cs="Arial"/>
                <w:b/>
                <w:bCs/>
                <w:color w:val="000000"/>
                <w:lang w:eastAsia="es-EC"/>
              </w:rPr>
              <w:t>unidades</w:t>
            </w:r>
            <w:proofErr w:type="gramEnd"/>
            <w:r w:rsidRPr="001060F1">
              <w:rPr>
                <w:rFonts w:ascii="Arial" w:eastAsia="Times New Roman" w:hAnsi="Arial" w:cs="Arial"/>
                <w:b/>
                <w:bCs/>
                <w:color w:val="000000"/>
                <w:lang w:eastAsia="es-EC"/>
              </w:rPr>
              <w:t>.</w:t>
            </w:r>
          </w:p>
        </w:tc>
        <w:tc>
          <w:tcPr>
            <w:tcW w:w="1546" w:type="dxa"/>
            <w:tcBorders>
              <w:top w:val="single" w:sz="8" w:space="0" w:color="auto"/>
              <w:left w:val="nil"/>
              <w:bottom w:val="nil"/>
              <w:right w:val="single" w:sz="8" w:space="0" w:color="auto"/>
            </w:tcBorders>
            <w:shd w:val="clear" w:color="000000" w:fill="FABF8F"/>
            <w:noWrap/>
            <w:vAlign w:val="bottom"/>
            <w:hideMark/>
          </w:tcPr>
          <w:p w:rsidR="00932F99" w:rsidRPr="001060F1" w:rsidRDefault="00932F99" w:rsidP="00DA1FF5">
            <w:pPr>
              <w:spacing w:after="0" w:line="240" w:lineRule="auto"/>
              <w:jc w:val="center"/>
              <w:rPr>
                <w:rFonts w:ascii="Arial" w:eastAsia="Times New Roman" w:hAnsi="Arial" w:cs="Arial"/>
                <w:b/>
                <w:bCs/>
                <w:color w:val="000000"/>
                <w:lang w:eastAsia="es-EC"/>
              </w:rPr>
            </w:pPr>
            <w:r w:rsidRPr="001060F1">
              <w:rPr>
                <w:rFonts w:ascii="Arial" w:eastAsia="Times New Roman" w:hAnsi="Arial" w:cs="Arial"/>
                <w:b/>
                <w:bCs/>
                <w:color w:val="000000"/>
                <w:lang w:eastAsia="es-EC"/>
              </w:rPr>
              <w:t>Mililitros</w:t>
            </w:r>
          </w:p>
        </w:tc>
        <w:tc>
          <w:tcPr>
            <w:tcW w:w="1425" w:type="dxa"/>
            <w:tcBorders>
              <w:top w:val="single" w:sz="8" w:space="0" w:color="auto"/>
              <w:left w:val="nil"/>
              <w:bottom w:val="nil"/>
              <w:right w:val="single" w:sz="8" w:space="0" w:color="auto"/>
            </w:tcBorders>
            <w:shd w:val="clear" w:color="000000" w:fill="FABF8F"/>
            <w:noWrap/>
            <w:vAlign w:val="bottom"/>
            <w:hideMark/>
          </w:tcPr>
          <w:p w:rsidR="00932F99" w:rsidRPr="001060F1" w:rsidRDefault="00932F99" w:rsidP="00DA1FF5">
            <w:pPr>
              <w:spacing w:after="0" w:line="240" w:lineRule="auto"/>
              <w:jc w:val="center"/>
              <w:rPr>
                <w:rFonts w:ascii="Arial" w:eastAsia="Times New Roman" w:hAnsi="Arial" w:cs="Arial"/>
                <w:b/>
                <w:bCs/>
                <w:color w:val="000000"/>
                <w:lang w:eastAsia="es-EC"/>
              </w:rPr>
            </w:pPr>
            <w:r w:rsidRPr="001060F1">
              <w:rPr>
                <w:rFonts w:ascii="Arial" w:eastAsia="Times New Roman" w:hAnsi="Arial" w:cs="Arial"/>
                <w:b/>
                <w:bCs/>
                <w:color w:val="000000"/>
                <w:lang w:eastAsia="es-EC"/>
              </w:rPr>
              <w:t>Gramos</w:t>
            </w:r>
          </w:p>
        </w:tc>
        <w:tc>
          <w:tcPr>
            <w:tcW w:w="961" w:type="dxa"/>
            <w:tcBorders>
              <w:top w:val="single" w:sz="8" w:space="0" w:color="auto"/>
              <w:left w:val="nil"/>
              <w:bottom w:val="nil"/>
              <w:right w:val="single" w:sz="8" w:space="0" w:color="auto"/>
            </w:tcBorders>
            <w:shd w:val="clear" w:color="000000" w:fill="FABF8F"/>
            <w:noWrap/>
            <w:vAlign w:val="bottom"/>
            <w:hideMark/>
          </w:tcPr>
          <w:p w:rsidR="00932F99" w:rsidRPr="001060F1" w:rsidRDefault="00932F99" w:rsidP="00DA1FF5">
            <w:pPr>
              <w:spacing w:after="0" w:line="240" w:lineRule="auto"/>
              <w:jc w:val="center"/>
              <w:rPr>
                <w:rFonts w:ascii="Arial" w:eastAsia="Times New Roman" w:hAnsi="Arial" w:cs="Arial"/>
                <w:b/>
                <w:bCs/>
                <w:color w:val="000000"/>
                <w:lang w:eastAsia="es-EC"/>
              </w:rPr>
            </w:pPr>
            <w:r w:rsidRPr="001060F1">
              <w:rPr>
                <w:rFonts w:ascii="Arial" w:eastAsia="Times New Roman" w:hAnsi="Arial" w:cs="Arial"/>
                <w:b/>
                <w:bCs/>
                <w:color w:val="000000"/>
                <w:lang w:eastAsia="es-EC"/>
              </w:rPr>
              <w:t>cajas</w:t>
            </w:r>
          </w:p>
        </w:tc>
      </w:tr>
      <w:tr w:rsidR="00932F99" w:rsidRPr="001060F1" w:rsidTr="00DA1FF5">
        <w:trPr>
          <w:trHeight w:val="330"/>
        </w:trPr>
        <w:tc>
          <w:tcPr>
            <w:tcW w:w="36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932F99" w:rsidRPr="001060F1" w:rsidRDefault="00932F99" w:rsidP="00DA1FF5">
            <w:pPr>
              <w:spacing w:after="0" w:line="240" w:lineRule="auto"/>
              <w:rPr>
                <w:rFonts w:ascii="Arial Narrow" w:eastAsia="Times New Roman" w:hAnsi="Arial Narrow" w:cs="Calibri"/>
                <w:b/>
                <w:bCs/>
                <w:color w:val="000000"/>
                <w:lang w:eastAsia="es-EC"/>
              </w:rPr>
            </w:pPr>
            <w:r w:rsidRPr="001060F1">
              <w:rPr>
                <w:rFonts w:ascii="Arial Narrow" w:eastAsia="Times New Roman" w:hAnsi="Arial Narrow" w:cs="Calibri"/>
                <w:b/>
                <w:bCs/>
                <w:color w:val="000000"/>
                <w:lang w:eastAsia="es-EC"/>
              </w:rPr>
              <w:t>1 caja</w:t>
            </w:r>
          </w:p>
        </w:tc>
        <w:tc>
          <w:tcPr>
            <w:tcW w:w="1748" w:type="dxa"/>
            <w:tcBorders>
              <w:top w:val="single" w:sz="4" w:space="0" w:color="auto"/>
              <w:left w:val="nil"/>
              <w:bottom w:val="single" w:sz="4" w:space="0" w:color="auto"/>
              <w:right w:val="single" w:sz="4" w:space="0" w:color="auto"/>
            </w:tcBorders>
            <w:shd w:val="clear" w:color="000000" w:fill="FFFFFF"/>
            <w:noWrap/>
            <w:vAlign w:val="bottom"/>
            <w:hideMark/>
          </w:tcPr>
          <w:p w:rsidR="00932F99" w:rsidRPr="001060F1" w:rsidRDefault="00932F99" w:rsidP="00DA1FF5">
            <w:pPr>
              <w:spacing w:after="0" w:line="240" w:lineRule="auto"/>
              <w:jc w:val="center"/>
              <w:rPr>
                <w:rFonts w:ascii="Arial Narrow" w:eastAsia="Times New Roman" w:hAnsi="Arial Narrow" w:cs="Calibri"/>
                <w:sz w:val="24"/>
                <w:szCs w:val="24"/>
                <w:lang w:eastAsia="es-EC"/>
              </w:rPr>
            </w:pPr>
            <w:r w:rsidRPr="001060F1">
              <w:rPr>
                <w:rFonts w:ascii="Arial Narrow" w:eastAsia="Times New Roman" w:hAnsi="Arial Narrow" w:cs="Calibri"/>
                <w:sz w:val="24"/>
                <w:szCs w:val="24"/>
                <w:lang w:eastAsia="es-EC"/>
              </w:rPr>
              <w:t>24</w:t>
            </w:r>
          </w:p>
        </w:tc>
        <w:tc>
          <w:tcPr>
            <w:tcW w:w="1546" w:type="dxa"/>
            <w:tcBorders>
              <w:top w:val="single" w:sz="4" w:space="0" w:color="auto"/>
              <w:left w:val="nil"/>
              <w:bottom w:val="single" w:sz="4" w:space="0" w:color="auto"/>
              <w:right w:val="single" w:sz="4" w:space="0" w:color="auto"/>
            </w:tcBorders>
            <w:shd w:val="clear" w:color="000000" w:fill="FFFFFF"/>
            <w:noWrap/>
            <w:vAlign w:val="bottom"/>
            <w:hideMark/>
          </w:tcPr>
          <w:p w:rsidR="00932F99" w:rsidRPr="001060F1" w:rsidRDefault="00932F99" w:rsidP="00DA1FF5">
            <w:pPr>
              <w:spacing w:after="0" w:line="240" w:lineRule="auto"/>
              <w:jc w:val="center"/>
              <w:rPr>
                <w:rFonts w:ascii="Arial Narrow" w:eastAsia="Times New Roman" w:hAnsi="Arial Narrow" w:cs="Calibri"/>
                <w:sz w:val="24"/>
                <w:szCs w:val="24"/>
                <w:lang w:eastAsia="es-EC"/>
              </w:rPr>
            </w:pPr>
            <w:r w:rsidRPr="001060F1">
              <w:rPr>
                <w:rFonts w:ascii="Arial Narrow" w:eastAsia="Times New Roman" w:hAnsi="Arial Narrow" w:cs="Calibri"/>
                <w:sz w:val="24"/>
                <w:szCs w:val="24"/>
                <w:lang w:eastAsia="es-EC"/>
              </w:rPr>
              <w:t>3360</w:t>
            </w:r>
          </w:p>
        </w:tc>
        <w:tc>
          <w:tcPr>
            <w:tcW w:w="1425" w:type="dxa"/>
            <w:tcBorders>
              <w:top w:val="single" w:sz="4" w:space="0" w:color="auto"/>
              <w:left w:val="nil"/>
              <w:bottom w:val="single" w:sz="4" w:space="0" w:color="auto"/>
              <w:right w:val="single" w:sz="4" w:space="0" w:color="auto"/>
            </w:tcBorders>
            <w:shd w:val="clear" w:color="000000" w:fill="FFFFFF"/>
            <w:noWrap/>
            <w:vAlign w:val="bottom"/>
            <w:hideMark/>
          </w:tcPr>
          <w:p w:rsidR="00932F99" w:rsidRPr="001060F1" w:rsidRDefault="00932F99" w:rsidP="00DA1FF5">
            <w:pPr>
              <w:spacing w:after="0" w:line="240" w:lineRule="auto"/>
              <w:jc w:val="center"/>
              <w:rPr>
                <w:rFonts w:ascii="Arial Narrow" w:eastAsia="Times New Roman" w:hAnsi="Arial Narrow" w:cs="Calibri"/>
                <w:sz w:val="24"/>
                <w:szCs w:val="24"/>
                <w:lang w:eastAsia="es-EC"/>
              </w:rPr>
            </w:pPr>
            <w:r w:rsidRPr="001060F1">
              <w:rPr>
                <w:rFonts w:ascii="Arial Narrow" w:eastAsia="Times New Roman" w:hAnsi="Arial Narrow" w:cs="Calibri"/>
                <w:sz w:val="24"/>
                <w:szCs w:val="24"/>
                <w:lang w:eastAsia="es-EC"/>
              </w:rPr>
              <w:t>576</w:t>
            </w:r>
          </w:p>
        </w:tc>
        <w:tc>
          <w:tcPr>
            <w:tcW w:w="961" w:type="dxa"/>
            <w:tcBorders>
              <w:top w:val="single" w:sz="4" w:space="0" w:color="auto"/>
              <w:left w:val="nil"/>
              <w:bottom w:val="single" w:sz="4" w:space="0" w:color="auto"/>
              <w:right w:val="single" w:sz="8" w:space="0" w:color="auto"/>
            </w:tcBorders>
            <w:shd w:val="clear" w:color="000000" w:fill="FFFFFF"/>
            <w:noWrap/>
            <w:vAlign w:val="bottom"/>
            <w:hideMark/>
          </w:tcPr>
          <w:p w:rsidR="00932F99" w:rsidRPr="001060F1" w:rsidRDefault="00932F99" w:rsidP="00DA1FF5">
            <w:pPr>
              <w:spacing w:after="0" w:line="240" w:lineRule="auto"/>
              <w:jc w:val="center"/>
              <w:rPr>
                <w:rFonts w:ascii="Arial Narrow" w:eastAsia="Times New Roman" w:hAnsi="Arial Narrow" w:cs="Calibri"/>
                <w:sz w:val="24"/>
                <w:szCs w:val="24"/>
                <w:lang w:eastAsia="es-EC"/>
              </w:rPr>
            </w:pPr>
            <w:r w:rsidRPr="001060F1">
              <w:rPr>
                <w:rFonts w:ascii="Arial Narrow" w:eastAsia="Times New Roman" w:hAnsi="Arial Narrow" w:cs="Calibri"/>
                <w:sz w:val="24"/>
                <w:szCs w:val="24"/>
                <w:lang w:eastAsia="es-EC"/>
              </w:rPr>
              <w:t>1</w:t>
            </w:r>
          </w:p>
        </w:tc>
      </w:tr>
      <w:tr w:rsidR="00932F99" w:rsidRPr="001060F1" w:rsidTr="00DA1FF5">
        <w:trPr>
          <w:trHeight w:val="345"/>
        </w:trPr>
        <w:tc>
          <w:tcPr>
            <w:tcW w:w="3680" w:type="dxa"/>
            <w:tcBorders>
              <w:top w:val="nil"/>
              <w:left w:val="single" w:sz="8" w:space="0" w:color="auto"/>
              <w:bottom w:val="single" w:sz="8" w:space="0" w:color="auto"/>
              <w:right w:val="single" w:sz="4" w:space="0" w:color="auto"/>
            </w:tcBorders>
            <w:shd w:val="clear" w:color="000000" w:fill="FFFFFF"/>
            <w:noWrap/>
            <w:vAlign w:val="center"/>
            <w:hideMark/>
          </w:tcPr>
          <w:p w:rsidR="00932F99" w:rsidRPr="001060F1" w:rsidRDefault="00932F99" w:rsidP="00DA1FF5">
            <w:pPr>
              <w:spacing w:after="0" w:line="240" w:lineRule="auto"/>
              <w:rPr>
                <w:rFonts w:ascii="Arial Narrow" w:eastAsia="Times New Roman" w:hAnsi="Arial Narrow" w:cs="Calibri"/>
                <w:b/>
                <w:bCs/>
                <w:color w:val="000000"/>
                <w:lang w:eastAsia="es-EC"/>
              </w:rPr>
            </w:pPr>
            <w:r w:rsidRPr="001060F1">
              <w:rPr>
                <w:rFonts w:ascii="Arial Narrow" w:eastAsia="Times New Roman" w:hAnsi="Arial Narrow" w:cs="Calibri"/>
                <w:b/>
                <w:bCs/>
                <w:color w:val="000000"/>
                <w:lang w:eastAsia="es-EC"/>
              </w:rPr>
              <w:t>Peso por unidad (envase)</w:t>
            </w:r>
          </w:p>
        </w:tc>
        <w:tc>
          <w:tcPr>
            <w:tcW w:w="1748" w:type="dxa"/>
            <w:tcBorders>
              <w:top w:val="nil"/>
              <w:left w:val="nil"/>
              <w:bottom w:val="single" w:sz="8" w:space="0" w:color="auto"/>
              <w:right w:val="single" w:sz="4" w:space="0" w:color="auto"/>
            </w:tcBorders>
            <w:shd w:val="clear" w:color="000000" w:fill="FFFFFF"/>
            <w:noWrap/>
            <w:vAlign w:val="bottom"/>
            <w:hideMark/>
          </w:tcPr>
          <w:p w:rsidR="00932F99" w:rsidRPr="001060F1" w:rsidRDefault="00932F99" w:rsidP="00DA1FF5">
            <w:pPr>
              <w:spacing w:after="0" w:line="240" w:lineRule="auto"/>
              <w:jc w:val="center"/>
              <w:rPr>
                <w:rFonts w:ascii="Arial Narrow" w:eastAsia="Times New Roman" w:hAnsi="Arial Narrow" w:cs="Calibri"/>
                <w:sz w:val="24"/>
                <w:szCs w:val="24"/>
                <w:lang w:eastAsia="es-EC"/>
              </w:rPr>
            </w:pPr>
            <w:r w:rsidRPr="001060F1">
              <w:rPr>
                <w:rFonts w:ascii="Arial Narrow" w:eastAsia="Times New Roman" w:hAnsi="Arial Narrow" w:cs="Calibri"/>
                <w:sz w:val="24"/>
                <w:szCs w:val="24"/>
                <w:lang w:eastAsia="es-EC"/>
              </w:rPr>
              <w:t>1</w:t>
            </w:r>
          </w:p>
        </w:tc>
        <w:tc>
          <w:tcPr>
            <w:tcW w:w="1546" w:type="dxa"/>
            <w:tcBorders>
              <w:top w:val="nil"/>
              <w:left w:val="nil"/>
              <w:bottom w:val="single" w:sz="8" w:space="0" w:color="auto"/>
              <w:right w:val="single" w:sz="4" w:space="0" w:color="auto"/>
            </w:tcBorders>
            <w:shd w:val="clear" w:color="000000" w:fill="FFFFFF"/>
            <w:noWrap/>
            <w:vAlign w:val="bottom"/>
            <w:hideMark/>
          </w:tcPr>
          <w:p w:rsidR="00932F99" w:rsidRPr="001060F1" w:rsidRDefault="00932F99" w:rsidP="00DA1FF5">
            <w:pPr>
              <w:spacing w:after="0" w:line="240" w:lineRule="auto"/>
              <w:jc w:val="center"/>
              <w:rPr>
                <w:rFonts w:ascii="Arial Narrow" w:eastAsia="Times New Roman" w:hAnsi="Arial Narrow" w:cs="Calibri"/>
                <w:sz w:val="24"/>
                <w:szCs w:val="24"/>
                <w:lang w:eastAsia="es-EC"/>
              </w:rPr>
            </w:pPr>
            <w:r w:rsidRPr="001060F1">
              <w:rPr>
                <w:rFonts w:ascii="Arial Narrow" w:eastAsia="Times New Roman" w:hAnsi="Arial Narrow" w:cs="Calibri"/>
                <w:sz w:val="24"/>
                <w:szCs w:val="24"/>
                <w:lang w:eastAsia="es-EC"/>
              </w:rPr>
              <w:t>140</w:t>
            </w:r>
          </w:p>
        </w:tc>
        <w:tc>
          <w:tcPr>
            <w:tcW w:w="1425" w:type="dxa"/>
            <w:tcBorders>
              <w:top w:val="nil"/>
              <w:left w:val="nil"/>
              <w:bottom w:val="single" w:sz="8" w:space="0" w:color="auto"/>
              <w:right w:val="single" w:sz="4" w:space="0" w:color="auto"/>
            </w:tcBorders>
            <w:shd w:val="clear" w:color="000000" w:fill="FFFFFF"/>
            <w:noWrap/>
            <w:vAlign w:val="bottom"/>
            <w:hideMark/>
          </w:tcPr>
          <w:p w:rsidR="00932F99" w:rsidRPr="001060F1" w:rsidRDefault="00932F99" w:rsidP="00DA1FF5">
            <w:pPr>
              <w:spacing w:after="0" w:line="240" w:lineRule="auto"/>
              <w:jc w:val="center"/>
              <w:rPr>
                <w:rFonts w:ascii="Arial Narrow" w:eastAsia="Times New Roman" w:hAnsi="Arial Narrow" w:cs="Calibri"/>
                <w:sz w:val="24"/>
                <w:szCs w:val="24"/>
                <w:lang w:eastAsia="es-EC"/>
              </w:rPr>
            </w:pPr>
            <w:r w:rsidRPr="001060F1">
              <w:rPr>
                <w:rFonts w:ascii="Arial Narrow" w:eastAsia="Times New Roman" w:hAnsi="Arial Narrow" w:cs="Calibri"/>
                <w:sz w:val="24"/>
                <w:szCs w:val="24"/>
                <w:lang w:eastAsia="es-EC"/>
              </w:rPr>
              <w:t>140</w:t>
            </w:r>
          </w:p>
        </w:tc>
        <w:tc>
          <w:tcPr>
            <w:tcW w:w="961" w:type="dxa"/>
            <w:tcBorders>
              <w:top w:val="nil"/>
              <w:left w:val="nil"/>
              <w:bottom w:val="single" w:sz="8" w:space="0" w:color="auto"/>
              <w:right w:val="single" w:sz="8" w:space="0" w:color="auto"/>
            </w:tcBorders>
            <w:shd w:val="clear" w:color="000000" w:fill="FFFFFF"/>
            <w:noWrap/>
            <w:vAlign w:val="bottom"/>
            <w:hideMark/>
          </w:tcPr>
          <w:p w:rsidR="00932F99" w:rsidRPr="001060F1" w:rsidRDefault="00932F99" w:rsidP="00DA1FF5">
            <w:pPr>
              <w:spacing w:after="0" w:line="240" w:lineRule="auto"/>
              <w:jc w:val="center"/>
              <w:rPr>
                <w:rFonts w:ascii="Arial Narrow" w:eastAsia="Times New Roman" w:hAnsi="Arial Narrow" w:cs="Calibri"/>
                <w:sz w:val="24"/>
                <w:szCs w:val="24"/>
                <w:lang w:eastAsia="es-EC"/>
              </w:rPr>
            </w:pPr>
            <w:r w:rsidRPr="001060F1">
              <w:rPr>
                <w:rFonts w:ascii="Arial Narrow" w:eastAsia="Times New Roman" w:hAnsi="Arial Narrow" w:cs="Calibri"/>
                <w:sz w:val="24"/>
                <w:szCs w:val="24"/>
                <w:lang w:eastAsia="es-EC"/>
              </w:rPr>
              <w:t>0,04</w:t>
            </w:r>
          </w:p>
        </w:tc>
      </w:tr>
    </w:tbl>
    <w:p w:rsidR="00932F99" w:rsidRDefault="00932F99" w:rsidP="00932F99">
      <w:pPr>
        <w:tabs>
          <w:tab w:val="left" w:pos="1985"/>
        </w:tabs>
        <w:jc w:val="center"/>
        <w:rPr>
          <w:rFonts w:ascii="Arial" w:hAnsi="Arial" w:cs="Arial"/>
          <w:b/>
          <w:sz w:val="24"/>
          <w:szCs w:val="24"/>
        </w:rPr>
      </w:pPr>
    </w:p>
    <w:tbl>
      <w:tblPr>
        <w:tblW w:w="11680" w:type="dxa"/>
        <w:tblInd w:w="-1998" w:type="dxa"/>
        <w:tblCellMar>
          <w:left w:w="70" w:type="dxa"/>
          <w:right w:w="70" w:type="dxa"/>
        </w:tblCellMar>
        <w:tblLook w:val="04A0" w:firstRow="1" w:lastRow="0" w:firstColumn="1" w:lastColumn="0" w:noHBand="0" w:noVBand="1"/>
      </w:tblPr>
      <w:tblGrid>
        <w:gridCol w:w="3120"/>
        <w:gridCol w:w="1320"/>
        <w:gridCol w:w="1380"/>
        <w:gridCol w:w="1160"/>
        <w:gridCol w:w="1140"/>
        <w:gridCol w:w="1180"/>
        <w:gridCol w:w="1140"/>
        <w:gridCol w:w="1240"/>
      </w:tblGrid>
      <w:tr w:rsidR="00932F99" w:rsidRPr="00CC3299" w:rsidTr="00DA1FF5">
        <w:trPr>
          <w:trHeight w:val="330"/>
        </w:trPr>
        <w:tc>
          <w:tcPr>
            <w:tcW w:w="3120" w:type="dxa"/>
            <w:tcBorders>
              <w:top w:val="single" w:sz="8" w:space="0" w:color="auto"/>
              <w:left w:val="single" w:sz="8" w:space="0" w:color="auto"/>
              <w:bottom w:val="single" w:sz="4" w:space="0" w:color="auto"/>
              <w:right w:val="single" w:sz="4" w:space="0" w:color="auto"/>
            </w:tcBorders>
            <w:shd w:val="clear" w:color="000000" w:fill="FABF8F"/>
            <w:noWrap/>
            <w:vAlign w:val="bottom"/>
            <w:hideMark/>
          </w:tcPr>
          <w:p w:rsidR="00932F99" w:rsidRPr="00CC3299" w:rsidRDefault="00932F99" w:rsidP="00DA1FF5">
            <w:pPr>
              <w:spacing w:after="0" w:line="240" w:lineRule="auto"/>
              <w:rPr>
                <w:rFonts w:ascii="Arial Narrow" w:eastAsia="Times New Roman" w:hAnsi="Arial Narrow" w:cs="Calibri"/>
                <w:color w:val="000000"/>
                <w:sz w:val="24"/>
                <w:szCs w:val="24"/>
                <w:lang w:eastAsia="es-EC"/>
              </w:rPr>
            </w:pPr>
            <w:r w:rsidRPr="00CC3299">
              <w:rPr>
                <w:rFonts w:ascii="Arial Narrow" w:eastAsia="Times New Roman" w:hAnsi="Arial Narrow" w:cs="Calibri"/>
                <w:color w:val="000000"/>
                <w:sz w:val="24"/>
                <w:szCs w:val="24"/>
                <w:lang w:eastAsia="es-EC"/>
              </w:rPr>
              <w:t> </w:t>
            </w:r>
          </w:p>
        </w:tc>
        <w:tc>
          <w:tcPr>
            <w:tcW w:w="1320" w:type="dxa"/>
            <w:tcBorders>
              <w:top w:val="single" w:sz="8" w:space="0" w:color="auto"/>
              <w:left w:val="nil"/>
              <w:bottom w:val="single" w:sz="4" w:space="0" w:color="auto"/>
              <w:right w:val="single" w:sz="4" w:space="0" w:color="auto"/>
            </w:tcBorders>
            <w:shd w:val="clear" w:color="000000" w:fill="FABF8F"/>
            <w:noWrap/>
            <w:vAlign w:val="bottom"/>
            <w:hideMark/>
          </w:tcPr>
          <w:p w:rsidR="00932F99" w:rsidRPr="00CC3299" w:rsidRDefault="00932F99" w:rsidP="00DA1FF5">
            <w:pPr>
              <w:spacing w:after="0" w:line="240" w:lineRule="auto"/>
              <w:jc w:val="center"/>
              <w:rPr>
                <w:rFonts w:ascii="Arial Narrow" w:eastAsia="Times New Roman" w:hAnsi="Arial Narrow" w:cs="Calibri"/>
                <w:color w:val="000000"/>
                <w:lang w:eastAsia="es-EC"/>
              </w:rPr>
            </w:pPr>
            <w:proofErr w:type="spellStart"/>
            <w:r w:rsidRPr="00CC3299">
              <w:rPr>
                <w:rFonts w:ascii="Arial Narrow" w:eastAsia="Times New Roman" w:hAnsi="Arial Narrow" w:cs="Calibri"/>
                <w:color w:val="000000"/>
                <w:lang w:eastAsia="es-EC"/>
              </w:rPr>
              <w:t>Noni</w:t>
            </w:r>
            <w:proofErr w:type="spellEnd"/>
          </w:p>
        </w:tc>
        <w:tc>
          <w:tcPr>
            <w:tcW w:w="1380" w:type="dxa"/>
            <w:tcBorders>
              <w:top w:val="single" w:sz="8" w:space="0" w:color="auto"/>
              <w:left w:val="nil"/>
              <w:bottom w:val="single" w:sz="4" w:space="0" w:color="auto"/>
              <w:right w:val="single" w:sz="4" w:space="0" w:color="auto"/>
            </w:tcBorders>
            <w:shd w:val="clear" w:color="000000" w:fill="FABF8F"/>
            <w:noWrap/>
            <w:vAlign w:val="bottom"/>
            <w:hideMark/>
          </w:tcPr>
          <w:p w:rsidR="00932F99" w:rsidRPr="00CC3299" w:rsidRDefault="00932F99" w:rsidP="00DA1FF5">
            <w:pPr>
              <w:spacing w:after="0" w:line="240" w:lineRule="auto"/>
              <w:jc w:val="center"/>
              <w:rPr>
                <w:rFonts w:ascii="Arial Narrow" w:eastAsia="Times New Roman" w:hAnsi="Arial Narrow" w:cs="Calibri"/>
                <w:color w:val="000000"/>
                <w:lang w:eastAsia="es-EC"/>
              </w:rPr>
            </w:pPr>
            <w:r w:rsidRPr="00CC3299">
              <w:rPr>
                <w:rFonts w:ascii="Arial Narrow" w:eastAsia="Times New Roman" w:hAnsi="Arial Narrow" w:cs="Calibri"/>
                <w:color w:val="000000"/>
                <w:lang w:eastAsia="es-EC"/>
              </w:rPr>
              <w:t>Kiwi</w:t>
            </w:r>
          </w:p>
        </w:tc>
        <w:tc>
          <w:tcPr>
            <w:tcW w:w="1160" w:type="dxa"/>
            <w:tcBorders>
              <w:top w:val="single" w:sz="8" w:space="0" w:color="auto"/>
              <w:left w:val="nil"/>
              <w:bottom w:val="single" w:sz="4" w:space="0" w:color="auto"/>
              <w:right w:val="single" w:sz="4" w:space="0" w:color="auto"/>
            </w:tcBorders>
            <w:shd w:val="clear" w:color="000000" w:fill="FABF8F"/>
            <w:noWrap/>
            <w:vAlign w:val="bottom"/>
            <w:hideMark/>
          </w:tcPr>
          <w:p w:rsidR="00932F99" w:rsidRPr="00CC3299" w:rsidRDefault="00932F99" w:rsidP="00DA1FF5">
            <w:pPr>
              <w:spacing w:after="0" w:line="240" w:lineRule="auto"/>
              <w:jc w:val="center"/>
              <w:rPr>
                <w:rFonts w:ascii="Arial Narrow" w:eastAsia="Times New Roman" w:hAnsi="Arial Narrow" w:cs="Calibri"/>
                <w:color w:val="000000"/>
                <w:lang w:eastAsia="es-EC"/>
              </w:rPr>
            </w:pPr>
            <w:r w:rsidRPr="00CC3299">
              <w:rPr>
                <w:rFonts w:ascii="Arial Narrow" w:eastAsia="Times New Roman" w:hAnsi="Arial Narrow" w:cs="Calibri"/>
                <w:color w:val="000000"/>
                <w:lang w:eastAsia="es-EC"/>
              </w:rPr>
              <w:t>Aguacate</w:t>
            </w:r>
          </w:p>
        </w:tc>
        <w:tc>
          <w:tcPr>
            <w:tcW w:w="1140" w:type="dxa"/>
            <w:tcBorders>
              <w:top w:val="single" w:sz="8" w:space="0" w:color="auto"/>
              <w:left w:val="nil"/>
              <w:bottom w:val="single" w:sz="4" w:space="0" w:color="auto"/>
              <w:right w:val="single" w:sz="4" w:space="0" w:color="auto"/>
            </w:tcBorders>
            <w:shd w:val="clear" w:color="000000" w:fill="FABF8F"/>
            <w:noWrap/>
            <w:vAlign w:val="bottom"/>
            <w:hideMark/>
          </w:tcPr>
          <w:p w:rsidR="00932F99" w:rsidRPr="00CC3299" w:rsidRDefault="00932F99" w:rsidP="00DA1FF5">
            <w:pPr>
              <w:spacing w:after="0" w:line="240" w:lineRule="auto"/>
              <w:jc w:val="center"/>
              <w:rPr>
                <w:rFonts w:ascii="Arial Narrow" w:eastAsia="Times New Roman" w:hAnsi="Arial Narrow" w:cs="Calibri"/>
                <w:color w:val="000000"/>
                <w:lang w:eastAsia="es-EC"/>
              </w:rPr>
            </w:pPr>
            <w:r w:rsidRPr="00CC3299">
              <w:rPr>
                <w:rFonts w:ascii="Arial Narrow" w:eastAsia="Times New Roman" w:hAnsi="Arial Narrow" w:cs="Calibri"/>
                <w:color w:val="000000"/>
                <w:lang w:eastAsia="es-EC"/>
              </w:rPr>
              <w:t>Pitahaya</w:t>
            </w:r>
          </w:p>
        </w:tc>
        <w:tc>
          <w:tcPr>
            <w:tcW w:w="1180" w:type="dxa"/>
            <w:tcBorders>
              <w:top w:val="single" w:sz="8" w:space="0" w:color="auto"/>
              <w:left w:val="nil"/>
              <w:bottom w:val="single" w:sz="4" w:space="0" w:color="auto"/>
              <w:right w:val="single" w:sz="4" w:space="0" w:color="auto"/>
            </w:tcBorders>
            <w:shd w:val="clear" w:color="000000" w:fill="FABF8F"/>
            <w:noWrap/>
            <w:vAlign w:val="bottom"/>
            <w:hideMark/>
          </w:tcPr>
          <w:p w:rsidR="00932F99" w:rsidRPr="00CC3299" w:rsidRDefault="00932F99" w:rsidP="00DA1FF5">
            <w:pPr>
              <w:spacing w:after="0" w:line="240" w:lineRule="auto"/>
              <w:jc w:val="center"/>
              <w:rPr>
                <w:rFonts w:ascii="Arial Narrow" w:eastAsia="Times New Roman" w:hAnsi="Arial Narrow" w:cs="Calibri"/>
                <w:color w:val="000000"/>
                <w:lang w:eastAsia="es-EC"/>
              </w:rPr>
            </w:pPr>
            <w:r w:rsidRPr="00CC3299">
              <w:rPr>
                <w:rFonts w:ascii="Arial Narrow" w:eastAsia="Times New Roman" w:hAnsi="Arial Narrow" w:cs="Calibri"/>
                <w:color w:val="000000"/>
                <w:lang w:eastAsia="es-EC"/>
              </w:rPr>
              <w:t>Mora</w:t>
            </w:r>
          </w:p>
        </w:tc>
        <w:tc>
          <w:tcPr>
            <w:tcW w:w="1140" w:type="dxa"/>
            <w:tcBorders>
              <w:top w:val="single" w:sz="8" w:space="0" w:color="auto"/>
              <w:left w:val="nil"/>
              <w:bottom w:val="single" w:sz="4" w:space="0" w:color="auto"/>
              <w:right w:val="single" w:sz="4" w:space="0" w:color="auto"/>
            </w:tcBorders>
            <w:shd w:val="clear" w:color="000000" w:fill="FABF8F"/>
            <w:noWrap/>
            <w:vAlign w:val="bottom"/>
            <w:hideMark/>
          </w:tcPr>
          <w:p w:rsidR="00932F99" w:rsidRPr="00CC3299" w:rsidRDefault="00932F99" w:rsidP="00DA1FF5">
            <w:pPr>
              <w:spacing w:after="0" w:line="240" w:lineRule="auto"/>
              <w:jc w:val="center"/>
              <w:rPr>
                <w:rFonts w:ascii="Arial Narrow" w:eastAsia="Times New Roman" w:hAnsi="Arial Narrow" w:cs="Calibri"/>
                <w:color w:val="000000"/>
                <w:lang w:eastAsia="es-EC"/>
              </w:rPr>
            </w:pPr>
            <w:r w:rsidRPr="00CC3299">
              <w:rPr>
                <w:rFonts w:ascii="Arial Narrow" w:eastAsia="Times New Roman" w:hAnsi="Arial Narrow" w:cs="Calibri"/>
                <w:color w:val="000000"/>
                <w:lang w:eastAsia="es-EC"/>
              </w:rPr>
              <w:t>Frutilla</w:t>
            </w:r>
          </w:p>
        </w:tc>
        <w:tc>
          <w:tcPr>
            <w:tcW w:w="1240" w:type="dxa"/>
            <w:tcBorders>
              <w:top w:val="single" w:sz="8" w:space="0" w:color="auto"/>
              <w:left w:val="nil"/>
              <w:bottom w:val="single" w:sz="4" w:space="0" w:color="auto"/>
              <w:right w:val="single" w:sz="8" w:space="0" w:color="auto"/>
            </w:tcBorders>
            <w:shd w:val="clear" w:color="000000" w:fill="FABF8F"/>
            <w:noWrap/>
            <w:vAlign w:val="bottom"/>
            <w:hideMark/>
          </w:tcPr>
          <w:p w:rsidR="00932F99" w:rsidRPr="00CC3299" w:rsidRDefault="00932F99" w:rsidP="00DA1FF5">
            <w:pPr>
              <w:spacing w:after="0" w:line="240" w:lineRule="auto"/>
              <w:jc w:val="center"/>
              <w:rPr>
                <w:rFonts w:ascii="Arial Narrow" w:eastAsia="Times New Roman" w:hAnsi="Arial Narrow" w:cs="Calibri"/>
                <w:color w:val="000000"/>
                <w:lang w:eastAsia="es-EC"/>
              </w:rPr>
            </w:pPr>
            <w:r w:rsidRPr="00CC3299">
              <w:rPr>
                <w:rFonts w:ascii="Arial Narrow" w:eastAsia="Times New Roman" w:hAnsi="Arial Narrow" w:cs="Calibri"/>
                <w:color w:val="000000"/>
                <w:lang w:eastAsia="es-EC"/>
              </w:rPr>
              <w:t>Limón</w:t>
            </w:r>
          </w:p>
        </w:tc>
      </w:tr>
      <w:tr w:rsidR="00932F99" w:rsidRPr="00CC3299" w:rsidTr="00DA1FF5">
        <w:trPr>
          <w:trHeight w:val="330"/>
        </w:trPr>
        <w:tc>
          <w:tcPr>
            <w:tcW w:w="3120" w:type="dxa"/>
            <w:tcBorders>
              <w:top w:val="nil"/>
              <w:left w:val="single" w:sz="8" w:space="0" w:color="auto"/>
              <w:bottom w:val="single" w:sz="4" w:space="0" w:color="auto"/>
              <w:right w:val="single" w:sz="4" w:space="0" w:color="auto"/>
            </w:tcBorders>
            <w:shd w:val="clear" w:color="000000" w:fill="FFFFFF"/>
            <w:noWrap/>
            <w:vAlign w:val="center"/>
            <w:hideMark/>
          </w:tcPr>
          <w:p w:rsidR="00932F99" w:rsidRPr="00CC3299" w:rsidRDefault="00932F99" w:rsidP="00DA1FF5">
            <w:pPr>
              <w:spacing w:after="0" w:line="240" w:lineRule="auto"/>
              <w:rPr>
                <w:rFonts w:ascii="Arial Narrow" w:eastAsia="Times New Roman" w:hAnsi="Arial Narrow" w:cs="Calibri"/>
                <w:b/>
                <w:bCs/>
                <w:color w:val="000000"/>
                <w:lang w:eastAsia="es-EC"/>
              </w:rPr>
            </w:pPr>
            <w:r w:rsidRPr="00CC3299">
              <w:rPr>
                <w:rFonts w:ascii="Arial Narrow" w:eastAsia="Times New Roman" w:hAnsi="Arial Narrow" w:cs="Calibri"/>
                <w:b/>
                <w:bCs/>
                <w:color w:val="000000"/>
                <w:lang w:eastAsia="es-EC"/>
              </w:rPr>
              <w:t>Precios Caja 18 kg</w:t>
            </w:r>
          </w:p>
        </w:tc>
        <w:tc>
          <w:tcPr>
            <w:tcW w:w="132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18,00 </w:t>
            </w:r>
          </w:p>
        </w:tc>
        <w:tc>
          <w:tcPr>
            <w:tcW w:w="138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15,00 </w:t>
            </w:r>
          </w:p>
        </w:tc>
        <w:tc>
          <w:tcPr>
            <w:tcW w:w="116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20,00 </w:t>
            </w:r>
          </w:p>
        </w:tc>
        <w:tc>
          <w:tcPr>
            <w:tcW w:w="114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18,00 </w:t>
            </w:r>
          </w:p>
        </w:tc>
        <w:tc>
          <w:tcPr>
            <w:tcW w:w="118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18,50 </w:t>
            </w:r>
          </w:p>
        </w:tc>
        <w:tc>
          <w:tcPr>
            <w:tcW w:w="114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19,00 </w:t>
            </w:r>
          </w:p>
        </w:tc>
        <w:tc>
          <w:tcPr>
            <w:tcW w:w="1240" w:type="dxa"/>
            <w:tcBorders>
              <w:top w:val="nil"/>
              <w:left w:val="nil"/>
              <w:bottom w:val="single" w:sz="4" w:space="0" w:color="auto"/>
              <w:right w:val="single" w:sz="8"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18,00 </w:t>
            </w:r>
          </w:p>
        </w:tc>
      </w:tr>
      <w:tr w:rsidR="00932F99" w:rsidRPr="00CC3299" w:rsidTr="00DA1FF5">
        <w:trPr>
          <w:trHeight w:val="330"/>
        </w:trPr>
        <w:tc>
          <w:tcPr>
            <w:tcW w:w="3120" w:type="dxa"/>
            <w:tcBorders>
              <w:top w:val="nil"/>
              <w:left w:val="single" w:sz="8" w:space="0" w:color="auto"/>
              <w:bottom w:val="single" w:sz="4" w:space="0" w:color="auto"/>
              <w:right w:val="single" w:sz="4" w:space="0" w:color="auto"/>
            </w:tcBorders>
            <w:shd w:val="clear" w:color="000000" w:fill="FFFFFF"/>
            <w:noWrap/>
            <w:vAlign w:val="center"/>
            <w:hideMark/>
          </w:tcPr>
          <w:p w:rsidR="00932F99" w:rsidRPr="00CC3299" w:rsidRDefault="00932F99" w:rsidP="00DA1FF5">
            <w:pPr>
              <w:spacing w:after="0" w:line="240" w:lineRule="auto"/>
              <w:rPr>
                <w:rFonts w:ascii="Arial Narrow" w:eastAsia="Times New Roman" w:hAnsi="Arial Narrow" w:cs="Calibri"/>
                <w:b/>
                <w:bCs/>
                <w:color w:val="000000"/>
                <w:lang w:eastAsia="es-EC"/>
              </w:rPr>
            </w:pPr>
            <w:r w:rsidRPr="00CC3299">
              <w:rPr>
                <w:rFonts w:ascii="Arial Narrow" w:eastAsia="Times New Roman" w:hAnsi="Arial Narrow" w:cs="Calibri"/>
                <w:b/>
                <w:bCs/>
                <w:color w:val="000000"/>
                <w:lang w:eastAsia="es-EC"/>
              </w:rPr>
              <w:t>Unidades</w:t>
            </w:r>
          </w:p>
        </w:tc>
        <w:tc>
          <w:tcPr>
            <w:tcW w:w="132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36</w:t>
            </w:r>
          </w:p>
        </w:tc>
        <w:tc>
          <w:tcPr>
            <w:tcW w:w="138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40</w:t>
            </w:r>
          </w:p>
        </w:tc>
        <w:tc>
          <w:tcPr>
            <w:tcW w:w="116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35</w:t>
            </w:r>
          </w:p>
        </w:tc>
        <w:tc>
          <w:tcPr>
            <w:tcW w:w="114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35</w:t>
            </w:r>
          </w:p>
        </w:tc>
        <w:tc>
          <w:tcPr>
            <w:tcW w:w="118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84</w:t>
            </w:r>
          </w:p>
        </w:tc>
        <w:tc>
          <w:tcPr>
            <w:tcW w:w="114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75</w:t>
            </w:r>
          </w:p>
        </w:tc>
        <w:tc>
          <w:tcPr>
            <w:tcW w:w="1240" w:type="dxa"/>
            <w:tcBorders>
              <w:top w:val="nil"/>
              <w:left w:val="nil"/>
              <w:bottom w:val="single" w:sz="4" w:space="0" w:color="auto"/>
              <w:right w:val="single" w:sz="8"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85</w:t>
            </w:r>
          </w:p>
        </w:tc>
      </w:tr>
      <w:tr w:rsidR="00932F99" w:rsidRPr="00CC3299" w:rsidTr="00DA1FF5">
        <w:trPr>
          <w:trHeight w:val="330"/>
        </w:trPr>
        <w:tc>
          <w:tcPr>
            <w:tcW w:w="3120" w:type="dxa"/>
            <w:tcBorders>
              <w:top w:val="nil"/>
              <w:left w:val="single" w:sz="8" w:space="0" w:color="auto"/>
              <w:bottom w:val="single" w:sz="4" w:space="0" w:color="auto"/>
              <w:right w:val="single" w:sz="4" w:space="0" w:color="auto"/>
            </w:tcBorders>
            <w:shd w:val="clear" w:color="000000" w:fill="FFFFFF"/>
            <w:noWrap/>
            <w:vAlign w:val="center"/>
            <w:hideMark/>
          </w:tcPr>
          <w:p w:rsidR="00932F99" w:rsidRPr="00CC3299" w:rsidRDefault="00932F99" w:rsidP="00DA1FF5">
            <w:pPr>
              <w:spacing w:after="0" w:line="240" w:lineRule="auto"/>
              <w:rPr>
                <w:rFonts w:ascii="Arial Narrow" w:eastAsia="Times New Roman" w:hAnsi="Arial Narrow" w:cs="Calibri"/>
                <w:b/>
                <w:bCs/>
                <w:color w:val="000000"/>
                <w:lang w:eastAsia="es-EC"/>
              </w:rPr>
            </w:pPr>
            <w:r w:rsidRPr="00CC3299">
              <w:rPr>
                <w:rFonts w:ascii="Arial Narrow" w:eastAsia="Times New Roman" w:hAnsi="Arial Narrow" w:cs="Calibri"/>
                <w:b/>
                <w:bCs/>
                <w:color w:val="000000"/>
                <w:lang w:eastAsia="es-EC"/>
              </w:rPr>
              <w:t>Costo por Unidad</w:t>
            </w:r>
          </w:p>
        </w:tc>
        <w:tc>
          <w:tcPr>
            <w:tcW w:w="132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0,50 </w:t>
            </w:r>
          </w:p>
        </w:tc>
        <w:tc>
          <w:tcPr>
            <w:tcW w:w="138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0,38 </w:t>
            </w:r>
          </w:p>
        </w:tc>
        <w:tc>
          <w:tcPr>
            <w:tcW w:w="116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0,57 </w:t>
            </w:r>
          </w:p>
        </w:tc>
        <w:tc>
          <w:tcPr>
            <w:tcW w:w="114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0,51 </w:t>
            </w:r>
          </w:p>
        </w:tc>
        <w:tc>
          <w:tcPr>
            <w:tcW w:w="118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0,22 </w:t>
            </w:r>
          </w:p>
        </w:tc>
        <w:tc>
          <w:tcPr>
            <w:tcW w:w="1140" w:type="dxa"/>
            <w:tcBorders>
              <w:top w:val="nil"/>
              <w:left w:val="nil"/>
              <w:bottom w:val="single" w:sz="4" w:space="0" w:color="auto"/>
              <w:right w:val="single" w:sz="4"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0,25 </w:t>
            </w:r>
          </w:p>
        </w:tc>
        <w:tc>
          <w:tcPr>
            <w:tcW w:w="1240" w:type="dxa"/>
            <w:tcBorders>
              <w:top w:val="nil"/>
              <w:left w:val="nil"/>
              <w:bottom w:val="single" w:sz="4" w:space="0" w:color="auto"/>
              <w:right w:val="single" w:sz="8" w:space="0" w:color="auto"/>
            </w:tcBorders>
            <w:shd w:val="clear" w:color="000000" w:fill="FFFFFF"/>
            <w:noWrap/>
            <w:vAlign w:val="bottom"/>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 xml:space="preserve"> $         0,21 </w:t>
            </w:r>
          </w:p>
        </w:tc>
      </w:tr>
      <w:tr w:rsidR="00932F99" w:rsidRPr="00CC3299" w:rsidTr="00DA1FF5">
        <w:trPr>
          <w:trHeight w:val="345"/>
        </w:trPr>
        <w:tc>
          <w:tcPr>
            <w:tcW w:w="3120" w:type="dxa"/>
            <w:tcBorders>
              <w:top w:val="nil"/>
              <w:left w:val="single" w:sz="8" w:space="0" w:color="auto"/>
              <w:bottom w:val="single" w:sz="8" w:space="0" w:color="auto"/>
              <w:right w:val="single" w:sz="4" w:space="0" w:color="auto"/>
            </w:tcBorders>
            <w:shd w:val="clear" w:color="000000" w:fill="FFFFFF"/>
            <w:noWrap/>
            <w:vAlign w:val="center"/>
            <w:hideMark/>
          </w:tcPr>
          <w:p w:rsidR="00932F99" w:rsidRPr="00CC3299" w:rsidRDefault="00932F99" w:rsidP="00DA1FF5">
            <w:pPr>
              <w:spacing w:after="0" w:line="240" w:lineRule="auto"/>
              <w:rPr>
                <w:rFonts w:ascii="Arial Narrow" w:eastAsia="Times New Roman" w:hAnsi="Arial Narrow" w:cs="Calibri"/>
                <w:b/>
                <w:bCs/>
                <w:color w:val="000000"/>
                <w:lang w:eastAsia="es-EC"/>
              </w:rPr>
            </w:pPr>
            <w:r w:rsidRPr="00CC3299">
              <w:rPr>
                <w:rFonts w:ascii="Arial Narrow" w:eastAsia="Times New Roman" w:hAnsi="Arial Narrow" w:cs="Calibri"/>
                <w:b/>
                <w:bCs/>
                <w:color w:val="000000"/>
                <w:lang w:eastAsia="es-EC"/>
              </w:rPr>
              <w:t>Costo Ponderado por Frutas</w:t>
            </w:r>
          </w:p>
        </w:tc>
        <w:tc>
          <w:tcPr>
            <w:tcW w:w="5000" w:type="dxa"/>
            <w:gridSpan w:val="4"/>
            <w:tcBorders>
              <w:top w:val="single" w:sz="4" w:space="0" w:color="auto"/>
              <w:left w:val="nil"/>
              <w:bottom w:val="single" w:sz="8" w:space="0" w:color="auto"/>
              <w:right w:val="single" w:sz="4" w:space="0" w:color="auto"/>
            </w:tcBorders>
            <w:shd w:val="clear" w:color="000000" w:fill="FFFFFF"/>
            <w:vAlign w:val="center"/>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0,49</w:t>
            </w:r>
          </w:p>
        </w:tc>
        <w:tc>
          <w:tcPr>
            <w:tcW w:w="3560" w:type="dxa"/>
            <w:gridSpan w:val="3"/>
            <w:tcBorders>
              <w:top w:val="single" w:sz="4" w:space="0" w:color="auto"/>
              <w:left w:val="nil"/>
              <w:bottom w:val="single" w:sz="8" w:space="0" w:color="auto"/>
              <w:right w:val="single" w:sz="8" w:space="0" w:color="000000"/>
            </w:tcBorders>
            <w:shd w:val="clear" w:color="000000" w:fill="FFFFFF"/>
            <w:vAlign w:val="center"/>
            <w:hideMark/>
          </w:tcPr>
          <w:p w:rsidR="00932F99" w:rsidRPr="00CC3299" w:rsidRDefault="00932F99" w:rsidP="00DA1FF5">
            <w:pPr>
              <w:spacing w:after="0" w:line="240" w:lineRule="auto"/>
              <w:jc w:val="center"/>
              <w:rPr>
                <w:rFonts w:ascii="Arial Narrow" w:eastAsia="Times New Roman" w:hAnsi="Arial Narrow" w:cs="Calibri"/>
                <w:sz w:val="24"/>
                <w:szCs w:val="24"/>
                <w:lang w:eastAsia="es-EC"/>
              </w:rPr>
            </w:pPr>
            <w:r w:rsidRPr="00CC3299">
              <w:rPr>
                <w:rFonts w:ascii="Arial Narrow" w:eastAsia="Times New Roman" w:hAnsi="Arial Narrow" w:cs="Calibri"/>
                <w:sz w:val="24"/>
                <w:szCs w:val="24"/>
                <w:lang w:eastAsia="es-EC"/>
              </w:rPr>
              <w:t>0,23</w:t>
            </w:r>
          </w:p>
        </w:tc>
      </w:tr>
    </w:tbl>
    <w:p w:rsidR="00932F99" w:rsidRDefault="00932F99" w:rsidP="00932F99">
      <w:pPr>
        <w:tabs>
          <w:tab w:val="left" w:pos="1985"/>
        </w:tabs>
        <w:jc w:val="center"/>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Pr="000A0F55" w:rsidRDefault="00932F99" w:rsidP="00932F99">
      <w:pPr>
        <w:tabs>
          <w:tab w:val="left" w:pos="1985"/>
        </w:tabs>
        <w:jc w:val="center"/>
        <w:rPr>
          <w:rFonts w:ascii="Arial" w:hAnsi="Arial" w:cs="Arial"/>
          <w:b/>
          <w:sz w:val="24"/>
          <w:szCs w:val="24"/>
        </w:rPr>
        <w:sectPr w:rsidR="00932F99" w:rsidRPr="000A0F55" w:rsidSect="00932F99">
          <w:type w:val="continuous"/>
          <w:pgSz w:w="12240" w:h="15840" w:code="1"/>
          <w:pgMar w:top="1985" w:right="1418" w:bottom="1985" w:left="2268" w:header="709" w:footer="709" w:gutter="0"/>
          <w:cols w:space="708"/>
          <w:vAlign w:val="center"/>
          <w:docGrid w:linePitch="360"/>
        </w:sectPr>
      </w:pPr>
    </w:p>
    <w:p w:rsidR="00932F99" w:rsidRDefault="00932F99" w:rsidP="00932F99">
      <w:pPr>
        <w:rPr>
          <w:rFonts w:ascii="Arial" w:hAnsi="Arial" w:cs="Arial"/>
          <w:sz w:val="24"/>
          <w:szCs w:val="24"/>
        </w:rPr>
      </w:pPr>
    </w:p>
    <w:p w:rsidR="00932F99" w:rsidRPr="00B8634C" w:rsidRDefault="00932F99" w:rsidP="00932F99">
      <w:pPr>
        <w:tabs>
          <w:tab w:val="left" w:pos="1985"/>
        </w:tabs>
        <w:rPr>
          <w:rFonts w:ascii="Arial" w:hAnsi="Arial" w:cs="Arial"/>
          <w:b/>
          <w:sz w:val="24"/>
          <w:szCs w:val="24"/>
        </w:rPr>
      </w:pPr>
      <w:r>
        <w:rPr>
          <w:rFonts w:ascii="Arial" w:hAnsi="Arial" w:cs="Arial"/>
          <w:b/>
          <w:sz w:val="24"/>
          <w:szCs w:val="24"/>
        </w:rPr>
        <w:t>Anexo 7</w:t>
      </w:r>
      <w:r w:rsidRPr="00B8634C">
        <w:rPr>
          <w:rFonts w:ascii="Arial" w:hAnsi="Arial" w:cs="Arial"/>
          <w:b/>
          <w:sz w:val="24"/>
          <w:szCs w:val="24"/>
        </w:rPr>
        <w:t>. Proyección de los costos variables</w:t>
      </w:r>
    </w:p>
    <w:p w:rsidR="00932F99" w:rsidRPr="000A0F55" w:rsidRDefault="00932F99" w:rsidP="00932F99">
      <w:pPr>
        <w:tabs>
          <w:tab w:val="left" w:pos="1985"/>
        </w:tabs>
        <w:rPr>
          <w:rFonts w:ascii="Arial" w:hAnsi="Arial" w:cs="Arial"/>
          <w:b/>
          <w:sz w:val="24"/>
          <w:szCs w:val="24"/>
        </w:rPr>
      </w:pPr>
    </w:p>
    <w:p w:rsidR="00932F99" w:rsidRPr="008A08D4" w:rsidRDefault="00932F99" w:rsidP="00932F99">
      <w:pPr>
        <w:jc w:val="center"/>
        <w:rPr>
          <w:rFonts w:ascii="Arial" w:hAnsi="Arial" w:cs="Arial"/>
          <w:b/>
          <w:sz w:val="24"/>
          <w:szCs w:val="24"/>
        </w:rPr>
        <w:sectPr w:rsidR="00932F99" w:rsidRPr="008A08D4" w:rsidSect="00134150">
          <w:type w:val="nextColumn"/>
          <w:pgSz w:w="12240" w:h="15840"/>
          <w:pgMar w:top="1985" w:right="1418" w:bottom="1985" w:left="2268" w:header="709" w:footer="709" w:gutter="0"/>
          <w:cols w:space="708"/>
          <w:docGrid w:linePitch="360"/>
        </w:sectPr>
      </w:pPr>
      <w:r w:rsidRPr="00D55B5F">
        <w:rPr>
          <w:noProof/>
          <w:lang w:eastAsia="es-EC"/>
        </w:rPr>
        <w:drawing>
          <wp:inline distT="0" distB="0" distL="0" distR="0" wp14:anchorId="29C71E30" wp14:editId="56DDD301">
            <wp:extent cx="5431790" cy="2056435"/>
            <wp:effectExtent l="19050" t="19050" r="16510" b="2032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31790" cy="2056435"/>
                    </a:xfrm>
                    <a:prstGeom prst="rect">
                      <a:avLst/>
                    </a:prstGeom>
                    <a:ln w="3175">
                      <a:solidFill>
                        <a:schemeClr val="tx1"/>
                      </a:solidFill>
                    </a:ln>
                  </pic:spPr>
                </pic:pic>
              </a:graphicData>
            </a:graphic>
          </wp:inline>
        </w:drawing>
      </w:r>
    </w:p>
    <w:p w:rsidR="00932F99" w:rsidRDefault="00932F99" w:rsidP="00932F99">
      <w:pPr>
        <w:tabs>
          <w:tab w:val="left" w:pos="1985"/>
          <w:tab w:val="left" w:pos="2580"/>
        </w:tabs>
        <w:rPr>
          <w:rFonts w:ascii="Arial" w:hAnsi="Arial" w:cs="Arial"/>
          <w:b/>
          <w:sz w:val="24"/>
          <w:szCs w:val="24"/>
        </w:rPr>
      </w:pPr>
    </w:p>
    <w:p w:rsidR="00932F99" w:rsidRDefault="00932F99" w:rsidP="00932F99">
      <w:pPr>
        <w:tabs>
          <w:tab w:val="left" w:pos="1985"/>
          <w:tab w:val="left" w:pos="2580"/>
        </w:tabs>
        <w:rPr>
          <w:rFonts w:ascii="Arial" w:hAnsi="Arial" w:cs="Arial"/>
          <w:b/>
          <w:sz w:val="24"/>
          <w:szCs w:val="24"/>
        </w:rPr>
      </w:pPr>
      <w:r>
        <w:rPr>
          <w:rFonts w:ascii="Arial" w:hAnsi="Arial" w:cs="Arial"/>
          <w:b/>
          <w:sz w:val="24"/>
          <w:szCs w:val="24"/>
        </w:rPr>
        <w:t>Anexo 8</w:t>
      </w:r>
      <w:r w:rsidRPr="00B8634C">
        <w:rPr>
          <w:rFonts w:ascii="Arial" w:hAnsi="Arial" w:cs="Arial"/>
          <w:b/>
          <w:sz w:val="24"/>
          <w:szCs w:val="24"/>
        </w:rPr>
        <w:t>. Proyección anual de costos fijos</w:t>
      </w:r>
    </w:p>
    <w:p w:rsidR="00932F99" w:rsidRPr="000A0F55" w:rsidRDefault="00932F99" w:rsidP="00932F99">
      <w:pPr>
        <w:tabs>
          <w:tab w:val="left" w:pos="1985"/>
          <w:tab w:val="left" w:pos="2580"/>
        </w:tabs>
        <w:jc w:val="center"/>
        <w:rPr>
          <w:rFonts w:ascii="Arial" w:hAnsi="Arial" w:cs="Arial"/>
          <w:b/>
          <w:sz w:val="24"/>
          <w:szCs w:val="24"/>
        </w:rPr>
      </w:pPr>
    </w:p>
    <w:p w:rsidR="00932F99" w:rsidRPr="000A0F55" w:rsidRDefault="00932F99" w:rsidP="00932F99">
      <w:pPr>
        <w:tabs>
          <w:tab w:val="left" w:pos="2580"/>
        </w:tabs>
        <w:jc w:val="center"/>
        <w:rPr>
          <w:rFonts w:ascii="Arial" w:hAnsi="Arial" w:cs="Arial"/>
          <w:b/>
          <w:sz w:val="24"/>
          <w:szCs w:val="24"/>
        </w:rPr>
      </w:pPr>
      <w:r>
        <w:rPr>
          <w:rFonts w:ascii="Arial" w:hAnsi="Arial" w:cs="Arial"/>
          <w:b/>
          <w:sz w:val="24"/>
          <w:szCs w:val="24"/>
        </w:rPr>
        <w:object w:dxaOrig="9812" w:dyaOrig="4481">
          <v:shape id="_x0000_i1030" type="#_x0000_t75" style="width:395.45pt;height:224.6pt" o:ole="">
            <v:imagedata r:id="rId125" o:title=""/>
          </v:shape>
          <o:OLEObject Type="Embed" ProgID="Excel.Sheet.8" ShapeID="_x0000_i1030" DrawAspect="Content" ObjectID="_1396216974" r:id="rId126"/>
        </w:object>
      </w:r>
      <w:r>
        <w:rPr>
          <w:rFonts w:ascii="Arial" w:hAnsi="Arial" w:cs="Arial"/>
          <w:b/>
          <w:sz w:val="24"/>
          <w:szCs w:val="24"/>
        </w:rPr>
        <w:br w:type="textWrapping" w:clear="all"/>
      </w:r>
    </w:p>
    <w:p w:rsidR="00932F99" w:rsidRPr="000A0F55" w:rsidRDefault="00932F99" w:rsidP="00932F99">
      <w:pPr>
        <w:tabs>
          <w:tab w:val="left" w:pos="1985"/>
          <w:tab w:val="left" w:pos="5340"/>
        </w:tabs>
        <w:rPr>
          <w:rFonts w:ascii="Arial" w:hAnsi="Arial" w:cs="Arial"/>
          <w:b/>
          <w:sz w:val="24"/>
          <w:szCs w:val="24"/>
        </w:rPr>
      </w:pPr>
      <w:r w:rsidRPr="000A0F55">
        <w:rPr>
          <w:rFonts w:ascii="Arial" w:hAnsi="Arial" w:cs="Arial"/>
          <w:sz w:val="24"/>
          <w:szCs w:val="24"/>
        </w:rPr>
        <w:br w:type="page"/>
      </w:r>
      <w:r>
        <w:rPr>
          <w:rFonts w:ascii="Arial" w:hAnsi="Arial" w:cs="Arial"/>
          <w:b/>
          <w:sz w:val="24"/>
          <w:szCs w:val="24"/>
        </w:rPr>
        <w:lastRenderedPageBreak/>
        <w:t>Anexo 9</w:t>
      </w:r>
      <w:r w:rsidRPr="00B8634C">
        <w:rPr>
          <w:rFonts w:ascii="Arial" w:hAnsi="Arial" w:cs="Arial"/>
          <w:b/>
          <w:sz w:val="24"/>
          <w:szCs w:val="24"/>
        </w:rPr>
        <w:t>.  Proyección anual de costos de producción</w:t>
      </w:r>
    </w:p>
    <w:p w:rsidR="00932F99" w:rsidRPr="000A0F55" w:rsidRDefault="00932F99" w:rsidP="00932F99">
      <w:pPr>
        <w:tabs>
          <w:tab w:val="left" w:pos="5340"/>
        </w:tabs>
        <w:jc w:val="center"/>
        <w:rPr>
          <w:rFonts w:ascii="Arial" w:hAnsi="Arial" w:cs="Arial"/>
          <w:b/>
          <w:sz w:val="24"/>
          <w:szCs w:val="24"/>
        </w:rPr>
      </w:pPr>
    </w:p>
    <w:p w:rsidR="00932F99" w:rsidRPr="000A0F55" w:rsidRDefault="00932F99" w:rsidP="00932F99">
      <w:pPr>
        <w:jc w:val="center"/>
        <w:rPr>
          <w:rFonts w:ascii="Arial" w:hAnsi="Arial" w:cs="Arial"/>
          <w:b/>
          <w:sz w:val="24"/>
          <w:szCs w:val="24"/>
        </w:rPr>
      </w:pPr>
      <w:r w:rsidRPr="0069362A">
        <w:rPr>
          <w:noProof/>
          <w:lang w:eastAsia="es-EC"/>
        </w:rPr>
        <w:drawing>
          <wp:inline distT="0" distB="0" distL="0" distR="0" wp14:anchorId="0EA30EB2" wp14:editId="207782F4">
            <wp:extent cx="5323810" cy="2714286"/>
            <wp:effectExtent l="19050" t="19050" r="10795" b="1016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323810" cy="2714286"/>
                    </a:xfrm>
                    <a:prstGeom prst="rect">
                      <a:avLst/>
                    </a:prstGeom>
                    <a:ln w="3175">
                      <a:solidFill>
                        <a:schemeClr val="tx1"/>
                      </a:solidFill>
                    </a:ln>
                  </pic:spPr>
                </pic:pic>
              </a:graphicData>
            </a:graphic>
          </wp:inline>
        </w:drawing>
      </w:r>
    </w:p>
    <w:p w:rsidR="00932F99" w:rsidRPr="000A0F55" w:rsidRDefault="00932F99" w:rsidP="00932F99">
      <w:pPr>
        <w:jc w:val="cente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r w:rsidRPr="000A0F55">
        <w:rPr>
          <w:rFonts w:ascii="Arial" w:hAnsi="Arial" w:cs="Arial"/>
          <w:b/>
          <w:sz w:val="24"/>
          <w:szCs w:val="24"/>
        </w:rPr>
        <w:br w:type="page"/>
      </w:r>
    </w:p>
    <w:p w:rsidR="00932F99" w:rsidRPr="000A0F55" w:rsidRDefault="00932F99" w:rsidP="00932F99">
      <w:pPr>
        <w:jc w:val="center"/>
        <w:rPr>
          <w:rFonts w:ascii="Arial" w:hAnsi="Arial" w:cs="Arial"/>
          <w:b/>
          <w:sz w:val="24"/>
          <w:szCs w:val="24"/>
        </w:rPr>
        <w:sectPr w:rsidR="00932F99" w:rsidRPr="000A0F55" w:rsidSect="00134150">
          <w:type w:val="nextColumn"/>
          <w:pgSz w:w="12240" w:h="15840"/>
          <w:pgMar w:top="1985" w:right="1418" w:bottom="1985" w:left="2268" w:header="709" w:footer="709" w:gutter="0"/>
          <w:cols w:space="708"/>
          <w:docGrid w:linePitch="360"/>
        </w:sectPr>
      </w:pP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Default="00932F99" w:rsidP="00932F99">
      <w:pPr>
        <w:rPr>
          <w:rFonts w:ascii="Arial" w:hAnsi="Arial" w:cs="Arial"/>
          <w:b/>
          <w:sz w:val="24"/>
          <w:szCs w:val="24"/>
        </w:rPr>
      </w:pPr>
      <w:r w:rsidRPr="00B8634C">
        <w:rPr>
          <w:rFonts w:ascii="Arial" w:hAnsi="Arial" w:cs="Arial"/>
          <w:b/>
          <w:sz w:val="24"/>
          <w:szCs w:val="24"/>
        </w:rPr>
        <w:t xml:space="preserve">Anexo </w:t>
      </w:r>
      <w:r>
        <w:rPr>
          <w:rFonts w:ascii="Arial" w:hAnsi="Arial" w:cs="Arial"/>
          <w:b/>
          <w:sz w:val="24"/>
          <w:szCs w:val="24"/>
        </w:rPr>
        <w:t>10</w:t>
      </w:r>
      <w:r w:rsidRPr="00B8634C">
        <w:rPr>
          <w:rFonts w:ascii="Arial" w:hAnsi="Arial" w:cs="Arial"/>
          <w:b/>
          <w:sz w:val="24"/>
          <w:szCs w:val="24"/>
        </w:rPr>
        <w:t>.  Proyección anual de gastos</w:t>
      </w:r>
    </w:p>
    <w:p w:rsidR="00932F99" w:rsidRDefault="00932F99" w:rsidP="00932F99">
      <w:pPr>
        <w:rPr>
          <w:rFonts w:ascii="Arial" w:hAnsi="Arial" w:cs="Arial"/>
          <w:b/>
          <w:sz w:val="24"/>
          <w:szCs w:val="24"/>
        </w:rPr>
      </w:pPr>
    </w:p>
    <w:p w:rsidR="00932F99" w:rsidRPr="000A0F55" w:rsidRDefault="00932F99" w:rsidP="00932F99">
      <w:pPr>
        <w:rPr>
          <w:rFonts w:ascii="Arial" w:hAnsi="Arial" w:cs="Arial"/>
          <w:b/>
          <w:sz w:val="24"/>
          <w:szCs w:val="24"/>
        </w:rPr>
      </w:pPr>
    </w:p>
    <w:p w:rsidR="00932F99" w:rsidRPr="000A0F55" w:rsidRDefault="00932F99" w:rsidP="00932F99">
      <w:pPr>
        <w:jc w:val="center"/>
        <w:rPr>
          <w:rFonts w:ascii="Arial" w:hAnsi="Arial" w:cs="Arial"/>
          <w:b/>
          <w:sz w:val="24"/>
          <w:szCs w:val="24"/>
        </w:rPr>
      </w:pPr>
      <w:r w:rsidRPr="00C37886">
        <w:rPr>
          <w:noProof/>
          <w:lang w:eastAsia="es-EC"/>
        </w:rPr>
        <w:drawing>
          <wp:inline distT="0" distB="0" distL="0" distR="0" wp14:anchorId="23E79EA3" wp14:editId="07BD9E72">
            <wp:extent cx="8229600" cy="2270235"/>
            <wp:effectExtent l="0" t="0" r="0" b="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57540" cy="2277943"/>
                    </a:xfrm>
                    <a:prstGeom prst="rect">
                      <a:avLst/>
                    </a:prstGeom>
                    <a:noFill/>
                    <a:ln>
                      <a:noFill/>
                    </a:ln>
                  </pic:spPr>
                </pic:pic>
              </a:graphicData>
            </a:graphic>
          </wp:inline>
        </w:drawing>
      </w:r>
    </w:p>
    <w:p w:rsidR="00932F99" w:rsidRPr="000A0F55" w:rsidRDefault="00932F99" w:rsidP="00932F99">
      <w:pPr>
        <w:jc w:val="center"/>
        <w:rPr>
          <w:rFonts w:ascii="Arial" w:hAnsi="Arial" w:cs="Arial"/>
          <w:b/>
          <w:sz w:val="24"/>
          <w:szCs w:val="24"/>
        </w:rPr>
        <w:sectPr w:rsidR="00932F99" w:rsidRPr="000A0F55" w:rsidSect="00134150">
          <w:pgSz w:w="15840" w:h="12240" w:orient="landscape"/>
          <w:pgMar w:top="1701" w:right="1418" w:bottom="1701" w:left="1418" w:header="709" w:footer="709" w:gutter="0"/>
          <w:cols w:space="708"/>
          <w:docGrid w:linePitch="360"/>
        </w:sectPr>
      </w:pP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Pr="000A0F55" w:rsidRDefault="00932F99" w:rsidP="00932F99">
      <w:pPr>
        <w:rPr>
          <w:rFonts w:ascii="Arial" w:hAnsi="Arial" w:cs="Arial"/>
          <w:b/>
          <w:sz w:val="24"/>
          <w:szCs w:val="24"/>
        </w:rPr>
      </w:pPr>
      <w:r>
        <w:rPr>
          <w:rFonts w:ascii="Arial" w:hAnsi="Arial" w:cs="Arial"/>
          <w:b/>
          <w:sz w:val="24"/>
          <w:szCs w:val="24"/>
        </w:rPr>
        <w:t>Anexo 11</w:t>
      </w:r>
      <w:r w:rsidRPr="00B8634C">
        <w:rPr>
          <w:rFonts w:ascii="Arial" w:hAnsi="Arial" w:cs="Arial"/>
          <w:b/>
          <w:sz w:val="24"/>
          <w:szCs w:val="24"/>
        </w:rPr>
        <w:t xml:space="preserve">. Sueldos </w:t>
      </w:r>
      <w:r>
        <w:rPr>
          <w:rFonts w:ascii="Arial" w:hAnsi="Arial" w:cs="Arial"/>
          <w:b/>
          <w:sz w:val="24"/>
          <w:szCs w:val="24"/>
        </w:rPr>
        <w:t>y salarios, aportaciones al IESS</w:t>
      </w:r>
    </w:p>
    <w:p w:rsidR="00932F99" w:rsidRPr="000A0F55" w:rsidRDefault="00932F99" w:rsidP="00932F99">
      <w:pPr>
        <w:jc w:val="center"/>
        <w:rPr>
          <w:rFonts w:ascii="Arial" w:hAnsi="Arial" w:cs="Arial"/>
          <w:b/>
          <w:sz w:val="24"/>
          <w:szCs w:val="24"/>
        </w:rPr>
      </w:pPr>
    </w:p>
    <w:p w:rsidR="00932F99" w:rsidRPr="000A0F55" w:rsidRDefault="00932F99" w:rsidP="00932F99">
      <w:pPr>
        <w:jc w:val="center"/>
        <w:rPr>
          <w:rFonts w:ascii="Arial" w:hAnsi="Arial" w:cs="Arial"/>
          <w:b/>
          <w:sz w:val="24"/>
          <w:szCs w:val="24"/>
        </w:rPr>
        <w:sectPr w:rsidR="00932F99" w:rsidRPr="000A0F55" w:rsidSect="00E71D10">
          <w:pgSz w:w="15840" w:h="12240" w:orient="landscape"/>
          <w:pgMar w:top="1701" w:right="1418" w:bottom="1701" w:left="1418" w:header="709" w:footer="709" w:gutter="0"/>
          <w:cols w:space="708"/>
          <w:docGrid w:linePitch="360"/>
        </w:sectPr>
      </w:pPr>
      <w:r w:rsidRPr="00FC6141">
        <w:rPr>
          <w:noProof/>
          <w:lang w:eastAsia="es-EC"/>
        </w:rPr>
        <w:drawing>
          <wp:inline distT="0" distB="0" distL="0" distR="0" wp14:anchorId="10743CFB" wp14:editId="56541A30">
            <wp:extent cx="6837528" cy="2975212"/>
            <wp:effectExtent l="0" t="0" r="1905"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845384" cy="2978630"/>
                    </a:xfrm>
                    <a:prstGeom prst="rect">
                      <a:avLst/>
                    </a:prstGeom>
                  </pic:spPr>
                </pic:pic>
              </a:graphicData>
            </a:graphic>
          </wp:inline>
        </w:drawing>
      </w:r>
    </w:p>
    <w:p w:rsidR="00932F99" w:rsidRPr="000A0F55" w:rsidRDefault="00932F99" w:rsidP="00932F99">
      <w:pPr>
        <w:rPr>
          <w:rFonts w:ascii="Arial" w:hAnsi="Arial" w:cs="Arial"/>
          <w:b/>
          <w:sz w:val="24"/>
          <w:szCs w:val="24"/>
        </w:rPr>
      </w:pPr>
      <w:r>
        <w:rPr>
          <w:rFonts w:ascii="Arial" w:hAnsi="Arial" w:cs="Arial"/>
          <w:b/>
          <w:sz w:val="24"/>
          <w:szCs w:val="24"/>
        </w:rPr>
        <w:lastRenderedPageBreak/>
        <w:t>Aportaciones al IESS.</w:t>
      </w:r>
    </w:p>
    <w:p w:rsidR="00932F99" w:rsidRPr="000A0F55" w:rsidRDefault="00932F99" w:rsidP="00932F99">
      <w:pPr>
        <w:tabs>
          <w:tab w:val="left" w:pos="2205"/>
        </w:tabs>
        <w:jc w:val="center"/>
        <w:rPr>
          <w:rFonts w:ascii="Arial" w:hAnsi="Arial" w:cs="Arial"/>
          <w:b/>
          <w:sz w:val="24"/>
          <w:szCs w:val="24"/>
        </w:rPr>
      </w:pPr>
      <w:r w:rsidRPr="00FC6141">
        <w:rPr>
          <w:noProof/>
          <w:lang w:eastAsia="es-EC"/>
        </w:rPr>
        <w:drawing>
          <wp:inline distT="0" distB="0" distL="0" distR="0" wp14:anchorId="737D7555" wp14:editId="2F0B2C2D">
            <wp:extent cx="7484780" cy="5257800"/>
            <wp:effectExtent l="0" t="0" r="1905"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492365" cy="5263128"/>
                    </a:xfrm>
                    <a:prstGeom prst="rect">
                      <a:avLst/>
                    </a:prstGeom>
                    <a:noFill/>
                    <a:ln>
                      <a:noFill/>
                    </a:ln>
                  </pic:spPr>
                </pic:pic>
              </a:graphicData>
            </a:graphic>
          </wp:inline>
        </w:drawing>
      </w:r>
    </w:p>
    <w:p w:rsidR="00932F99" w:rsidRPr="000A0F55" w:rsidRDefault="00932F99" w:rsidP="00932F99">
      <w:pPr>
        <w:tabs>
          <w:tab w:val="left" w:pos="2205"/>
        </w:tabs>
        <w:rPr>
          <w:rFonts w:ascii="Arial" w:hAnsi="Arial" w:cs="Arial"/>
          <w:b/>
          <w:sz w:val="24"/>
          <w:szCs w:val="24"/>
        </w:rPr>
        <w:sectPr w:rsidR="00932F99" w:rsidRPr="000A0F55" w:rsidSect="00E71D10">
          <w:pgSz w:w="15840" w:h="12240" w:orient="landscape"/>
          <w:pgMar w:top="1701" w:right="1418" w:bottom="1701" w:left="1418" w:header="709" w:footer="709" w:gutter="0"/>
          <w:cols w:space="708"/>
          <w:docGrid w:linePitch="360"/>
        </w:sectPr>
      </w:pPr>
    </w:p>
    <w:p w:rsidR="00932F99" w:rsidRPr="000A0F55"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r>
        <w:rPr>
          <w:rFonts w:ascii="Arial" w:hAnsi="Arial" w:cs="Arial"/>
          <w:b/>
          <w:sz w:val="24"/>
          <w:szCs w:val="24"/>
        </w:rPr>
        <w:t>Anexo  12.P</w:t>
      </w:r>
      <w:r w:rsidRPr="00B8634C">
        <w:rPr>
          <w:rFonts w:ascii="Arial" w:hAnsi="Arial" w:cs="Arial"/>
          <w:b/>
          <w:sz w:val="24"/>
          <w:szCs w:val="24"/>
        </w:rPr>
        <w:t>royección anual de ingresos</w:t>
      </w:r>
    </w:p>
    <w:p w:rsidR="00932F99" w:rsidRPr="000A0F55" w:rsidRDefault="00932F99" w:rsidP="00932F99">
      <w:pPr>
        <w:tabs>
          <w:tab w:val="left" w:pos="2205"/>
        </w:tabs>
        <w:jc w:val="center"/>
        <w:rPr>
          <w:rFonts w:ascii="Arial" w:hAnsi="Arial" w:cs="Arial"/>
          <w:b/>
          <w:sz w:val="24"/>
          <w:szCs w:val="24"/>
        </w:rPr>
      </w:pPr>
    </w:p>
    <w:p w:rsidR="00932F99" w:rsidRPr="000A0F55" w:rsidRDefault="00932F99" w:rsidP="00932F99">
      <w:pPr>
        <w:jc w:val="center"/>
        <w:rPr>
          <w:rFonts w:ascii="Arial" w:hAnsi="Arial" w:cs="Arial"/>
          <w:sz w:val="24"/>
          <w:szCs w:val="24"/>
        </w:rPr>
      </w:pPr>
      <w:r w:rsidRPr="00FC6141">
        <w:rPr>
          <w:noProof/>
          <w:lang w:eastAsia="es-EC"/>
        </w:rPr>
        <w:drawing>
          <wp:inline distT="0" distB="0" distL="0" distR="0" wp14:anchorId="5AAA7C35" wp14:editId="596BF07E">
            <wp:extent cx="3783724" cy="2963918"/>
            <wp:effectExtent l="0" t="0" r="7620" b="8255"/>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798067" cy="2975153"/>
                    </a:xfrm>
                    <a:prstGeom prst="rect">
                      <a:avLst/>
                    </a:prstGeom>
                  </pic:spPr>
                </pic:pic>
              </a:graphicData>
            </a:graphic>
          </wp:inline>
        </w:drawing>
      </w:r>
    </w:p>
    <w:p w:rsidR="00932F99" w:rsidRPr="000A0F55" w:rsidRDefault="00932F99" w:rsidP="00932F99">
      <w:pPr>
        <w:rPr>
          <w:rFonts w:ascii="Arial" w:hAnsi="Arial" w:cs="Arial"/>
          <w:sz w:val="24"/>
          <w:szCs w:val="24"/>
        </w:rPr>
      </w:pPr>
    </w:p>
    <w:p w:rsidR="00932F99" w:rsidRPr="000A0F55" w:rsidRDefault="00932F99" w:rsidP="00932F99">
      <w:pPr>
        <w:rPr>
          <w:rFonts w:ascii="Arial" w:hAnsi="Arial" w:cs="Arial"/>
          <w:sz w:val="24"/>
          <w:szCs w:val="24"/>
        </w:rPr>
      </w:pPr>
    </w:p>
    <w:p w:rsidR="00932F99" w:rsidRPr="000A0F55" w:rsidRDefault="00932F99" w:rsidP="00932F99">
      <w:pPr>
        <w:rPr>
          <w:rFonts w:ascii="Arial" w:hAnsi="Arial" w:cs="Arial"/>
          <w:sz w:val="24"/>
          <w:szCs w:val="24"/>
        </w:rPr>
      </w:pPr>
    </w:p>
    <w:p w:rsidR="00932F99" w:rsidRPr="000A0F55" w:rsidRDefault="00932F99" w:rsidP="00932F99">
      <w:pPr>
        <w:rPr>
          <w:rFonts w:ascii="Arial" w:hAnsi="Arial" w:cs="Arial"/>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r>
        <w:rPr>
          <w:rFonts w:ascii="Arial" w:hAnsi="Arial" w:cs="Arial"/>
          <w:b/>
          <w:sz w:val="24"/>
          <w:szCs w:val="24"/>
        </w:rPr>
        <w:t>Anexo 13</w:t>
      </w:r>
      <w:r w:rsidRPr="00B8634C">
        <w:rPr>
          <w:rFonts w:ascii="Arial" w:hAnsi="Arial" w:cs="Arial"/>
          <w:b/>
          <w:sz w:val="24"/>
          <w:szCs w:val="24"/>
        </w:rPr>
        <w:t>. Valor de desecho</w:t>
      </w:r>
    </w:p>
    <w:p w:rsidR="00932F99" w:rsidRDefault="00932F99" w:rsidP="00932F99">
      <w:pPr>
        <w:rPr>
          <w:rFonts w:ascii="Arial" w:hAnsi="Arial" w:cs="Arial"/>
          <w:noProof/>
          <w:sz w:val="24"/>
          <w:szCs w:val="24"/>
          <w:lang w:eastAsia="es-EC"/>
        </w:rPr>
      </w:pPr>
      <w:r>
        <w:rPr>
          <w:rFonts w:ascii="Arial" w:hAnsi="Arial" w:cs="Arial"/>
          <w:noProof/>
          <w:sz w:val="24"/>
          <w:szCs w:val="24"/>
          <w:lang w:eastAsia="es-EC"/>
        </w:rPr>
        <w:t>Metodo contable</w:t>
      </w:r>
    </w:p>
    <w:p w:rsidR="00932F99" w:rsidRPr="000A0F55" w:rsidRDefault="00932F99" w:rsidP="00932F99">
      <w:pPr>
        <w:jc w:val="center"/>
        <w:rPr>
          <w:rFonts w:ascii="Arial" w:hAnsi="Arial" w:cs="Arial"/>
          <w:sz w:val="24"/>
          <w:szCs w:val="24"/>
        </w:rPr>
      </w:pPr>
      <w:r w:rsidRPr="009248BB">
        <w:rPr>
          <w:noProof/>
          <w:lang w:eastAsia="es-EC"/>
        </w:rPr>
        <w:drawing>
          <wp:inline distT="0" distB="0" distL="0" distR="0" wp14:anchorId="1CF5F98D" wp14:editId="23735FA8">
            <wp:extent cx="7866993" cy="3105807"/>
            <wp:effectExtent l="0" t="0" r="1270"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7866993" cy="3105807"/>
                    </a:xfrm>
                    <a:prstGeom prst="rect">
                      <a:avLst/>
                    </a:prstGeom>
                  </pic:spPr>
                </pic:pic>
              </a:graphicData>
            </a:graphic>
          </wp:inline>
        </w:drawing>
      </w:r>
    </w:p>
    <w:p w:rsidR="00932F99" w:rsidRPr="000A0F55" w:rsidRDefault="00932F99" w:rsidP="00932F99">
      <w:pPr>
        <w:jc w:val="center"/>
        <w:rPr>
          <w:rFonts w:ascii="Arial" w:hAnsi="Arial" w:cs="Arial"/>
          <w:sz w:val="24"/>
          <w:szCs w:val="24"/>
        </w:rPr>
      </w:pPr>
    </w:p>
    <w:p w:rsidR="00932F99" w:rsidRPr="000A0F55" w:rsidRDefault="00932F99" w:rsidP="00932F99">
      <w:pPr>
        <w:jc w:val="center"/>
        <w:rPr>
          <w:rFonts w:ascii="Arial" w:hAnsi="Arial" w:cs="Arial"/>
          <w:sz w:val="24"/>
          <w:szCs w:val="24"/>
        </w:rPr>
      </w:pPr>
    </w:p>
    <w:p w:rsidR="00932F99" w:rsidRPr="000A0F55" w:rsidRDefault="00932F99" w:rsidP="00932F99">
      <w:pPr>
        <w:jc w:val="center"/>
        <w:rPr>
          <w:rFonts w:ascii="Arial" w:hAnsi="Arial" w:cs="Arial"/>
          <w:sz w:val="24"/>
          <w:szCs w:val="24"/>
        </w:rPr>
      </w:pPr>
    </w:p>
    <w:p w:rsidR="00932F99" w:rsidRPr="000A0F55" w:rsidRDefault="00932F99" w:rsidP="00932F99">
      <w:pPr>
        <w:jc w:val="center"/>
        <w:rPr>
          <w:rFonts w:ascii="Arial" w:hAnsi="Arial" w:cs="Arial"/>
          <w:sz w:val="24"/>
          <w:szCs w:val="24"/>
        </w:rPr>
      </w:pPr>
    </w:p>
    <w:p w:rsidR="00932F99" w:rsidRPr="000A0F55" w:rsidRDefault="00932F99" w:rsidP="00932F99">
      <w:pPr>
        <w:jc w:val="center"/>
        <w:rPr>
          <w:rFonts w:ascii="Arial" w:hAnsi="Arial" w:cs="Arial"/>
          <w:sz w:val="24"/>
          <w:szCs w:val="24"/>
        </w:rPr>
      </w:pPr>
      <w:r w:rsidRPr="009248BB">
        <w:rPr>
          <w:noProof/>
          <w:lang w:eastAsia="es-EC"/>
        </w:rPr>
        <w:drawing>
          <wp:inline distT="0" distB="0" distL="0" distR="0" wp14:anchorId="1C2963CF" wp14:editId="7AE6C361">
            <wp:extent cx="7243011" cy="3970421"/>
            <wp:effectExtent l="0" t="0" r="0"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7244627" cy="3971307"/>
                    </a:xfrm>
                    <a:prstGeom prst="rect">
                      <a:avLst/>
                    </a:prstGeom>
                  </pic:spPr>
                </pic:pic>
              </a:graphicData>
            </a:graphic>
          </wp:inline>
        </w:drawing>
      </w:r>
    </w:p>
    <w:p w:rsidR="00932F99" w:rsidRPr="000A0F55" w:rsidRDefault="00932F99" w:rsidP="00932F99">
      <w:pPr>
        <w:jc w:val="center"/>
        <w:rPr>
          <w:rFonts w:ascii="Arial" w:hAnsi="Arial" w:cs="Arial"/>
          <w:sz w:val="24"/>
          <w:szCs w:val="24"/>
        </w:rPr>
      </w:pPr>
    </w:p>
    <w:p w:rsidR="00932F99" w:rsidRPr="000A0F55" w:rsidRDefault="00932F99" w:rsidP="00932F99">
      <w:pPr>
        <w:jc w:val="center"/>
        <w:rPr>
          <w:rFonts w:ascii="Arial" w:hAnsi="Arial" w:cs="Arial"/>
          <w:sz w:val="24"/>
          <w:szCs w:val="24"/>
        </w:rPr>
      </w:pPr>
    </w:p>
    <w:p w:rsidR="00932F99" w:rsidRPr="000A0F55" w:rsidRDefault="00932F99" w:rsidP="00932F99">
      <w:pPr>
        <w:jc w:val="center"/>
        <w:rPr>
          <w:rFonts w:ascii="Arial" w:hAnsi="Arial" w:cs="Arial"/>
          <w:sz w:val="24"/>
          <w:szCs w:val="24"/>
        </w:rPr>
      </w:pPr>
    </w:p>
    <w:p w:rsidR="00932F99" w:rsidRPr="000A0F55" w:rsidRDefault="00932F99" w:rsidP="00932F99">
      <w:pPr>
        <w:jc w:val="center"/>
        <w:rPr>
          <w:rFonts w:ascii="Arial" w:hAnsi="Arial" w:cs="Arial"/>
          <w:sz w:val="24"/>
          <w:szCs w:val="24"/>
        </w:rPr>
      </w:pPr>
    </w:p>
    <w:p w:rsidR="00932F99" w:rsidRDefault="00932F99" w:rsidP="00932F99">
      <w:pPr>
        <w:rPr>
          <w:rFonts w:ascii="Arial" w:hAnsi="Arial" w:cs="Arial"/>
          <w:noProof/>
          <w:sz w:val="24"/>
          <w:szCs w:val="24"/>
          <w:lang w:eastAsia="es-EC"/>
        </w:rPr>
      </w:pPr>
      <w:r>
        <w:rPr>
          <w:rFonts w:ascii="Arial" w:hAnsi="Arial" w:cs="Arial"/>
          <w:noProof/>
          <w:sz w:val="24"/>
          <w:szCs w:val="24"/>
          <w:lang w:eastAsia="es-EC"/>
        </w:rPr>
        <w:t>Metodo comercial</w:t>
      </w:r>
    </w:p>
    <w:p w:rsidR="00932F99" w:rsidRDefault="00932F99" w:rsidP="00932F99">
      <w:pPr>
        <w:rPr>
          <w:rFonts w:ascii="Arial" w:hAnsi="Arial" w:cs="Arial"/>
          <w:noProof/>
          <w:sz w:val="24"/>
          <w:szCs w:val="24"/>
          <w:lang w:eastAsia="es-EC"/>
        </w:rPr>
      </w:pPr>
    </w:p>
    <w:p w:rsidR="00932F99" w:rsidRDefault="00932F99" w:rsidP="00932F99">
      <w:pPr>
        <w:rPr>
          <w:rFonts w:ascii="Arial" w:hAnsi="Arial" w:cs="Arial"/>
          <w:noProof/>
          <w:sz w:val="24"/>
          <w:szCs w:val="24"/>
          <w:lang w:eastAsia="es-EC"/>
        </w:rPr>
      </w:pPr>
    </w:p>
    <w:p w:rsidR="00932F99" w:rsidRPr="000A0F55" w:rsidRDefault="00932F99" w:rsidP="00932F99">
      <w:pPr>
        <w:jc w:val="center"/>
        <w:rPr>
          <w:rFonts w:ascii="Arial" w:hAnsi="Arial" w:cs="Arial"/>
          <w:sz w:val="24"/>
          <w:szCs w:val="24"/>
        </w:rPr>
      </w:pPr>
      <w:r w:rsidRPr="009248BB">
        <w:rPr>
          <w:noProof/>
          <w:lang w:eastAsia="es-EC"/>
        </w:rPr>
        <w:drawing>
          <wp:inline distT="0" distB="0" distL="0" distR="0" wp14:anchorId="01E24F83" wp14:editId="6210FE06">
            <wp:extent cx="5459104" cy="2674961"/>
            <wp:effectExtent l="0" t="0" r="8255"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459233" cy="2675024"/>
                    </a:xfrm>
                    <a:prstGeom prst="rect">
                      <a:avLst/>
                    </a:prstGeom>
                  </pic:spPr>
                </pic:pic>
              </a:graphicData>
            </a:graphic>
          </wp:inline>
        </w:drawing>
      </w: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Default="00932F99" w:rsidP="00932F99">
      <w:pPr>
        <w:rPr>
          <w:rFonts w:ascii="Arial" w:hAnsi="Arial" w:cs="Arial"/>
          <w:b/>
          <w:sz w:val="24"/>
          <w:szCs w:val="24"/>
        </w:rPr>
      </w:pPr>
      <w:r>
        <w:rPr>
          <w:rFonts w:ascii="Arial" w:hAnsi="Arial" w:cs="Arial"/>
          <w:b/>
          <w:sz w:val="24"/>
          <w:szCs w:val="24"/>
        </w:rPr>
        <w:t>Anexo 14.</w:t>
      </w:r>
      <w:r>
        <w:rPr>
          <w:rFonts w:ascii="Arial" w:hAnsi="Arial" w:cs="Arial"/>
          <w:b/>
          <w:sz w:val="24"/>
          <w:szCs w:val="24"/>
        </w:rPr>
        <w:tab/>
        <w:t>C</w:t>
      </w:r>
      <w:r w:rsidRPr="00784B87">
        <w:rPr>
          <w:rFonts w:ascii="Arial" w:hAnsi="Arial" w:cs="Arial"/>
          <w:b/>
          <w:sz w:val="24"/>
          <w:szCs w:val="24"/>
        </w:rPr>
        <w:t>alendario de reinversiones</w:t>
      </w:r>
    </w:p>
    <w:p w:rsidR="00932F99" w:rsidRPr="000A0F55" w:rsidRDefault="00932F99" w:rsidP="00932F99">
      <w:pPr>
        <w:rPr>
          <w:rFonts w:ascii="Arial" w:hAnsi="Arial" w:cs="Arial"/>
          <w:sz w:val="24"/>
          <w:szCs w:val="24"/>
        </w:rPr>
      </w:pPr>
    </w:p>
    <w:p w:rsidR="00932F99" w:rsidRPr="000A0F55" w:rsidRDefault="00932F99" w:rsidP="00932F99">
      <w:pPr>
        <w:jc w:val="center"/>
        <w:rPr>
          <w:rFonts w:ascii="Arial" w:hAnsi="Arial" w:cs="Arial"/>
          <w:b/>
          <w:sz w:val="24"/>
          <w:szCs w:val="24"/>
        </w:rPr>
      </w:pPr>
      <w:r w:rsidRPr="009248BB">
        <w:rPr>
          <w:noProof/>
          <w:lang w:eastAsia="es-EC"/>
        </w:rPr>
        <w:drawing>
          <wp:inline distT="0" distB="0" distL="0" distR="0" wp14:anchorId="40EE172E" wp14:editId="08FC18E1">
            <wp:extent cx="6318914" cy="1392072"/>
            <wp:effectExtent l="0" t="0" r="5715"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6322182" cy="1392792"/>
                    </a:xfrm>
                    <a:prstGeom prst="rect">
                      <a:avLst/>
                    </a:prstGeom>
                  </pic:spPr>
                </pic:pic>
              </a:graphicData>
            </a:graphic>
          </wp:inline>
        </w:drawing>
      </w:r>
    </w:p>
    <w:p w:rsidR="00932F99" w:rsidRPr="000A0F55" w:rsidRDefault="00932F99" w:rsidP="00932F99">
      <w:pPr>
        <w:rPr>
          <w:rFonts w:ascii="Arial" w:hAnsi="Arial" w:cs="Arial"/>
          <w:sz w:val="24"/>
          <w:szCs w:val="24"/>
        </w:rPr>
        <w:sectPr w:rsidR="00932F99" w:rsidRPr="000A0F55" w:rsidSect="00E71D10">
          <w:type w:val="nextColumn"/>
          <w:pgSz w:w="15840" w:h="12240" w:orient="landscape"/>
          <w:pgMar w:top="1701" w:right="1418" w:bottom="1701" w:left="1418" w:header="709" w:footer="709" w:gutter="0"/>
          <w:cols w:space="708"/>
          <w:docGrid w:linePitch="360"/>
        </w:sectPr>
      </w:pPr>
    </w:p>
    <w:p w:rsidR="00932F99" w:rsidRPr="000A0F55" w:rsidRDefault="00932F99" w:rsidP="00932F99">
      <w:pPr>
        <w:tabs>
          <w:tab w:val="left" w:pos="1985"/>
        </w:tabs>
        <w:rPr>
          <w:rFonts w:ascii="Arial" w:hAnsi="Arial" w:cs="Arial"/>
          <w:b/>
          <w:sz w:val="24"/>
          <w:szCs w:val="24"/>
        </w:rPr>
      </w:pPr>
      <w:r>
        <w:rPr>
          <w:rFonts w:ascii="Arial" w:hAnsi="Arial" w:cs="Arial"/>
          <w:b/>
          <w:sz w:val="24"/>
          <w:szCs w:val="24"/>
        </w:rPr>
        <w:lastRenderedPageBreak/>
        <w:t>Anexo 15</w:t>
      </w:r>
      <w:r w:rsidRPr="00784B87">
        <w:rPr>
          <w:rFonts w:ascii="Arial" w:hAnsi="Arial" w:cs="Arial"/>
          <w:b/>
          <w:sz w:val="24"/>
          <w:szCs w:val="24"/>
        </w:rPr>
        <w:t>. Amortización de la deuda</w:t>
      </w:r>
    </w:p>
    <w:p w:rsidR="00932F99" w:rsidRPr="000A0F55" w:rsidRDefault="00932F99" w:rsidP="00932F99">
      <w:pPr>
        <w:jc w:val="center"/>
        <w:rPr>
          <w:rFonts w:ascii="Arial" w:hAnsi="Arial" w:cs="Arial"/>
          <w:b/>
          <w:sz w:val="24"/>
          <w:szCs w:val="24"/>
        </w:rPr>
      </w:pPr>
    </w:p>
    <w:p w:rsidR="00932F99" w:rsidRPr="000A0F55" w:rsidRDefault="00932F99" w:rsidP="00932F99">
      <w:pPr>
        <w:jc w:val="center"/>
        <w:rPr>
          <w:rFonts w:ascii="Arial" w:hAnsi="Arial" w:cs="Arial"/>
          <w:b/>
          <w:sz w:val="24"/>
          <w:szCs w:val="24"/>
        </w:rPr>
      </w:pPr>
      <w:r w:rsidRPr="009248BB">
        <w:rPr>
          <w:noProof/>
          <w:lang w:eastAsia="es-EC"/>
        </w:rPr>
        <w:drawing>
          <wp:inline distT="0" distB="0" distL="0" distR="0" wp14:anchorId="4A53290F" wp14:editId="735AFC90">
            <wp:extent cx="5076967" cy="2852382"/>
            <wp:effectExtent l="0" t="0" r="0" b="5715"/>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083230" cy="2855901"/>
                    </a:xfrm>
                    <a:prstGeom prst="rect">
                      <a:avLst/>
                    </a:prstGeom>
                  </pic:spPr>
                </pic:pic>
              </a:graphicData>
            </a:graphic>
          </wp:inline>
        </w:drawing>
      </w:r>
    </w:p>
    <w:p w:rsidR="00932F99" w:rsidRPr="000A0F55" w:rsidRDefault="00932F99" w:rsidP="00932F99">
      <w:pPr>
        <w:rPr>
          <w:rFonts w:ascii="Arial" w:hAnsi="Arial" w:cs="Arial"/>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sectPr w:rsidR="00932F99" w:rsidRPr="000A0F55" w:rsidSect="00E71D10">
          <w:pgSz w:w="12240" w:h="15840"/>
          <w:pgMar w:top="1417" w:right="1701" w:bottom="1417" w:left="1701" w:header="708" w:footer="708" w:gutter="0"/>
          <w:cols w:space="708"/>
          <w:docGrid w:linePitch="360"/>
        </w:sectPr>
      </w:pPr>
    </w:p>
    <w:p w:rsidR="00932F99" w:rsidRPr="000A0F55" w:rsidRDefault="00932F99" w:rsidP="00932F99">
      <w:pPr>
        <w:tabs>
          <w:tab w:val="left" w:pos="1985"/>
        </w:tabs>
        <w:rPr>
          <w:rFonts w:ascii="Arial" w:hAnsi="Arial" w:cs="Arial"/>
          <w:b/>
          <w:sz w:val="24"/>
          <w:szCs w:val="24"/>
        </w:rPr>
      </w:pPr>
      <w:r w:rsidRPr="00784B87">
        <w:rPr>
          <w:rFonts w:ascii="Arial" w:hAnsi="Arial" w:cs="Arial"/>
          <w:b/>
          <w:sz w:val="24"/>
          <w:szCs w:val="24"/>
        </w:rPr>
        <w:lastRenderedPageBreak/>
        <w:t>Ane</w:t>
      </w:r>
      <w:r>
        <w:rPr>
          <w:rFonts w:ascii="Arial" w:hAnsi="Arial" w:cs="Arial"/>
          <w:b/>
          <w:sz w:val="24"/>
          <w:szCs w:val="24"/>
        </w:rPr>
        <w:t>xo 16</w:t>
      </w:r>
      <w:r w:rsidRPr="00784B87">
        <w:rPr>
          <w:rFonts w:ascii="Arial" w:hAnsi="Arial" w:cs="Arial"/>
          <w:b/>
          <w:sz w:val="24"/>
          <w:szCs w:val="24"/>
        </w:rPr>
        <w:t>. Capital de Trabajo</w:t>
      </w:r>
    </w:p>
    <w:p w:rsidR="00932F99" w:rsidRDefault="00932F99" w:rsidP="00932F99">
      <w:pPr>
        <w:tabs>
          <w:tab w:val="left" w:pos="1985"/>
        </w:tabs>
        <w:rPr>
          <w:rFonts w:ascii="Arial" w:hAnsi="Arial" w:cs="Arial"/>
          <w:b/>
          <w:sz w:val="24"/>
          <w:szCs w:val="24"/>
        </w:rPr>
      </w:pPr>
    </w:p>
    <w:p w:rsidR="00932F99" w:rsidRPr="000A0F55" w:rsidRDefault="00932F99" w:rsidP="00932F99">
      <w:pPr>
        <w:tabs>
          <w:tab w:val="left" w:pos="1985"/>
        </w:tabs>
        <w:rPr>
          <w:rFonts w:ascii="Arial" w:hAnsi="Arial" w:cs="Arial"/>
          <w:b/>
          <w:sz w:val="24"/>
          <w:szCs w:val="24"/>
        </w:rPr>
      </w:pPr>
      <w:r w:rsidRPr="00563195">
        <w:rPr>
          <w:noProof/>
          <w:lang w:eastAsia="es-EC"/>
        </w:rPr>
        <w:drawing>
          <wp:inline distT="0" distB="0" distL="0" distR="0" wp14:anchorId="04981188" wp14:editId="58E55390">
            <wp:extent cx="8748215" cy="4544704"/>
            <wp:effectExtent l="0" t="0" r="0" b="8255"/>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8752739" cy="4547054"/>
                    </a:xfrm>
                    <a:prstGeom prst="rect">
                      <a:avLst/>
                    </a:prstGeom>
                  </pic:spPr>
                </pic:pic>
              </a:graphicData>
            </a:graphic>
          </wp:inline>
        </w:drawing>
      </w:r>
    </w:p>
    <w:p w:rsidR="00932F99" w:rsidRPr="000A0F55" w:rsidRDefault="00932F99" w:rsidP="00932F99">
      <w:pPr>
        <w:rPr>
          <w:rFonts w:ascii="Arial" w:hAnsi="Arial" w:cs="Arial"/>
          <w:sz w:val="24"/>
          <w:szCs w:val="24"/>
        </w:rPr>
      </w:pPr>
    </w:p>
    <w:p w:rsidR="00932F99" w:rsidRPr="000A0F55" w:rsidRDefault="00932F99" w:rsidP="00932F99">
      <w:pPr>
        <w:rPr>
          <w:rFonts w:ascii="Arial" w:hAnsi="Arial" w:cs="Arial"/>
          <w:sz w:val="24"/>
          <w:szCs w:val="24"/>
        </w:rPr>
        <w:sectPr w:rsidR="00932F99" w:rsidRPr="000A0F55" w:rsidSect="00E71D10">
          <w:pgSz w:w="15840" w:h="12240" w:orient="landscape"/>
          <w:pgMar w:top="1701" w:right="1418" w:bottom="1701" w:left="1418" w:header="709" w:footer="709" w:gutter="0"/>
          <w:cols w:space="708"/>
          <w:docGrid w:linePitch="360"/>
        </w:sectPr>
      </w:pPr>
    </w:p>
    <w:p w:rsidR="00932F99" w:rsidRPr="000A0F55" w:rsidRDefault="00932F99" w:rsidP="00932F99">
      <w:pPr>
        <w:rPr>
          <w:rFonts w:ascii="Arial" w:hAnsi="Arial" w:cs="Arial"/>
          <w:sz w:val="24"/>
          <w:szCs w:val="24"/>
        </w:rPr>
      </w:pPr>
    </w:p>
    <w:p w:rsidR="00932F99" w:rsidRPr="0016705C" w:rsidRDefault="00932F99" w:rsidP="00932F99">
      <w:pPr>
        <w:tabs>
          <w:tab w:val="left" w:pos="851"/>
          <w:tab w:val="left" w:pos="1418"/>
        </w:tabs>
        <w:rPr>
          <w:rFonts w:ascii="Arial" w:hAnsi="Arial" w:cs="Arial"/>
          <w:b/>
          <w:sz w:val="24"/>
          <w:szCs w:val="24"/>
        </w:rPr>
      </w:pPr>
      <w:r>
        <w:rPr>
          <w:rFonts w:ascii="Arial" w:hAnsi="Arial" w:cs="Arial"/>
          <w:b/>
          <w:sz w:val="24"/>
          <w:szCs w:val="24"/>
        </w:rPr>
        <w:t>Anexo 17</w:t>
      </w:r>
      <w:r w:rsidRPr="00784B87">
        <w:rPr>
          <w:rFonts w:ascii="Arial" w:hAnsi="Arial" w:cs="Arial"/>
          <w:b/>
          <w:sz w:val="24"/>
          <w:szCs w:val="24"/>
        </w:rPr>
        <w:t>.</w:t>
      </w:r>
      <w:r w:rsidRPr="00784B87">
        <w:rPr>
          <w:rFonts w:ascii="Arial" w:hAnsi="Arial" w:cs="Arial"/>
          <w:b/>
          <w:sz w:val="24"/>
          <w:szCs w:val="24"/>
        </w:rPr>
        <w:tab/>
        <w:t>Flujo caja 1</w:t>
      </w:r>
    </w:p>
    <w:p w:rsidR="00932F99" w:rsidRDefault="00932F99" w:rsidP="00932F99">
      <w:pPr>
        <w:tabs>
          <w:tab w:val="left" w:pos="851"/>
          <w:tab w:val="left" w:pos="1418"/>
        </w:tabs>
        <w:rPr>
          <w:rFonts w:ascii="Arial" w:hAnsi="Arial" w:cs="Arial"/>
          <w:noProof/>
          <w:sz w:val="24"/>
          <w:szCs w:val="24"/>
          <w:lang w:eastAsia="es-EC"/>
        </w:rPr>
      </w:pPr>
      <w:r w:rsidRPr="00B036EE">
        <w:rPr>
          <w:noProof/>
          <w:lang w:eastAsia="es-EC"/>
        </w:rPr>
        <w:drawing>
          <wp:inline distT="0" distB="0" distL="0" distR="0" wp14:anchorId="70C3AE40" wp14:editId="1E00BF85">
            <wp:extent cx="8923282" cy="4792717"/>
            <wp:effectExtent l="0" t="0" r="0" b="8255"/>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8927358" cy="4794906"/>
                    </a:xfrm>
                    <a:prstGeom prst="rect">
                      <a:avLst/>
                    </a:prstGeom>
                  </pic:spPr>
                </pic:pic>
              </a:graphicData>
            </a:graphic>
          </wp:inline>
        </w:drawing>
      </w:r>
    </w:p>
    <w:p w:rsidR="00932F99" w:rsidRPr="000A0F55" w:rsidRDefault="00932F99" w:rsidP="00932F99">
      <w:pPr>
        <w:rPr>
          <w:rFonts w:ascii="Arial" w:hAnsi="Arial" w:cs="Arial"/>
          <w:b/>
          <w:sz w:val="24"/>
          <w:szCs w:val="24"/>
        </w:rPr>
        <w:sectPr w:rsidR="00932F99" w:rsidRPr="000A0F55" w:rsidSect="00E71D10">
          <w:pgSz w:w="15840" w:h="12240" w:orient="landscape"/>
          <w:pgMar w:top="1701" w:right="1418" w:bottom="1701" w:left="1418" w:header="709" w:footer="709" w:gutter="0"/>
          <w:cols w:space="708"/>
          <w:docGrid w:linePitch="360"/>
        </w:sectPr>
      </w:pPr>
    </w:p>
    <w:p w:rsidR="00932F99" w:rsidRDefault="00932F99" w:rsidP="00932F99">
      <w:pPr>
        <w:tabs>
          <w:tab w:val="left" w:pos="1418"/>
        </w:tabs>
        <w:rPr>
          <w:rFonts w:ascii="Arial" w:hAnsi="Arial" w:cs="Arial"/>
          <w:b/>
          <w:sz w:val="24"/>
          <w:szCs w:val="24"/>
        </w:rPr>
      </w:pPr>
      <w:r>
        <w:rPr>
          <w:rFonts w:ascii="Arial" w:hAnsi="Arial" w:cs="Arial"/>
          <w:b/>
          <w:sz w:val="24"/>
          <w:szCs w:val="24"/>
        </w:rPr>
        <w:lastRenderedPageBreak/>
        <w:t>Anexo 18</w:t>
      </w:r>
      <w:r w:rsidRPr="00784B87">
        <w:rPr>
          <w:rFonts w:ascii="Arial" w:hAnsi="Arial" w:cs="Arial"/>
          <w:b/>
          <w:sz w:val="24"/>
          <w:szCs w:val="24"/>
        </w:rPr>
        <w:t>. Flujo caja 2 años</w:t>
      </w:r>
    </w:p>
    <w:p w:rsidR="00932F99" w:rsidRPr="000A0F55" w:rsidRDefault="00932F99" w:rsidP="00932F99">
      <w:pPr>
        <w:tabs>
          <w:tab w:val="left" w:pos="1418"/>
        </w:tabs>
        <w:rPr>
          <w:rFonts w:ascii="Arial" w:hAnsi="Arial" w:cs="Arial"/>
          <w:b/>
          <w:sz w:val="24"/>
          <w:szCs w:val="24"/>
        </w:rPr>
      </w:pPr>
      <w:r w:rsidRPr="00B036EE">
        <w:rPr>
          <w:noProof/>
          <w:lang w:eastAsia="es-EC"/>
        </w:rPr>
        <w:drawing>
          <wp:inline distT="0" distB="0" distL="0" distR="0" wp14:anchorId="1DC004F2" wp14:editId="6A8A7128">
            <wp:extent cx="7835462" cy="4824249"/>
            <wp:effectExtent l="0" t="0" r="0" b="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7834911" cy="4823910"/>
                    </a:xfrm>
                    <a:prstGeom prst="rect">
                      <a:avLst/>
                    </a:prstGeom>
                  </pic:spPr>
                </pic:pic>
              </a:graphicData>
            </a:graphic>
          </wp:inline>
        </w:drawing>
      </w:r>
    </w:p>
    <w:p w:rsidR="00932F99" w:rsidRPr="000A0F55" w:rsidRDefault="00932F99" w:rsidP="00932F99">
      <w:pPr>
        <w:tabs>
          <w:tab w:val="left" w:pos="1418"/>
        </w:tabs>
        <w:jc w:val="center"/>
        <w:rPr>
          <w:rFonts w:ascii="Arial" w:hAnsi="Arial" w:cs="Arial"/>
          <w:b/>
          <w:sz w:val="24"/>
          <w:szCs w:val="24"/>
        </w:rPr>
      </w:pPr>
    </w:p>
    <w:p w:rsidR="00932F99" w:rsidRPr="000A0F55" w:rsidRDefault="00932F99" w:rsidP="00932F99">
      <w:pPr>
        <w:tabs>
          <w:tab w:val="left" w:pos="1418"/>
        </w:tabs>
        <w:rPr>
          <w:rFonts w:ascii="Arial" w:hAnsi="Arial" w:cs="Arial"/>
          <w:b/>
          <w:sz w:val="24"/>
          <w:szCs w:val="24"/>
        </w:rPr>
      </w:pPr>
      <w:r>
        <w:rPr>
          <w:rFonts w:ascii="Arial" w:hAnsi="Arial" w:cs="Arial"/>
          <w:b/>
          <w:sz w:val="24"/>
          <w:szCs w:val="24"/>
        </w:rPr>
        <w:t>Anexo19</w:t>
      </w:r>
      <w:r w:rsidRPr="00784B87">
        <w:rPr>
          <w:rFonts w:ascii="Arial" w:hAnsi="Arial" w:cs="Arial"/>
          <w:b/>
          <w:sz w:val="24"/>
          <w:szCs w:val="24"/>
        </w:rPr>
        <w:t>. Flujo caja 3</w:t>
      </w:r>
      <w:r>
        <w:rPr>
          <w:rFonts w:ascii="Arial" w:hAnsi="Arial" w:cs="Arial"/>
          <w:b/>
          <w:sz w:val="24"/>
          <w:szCs w:val="24"/>
        </w:rPr>
        <w:t>: A</w:t>
      </w:r>
      <w:r w:rsidRPr="00784B87">
        <w:rPr>
          <w:rFonts w:ascii="Arial" w:hAnsi="Arial" w:cs="Arial"/>
          <w:b/>
          <w:sz w:val="24"/>
          <w:szCs w:val="24"/>
        </w:rPr>
        <w:t>ctivos y gastos</w:t>
      </w:r>
    </w:p>
    <w:p w:rsidR="00932F99" w:rsidRDefault="00932F99" w:rsidP="00932F99">
      <w:pPr>
        <w:jc w:val="center"/>
        <w:rPr>
          <w:rFonts w:ascii="Arial" w:hAnsi="Arial" w:cs="Arial"/>
          <w:b/>
          <w:sz w:val="24"/>
          <w:szCs w:val="24"/>
        </w:rPr>
      </w:pPr>
      <w:r w:rsidRPr="000A0F55">
        <w:rPr>
          <w:rFonts w:ascii="Arial" w:hAnsi="Arial" w:cs="Arial"/>
          <w:noProof/>
          <w:sz w:val="24"/>
          <w:szCs w:val="24"/>
          <w:lang w:eastAsia="es-EC"/>
        </w:rPr>
        <w:drawing>
          <wp:inline distT="0" distB="0" distL="0" distR="0" wp14:anchorId="5C24030A" wp14:editId="6C958BF8">
            <wp:extent cx="3922295" cy="4451684"/>
            <wp:effectExtent l="76200" t="76200" r="135890" b="13970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a:extLst/>
                    </a:blip>
                    <a:srcRect/>
                    <a:stretch>
                      <a:fillRect/>
                    </a:stretch>
                  </pic:blipFill>
                  <pic:spPr bwMode="auto">
                    <a:xfrm>
                      <a:off x="0" y="0"/>
                      <a:ext cx="3922295" cy="4451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2F99" w:rsidRDefault="00932F99" w:rsidP="00932F99">
      <w:pPr>
        <w:jc w:val="center"/>
        <w:rPr>
          <w:rFonts w:ascii="Arial" w:hAnsi="Arial" w:cs="Arial"/>
          <w:b/>
          <w:sz w:val="24"/>
          <w:szCs w:val="24"/>
        </w:rPr>
      </w:pPr>
    </w:p>
    <w:p w:rsidR="00932F99" w:rsidRDefault="00932F99" w:rsidP="00932F99">
      <w:pPr>
        <w:jc w:val="center"/>
        <w:rPr>
          <w:rFonts w:ascii="Arial" w:hAnsi="Arial" w:cs="Arial"/>
          <w:b/>
          <w:sz w:val="24"/>
          <w:szCs w:val="24"/>
        </w:rPr>
      </w:pPr>
    </w:p>
    <w:p w:rsidR="00932F99" w:rsidRPr="00784B87" w:rsidRDefault="00932F99" w:rsidP="00932F99">
      <w:pPr>
        <w:tabs>
          <w:tab w:val="left" w:pos="1418"/>
        </w:tabs>
        <w:rPr>
          <w:rFonts w:ascii="Arial" w:hAnsi="Arial" w:cs="Arial"/>
          <w:b/>
          <w:sz w:val="24"/>
          <w:szCs w:val="24"/>
        </w:rPr>
      </w:pPr>
      <w:r>
        <w:rPr>
          <w:rFonts w:ascii="Arial" w:hAnsi="Arial" w:cs="Arial"/>
          <w:b/>
          <w:sz w:val="24"/>
          <w:szCs w:val="24"/>
        </w:rPr>
        <w:t>Anexo 20</w:t>
      </w:r>
      <w:r w:rsidRPr="00784B87">
        <w:rPr>
          <w:rFonts w:ascii="Arial" w:hAnsi="Arial" w:cs="Arial"/>
          <w:b/>
          <w:sz w:val="24"/>
          <w:szCs w:val="24"/>
        </w:rPr>
        <w:t>. Flujo caja 4: equipos de oficina y distribución</w:t>
      </w:r>
    </w:p>
    <w:p w:rsidR="00932F99" w:rsidRPr="00784B87" w:rsidRDefault="00932F99" w:rsidP="00932F99">
      <w:pPr>
        <w:tabs>
          <w:tab w:val="left" w:pos="1418"/>
        </w:tabs>
        <w:jc w:val="center"/>
        <w:rPr>
          <w:rFonts w:ascii="Arial" w:hAnsi="Arial" w:cs="Arial"/>
          <w:b/>
          <w:sz w:val="24"/>
          <w:szCs w:val="24"/>
        </w:rPr>
        <w:sectPr w:rsidR="00932F99" w:rsidRPr="00784B87" w:rsidSect="00784B87">
          <w:pgSz w:w="15840" w:h="12240" w:orient="landscape"/>
          <w:pgMar w:top="1418" w:right="1985" w:bottom="2268" w:left="1985" w:header="709" w:footer="709" w:gutter="0"/>
          <w:cols w:space="708"/>
          <w:docGrid w:linePitch="360"/>
        </w:sectPr>
      </w:pPr>
      <w:r w:rsidRPr="000A0F55">
        <w:rPr>
          <w:rFonts w:ascii="Arial" w:hAnsi="Arial" w:cs="Arial"/>
          <w:noProof/>
          <w:sz w:val="24"/>
          <w:szCs w:val="24"/>
          <w:lang w:eastAsia="es-EC"/>
        </w:rPr>
        <w:drawing>
          <wp:inline distT="0" distB="0" distL="0" distR="0" wp14:anchorId="4027942B" wp14:editId="496BFED3">
            <wp:extent cx="3909849" cy="4099035"/>
            <wp:effectExtent l="76200" t="76200" r="128905" b="130175"/>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a:extLst/>
                    </a:blip>
                    <a:srcRect/>
                    <a:stretch>
                      <a:fillRect/>
                    </a:stretch>
                  </pic:blipFill>
                  <pic:spPr bwMode="auto">
                    <a:xfrm>
                      <a:off x="0" y="0"/>
                      <a:ext cx="3912870" cy="4102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2F99" w:rsidRDefault="00932F99" w:rsidP="00932F99">
      <w:pPr>
        <w:tabs>
          <w:tab w:val="left" w:pos="1418"/>
        </w:tabs>
        <w:rPr>
          <w:rFonts w:ascii="Arial" w:hAnsi="Arial" w:cs="Arial"/>
          <w:b/>
          <w:sz w:val="24"/>
          <w:szCs w:val="24"/>
        </w:rPr>
      </w:pPr>
    </w:p>
    <w:p w:rsidR="00932F99" w:rsidRDefault="00932F99" w:rsidP="00932F99">
      <w:pPr>
        <w:tabs>
          <w:tab w:val="left" w:pos="1290"/>
          <w:tab w:val="left" w:pos="1418"/>
        </w:tabs>
        <w:rPr>
          <w:rFonts w:ascii="Arial" w:hAnsi="Arial" w:cs="Arial"/>
          <w:b/>
          <w:sz w:val="24"/>
          <w:szCs w:val="24"/>
        </w:rPr>
      </w:pPr>
      <w:r>
        <w:rPr>
          <w:rFonts w:ascii="Arial" w:hAnsi="Arial" w:cs="Arial"/>
          <w:b/>
          <w:sz w:val="24"/>
          <w:szCs w:val="24"/>
        </w:rPr>
        <w:t>Anexo 21.</w:t>
      </w:r>
      <w:r>
        <w:rPr>
          <w:rFonts w:ascii="Arial" w:hAnsi="Arial" w:cs="Arial"/>
          <w:b/>
          <w:sz w:val="24"/>
          <w:szCs w:val="24"/>
        </w:rPr>
        <w:tab/>
      </w:r>
      <w:r w:rsidRPr="00784B87">
        <w:rPr>
          <w:rFonts w:ascii="Arial" w:hAnsi="Arial" w:cs="Arial"/>
          <w:b/>
          <w:sz w:val="24"/>
          <w:szCs w:val="24"/>
        </w:rPr>
        <w:t xml:space="preserve">Flujo </w:t>
      </w:r>
      <w:r>
        <w:rPr>
          <w:rFonts w:ascii="Arial" w:hAnsi="Arial" w:cs="Arial"/>
          <w:b/>
          <w:sz w:val="24"/>
          <w:szCs w:val="24"/>
        </w:rPr>
        <w:t xml:space="preserve">de </w:t>
      </w:r>
      <w:r w:rsidRPr="00784B87">
        <w:rPr>
          <w:rFonts w:ascii="Arial" w:hAnsi="Arial" w:cs="Arial"/>
          <w:b/>
          <w:sz w:val="24"/>
          <w:szCs w:val="24"/>
        </w:rPr>
        <w:t>caja 5</w:t>
      </w:r>
      <w:r w:rsidR="00ED09DB">
        <w:rPr>
          <w:rFonts w:ascii="Arial" w:hAnsi="Arial" w:cs="Arial"/>
          <w:b/>
          <w:sz w:val="24"/>
          <w:szCs w:val="24"/>
        </w:rPr>
        <w:t xml:space="preserve">: </w:t>
      </w:r>
      <w:r w:rsidR="00ED09DB" w:rsidRPr="00784B87">
        <w:rPr>
          <w:rFonts w:ascii="Arial" w:hAnsi="Arial" w:cs="Arial"/>
          <w:b/>
          <w:sz w:val="24"/>
          <w:szCs w:val="24"/>
        </w:rPr>
        <w:t>flujo</w:t>
      </w:r>
      <w:r w:rsidRPr="00784B87">
        <w:rPr>
          <w:rFonts w:ascii="Arial" w:hAnsi="Arial" w:cs="Arial"/>
          <w:b/>
          <w:sz w:val="24"/>
          <w:szCs w:val="24"/>
        </w:rPr>
        <w:t xml:space="preserve"> de caja</w:t>
      </w:r>
    </w:p>
    <w:p w:rsidR="00ED09DB" w:rsidRDefault="00ED09DB" w:rsidP="00932F99">
      <w:pPr>
        <w:tabs>
          <w:tab w:val="left" w:pos="1290"/>
          <w:tab w:val="left" w:pos="1418"/>
        </w:tabs>
        <w:rPr>
          <w:rFonts w:ascii="Arial" w:hAnsi="Arial" w:cs="Arial"/>
          <w:b/>
          <w:sz w:val="24"/>
          <w:szCs w:val="24"/>
        </w:rPr>
      </w:pPr>
    </w:p>
    <w:p w:rsidR="00ED09DB" w:rsidRPr="000A0F55" w:rsidRDefault="00ED09DB" w:rsidP="00932F99">
      <w:pPr>
        <w:tabs>
          <w:tab w:val="left" w:pos="1290"/>
          <w:tab w:val="left" w:pos="1418"/>
        </w:tabs>
        <w:rPr>
          <w:rFonts w:ascii="Arial" w:hAnsi="Arial" w:cs="Arial"/>
          <w:b/>
          <w:sz w:val="24"/>
          <w:szCs w:val="24"/>
        </w:rPr>
      </w:pPr>
    </w:p>
    <w:p w:rsidR="00932F99" w:rsidRPr="00932F99" w:rsidRDefault="00932F99" w:rsidP="00ED09DB">
      <w:pPr>
        <w:tabs>
          <w:tab w:val="left" w:pos="1418"/>
        </w:tabs>
        <w:ind w:left="-1418"/>
        <w:rPr>
          <w:rFonts w:ascii="Arial" w:hAnsi="Arial" w:cs="Arial"/>
          <w:b/>
          <w:sz w:val="24"/>
          <w:szCs w:val="24"/>
        </w:rPr>
      </w:pPr>
      <w:r w:rsidRPr="000A0F55">
        <w:rPr>
          <w:rFonts w:ascii="Arial" w:hAnsi="Arial" w:cs="Arial"/>
          <w:noProof/>
          <w:sz w:val="24"/>
          <w:szCs w:val="24"/>
          <w:lang w:eastAsia="es-EC"/>
        </w:rPr>
        <w:drawing>
          <wp:inline distT="0" distB="0" distL="0" distR="0" wp14:anchorId="52053544" wp14:editId="2CD94733">
            <wp:extent cx="6822174" cy="1487606"/>
            <wp:effectExtent l="171450" t="171450" r="340995" b="34163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
                      <a:extLst/>
                    </a:blip>
                    <a:srcRect/>
                    <a:stretch>
                      <a:fillRect/>
                    </a:stretch>
                  </pic:blipFill>
                  <pic:spPr bwMode="auto">
                    <a:xfrm>
                      <a:off x="0" y="0"/>
                      <a:ext cx="6853558" cy="1494450"/>
                    </a:xfrm>
                    <a:prstGeom prst="rect">
                      <a:avLst/>
                    </a:prstGeom>
                    <a:ln>
                      <a:noFill/>
                    </a:ln>
                    <a:effectLst>
                      <a:outerShdw blurRad="292100" dist="139700" dir="2700000" algn="tl" rotWithShape="0">
                        <a:srgbClr val="333333">
                          <a:alpha val="65000"/>
                        </a:srgbClr>
                      </a:outerShdw>
                    </a:effectLst>
                  </pic:spPr>
                </pic:pic>
              </a:graphicData>
            </a:graphic>
          </wp:inline>
        </w:drawing>
      </w:r>
    </w:p>
    <w:p w:rsidR="00ED09DB" w:rsidRDefault="00ED09DB" w:rsidP="00932F99">
      <w:pPr>
        <w:jc w:val="center"/>
        <w:rPr>
          <w:rFonts w:ascii="Arial" w:hAnsi="Arial" w:cs="Arial"/>
          <w:noProof/>
          <w:sz w:val="24"/>
          <w:szCs w:val="24"/>
          <w:lang w:eastAsia="es-EC"/>
        </w:rPr>
      </w:pPr>
    </w:p>
    <w:p w:rsidR="00ED09DB" w:rsidRDefault="00ED09DB" w:rsidP="00932F99">
      <w:pPr>
        <w:jc w:val="center"/>
        <w:rPr>
          <w:rFonts w:ascii="Arial" w:hAnsi="Arial" w:cs="Arial"/>
          <w:noProof/>
          <w:sz w:val="24"/>
          <w:szCs w:val="24"/>
          <w:lang w:eastAsia="es-EC"/>
        </w:rPr>
      </w:pPr>
    </w:p>
    <w:p w:rsidR="00932F99" w:rsidRDefault="00932F99" w:rsidP="00932F99">
      <w:pPr>
        <w:jc w:val="center"/>
        <w:rPr>
          <w:rFonts w:ascii="Calibri" w:eastAsia="MS Mincho" w:hAnsi="Calibri"/>
        </w:rPr>
      </w:pPr>
      <w:r w:rsidRPr="000A0F55">
        <w:rPr>
          <w:rFonts w:ascii="Arial" w:hAnsi="Arial" w:cs="Arial"/>
          <w:noProof/>
          <w:sz w:val="24"/>
          <w:szCs w:val="24"/>
          <w:lang w:eastAsia="es-EC"/>
        </w:rPr>
        <w:drawing>
          <wp:inline distT="0" distB="0" distL="0" distR="0" wp14:anchorId="268D2CAC" wp14:editId="10F77E5B">
            <wp:extent cx="3831021" cy="709448"/>
            <wp:effectExtent l="76200" t="76200" r="131445" b="12890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3">
                      <a:extLst/>
                    </a:blip>
                    <a:srcRect/>
                    <a:stretch>
                      <a:fillRect/>
                    </a:stretch>
                  </pic:blipFill>
                  <pic:spPr bwMode="auto">
                    <a:xfrm>
                      <a:off x="0" y="0"/>
                      <a:ext cx="3912870" cy="724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2F99" w:rsidRDefault="00932F99" w:rsidP="008C63CF">
      <w:pPr>
        <w:rPr>
          <w:rFonts w:ascii="Calibri" w:eastAsia="MS Mincho" w:hAnsi="Calibri"/>
        </w:rPr>
      </w:pPr>
    </w:p>
    <w:p w:rsidR="00FD6141" w:rsidRDefault="00FD6141" w:rsidP="005C0FC7">
      <w:pPr>
        <w:tabs>
          <w:tab w:val="left" w:pos="1985"/>
        </w:tabs>
        <w:rPr>
          <w:rFonts w:ascii="Arial" w:hAnsi="Arial" w:cs="Arial"/>
          <w:b/>
          <w:sz w:val="24"/>
          <w:szCs w:val="24"/>
        </w:rPr>
      </w:pPr>
    </w:p>
    <w:sectPr w:rsidR="00FD6141" w:rsidSect="00FD6141">
      <w:type w:val="continuous"/>
      <w:pgSz w:w="12240" w:h="15840" w:code="1"/>
      <w:pgMar w:top="1985" w:right="1418" w:bottom="1985" w:left="2268"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931" w:rsidRDefault="00E05931" w:rsidP="009B7F0C">
      <w:pPr>
        <w:spacing w:after="0" w:line="240" w:lineRule="auto"/>
      </w:pPr>
      <w:r>
        <w:separator/>
      </w:r>
    </w:p>
  </w:endnote>
  <w:endnote w:type="continuationSeparator" w:id="0">
    <w:p w:rsidR="00E05931" w:rsidRDefault="00E05931" w:rsidP="009B7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502336"/>
      <w:docPartObj>
        <w:docPartGallery w:val="Page Numbers (Bottom of Page)"/>
        <w:docPartUnique/>
      </w:docPartObj>
    </w:sdtPr>
    <w:sdtEndPr/>
    <w:sdtContent>
      <w:p w:rsidR="0009015A" w:rsidRDefault="0009015A">
        <w:pPr>
          <w:pStyle w:val="Piedepgina"/>
          <w:jc w:val="right"/>
        </w:pPr>
        <w:r>
          <w:fldChar w:fldCharType="begin"/>
        </w:r>
        <w:r>
          <w:instrText>PAGE   \* MERGEFORMAT</w:instrText>
        </w:r>
        <w:r>
          <w:fldChar w:fldCharType="separate"/>
        </w:r>
        <w:r w:rsidR="003938CC" w:rsidRPr="003938CC">
          <w:rPr>
            <w:noProof/>
            <w:lang w:val="es-ES"/>
          </w:rPr>
          <w:t>xii</w:t>
        </w:r>
        <w:r>
          <w:fldChar w:fldCharType="end"/>
        </w:r>
      </w:p>
    </w:sdtContent>
  </w:sdt>
  <w:p w:rsidR="0009015A" w:rsidRDefault="000901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176795"/>
      <w:docPartObj>
        <w:docPartGallery w:val="Page Numbers (Bottom of Page)"/>
        <w:docPartUnique/>
      </w:docPartObj>
    </w:sdtPr>
    <w:sdtEndPr/>
    <w:sdtContent>
      <w:p w:rsidR="0009015A" w:rsidRDefault="0009015A">
        <w:pPr>
          <w:pStyle w:val="Piedepgina"/>
          <w:jc w:val="right"/>
        </w:pPr>
        <w:r>
          <w:fldChar w:fldCharType="begin"/>
        </w:r>
        <w:r>
          <w:instrText>PAGE   \* MERGEFORMAT</w:instrText>
        </w:r>
        <w:r>
          <w:fldChar w:fldCharType="separate"/>
        </w:r>
        <w:r w:rsidR="003938CC" w:rsidRPr="003938CC">
          <w:rPr>
            <w:noProof/>
            <w:lang w:val="es-ES"/>
          </w:rPr>
          <w:t>127</w:t>
        </w:r>
        <w:r>
          <w:fldChar w:fldCharType="end"/>
        </w:r>
      </w:p>
    </w:sdtContent>
  </w:sdt>
  <w:p w:rsidR="0009015A" w:rsidRDefault="000901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931" w:rsidRDefault="00E05931" w:rsidP="009B7F0C">
      <w:pPr>
        <w:spacing w:after="0" w:line="240" w:lineRule="auto"/>
      </w:pPr>
      <w:r>
        <w:separator/>
      </w:r>
    </w:p>
  </w:footnote>
  <w:footnote w:type="continuationSeparator" w:id="0">
    <w:p w:rsidR="00E05931" w:rsidRDefault="00E05931" w:rsidP="009B7F0C">
      <w:pPr>
        <w:spacing w:after="0" w:line="240" w:lineRule="auto"/>
      </w:pPr>
      <w:r>
        <w:continuationSeparator/>
      </w:r>
    </w:p>
  </w:footnote>
  <w:footnote w:id="1">
    <w:p w:rsidR="0009015A" w:rsidRPr="00756580" w:rsidRDefault="0009015A" w:rsidP="008631A8">
      <w:pPr>
        <w:pStyle w:val="Textonotapie"/>
        <w:jc w:val="both"/>
        <w:rPr>
          <w:rFonts w:ascii="Times New Roman" w:hAnsi="Times New Roman" w:cs="Times New Roman"/>
          <w:sz w:val="16"/>
          <w:szCs w:val="16"/>
          <w:shd w:val="clear" w:color="auto" w:fill="FFFFFF"/>
        </w:rPr>
      </w:pPr>
      <w:r w:rsidRPr="00756580">
        <w:rPr>
          <w:rStyle w:val="Refdenotaalpie"/>
          <w:rFonts w:ascii="Times New Roman" w:hAnsi="Times New Roman" w:cs="Times New Roman"/>
          <w:sz w:val="16"/>
          <w:szCs w:val="16"/>
        </w:rPr>
        <w:footnoteRef/>
      </w:r>
      <w:r>
        <w:rPr>
          <w:rFonts w:ascii="Times New Roman" w:hAnsi="Times New Roman" w:cs="Times New Roman"/>
          <w:sz w:val="16"/>
          <w:szCs w:val="16"/>
          <w:shd w:val="clear" w:color="auto" w:fill="FFFFFF"/>
        </w:rPr>
        <w:t>Sotomayor</w:t>
      </w:r>
      <w:r w:rsidRPr="00756580">
        <w:rPr>
          <w:rFonts w:ascii="Times New Roman" w:hAnsi="Times New Roman" w:cs="Times New Roman"/>
          <w:sz w:val="16"/>
          <w:szCs w:val="16"/>
          <w:shd w:val="clear" w:color="auto" w:fill="FFFFFF"/>
        </w:rPr>
        <w:t xml:space="preserve">. 2010. Nuevas estrategias para fomentar el consumo de helado en el país. Diario </w:t>
      </w:r>
      <w:r w:rsidRPr="00756580">
        <w:rPr>
          <w:rFonts w:ascii="Times New Roman" w:hAnsi="Times New Roman" w:cs="Times New Roman"/>
          <w:i/>
          <w:sz w:val="16"/>
          <w:szCs w:val="16"/>
          <w:shd w:val="clear" w:color="auto" w:fill="FFFFFF"/>
        </w:rPr>
        <w:t>Hoy (Ecuador</w:t>
      </w:r>
      <w:proofErr w:type="gramStart"/>
      <w:r w:rsidRPr="00756580">
        <w:rPr>
          <w:rFonts w:ascii="Times New Roman" w:hAnsi="Times New Roman" w:cs="Times New Roman"/>
          <w:i/>
          <w:sz w:val="16"/>
          <w:szCs w:val="16"/>
          <w:shd w:val="clear" w:color="auto" w:fill="FFFFFF"/>
        </w:rPr>
        <w:t>),</w:t>
      </w:r>
      <w:proofErr w:type="gramEnd"/>
      <w:r w:rsidRPr="00756580">
        <w:rPr>
          <w:rFonts w:ascii="Times New Roman" w:hAnsi="Times New Roman" w:cs="Times New Roman"/>
          <w:sz w:val="16"/>
          <w:szCs w:val="16"/>
          <w:shd w:val="clear" w:color="auto" w:fill="FFFFFF"/>
        </w:rPr>
        <w:t>5 de noviembre. http://www.hoy.com.ec/noticias-ecuador/nuevas-estrategias-para-fomentar-el-consumo-de-helado-en-el-pais-440086.htm</w:t>
      </w:r>
    </w:p>
  </w:footnote>
  <w:footnote w:id="2">
    <w:p w:rsidR="0009015A" w:rsidRPr="00756580" w:rsidRDefault="0009015A" w:rsidP="008631A8">
      <w:pPr>
        <w:pStyle w:val="Textonotapie"/>
        <w:jc w:val="both"/>
        <w:rPr>
          <w:rFonts w:ascii="Times New Roman" w:hAnsi="Times New Roman" w:cs="Times New Roman"/>
          <w:sz w:val="16"/>
          <w:szCs w:val="16"/>
        </w:rPr>
      </w:pPr>
      <w:r w:rsidRPr="00756580">
        <w:rPr>
          <w:rStyle w:val="Refdenotaalpie"/>
          <w:rFonts w:ascii="Times New Roman" w:hAnsi="Times New Roman" w:cs="Times New Roman"/>
          <w:sz w:val="16"/>
          <w:szCs w:val="16"/>
        </w:rPr>
        <w:footnoteRef/>
      </w:r>
      <w:r w:rsidRPr="00756580">
        <w:rPr>
          <w:rFonts w:ascii="Times New Roman" w:hAnsi="Times New Roman" w:cs="Times New Roman"/>
          <w:sz w:val="16"/>
          <w:szCs w:val="16"/>
        </w:rPr>
        <w:t>Vergara, Víctor, 2009. Programa de Investigación y Proyección Social en Alimentos. Departamento Académico de Nutrición de la Universidad Nacional Agraria La Molina.</w:t>
      </w:r>
    </w:p>
  </w:footnote>
  <w:footnote w:id="3">
    <w:p w:rsidR="0009015A" w:rsidRPr="00756580" w:rsidRDefault="0009015A" w:rsidP="008631A8">
      <w:pPr>
        <w:pStyle w:val="Textonotapie"/>
        <w:jc w:val="both"/>
        <w:rPr>
          <w:rFonts w:ascii="Times New Roman" w:hAnsi="Times New Roman" w:cs="Times New Roman"/>
          <w:sz w:val="16"/>
          <w:szCs w:val="16"/>
          <w:lang w:val="es-ES"/>
        </w:rPr>
      </w:pPr>
      <w:r w:rsidRPr="00756580">
        <w:rPr>
          <w:rStyle w:val="Refdenotaalpie"/>
          <w:rFonts w:ascii="Times New Roman" w:hAnsi="Times New Roman" w:cs="Times New Roman"/>
          <w:sz w:val="16"/>
          <w:szCs w:val="16"/>
        </w:rPr>
        <w:footnoteRef/>
      </w:r>
      <w:r w:rsidRPr="00756580">
        <w:rPr>
          <w:rFonts w:ascii="Times New Roman" w:hAnsi="Times New Roman" w:cs="Times New Roman"/>
          <w:sz w:val="16"/>
          <w:szCs w:val="16"/>
        </w:rPr>
        <w:t xml:space="preserve">“Azúcar es un Glúcido que se extrae sobre todo de la caña de azúcar y de la remolacha, que se encuentra normalmente en estado sólido, en granos diminutos con forma de cristales, generalmente de color blanco, que tiene sabor muy dulce y es soluble en agua”, según </w:t>
      </w:r>
      <w:proofErr w:type="spellStart"/>
      <w:r w:rsidRPr="00756580">
        <w:rPr>
          <w:rFonts w:ascii="Times New Roman" w:hAnsi="Times New Roman" w:cs="Times New Roman"/>
          <w:i/>
          <w:sz w:val="16"/>
          <w:szCs w:val="16"/>
        </w:rPr>
        <w:t>The</w:t>
      </w:r>
      <w:proofErr w:type="spellEnd"/>
      <w:r w:rsidRPr="00756580">
        <w:rPr>
          <w:rFonts w:ascii="Times New Roman" w:hAnsi="Times New Roman" w:cs="Times New Roman"/>
          <w:i/>
          <w:sz w:val="16"/>
          <w:szCs w:val="16"/>
        </w:rPr>
        <w:t xml:space="preserve"> free </w:t>
      </w:r>
      <w:proofErr w:type="spellStart"/>
      <w:r w:rsidRPr="00756580">
        <w:rPr>
          <w:rFonts w:ascii="Times New Roman" w:hAnsi="Times New Roman" w:cs="Times New Roman"/>
          <w:i/>
          <w:sz w:val="16"/>
          <w:szCs w:val="16"/>
        </w:rPr>
        <w:t>dictionary</w:t>
      </w:r>
      <w:proofErr w:type="spellEnd"/>
      <w:r w:rsidRPr="00756580">
        <w:rPr>
          <w:rFonts w:ascii="Times New Roman" w:hAnsi="Times New Roman" w:cs="Times New Roman"/>
          <w:i/>
          <w:sz w:val="16"/>
          <w:szCs w:val="16"/>
        </w:rPr>
        <w:t>.</w:t>
      </w:r>
    </w:p>
  </w:footnote>
  <w:footnote w:id="4">
    <w:p w:rsidR="0009015A" w:rsidRPr="00044ED4" w:rsidRDefault="0009015A" w:rsidP="006F4483">
      <w:pPr>
        <w:pStyle w:val="Textonotapie"/>
        <w:contextualSpacing/>
        <w:jc w:val="both"/>
        <w:rPr>
          <w:rFonts w:ascii="Times New Roman" w:hAnsi="Times New Roman" w:cs="Times New Roman"/>
          <w:sz w:val="16"/>
          <w:szCs w:val="16"/>
          <w:lang w:val="es-ES"/>
        </w:rPr>
      </w:pPr>
      <w:r w:rsidRPr="00044ED4">
        <w:rPr>
          <w:rStyle w:val="Refdenotaalpie"/>
          <w:rFonts w:ascii="Times New Roman" w:hAnsi="Times New Roman" w:cs="Times New Roman"/>
          <w:sz w:val="16"/>
          <w:szCs w:val="16"/>
        </w:rPr>
        <w:footnoteRef/>
      </w:r>
      <w:r w:rsidRPr="00044ED4">
        <w:rPr>
          <w:rFonts w:ascii="Times New Roman" w:hAnsi="Times New Roman" w:cs="Times New Roman"/>
          <w:sz w:val="16"/>
          <w:szCs w:val="16"/>
        </w:rPr>
        <w:t>“</w:t>
      </w:r>
      <w:r w:rsidRPr="00044ED4">
        <w:rPr>
          <w:rFonts w:ascii="Times New Roman" w:hAnsi="Times New Roman" w:cs="Times New Roman"/>
          <w:sz w:val="16"/>
          <w:szCs w:val="16"/>
          <w:lang w:val="es-ES"/>
        </w:rPr>
        <w:t xml:space="preserve">Sinónimo de </w:t>
      </w:r>
      <w:r w:rsidRPr="00044ED4">
        <w:rPr>
          <w:rFonts w:ascii="Times New Roman" w:hAnsi="Times New Roman" w:cs="Times New Roman"/>
          <w:bCs/>
          <w:sz w:val="16"/>
          <w:szCs w:val="16"/>
        </w:rPr>
        <w:t>fruta tropical</w:t>
      </w:r>
      <w:r w:rsidRPr="00044ED4">
        <w:rPr>
          <w:rFonts w:ascii="Times New Roman" w:hAnsi="Times New Roman" w:cs="Times New Roman"/>
          <w:sz w:val="16"/>
          <w:szCs w:val="16"/>
        </w:rPr>
        <w:t xml:space="preserve"> se define como una fruta de las zonas de clima tropical”, según </w:t>
      </w:r>
      <w:proofErr w:type="spellStart"/>
      <w:r w:rsidRPr="00044ED4">
        <w:rPr>
          <w:rFonts w:ascii="Times New Roman" w:hAnsi="Times New Roman" w:cs="Times New Roman"/>
          <w:i/>
          <w:sz w:val="16"/>
          <w:szCs w:val="16"/>
        </w:rPr>
        <w:t>The</w:t>
      </w:r>
      <w:proofErr w:type="spellEnd"/>
      <w:r w:rsidRPr="00044ED4">
        <w:rPr>
          <w:rFonts w:ascii="Times New Roman" w:hAnsi="Times New Roman" w:cs="Times New Roman"/>
          <w:i/>
          <w:sz w:val="16"/>
          <w:szCs w:val="16"/>
        </w:rPr>
        <w:t xml:space="preserve"> free </w:t>
      </w:r>
      <w:proofErr w:type="spellStart"/>
      <w:r w:rsidRPr="00044ED4">
        <w:rPr>
          <w:rFonts w:ascii="Times New Roman" w:hAnsi="Times New Roman" w:cs="Times New Roman"/>
          <w:i/>
          <w:sz w:val="16"/>
          <w:szCs w:val="16"/>
        </w:rPr>
        <w:t>enciclopedy</w:t>
      </w:r>
      <w:proofErr w:type="spellEnd"/>
      <w:r w:rsidRPr="00044ED4">
        <w:rPr>
          <w:rFonts w:ascii="Times New Roman" w:hAnsi="Times New Roman" w:cs="Times New Roman"/>
          <w:i/>
          <w:sz w:val="16"/>
          <w:szCs w:val="16"/>
        </w:rPr>
        <w:t>.</w:t>
      </w:r>
    </w:p>
  </w:footnote>
  <w:footnote w:id="5">
    <w:p w:rsidR="0009015A" w:rsidRPr="00044ED4" w:rsidRDefault="0009015A" w:rsidP="006F4483">
      <w:pPr>
        <w:pStyle w:val="Ttulo2"/>
        <w:spacing w:before="0" w:line="240" w:lineRule="auto"/>
        <w:contextualSpacing/>
        <w:jc w:val="both"/>
        <w:rPr>
          <w:rFonts w:ascii="Times New Roman" w:hAnsi="Times New Roman" w:cs="Times New Roman"/>
          <w:b w:val="0"/>
          <w:sz w:val="16"/>
          <w:szCs w:val="16"/>
        </w:rPr>
      </w:pPr>
      <w:r w:rsidRPr="00044ED4">
        <w:rPr>
          <w:rStyle w:val="Refdenotaalpie"/>
          <w:rFonts w:ascii="Times New Roman" w:hAnsi="Times New Roman" w:cs="Times New Roman"/>
          <w:b w:val="0"/>
          <w:sz w:val="16"/>
          <w:szCs w:val="16"/>
        </w:rPr>
        <w:footnoteRef/>
      </w:r>
      <w:r w:rsidRPr="00044ED4">
        <w:rPr>
          <w:rFonts w:ascii="Times New Roman" w:hAnsi="Times New Roman" w:cs="Times New Roman"/>
          <w:b w:val="0"/>
          <w:sz w:val="16"/>
          <w:szCs w:val="16"/>
        </w:rPr>
        <w:t xml:space="preserve"> Propiedades medicinales del Noni, Beneficios curativos del Noni, Enero 2010. Tomado en marzo 03 de 2012 desde </w:t>
      </w:r>
    </w:p>
    <w:p w:rsidR="0009015A" w:rsidRPr="00044ED4" w:rsidRDefault="0009015A" w:rsidP="006F4483">
      <w:pPr>
        <w:spacing w:after="0" w:line="240" w:lineRule="auto"/>
        <w:contextualSpacing/>
        <w:jc w:val="both"/>
        <w:rPr>
          <w:rFonts w:ascii="Times New Roman" w:hAnsi="Times New Roman" w:cs="Times New Roman"/>
          <w:sz w:val="16"/>
          <w:szCs w:val="16"/>
        </w:rPr>
      </w:pPr>
      <w:r w:rsidRPr="00044ED4">
        <w:rPr>
          <w:rFonts w:ascii="Times New Roman" w:hAnsi="Times New Roman" w:cs="Times New Roman"/>
          <w:sz w:val="16"/>
          <w:szCs w:val="16"/>
        </w:rPr>
        <w:t>http://www.plantasparacurar.com/propiedades-medicinales-del-noni/.</w:t>
      </w:r>
    </w:p>
  </w:footnote>
  <w:footnote w:id="6">
    <w:p w:rsidR="0009015A" w:rsidRPr="00044ED4" w:rsidRDefault="0009015A" w:rsidP="006F4483">
      <w:pPr>
        <w:pStyle w:val="Textonotapie"/>
        <w:contextualSpacing/>
        <w:jc w:val="both"/>
        <w:rPr>
          <w:rFonts w:ascii="Times New Roman" w:hAnsi="Times New Roman" w:cs="Times New Roman"/>
          <w:sz w:val="16"/>
          <w:szCs w:val="16"/>
          <w:lang w:val="es-ES"/>
        </w:rPr>
      </w:pPr>
      <w:r w:rsidRPr="00044ED4">
        <w:rPr>
          <w:rStyle w:val="Refdenotaalpie"/>
          <w:rFonts w:ascii="Times New Roman" w:hAnsi="Times New Roman" w:cs="Times New Roman"/>
          <w:sz w:val="16"/>
          <w:szCs w:val="16"/>
        </w:rPr>
        <w:footnoteRef/>
      </w:r>
      <w:r w:rsidRPr="00044ED4">
        <w:rPr>
          <w:rFonts w:ascii="Times New Roman" w:hAnsi="Times New Roman" w:cs="Times New Roman"/>
          <w:sz w:val="16"/>
          <w:szCs w:val="16"/>
        </w:rPr>
        <w:t xml:space="preserve"> Historia del helado Mantelo. Tomado en marzo 03 de 2012  desde http://www.cabiados.net/letras-y-humanidades/15947-historia-del-helado.html</w:t>
      </w:r>
    </w:p>
  </w:footnote>
  <w:footnote w:id="7">
    <w:p w:rsidR="0009015A" w:rsidRPr="00044ED4" w:rsidRDefault="0009015A" w:rsidP="00044ED4">
      <w:pPr>
        <w:pStyle w:val="Ttulo2"/>
        <w:spacing w:before="0" w:line="240" w:lineRule="auto"/>
        <w:contextualSpacing/>
        <w:jc w:val="both"/>
        <w:rPr>
          <w:rFonts w:ascii="Times New Roman" w:hAnsi="Times New Roman" w:cs="Times New Roman"/>
          <w:b w:val="0"/>
          <w:sz w:val="16"/>
          <w:szCs w:val="16"/>
        </w:rPr>
      </w:pPr>
      <w:r w:rsidRPr="00044ED4">
        <w:rPr>
          <w:rStyle w:val="Refdenotaalpie"/>
          <w:rFonts w:ascii="Times New Roman" w:hAnsi="Times New Roman" w:cs="Times New Roman"/>
          <w:b w:val="0"/>
          <w:sz w:val="16"/>
          <w:szCs w:val="16"/>
        </w:rPr>
        <w:footnoteRef/>
      </w:r>
      <w:proofErr w:type="spellStart"/>
      <w:r w:rsidRPr="00044ED4">
        <w:rPr>
          <w:rFonts w:ascii="Times New Roman" w:hAnsi="Times New Roman" w:cs="Times New Roman"/>
          <w:b w:val="0"/>
          <w:sz w:val="16"/>
          <w:szCs w:val="16"/>
        </w:rPr>
        <w:t>Yapud</w:t>
      </w:r>
      <w:proofErr w:type="spellEnd"/>
      <w:r w:rsidRPr="00044ED4">
        <w:rPr>
          <w:rFonts w:ascii="Times New Roman" w:hAnsi="Times New Roman" w:cs="Times New Roman"/>
          <w:b w:val="0"/>
          <w:sz w:val="16"/>
          <w:szCs w:val="16"/>
        </w:rPr>
        <w:t xml:space="preserve">, Guadalupe 2009. Cultura en Ecuador. Tomado en marzo 03 de 2012 desde </w:t>
      </w:r>
      <w:r w:rsidRPr="00044ED4">
        <w:rPr>
          <w:rFonts w:ascii="Times New Roman" w:hAnsi="Times New Roman" w:cs="Times New Roman"/>
          <w:b w:val="0"/>
          <w:sz w:val="16"/>
          <w:szCs w:val="16"/>
          <w:lang w:val="es-ES"/>
        </w:rPr>
        <w:t>http://www.ciudadaniainformada.com</w:t>
      </w:r>
    </w:p>
  </w:footnote>
  <w:footnote w:id="8">
    <w:p w:rsidR="0009015A" w:rsidRPr="00044ED4" w:rsidRDefault="0009015A" w:rsidP="00044ED4">
      <w:pPr>
        <w:pStyle w:val="Ttulo2"/>
        <w:spacing w:before="0" w:line="240" w:lineRule="auto"/>
        <w:contextualSpacing/>
        <w:jc w:val="both"/>
        <w:rPr>
          <w:rFonts w:ascii="Times New Roman" w:hAnsi="Times New Roman" w:cs="Times New Roman"/>
          <w:b w:val="0"/>
          <w:sz w:val="16"/>
          <w:szCs w:val="16"/>
        </w:rPr>
      </w:pPr>
      <w:r w:rsidRPr="00044ED4">
        <w:rPr>
          <w:rStyle w:val="Refdenotaalpie"/>
          <w:rFonts w:ascii="Times New Roman" w:hAnsi="Times New Roman" w:cs="Times New Roman"/>
          <w:b w:val="0"/>
          <w:sz w:val="16"/>
          <w:szCs w:val="16"/>
        </w:rPr>
        <w:footnoteRef/>
      </w:r>
      <w:r w:rsidRPr="00044ED4">
        <w:rPr>
          <w:rFonts w:ascii="Times New Roman" w:hAnsi="Times New Roman" w:cs="Times New Roman"/>
          <w:b w:val="0"/>
          <w:sz w:val="16"/>
          <w:szCs w:val="16"/>
        </w:rPr>
        <w:t>Unilever, Historia por países. Tomado en marzo 03 de 2012 desde http://www.unilever-ancam.com/conocenos/nuestrahistoria/</w:t>
      </w:r>
    </w:p>
  </w:footnote>
  <w:footnote w:id="9">
    <w:p w:rsidR="0009015A" w:rsidRPr="00B451CF" w:rsidRDefault="0009015A">
      <w:pPr>
        <w:pStyle w:val="Textonotapie"/>
        <w:rPr>
          <w:rFonts w:ascii="Times New Roman" w:hAnsi="Times New Roman" w:cs="Times New Roman"/>
          <w:i/>
          <w:sz w:val="16"/>
          <w:szCs w:val="16"/>
          <w:lang w:val="es-ES"/>
        </w:rPr>
      </w:pPr>
      <w:r w:rsidRPr="00B451CF">
        <w:rPr>
          <w:rStyle w:val="Refdenotaalpie"/>
          <w:rFonts w:ascii="Times New Roman" w:hAnsi="Times New Roman" w:cs="Times New Roman"/>
          <w:sz w:val="16"/>
          <w:szCs w:val="16"/>
        </w:rPr>
        <w:footnoteRef/>
      </w:r>
      <w:r w:rsidRPr="00B451CF">
        <w:rPr>
          <w:rFonts w:ascii="Times New Roman" w:hAnsi="Times New Roman" w:cs="Times New Roman"/>
          <w:sz w:val="16"/>
          <w:szCs w:val="16"/>
        </w:rPr>
        <w:t>Escobedo, Adriana 2010. Sondeo Rápido del Noni</w:t>
      </w:r>
      <w:r>
        <w:rPr>
          <w:rFonts w:ascii="Times New Roman" w:hAnsi="Times New Roman" w:cs="Times New Roman"/>
          <w:sz w:val="16"/>
          <w:szCs w:val="16"/>
        </w:rPr>
        <w:t xml:space="preserve">. </w:t>
      </w:r>
      <w:r w:rsidRPr="00B451CF">
        <w:rPr>
          <w:rFonts w:ascii="Times New Roman" w:hAnsi="Times New Roman" w:cs="Times New Roman"/>
          <w:sz w:val="16"/>
          <w:szCs w:val="16"/>
        </w:rPr>
        <w:t xml:space="preserve">Soluciones para el Ambiente y Desarrollo. Tomado en marzo 03 de 2012 desde </w:t>
      </w:r>
      <w:r w:rsidRPr="00B451CF">
        <w:rPr>
          <w:rStyle w:val="CitaHTML"/>
          <w:rFonts w:ascii="Times New Roman" w:hAnsi="Times New Roman" w:cs="Times New Roman"/>
          <w:i w:val="0"/>
          <w:sz w:val="16"/>
          <w:szCs w:val="16"/>
        </w:rPr>
        <w:t>orton.catie.ac.cr/repdoc/A7736E/A7736E.PDF</w:t>
      </w:r>
      <w:r w:rsidRPr="00B451CF">
        <w:rPr>
          <w:rFonts w:ascii="Times New Roman" w:hAnsi="Times New Roman" w:cs="Times New Roman"/>
          <w:i/>
          <w:sz w:val="16"/>
          <w:szCs w:val="16"/>
          <w:highlight w:val="yellow"/>
        </w:rPr>
        <w:t xml:space="preserve"> </w:t>
      </w:r>
    </w:p>
  </w:footnote>
  <w:footnote w:id="10">
    <w:p w:rsidR="0009015A" w:rsidRPr="00044ED4" w:rsidRDefault="0009015A" w:rsidP="005D28DB">
      <w:pPr>
        <w:pStyle w:val="Textonotapie"/>
        <w:jc w:val="both"/>
        <w:rPr>
          <w:rFonts w:cs="Arial"/>
          <w:sz w:val="16"/>
          <w:szCs w:val="16"/>
        </w:rPr>
      </w:pPr>
      <w:r>
        <w:rPr>
          <w:rStyle w:val="Refdenotaalpie"/>
        </w:rPr>
        <w:footnoteRef/>
      </w:r>
      <w:r w:rsidRPr="005D28DB">
        <w:rPr>
          <w:rFonts w:cs="Arial"/>
          <w:sz w:val="16"/>
          <w:szCs w:val="16"/>
        </w:rPr>
        <w:t>Ernst</w:t>
      </w:r>
      <w:r>
        <w:rPr>
          <w:rFonts w:cs="Arial"/>
          <w:sz w:val="16"/>
          <w:szCs w:val="16"/>
        </w:rPr>
        <w:t>,</w:t>
      </w:r>
      <w:r w:rsidRPr="005D28DB">
        <w:rPr>
          <w:rFonts w:cs="Arial"/>
          <w:sz w:val="16"/>
          <w:szCs w:val="16"/>
        </w:rPr>
        <w:t xml:space="preserve"> </w:t>
      </w:r>
      <w:proofErr w:type="spellStart"/>
      <w:r w:rsidRPr="005D28DB">
        <w:rPr>
          <w:rFonts w:cs="Arial"/>
          <w:sz w:val="16"/>
          <w:szCs w:val="16"/>
        </w:rPr>
        <w:t>Betina</w:t>
      </w:r>
      <w:proofErr w:type="spellEnd"/>
      <w:r w:rsidRPr="005D28DB">
        <w:rPr>
          <w:rFonts w:cs="Arial"/>
          <w:sz w:val="16"/>
          <w:szCs w:val="16"/>
        </w:rPr>
        <w:t xml:space="preserve"> 2009, Kiwi datos de producción Mundial.</w:t>
      </w:r>
      <w:r>
        <w:rPr>
          <w:rFonts w:cs="Arial"/>
          <w:sz w:val="16"/>
          <w:szCs w:val="16"/>
        </w:rPr>
        <w:t xml:space="preserve"> Tomado en marzo 03de 2012 desde </w:t>
      </w:r>
      <w:r w:rsidRPr="005D28DB">
        <w:rPr>
          <w:rFonts w:cs="Arial"/>
          <w:sz w:val="16"/>
          <w:szCs w:val="16"/>
        </w:rPr>
        <w:t>www.profutal.com</w:t>
      </w:r>
    </w:p>
  </w:footnote>
  <w:footnote w:id="11">
    <w:p w:rsidR="0009015A" w:rsidRPr="006A0A39" w:rsidRDefault="0009015A" w:rsidP="006A0A39">
      <w:pPr>
        <w:pStyle w:val="Textonotapie"/>
        <w:jc w:val="both"/>
        <w:rPr>
          <w:rFonts w:ascii="Times New Roman" w:hAnsi="Times New Roman" w:cs="Times New Roman"/>
          <w:sz w:val="16"/>
          <w:szCs w:val="16"/>
        </w:rPr>
      </w:pPr>
      <w:r w:rsidRPr="006A0A39">
        <w:rPr>
          <w:rStyle w:val="Refdenotaalpie"/>
          <w:rFonts w:ascii="Times New Roman" w:hAnsi="Times New Roman" w:cs="Times New Roman"/>
          <w:sz w:val="16"/>
          <w:szCs w:val="16"/>
        </w:rPr>
        <w:footnoteRef/>
      </w:r>
      <w:r w:rsidRPr="006A0A39">
        <w:rPr>
          <w:rFonts w:ascii="Times New Roman" w:hAnsi="Times New Roman" w:cs="Times New Roman"/>
          <w:sz w:val="16"/>
          <w:szCs w:val="16"/>
        </w:rPr>
        <w:t xml:space="preserve">Aguacate: Producción Mundial 2010. Tomado en marzo </w:t>
      </w:r>
      <w:r>
        <w:rPr>
          <w:rFonts w:ascii="Times New Roman" w:hAnsi="Times New Roman" w:cs="Times New Roman"/>
          <w:sz w:val="16"/>
          <w:szCs w:val="16"/>
        </w:rPr>
        <w:t xml:space="preserve">03 de 2012 desde </w:t>
      </w:r>
      <w:r w:rsidRPr="006A0A39">
        <w:rPr>
          <w:rFonts w:ascii="Times New Roman" w:hAnsi="Times New Roman" w:cs="Times New Roman"/>
          <w:sz w:val="16"/>
          <w:szCs w:val="16"/>
        </w:rPr>
        <w:t>http://interletras.com/manualCCI/Frutas/Aguacate/aguacate03.htm</w:t>
      </w:r>
    </w:p>
  </w:footnote>
  <w:footnote w:id="12">
    <w:p w:rsidR="0009015A" w:rsidRPr="00CF023D" w:rsidRDefault="0009015A" w:rsidP="00CF023D">
      <w:pPr>
        <w:pStyle w:val="Textonotapie"/>
        <w:jc w:val="both"/>
        <w:rPr>
          <w:rFonts w:ascii="Times New Roman" w:hAnsi="Times New Roman" w:cs="Times New Roman"/>
          <w:sz w:val="16"/>
          <w:szCs w:val="16"/>
        </w:rPr>
      </w:pPr>
      <w:r w:rsidRPr="00CF023D">
        <w:rPr>
          <w:rStyle w:val="Refdenotaalpie"/>
          <w:rFonts w:ascii="Times New Roman" w:hAnsi="Times New Roman" w:cs="Times New Roman"/>
          <w:sz w:val="16"/>
          <w:szCs w:val="16"/>
        </w:rPr>
        <w:footnoteRef/>
      </w:r>
      <w:r w:rsidRPr="00CF023D">
        <w:rPr>
          <w:rFonts w:ascii="Times New Roman" w:hAnsi="Times New Roman" w:cs="Times New Roman"/>
          <w:sz w:val="16"/>
          <w:szCs w:val="16"/>
        </w:rPr>
        <w:t xml:space="preserve">Karla Cid, Maximino Rojas, </w:t>
      </w:r>
      <w:proofErr w:type="spellStart"/>
      <w:r w:rsidRPr="00CF023D">
        <w:rPr>
          <w:rFonts w:ascii="Times New Roman" w:hAnsi="Times New Roman" w:cs="Times New Roman"/>
          <w:sz w:val="16"/>
          <w:szCs w:val="16"/>
        </w:rPr>
        <w:t>PitayaFruit</w:t>
      </w:r>
      <w:proofErr w:type="spellEnd"/>
      <w:r w:rsidRPr="00CF023D">
        <w:rPr>
          <w:rFonts w:ascii="Times New Roman" w:hAnsi="Times New Roman" w:cs="Times New Roman"/>
          <w:sz w:val="16"/>
          <w:szCs w:val="16"/>
        </w:rPr>
        <w:t xml:space="preserve"> 2009. Tomado desde 03 marzo de 2012 desde  www.pitayafruitblogs.com</w:t>
      </w:r>
    </w:p>
  </w:footnote>
  <w:footnote w:id="13">
    <w:p w:rsidR="0009015A" w:rsidRPr="00CF023D" w:rsidRDefault="0009015A" w:rsidP="00CF023D">
      <w:pPr>
        <w:pStyle w:val="Textonotapie"/>
        <w:jc w:val="both"/>
        <w:rPr>
          <w:rFonts w:ascii="Times New Roman" w:hAnsi="Times New Roman" w:cs="Times New Roman"/>
          <w:sz w:val="16"/>
          <w:szCs w:val="16"/>
          <w:lang w:val="es-ES_tradnl"/>
        </w:rPr>
      </w:pPr>
      <w:r w:rsidRPr="00CF023D">
        <w:rPr>
          <w:rStyle w:val="Refdenotaalpie"/>
          <w:rFonts w:ascii="Times New Roman" w:hAnsi="Times New Roman" w:cs="Times New Roman"/>
          <w:sz w:val="16"/>
          <w:szCs w:val="16"/>
        </w:rPr>
        <w:footnoteRef/>
      </w:r>
      <w:r w:rsidRPr="00CF023D">
        <w:rPr>
          <w:rFonts w:ascii="Times New Roman" w:hAnsi="Times New Roman" w:cs="Times New Roman"/>
          <w:sz w:val="16"/>
          <w:szCs w:val="16"/>
        </w:rPr>
        <w:t xml:space="preserve"> </w:t>
      </w:r>
      <w:r w:rsidRPr="00CF023D">
        <w:rPr>
          <w:rFonts w:ascii="Times New Roman" w:hAnsi="Times New Roman" w:cs="Times New Roman"/>
          <w:sz w:val="16"/>
          <w:szCs w:val="16"/>
          <w:lang w:val="es-ES_tradnl"/>
        </w:rPr>
        <w:t>Según la DANE. Colombia. Tomado en marzo 03 de 2012 desde http://www.angelfire.com/ia2/ingenieriaagricola/pitaya.htm</w:t>
      </w:r>
    </w:p>
  </w:footnote>
  <w:footnote w:id="14">
    <w:p w:rsidR="0009015A" w:rsidRPr="00CF023D" w:rsidRDefault="0009015A" w:rsidP="00CF023D">
      <w:pPr>
        <w:pStyle w:val="Ttulo1"/>
        <w:spacing w:before="0" w:beforeAutospacing="0" w:after="0" w:afterAutospacing="0"/>
        <w:contextualSpacing/>
        <w:jc w:val="both"/>
        <w:rPr>
          <w:b w:val="0"/>
          <w:sz w:val="16"/>
          <w:szCs w:val="16"/>
          <w:lang w:val="es-ES_tradnl" w:eastAsia="es-ES_tradnl"/>
        </w:rPr>
      </w:pPr>
      <w:r w:rsidRPr="00CF023D">
        <w:rPr>
          <w:rStyle w:val="Refdenotaalpie"/>
          <w:b w:val="0"/>
          <w:sz w:val="16"/>
          <w:szCs w:val="16"/>
        </w:rPr>
        <w:footnoteRef/>
      </w:r>
      <w:r w:rsidRPr="00CF023D">
        <w:rPr>
          <w:b w:val="0"/>
          <w:sz w:val="16"/>
          <w:szCs w:val="16"/>
        </w:rPr>
        <w:t xml:space="preserve"> </w:t>
      </w:r>
      <w:proofErr w:type="spellStart"/>
      <w:r w:rsidRPr="00CF023D">
        <w:rPr>
          <w:b w:val="0"/>
          <w:sz w:val="16"/>
          <w:szCs w:val="16"/>
        </w:rPr>
        <w:t>Pitahayapitajaya</w:t>
      </w:r>
      <w:proofErr w:type="spellEnd"/>
      <w:r w:rsidRPr="00CF023D">
        <w:rPr>
          <w:b w:val="0"/>
          <w:sz w:val="16"/>
          <w:szCs w:val="16"/>
        </w:rPr>
        <w:t xml:space="preserve"> / </w:t>
      </w:r>
      <w:proofErr w:type="spellStart"/>
      <w:r w:rsidRPr="00CF023D">
        <w:rPr>
          <w:b w:val="0"/>
          <w:sz w:val="16"/>
          <w:szCs w:val="16"/>
        </w:rPr>
        <w:t>organ</w:t>
      </w:r>
      <w:proofErr w:type="spellEnd"/>
      <w:r w:rsidRPr="00CF023D">
        <w:rPr>
          <w:b w:val="0"/>
          <w:sz w:val="16"/>
          <w:szCs w:val="16"/>
        </w:rPr>
        <w:t xml:space="preserve"> pipe / cactus / </w:t>
      </w:r>
      <w:proofErr w:type="spellStart"/>
      <w:r w:rsidRPr="00CF023D">
        <w:rPr>
          <w:b w:val="0"/>
          <w:sz w:val="16"/>
          <w:szCs w:val="16"/>
        </w:rPr>
        <w:t>strawberry</w:t>
      </w:r>
      <w:proofErr w:type="spellEnd"/>
      <w:r w:rsidRPr="00CF023D">
        <w:rPr>
          <w:b w:val="0"/>
          <w:sz w:val="16"/>
          <w:szCs w:val="16"/>
        </w:rPr>
        <w:t xml:space="preserve"> </w:t>
      </w:r>
      <w:proofErr w:type="spellStart"/>
      <w:r w:rsidRPr="00CF023D">
        <w:rPr>
          <w:b w:val="0"/>
          <w:sz w:val="16"/>
          <w:szCs w:val="16"/>
        </w:rPr>
        <w:t>pear</w:t>
      </w:r>
      <w:proofErr w:type="spellEnd"/>
      <w:r w:rsidRPr="00CF023D">
        <w:rPr>
          <w:b w:val="0"/>
          <w:sz w:val="16"/>
          <w:szCs w:val="16"/>
          <w:lang w:val="es-ES_tradnl" w:eastAsia="es-ES_tradnl"/>
        </w:rPr>
        <w:t xml:space="preserve">. </w:t>
      </w:r>
      <w:r w:rsidRPr="00CF023D">
        <w:rPr>
          <w:b w:val="0"/>
          <w:sz w:val="16"/>
          <w:szCs w:val="16"/>
        </w:rPr>
        <w:t>Tomado desde 03 marzo de 2012 desde   http://es.scribd.com/doc/51129470/pitahaya-mag</w:t>
      </w:r>
      <w:r>
        <w:rPr>
          <w:b w:val="0"/>
          <w:sz w:val="16"/>
          <w:szCs w:val="16"/>
        </w:rPr>
        <w:t xml:space="preserve">. </w:t>
      </w:r>
    </w:p>
  </w:footnote>
  <w:footnote w:id="15">
    <w:p w:rsidR="0009015A" w:rsidRPr="001C7480" w:rsidRDefault="0009015A" w:rsidP="001C7480">
      <w:pPr>
        <w:pStyle w:val="Ttulo1"/>
        <w:spacing w:before="0" w:beforeAutospacing="0" w:after="0" w:afterAutospacing="0"/>
        <w:contextualSpacing/>
        <w:jc w:val="both"/>
        <w:rPr>
          <w:b w:val="0"/>
          <w:sz w:val="16"/>
          <w:szCs w:val="16"/>
        </w:rPr>
      </w:pPr>
      <w:r w:rsidRPr="001C7480">
        <w:rPr>
          <w:rStyle w:val="Refdenotaalpie"/>
          <w:b w:val="0"/>
          <w:sz w:val="16"/>
          <w:szCs w:val="16"/>
        </w:rPr>
        <w:footnoteRef/>
      </w:r>
      <w:r w:rsidRPr="001C7480">
        <w:rPr>
          <w:b w:val="0"/>
          <w:sz w:val="16"/>
          <w:szCs w:val="16"/>
        </w:rPr>
        <w:t xml:space="preserve"> </w:t>
      </w:r>
      <w:hyperlink r:id="rId1" w:tooltip=" Unos $72 millones  salen   de  la nevera" w:history="1">
        <w:r w:rsidRPr="001C7480">
          <w:rPr>
            <w:rStyle w:val="Hipervnculo"/>
            <w:b w:val="0"/>
            <w:color w:val="auto"/>
            <w:sz w:val="16"/>
            <w:szCs w:val="16"/>
            <w:u w:val="none"/>
          </w:rPr>
          <w:t>Unos $72 millones salen de la nevera</w:t>
        </w:r>
      </w:hyperlink>
      <w:r w:rsidRPr="001C7480">
        <w:rPr>
          <w:b w:val="0"/>
          <w:sz w:val="16"/>
          <w:szCs w:val="16"/>
        </w:rPr>
        <w:t xml:space="preserve">, 2007 .Diario </w:t>
      </w:r>
      <w:r w:rsidRPr="001C7480">
        <w:rPr>
          <w:b w:val="0"/>
          <w:i/>
          <w:sz w:val="16"/>
          <w:szCs w:val="16"/>
        </w:rPr>
        <w:t>Hoy (Ecuador</w:t>
      </w:r>
      <w:r w:rsidRPr="001C7480">
        <w:rPr>
          <w:b w:val="0"/>
          <w:sz w:val="16"/>
          <w:szCs w:val="16"/>
        </w:rPr>
        <w:t xml:space="preserve">).28 de noviembre. </w:t>
      </w:r>
    </w:p>
    <w:p w:rsidR="0009015A" w:rsidRPr="001C7480" w:rsidRDefault="0009015A" w:rsidP="001C7480">
      <w:pPr>
        <w:pStyle w:val="Ttulo1"/>
        <w:spacing w:before="0" w:beforeAutospacing="0" w:after="0" w:afterAutospacing="0" w:line="240" w:lineRule="atLeast"/>
        <w:contextualSpacing/>
        <w:jc w:val="both"/>
        <w:rPr>
          <w:b w:val="0"/>
          <w:sz w:val="16"/>
          <w:szCs w:val="16"/>
        </w:rPr>
      </w:pPr>
      <w:r w:rsidRPr="001C7480">
        <w:rPr>
          <w:b w:val="0"/>
          <w:sz w:val="16"/>
          <w:szCs w:val="16"/>
        </w:rPr>
        <w:t xml:space="preserve">    Con otras opciones se intenta trepar el consumo de helados, 2007. Diario El Universo (Ecuador). </w:t>
      </w:r>
      <w:r w:rsidRPr="001C7480">
        <w:rPr>
          <w:rStyle w:val="fecha"/>
          <w:b w:val="0"/>
          <w:sz w:val="16"/>
          <w:szCs w:val="16"/>
        </w:rPr>
        <w:t xml:space="preserve">02 de diciembre </w:t>
      </w:r>
    </w:p>
  </w:footnote>
  <w:footnote w:id="16">
    <w:p w:rsidR="0009015A" w:rsidRPr="001C7480" w:rsidRDefault="0009015A" w:rsidP="001C7480">
      <w:pPr>
        <w:pStyle w:val="Ttulo1"/>
        <w:shd w:val="clear" w:color="auto" w:fill="FFFFFF"/>
        <w:spacing w:before="0" w:beforeAutospacing="0" w:line="240" w:lineRule="atLeast"/>
        <w:jc w:val="both"/>
        <w:rPr>
          <w:b w:val="0"/>
          <w:color w:val="000000"/>
          <w:sz w:val="16"/>
          <w:szCs w:val="16"/>
        </w:rPr>
      </w:pPr>
      <w:r w:rsidRPr="001C7480">
        <w:rPr>
          <w:rStyle w:val="Refdenotaalpie"/>
          <w:b w:val="0"/>
          <w:sz w:val="16"/>
          <w:szCs w:val="16"/>
        </w:rPr>
        <w:footnoteRef/>
      </w:r>
      <w:r w:rsidRPr="001C7480">
        <w:rPr>
          <w:b w:val="0"/>
          <w:sz w:val="16"/>
          <w:szCs w:val="16"/>
        </w:rPr>
        <w:t xml:space="preserve"> </w:t>
      </w:r>
      <w:hyperlink r:id="rId2" w:tooltip="La producción de noni aún es limitada en el Ecuador" w:history="1">
        <w:r w:rsidRPr="001C7480">
          <w:rPr>
            <w:rStyle w:val="Hipervnculo"/>
            <w:b w:val="0"/>
            <w:color w:val="000000"/>
            <w:sz w:val="16"/>
            <w:szCs w:val="16"/>
            <w:u w:val="none"/>
            <w:bdr w:val="none" w:sz="0" w:space="0" w:color="auto" w:frame="1"/>
          </w:rPr>
          <w:t>La producción de noni aún es limitada en el Ecuador</w:t>
        </w:r>
      </w:hyperlink>
      <w:r w:rsidRPr="001C7480">
        <w:rPr>
          <w:b w:val="0"/>
          <w:color w:val="000000"/>
          <w:sz w:val="16"/>
          <w:szCs w:val="16"/>
        </w:rPr>
        <w:t>, 2008. Diario El Universo (Ecuador). Mayo 26.</w:t>
      </w:r>
    </w:p>
    <w:p w:rsidR="0009015A" w:rsidRPr="001C7480" w:rsidRDefault="0009015A">
      <w:pPr>
        <w:pStyle w:val="Textonotapie"/>
        <w:rPr>
          <w:highlight w:val="yellow"/>
          <w:lang w:val="es-ES"/>
        </w:rPr>
      </w:pPr>
    </w:p>
  </w:footnote>
  <w:footnote w:id="17">
    <w:p w:rsidR="0009015A" w:rsidRPr="0074468A" w:rsidRDefault="0009015A" w:rsidP="0074468A">
      <w:pPr>
        <w:pStyle w:val="Ttulo1"/>
        <w:spacing w:before="0" w:beforeAutospacing="0" w:after="0" w:afterAutospacing="0" w:line="380" w:lineRule="atLeast"/>
        <w:jc w:val="both"/>
        <w:rPr>
          <w:b w:val="0"/>
          <w:sz w:val="16"/>
          <w:szCs w:val="16"/>
        </w:rPr>
      </w:pPr>
      <w:r w:rsidRPr="0074468A">
        <w:rPr>
          <w:rStyle w:val="Refdenotaalpie"/>
          <w:b w:val="0"/>
          <w:sz w:val="16"/>
          <w:szCs w:val="16"/>
        </w:rPr>
        <w:footnoteRef/>
      </w:r>
      <w:r w:rsidRPr="0074468A">
        <w:rPr>
          <w:b w:val="0"/>
          <w:sz w:val="16"/>
          <w:szCs w:val="16"/>
        </w:rPr>
        <w:t xml:space="preserve"> </w:t>
      </w:r>
      <w:hyperlink r:id="rId3" w:tooltip="Un nuevo embajador nacional" w:history="1">
        <w:r w:rsidRPr="0074468A">
          <w:rPr>
            <w:rStyle w:val="Hipervnculo"/>
            <w:b w:val="0"/>
            <w:color w:val="auto"/>
            <w:sz w:val="16"/>
            <w:szCs w:val="16"/>
            <w:u w:val="none"/>
          </w:rPr>
          <w:t>Un nuevo embajador nacional</w:t>
        </w:r>
      </w:hyperlink>
      <w:r w:rsidRPr="0074468A">
        <w:rPr>
          <w:b w:val="0"/>
          <w:sz w:val="16"/>
          <w:szCs w:val="16"/>
        </w:rPr>
        <w:t xml:space="preserve">.2008. Diario </w:t>
      </w:r>
      <w:r w:rsidRPr="0074468A">
        <w:rPr>
          <w:b w:val="0"/>
          <w:i/>
          <w:sz w:val="16"/>
          <w:szCs w:val="16"/>
        </w:rPr>
        <w:t>Hoy (Ecuador</w:t>
      </w:r>
      <w:proofErr w:type="gramStart"/>
      <w:r w:rsidRPr="0074468A">
        <w:rPr>
          <w:b w:val="0"/>
          <w:i/>
          <w:sz w:val="16"/>
          <w:szCs w:val="16"/>
        </w:rPr>
        <w:t>),</w:t>
      </w:r>
      <w:proofErr w:type="gramEnd"/>
      <w:r w:rsidRPr="0074468A">
        <w:rPr>
          <w:b w:val="0"/>
          <w:sz w:val="16"/>
          <w:szCs w:val="16"/>
        </w:rPr>
        <w:t>01 de diciembre</w:t>
      </w:r>
    </w:p>
  </w:footnote>
  <w:footnote w:id="18">
    <w:p w:rsidR="0009015A" w:rsidRPr="00CF023D" w:rsidRDefault="0009015A" w:rsidP="00CF023D">
      <w:pPr>
        <w:pStyle w:val="Textonotapie"/>
        <w:contextualSpacing/>
        <w:jc w:val="both"/>
        <w:rPr>
          <w:rFonts w:ascii="Times New Roman" w:hAnsi="Times New Roman" w:cs="Times New Roman"/>
          <w:sz w:val="16"/>
          <w:szCs w:val="16"/>
          <w:lang w:val="es-ES_tradnl"/>
        </w:rPr>
      </w:pPr>
      <w:r w:rsidRPr="00CF023D">
        <w:rPr>
          <w:rStyle w:val="Refdenotaalpie"/>
          <w:rFonts w:ascii="Times New Roman" w:hAnsi="Times New Roman" w:cs="Times New Roman"/>
          <w:sz w:val="16"/>
          <w:szCs w:val="16"/>
        </w:rPr>
        <w:footnoteRef/>
      </w:r>
      <w:r w:rsidRPr="00CF023D">
        <w:rPr>
          <w:rFonts w:ascii="Times New Roman" w:hAnsi="Times New Roman" w:cs="Times New Roman"/>
          <w:sz w:val="16"/>
          <w:szCs w:val="16"/>
        </w:rPr>
        <w:t xml:space="preserve"> Pitahaya quiere mayor mercado en el exterior.</w:t>
      </w:r>
      <w:r>
        <w:rPr>
          <w:rFonts w:ascii="Times New Roman" w:hAnsi="Times New Roman" w:cs="Times New Roman"/>
          <w:sz w:val="16"/>
          <w:szCs w:val="16"/>
        </w:rPr>
        <w:t>2008.</w:t>
      </w:r>
      <w:r w:rsidRPr="00CF4DE3">
        <w:rPr>
          <w:rFonts w:ascii="Times New Roman" w:hAnsi="Times New Roman" w:cs="Times New Roman"/>
          <w:sz w:val="16"/>
          <w:szCs w:val="16"/>
          <w:shd w:val="clear" w:color="auto" w:fill="FFFFFF"/>
        </w:rPr>
        <w:t xml:space="preserve"> </w:t>
      </w:r>
      <w:r w:rsidRPr="00756580">
        <w:rPr>
          <w:rFonts w:ascii="Times New Roman" w:hAnsi="Times New Roman" w:cs="Times New Roman"/>
          <w:sz w:val="16"/>
          <w:szCs w:val="16"/>
          <w:shd w:val="clear" w:color="auto" w:fill="FFFFFF"/>
        </w:rPr>
        <w:t xml:space="preserve">. Diario </w:t>
      </w:r>
      <w:r w:rsidRPr="00756580">
        <w:rPr>
          <w:rFonts w:ascii="Times New Roman" w:hAnsi="Times New Roman" w:cs="Times New Roman"/>
          <w:i/>
          <w:sz w:val="16"/>
          <w:szCs w:val="16"/>
          <w:shd w:val="clear" w:color="auto" w:fill="FFFFFF"/>
        </w:rPr>
        <w:t>Hoy (Ecuador</w:t>
      </w:r>
      <w:r>
        <w:rPr>
          <w:rFonts w:ascii="Times New Roman" w:hAnsi="Times New Roman" w:cs="Times New Roman"/>
          <w:i/>
          <w:sz w:val="16"/>
          <w:szCs w:val="16"/>
          <w:shd w:val="clear" w:color="auto" w:fill="FFFFFF"/>
        </w:rPr>
        <w:t>).</w:t>
      </w:r>
      <w:r w:rsidRPr="00CF4DE3">
        <w:rPr>
          <w:rFonts w:ascii="Times New Roman" w:hAnsi="Times New Roman" w:cs="Times New Roman"/>
          <w:sz w:val="16"/>
          <w:szCs w:val="16"/>
        </w:rPr>
        <w:t xml:space="preserve"> </w:t>
      </w:r>
      <w:r w:rsidRPr="00CF023D">
        <w:rPr>
          <w:rFonts w:ascii="Times New Roman" w:hAnsi="Times New Roman" w:cs="Times New Roman"/>
          <w:sz w:val="16"/>
          <w:szCs w:val="16"/>
        </w:rPr>
        <w:t>19 de marzo</w:t>
      </w:r>
      <w:r>
        <w:rPr>
          <w:rFonts w:ascii="Times New Roman" w:hAnsi="Times New Roman" w:cs="Times New Roman"/>
          <w:sz w:val="16"/>
          <w:szCs w:val="16"/>
        </w:rPr>
        <w:t>.</w:t>
      </w:r>
      <w:r w:rsidRPr="00CF023D">
        <w:rPr>
          <w:rFonts w:ascii="Times New Roman" w:hAnsi="Times New Roman" w:cs="Times New Roman"/>
          <w:sz w:val="16"/>
          <w:szCs w:val="16"/>
        </w:rPr>
        <w:t xml:space="preserve"> </w:t>
      </w:r>
    </w:p>
  </w:footnote>
  <w:footnote w:id="19">
    <w:p w:rsidR="0009015A" w:rsidRPr="00CF023D" w:rsidRDefault="0009015A" w:rsidP="00CF023D">
      <w:pPr>
        <w:pStyle w:val="Textonotapie"/>
        <w:contextualSpacing/>
        <w:jc w:val="both"/>
        <w:rPr>
          <w:rFonts w:ascii="Times New Roman" w:hAnsi="Times New Roman" w:cs="Times New Roman"/>
          <w:sz w:val="16"/>
          <w:szCs w:val="16"/>
        </w:rPr>
      </w:pPr>
      <w:r w:rsidRPr="00CF023D">
        <w:rPr>
          <w:rStyle w:val="Refdenotaalpie"/>
          <w:rFonts w:ascii="Times New Roman" w:hAnsi="Times New Roman" w:cs="Times New Roman"/>
          <w:sz w:val="16"/>
          <w:szCs w:val="16"/>
        </w:rPr>
        <w:footnoteRef/>
      </w:r>
      <w:r w:rsidRPr="00CF023D">
        <w:rPr>
          <w:rFonts w:ascii="Times New Roman" w:hAnsi="Times New Roman" w:cs="Times New Roman"/>
          <w:sz w:val="16"/>
          <w:szCs w:val="16"/>
        </w:rPr>
        <w:t>Banco Central del Ecuador, Información estadística Tomada el 15 de marzo.http://www.portal.bce.fin.ec/vto_bueno/ComercioExterior.jsp</w:t>
      </w:r>
    </w:p>
  </w:footnote>
  <w:footnote w:id="20">
    <w:p w:rsidR="0009015A" w:rsidRPr="0074468A" w:rsidRDefault="0009015A" w:rsidP="0074468A">
      <w:pPr>
        <w:pStyle w:val="Ttulo1"/>
        <w:spacing w:before="0" w:beforeAutospacing="0" w:after="0" w:afterAutospacing="0"/>
        <w:contextualSpacing/>
        <w:jc w:val="both"/>
        <w:rPr>
          <w:b w:val="0"/>
          <w:iCs/>
          <w:sz w:val="16"/>
          <w:szCs w:val="16"/>
        </w:rPr>
      </w:pPr>
      <w:r w:rsidRPr="0074468A">
        <w:rPr>
          <w:rStyle w:val="Refdenotaalpie"/>
          <w:b w:val="0"/>
          <w:sz w:val="16"/>
          <w:szCs w:val="16"/>
        </w:rPr>
        <w:footnoteRef/>
      </w:r>
      <w:r w:rsidRPr="0074468A">
        <w:rPr>
          <w:rStyle w:val="Textoennegrita"/>
          <w:sz w:val="16"/>
          <w:szCs w:val="16"/>
        </w:rPr>
        <w:t xml:space="preserve">Hernández, R. 2005 </w:t>
      </w:r>
      <w:r w:rsidRPr="0074468A">
        <w:rPr>
          <w:rStyle w:val="Textoennegrita"/>
          <w:bCs/>
          <w:sz w:val="16"/>
          <w:szCs w:val="16"/>
        </w:rPr>
        <w:t>Comer por Comer:</w:t>
      </w:r>
      <w:r>
        <w:rPr>
          <w:rStyle w:val="Textoennegrita"/>
          <w:bCs/>
          <w:sz w:val="16"/>
          <w:szCs w:val="16"/>
        </w:rPr>
        <w:t xml:space="preserve"> c</w:t>
      </w:r>
      <w:r w:rsidRPr="0074468A">
        <w:rPr>
          <w:rStyle w:val="Textoennegrita"/>
          <w:bCs/>
          <w:sz w:val="16"/>
          <w:szCs w:val="16"/>
        </w:rPr>
        <w:t xml:space="preserve">uando la mente manda, y no el estómago, </w:t>
      </w:r>
      <w:r w:rsidRPr="0074468A">
        <w:rPr>
          <w:rStyle w:val="nfasis"/>
          <w:b w:val="0"/>
          <w:i w:val="0"/>
          <w:sz w:val="16"/>
          <w:szCs w:val="16"/>
        </w:rPr>
        <w:t>Congreso Anual Internacional del IAEDP</w:t>
      </w:r>
      <w:r>
        <w:rPr>
          <w:rStyle w:val="nfasis"/>
          <w:b w:val="0"/>
          <w:i w:val="0"/>
          <w:sz w:val="16"/>
          <w:szCs w:val="16"/>
        </w:rPr>
        <w:t>.T</w:t>
      </w:r>
      <w:r w:rsidRPr="0074468A">
        <w:rPr>
          <w:rStyle w:val="nfasis"/>
          <w:b w:val="0"/>
          <w:i w:val="0"/>
          <w:sz w:val="16"/>
          <w:szCs w:val="16"/>
        </w:rPr>
        <w:t xml:space="preserve">omado en marzo 03 de 2012 desde </w:t>
      </w:r>
      <w:r w:rsidRPr="0074468A">
        <w:rPr>
          <w:b w:val="0"/>
          <w:iCs/>
          <w:sz w:val="16"/>
          <w:szCs w:val="16"/>
        </w:rPr>
        <w:t>http://www.saborysalud.com/content/articles/335/1/Comer-por-Comer-Cuando-la-mente-manda-y-no-el-estomago/Page1.html</w:t>
      </w:r>
    </w:p>
  </w:footnote>
  <w:footnote w:id="21">
    <w:p w:rsidR="0009015A" w:rsidRPr="004965B9" w:rsidRDefault="0009015A" w:rsidP="004965B9">
      <w:pPr>
        <w:pStyle w:val="Textonotapie"/>
        <w:jc w:val="both"/>
        <w:rPr>
          <w:rFonts w:ascii="Times New Roman" w:hAnsi="Times New Roman" w:cs="Times New Roman"/>
          <w:sz w:val="16"/>
          <w:szCs w:val="16"/>
          <w:lang w:val="es-ES"/>
        </w:rPr>
      </w:pPr>
      <w:r w:rsidRPr="004965B9">
        <w:rPr>
          <w:rStyle w:val="Refdenotaalpie"/>
          <w:rFonts w:ascii="Times New Roman" w:hAnsi="Times New Roman" w:cs="Times New Roman"/>
          <w:sz w:val="16"/>
          <w:szCs w:val="16"/>
        </w:rPr>
        <w:footnoteRef/>
      </w:r>
      <w:r w:rsidRPr="004965B9">
        <w:rPr>
          <w:rFonts w:ascii="Times New Roman" w:hAnsi="Times New Roman" w:cs="Times New Roman"/>
          <w:sz w:val="16"/>
          <w:szCs w:val="16"/>
          <w:lang w:val="es-ES"/>
        </w:rPr>
        <w:t>Alimentación sana. Tomado en marzo 03 de 2012 desde http://www.alimentacion-sana.com.ar/portal%20nuevo/actualizaciones/dietabalanceada.htm</w:t>
      </w:r>
    </w:p>
  </w:footnote>
  <w:footnote w:id="22">
    <w:p w:rsidR="0009015A" w:rsidRPr="008D406A" w:rsidRDefault="0009015A" w:rsidP="008D406A">
      <w:pPr>
        <w:pStyle w:val="Textonotapie"/>
        <w:rPr>
          <w:rFonts w:ascii="Times New Roman" w:hAnsi="Times New Roman" w:cs="Times New Roman"/>
          <w:i/>
          <w:sz w:val="16"/>
          <w:szCs w:val="16"/>
        </w:rPr>
      </w:pPr>
      <w:r w:rsidRPr="004965B9">
        <w:rPr>
          <w:rStyle w:val="Refdenotaalpie"/>
          <w:rFonts w:ascii="Times New Roman" w:hAnsi="Times New Roman" w:cs="Times New Roman"/>
          <w:sz w:val="16"/>
          <w:szCs w:val="16"/>
        </w:rPr>
        <w:footnoteRef/>
      </w:r>
      <w:r>
        <w:rPr>
          <w:rFonts w:ascii="Times New Roman" w:hAnsi="Times New Roman" w:cs="Times New Roman"/>
          <w:sz w:val="16"/>
          <w:szCs w:val="16"/>
          <w:lang w:val="es-ES"/>
        </w:rPr>
        <w:t xml:space="preserve">Escobedo, Adriana (2010). </w:t>
      </w:r>
      <w:r w:rsidRPr="00B451CF">
        <w:rPr>
          <w:rFonts w:ascii="Times New Roman" w:hAnsi="Times New Roman" w:cs="Times New Roman"/>
          <w:sz w:val="16"/>
          <w:szCs w:val="16"/>
        </w:rPr>
        <w:t xml:space="preserve">Tomado en marzo 03 de 2012 desde </w:t>
      </w:r>
      <w:r w:rsidRPr="00B451CF">
        <w:rPr>
          <w:rStyle w:val="CitaHTML"/>
          <w:rFonts w:ascii="Times New Roman" w:hAnsi="Times New Roman" w:cs="Times New Roman"/>
          <w:i w:val="0"/>
          <w:sz w:val="16"/>
          <w:szCs w:val="16"/>
        </w:rPr>
        <w:t>orton.catie.ac.cr/repdoc/A7736E/A7736E.PDF</w:t>
      </w:r>
      <w:r w:rsidRPr="00B451CF">
        <w:rPr>
          <w:rFonts w:ascii="Times New Roman" w:hAnsi="Times New Roman" w:cs="Times New Roman"/>
          <w:i/>
          <w:sz w:val="16"/>
          <w:szCs w:val="16"/>
          <w:highlight w:val="yellow"/>
        </w:rPr>
        <w:t xml:space="preserve"> </w:t>
      </w:r>
    </w:p>
  </w:footnote>
  <w:footnote w:id="23">
    <w:p w:rsidR="0009015A" w:rsidRPr="004965B9" w:rsidRDefault="0009015A" w:rsidP="004965B9">
      <w:pPr>
        <w:pStyle w:val="Ttulo1"/>
        <w:spacing w:before="0" w:beforeAutospacing="0" w:after="0" w:afterAutospacing="0"/>
        <w:jc w:val="both"/>
        <w:rPr>
          <w:b w:val="0"/>
          <w:sz w:val="16"/>
          <w:szCs w:val="16"/>
        </w:rPr>
      </w:pPr>
      <w:r w:rsidRPr="004965B9">
        <w:rPr>
          <w:rStyle w:val="Refdenotaalpie"/>
          <w:b w:val="0"/>
          <w:sz w:val="16"/>
          <w:szCs w:val="16"/>
        </w:rPr>
        <w:footnoteRef/>
      </w:r>
      <w:r w:rsidRPr="004965B9">
        <w:rPr>
          <w:b w:val="0"/>
          <w:sz w:val="16"/>
          <w:szCs w:val="16"/>
        </w:rPr>
        <w:t xml:space="preserve"> El poder nutricional de las frutas exóticas 2007, </w:t>
      </w:r>
      <w:r w:rsidRPr="004965B9">
        <w:rPr>
          <w:b w:val="0"/>
          <w:i/>
          <w:sz w:val="16"/>
          <w:szCs w:val="16"/>
        </w:rPr>
        <w:t xml:space="preserve">Universia (España), </w:t>
      </w:r>
      <w:r w:rsidRPr="004965B9">
        <w:rPr>
          <w:b w:val="0"/>
          <w:sz w:val="16"/>
          <w:szCs w:val="16"/>
        </w:rPr>
        <w:t>18 de agosto. Nutrición para el verano.</w:t>
      </w:r>
    </w:p>
  </w:footnote>
  <w:footnote w:id="24">
    <w:p w:rsidR="0009015A" w:rsidRPr="00E241CE" w:rsidRDefault="0009015A" w:rsidP="00E241CE">
      <w:pPr>
        <w:pStyle w:val="Ttulo3"/>
        <w:spacing w:before="0"/>
        <w:contextualSpacing/>
        <w:jc w:val="both"/>
        <w:rPr>
          <w:rFonts w:ascii="Times New Roman" w:hAnsi="Times New Roman" w:cs="Times New Roman"/>
          <w:b w:val="0"/>
          <w:color w:val="auto"/>
          <w:sz w:val="16"/>
          <w:szCs w:val="16"/>
        </w:rPr>
      </w:pPr>
      <w:r w:rsidRPr="004965B9">
        <w:rPr>
          <w:rStyle w:val="Refdenotaalpie"/>
          <w:rFonts w:ascii="Times New Roman" w:hAnsi="Times New Roman" w:cs="Times New Roman"/>
          <w:b w:val="0"/>
          <w:color w:val="auto"/>
          <w:sz w:val="16"/>
          <w:szCs w:val="16"/>
        </w:rPr>
        <w:footnoteRef/>
      </w:r>
      <w:r w:rsidRPr="004965B9">
        <w:rPr>
          <w:rFonts w:ascii="Times New Roman" w:hAnsi="Times New Roman" w:cs="Times New Roman"/>
          <w:b w:val="0"/>
          <w:color w:val="auto"/>
          <w:sz w:val="16"/>
          <w:szCs w:val="16"/>
        </w:rPr>
        <w:t xml:space="preserve"> Aguacate (Persea americana</w:t>
      </w:r>
      <w:proofErr w:type="gramStart"/>
      <w:r w:rsidRPr="004965B9">
        <w:rPr>
          <w:rFonts w:ascii="Times New Roman" w:hAnsi="Times New Roman" w:cs="Times New Roman"/>
          <w:b w:val="0"/>
          <w:color w:val="auto"/>
          <w:sz w:val="16"/>
          <w:szCs w:val="16"/>
        </w:rPr>
        <w:t>. )</w:t>
      </w:r>
      <w:proofErr w:type="gramEnd"/>
      <w:r w:rsidRPr="004965B9">
        <w:rPr>
          <w:rFonts w:ascii="Times New Roman" w:hAnsi="Times New Roman" w:cs="Times New Roman"/>
          <w:b w:val="0"/>
          <w:color w:val="auto"/>
          <w:sz w:val="16"/>
          <w:szCs w:val="16"/>
          <w:lang w:val="es-ES"/>
        </w:rPr>
        <w:t xml:space="preserve">. Tomado en marzo 03 de 2012 desde </w:t>
      </w:r>
      <w:hyperlink r:id="rId4" w:history="1">
        <w:r w:rsidRPr="004965B9">
          <w:rPr>
            <w:rStyle w:val="Hipervnculo"/>
            <w:rFonts w:ascii="Times New Roman" w:hAnsi="Times New Roman" w:cs="Times New Roman"/>
            <w:b w:val="0"/>
            <w:color w:val="auto"/>
            <w:sz w:val="16"/>
            <w:szCs w:val="16"/>
            <w:u w:val="none"/>
            <w:lang w:val="es-ES"/>
          </w:rPr>
          <w:t>http://www.euroresidentes.com/Alimentos/aguacate.htm</w:t>
        </w:r>
      </w:hyperlink>
    </w:p>
  </w:footnote>
  <w:footnote w:id="25">
    <w:p w:rsidR="0009015A" w:rsidRPr="004965B9" w:rsidRDefault="0009015A" w:rsidP="004965B9">
      <w:pPr>
        <w:pStyle w:val="Textonotapie"/>
        <w:jc w:val="both"/>
        <w:rPr>
          <w:rFonts w:ascii="Times New Roman" w:hAnsi="Times New Roman" w:cs="Times New Roman"/>
          <w:sz w:val="16"/>
          <w:szCs w:val="16"/>
        </w:rPr>
      </w:pPr>
      <w:r w:rsidRPr="004965B9">
        <w:rPr>
          <w:rStyle w:val="Refdenotaalpie"/>
          <w:rFonts w:ascii="Times New Roman" w:hAnsi="Times New Roman" w:cs="Times New Roman"/>
          <w:sz w:val="16"/>
          <w:szCs w:val="16"/>
        </w:rPr>
        <w:footnoteRef/>
      </w:r>
      <w:r w:rsidRPr="004965B9">
        <w:rPr>
          <w:rStyle w:val="breadcrumbs"/>
          <w:rFonts w:ascii="Times New Roman" w:hAnsi="Times New Roman" w:cs="Times New Roman"/>
          <w:sz w:val="16"/>
          <w:szCs w:val="16"/>
        </w:rPr>
        <w:t>Las propiedades de la pita</w:t>
      </w:r>
      <w:r>
        <w:rPr>
          <w:rStyle w:val="breadcrumbs"/>
          <w:rFonts w:ascii="Times New Roman" w:hAnsi="Times New Roman" w:cs="Times New Roman"/>
          <w:sz w:val="16"/>
          <w:szCs w:val="16"/>
        </w:rPr>
        <w:t>ha</w:t>
      </w:r>
      <w:r w:rsidRPr="004965B9">
        <w:rPr>
          <w:rStyle w:val="breadcrumbs"/>
          <w:rFonts w:ascii="Times New Roman" w:hAnsi="Times New Roman" w:cs="Times New Roman"/>
          <w:sz w:val="16"/>
          <w:szCs w:val="16"/>
        </w:rPr>
        <w:t xml:space="preserve">ya, 2010. </w:t>
      </w:r>
      <w:r w:rsidRPr="004965B9">
        <w:rPr>
          <w:rFonts w:ascii="Times New Roman" w:hAnsi="Times New Roman" w:cs="Times New Roman"/>
          <w:sz w:val="16"/>
          <w:szCs w:val="16"/>
          <w:lang w:val="es-ES"/>
        </w:rPr>
        <w:t>Tomado en marzo 03 de 2012 desde</w:t>
      </w:r>
      <w:r w:rsidRPr="004965B9">
        <w:rPr>
          <w:rStyle w:val="breadcrumbs"/>
          <w:rFonts w:ascii="Times New Roman" w:hAnsi="Times New Roman" w:cs="Times New Roman"/>
          <w:sz w:val="16"/>
          <w:szCs w:val="16"/>
        </w:rPr>
        <w:t xml:space="preserve"> </w:t>
      </w:r>
      <w:hyperlink r:id="rId5" w:history="1">
        <w:r w:rsidRPr="004965B9">
          <w:rPr>
            <w:rStyle w:val="Hipervnculo"/>
            <w:rFonts w:ascii="Times New Roman" w:hAnsi="Times New Roman" w:cs="Times New Roman"/>
            <w:color w:val="auto"/>
            <w:sz w:val="16"/>
            <w:szCs w:val="16"/>
            <w:u w:val="none"/>
            <w:lang w:val="es-ES"/>
          </w:rPr>
          <w:t>http://www.medyfarmacias.com/index.php?option=com_content&amp;view=article&amp;id=277%3Alas-</w:t>
        </w:r>
      </w:hyperlink>
      <w:r w:rsidRPr="004965B9">
        <w:rPr>
          <w:rFonts w:ascii="Times New Roman" w:hAnsi="Times New Roman" w:cs="Times New Roman"/>
          <w:sz w:val="16"/>
          <w:szCs w:val="16"/>
          <w:lang w:val="es-ES"/>
        </w:rPr>
        <w:t>propiedades-de-la-pitaya&amp;Itemid=61</w:t>
      </w:r>
    </w:p>
  </w:footnote>
  <w:footnote w:id="26">
    <w:p w:rsidR="0009015A" w:rsidRPr="004965B9" w:rsidRDefault="0009015A" w:rsidP="004965B9">
      <w:pPr>
        <w:pStyle w:val="Textonotapie"/>
        <w:jc w:val="both"/>
        <w:rPr>
          <w:rFonts w:ascii="Times New Roman" w:hAnsi="Times New Roman" w:cs="Times New Roman"/>
          <w:sz w:val="16"/>
          <w:szCs w:val="16"/>
        </w:rPr>
      </w:pPr>
      <w:r w:rsidRPr="004965B9">
        <w:rPr>
          <w:rStyle w:val="Refdenotaalpie"/>
          <w:rFonts w:ascii="Times New Roman" w:hAnsi="Times New Roman" w:cs="Times New Roman"/>
          <w:sz w:val="16"/>
          <w:szCs w:val="16"/>
        </w:rPr>
        <w:footnoteRef/>
      </w:r>
      <w:r w:rsidRPr="004965B9">
        <w:rPr>
          <w:rFonts w:ascii="Times New Roman" w:hAnsi="Times New Roman" w:cs="Times New Roman"/>
          <w:sz w:val="16"/>
          <w:szCs w:val="16"/>
        </w:rPr>
        <w:t>Propiedades del kiwi</w:t>
      </w:r>
      <w:r w:rsidRPr="004965B9">
        <w:rPr>
          <w:rFonts w:ascii="Times New Roman" w:hAnsi="Times New Roman" w:cs="Times New Roman"/>
          <w:sz w:val="16"/>
          <w:szCs w:val="16"/>
          <w:lang w:val="es-ES"/>
        </w:rPr>
        <w:t>. Tomado en marzo 03 de 2012 desde</w:t>
      </w:r>
      <w:r>
        <w:rPr>
          <w:rFonts w:ascii="Times New Roman" w:hAnsi="Times New Roman" w:cs="Times New Roman"/>
          <w:sz w:val="16"/>
          <w:szCs w:val="16"/>
        </w:rPr>
        <w:t xml:space="preserve"> </w:t>
      </w:r>
      <w:r w:rsidRPr="004965B9">
        <w:rPr>
          <w:rFonts w:ascii="Times New Roman" w:hAnsi="Times New Roman" w:cs="Times New Roman"/>
          <w:sz w:val="16"/>
          <w:szCs w:val="16"/>
          <w:lang w:val="es-ES"/>
        </w:rPr>
        <w:t>http://www.botanical-online.com/kiwispropiedades.htm</w:t>
      </w:r>
    </w:p>
  </w:footnote>
  <w:footnote w:id="27">
    <w:p w:rsidR="0009015A" w:rsidRPr="004965B9" w:rsidRDefault="0009015A" w:rsidP="004965B9">
      <w:pPr>
        <w:pStyle w:val="Textonotapie"/>
        <w:jc w:val="both"/>
        <w:rPr>
          <w:rFonts w:ascii="Times New Roman" w:hAnsi="Times New Roman" w:cs="Times New Roman"/>
          <w:sz w:val="16"/>
          <w:szCs w:val="16"/>
        </w:rPr>
      </w:pPr>
      <w:r w:rsidRPr="004965B9">
        <w:rPr>
          <w:rStyle w:val="Refdenotaalpie"/>
          <w:rFonts w:ascii="Times New Roman" w:hAnsi="Times New Roman" w:cs="Times New Roman"/>
          <w:sz w:val="16"/>
          <w:szCs w:val="16"/>
        </w:rPr>
        <w:footnoteRef/>
      </w:r>
      <w:hyperlink r:id="rId6" w:history="1">
        <w:r w:rsidRPr="004965B9">
          <w:rPr>
            <w:rStyle w:val="Hipervnculo"/>
            <w:rFonts w:ascii="Times New Roman" w:hAnsi="Times New Roman" w:cs="Times New Roman"/>
            <w:color w:val="auto"/>
            <w:sz w:val="16"/>
            <w:szCs w:val="16"/>
            <w:u w:val="none"/>
          </w:rPr>
          <w:t>Helados. Propiedades nutritivas y sabores exóticos</w:t>
        </w:r>
      </w:hyperlink>
      <w:r w:rsidRPr="004965B9">
        <w:rPr>
          <w:rFonts w:ascii="Times New Roman" w:hAnsi="Times New Roman" w:cs="Times New Roman"/>
          <w:sz w:val="16"/>
          <w:szCs w:val="16"/>
        </w:rPr>
        <w:t>.</w:t>
      </w:r>
      <w:r w:rsidRPr="004965B9">
        <w:rPr>
          <w:rFonts w:ascii="Times New Roman" w:hAnsi="Times New Roman" w:cs="Times New Roman"/>
          <w:sz w:val="16"/>
          <w:szCs w:val="16"/>
          <w:lang w:val="es-ES"/>
        </w:rPr>
        <w:t xml:space="preserve"> Tomado en marzo 03 de 2012 desde</w:t>
      </w:r>
      <w:r w:rsidRPr="004965B9">
        <w:rPr>
          <w:rFonts w:ascii="Times New Roman" w:hAnsi="Times New Roman" w:cs="Times New Roman"/>
          <w:sz w:val="16"/>
          <w:szCs w:val="16"/>
        </w:rPr>
        <w:t xml:space="preserve"> </w:t>
      </w:r>
      <w:r w:rsidRPr="004965B9">
        <w:rPr>
          <w:rFonts w:ascii="Times New Roman" w:hAnsi="Times New Roman" w:cs="Times New Roman"/>
          <w:sz w:val="16"/>
          <w:szCs w:val="16"/>
          <w:lang w:val="es-ES"/>
        </w:rPr>
        <w:t>http://www.tusrecetas.tv/reportajes/productos/helados-propiedades-nutritivas-y-sabores-exoticos.html</w:t>
      </w:r>
    </w:p>
  </w:footnote>
  <w:footnote w:id="28">
    <w:p w:rsidR="0009015A" w:rsidRPr="0076362E" w:rsidRDefault="0009015A" w:rsidP="0076362E">
      <w:pPr>
        <w:pStyle w:val="Ttulo1"/>
        <w:spacing w:before="240" w:beforeAutospacing="0" w:after="0" w:afterAutospacing="0"/>
        <w:jc w:val="both"/>
        <w:rPr>
          <w:b w:val="0"/>
          <w:sz w:val="16"/>
          <w:szCs w:val="16"/>
          <w:lang w:val="es-ES_tradnl" w:eastAsia="es-ES_tradnl"/>
        </w:rPr>
      </w:pPr>
      <w:r w:rsidRPr="0076362E">
        <w:rPr>
          <w:rStyle w:val="Refdenotaalpie"/>
          <w:b w:val="0"/>
          <w:sz w:val="16"/>
          <w:szCs w:val="16"/>
        </w:rPr>
        <w:footnoteRef/>
      </w:r>
      <w:r w:rsidRPr="0076362E">
        <w:rPr>
          <w:b w:val="0"/>
          <w:sz w:val="16"/>
          <w:szCs w:val="16"/>
        </w:rPr>
        <w:t xml:space="preserve"> </w:t>
      </w:r>
      <w:r w:rsidRPr="0076362E">
        <w:rPr>
          <w:b w:val="0"/>
          <w:sz w:val="16"/>
          <w:szCs w:val="16"/>
          <w:lang w:val="es-ES_tradnl" w:eastAsia="es-ES_tradnl"/>
        </w:rPr>
        <w:t xml:space="preserve">Ingredientes básicos para elaborar un helado. Tomado </w:t>
      </w:r>
      <w:r>
        <w:rPr>
          <w:b w:val="0"/>
          <w:sz w:val="16"/>
          <w:szCs w:val="16"/>
          <w:lang w:val="es-ES_tradnl" w:eastAsia="es-ES_tradnl"/>
        </w:rPr>
        <w:t xml:space="preserve">en marzo 03 de 2012 desde </w:t>
      </w:r>
      <w:r w:rsidRPr="0076362E">
        <w:rPr>
          <w:b w:val="0"/>
          <w:sz w:val="16"/>
          <w:szCs w:val="16"/>
          <w:lang w:val="es-ES_tradnl" w:eastAsia="es-ES_tradnl"/>
        </w:rPr>
        <w:t>http://www.quiminet.com/articulos/ingredientes-basicos-para-elaborar-un-helado-57244.htm</w:t>
      </w:r>
    </w:p>
  </w:footnote>
  <w:footnote w:id="29">
    <w:p w:rsidR="0009015A" w:rsidRPr="00FB60C9" w:rsidRDefault="0009015A" w:rsidP="00A23BE1">
      <w:pPr>
        <w:shd w:val="clear" w:color="auto" w:fill="FFFFFF"/>
        <w:spacing w:before="100" w:beforeAutospacing="1" w:after="0" w:line="240" w:lineRule="auto"/>
        <w:rPr>
          <w:rFonts w:ascii="Times New Roman" w:eastAsia="Times New Roman" w:hAnsi="Times New Roman" w:cs="Times New Roman"/>
          <w:color w:val="000000"/>
          <w:sz w:val="16"/>
          <w:szCs w:val="16"/>
          <w:lang w:eastAsia="es-EC"/>
        </w:rPr>
      </w:pPr>
      <w:r w:rsidRPr="00FB60C9">
        <w:rPr>
          <w:rStyle w:val="Refdenotaalpie"/>
          <w:rFonts w:ascii="Times New Roman" w:hAnsi="Times New Roman" w:cs="Times New Roman"/>
          <w:sz w:val="16"/>
          <w:szCs w:val="16"/>
        </w:rPr>
        <w:footnoteRef/>
      </w:r>
      <w:r w:rsidRPr="00FB60C9">
        <w:rPr>
          <w:rFonts w:ascii="Times New Roman" w:hAnsi="Times New Roman" w:cs="Times New Roman"/>
          <w:sz w:val="16"/>
          <w:szCs w:val="16"/>
        </w:rPr>
        <w:t xml:space="preserve"> </w:t>
      </w:r>
      <w:r w:rsidRPr="00FB60C9">
        <w:rPr>
          <w:rFonts w:ascii="Times New Roman" w:hAnsi="Times New Roman" w:cs="Times New Roman"/>
          <w:sz w:val="16"/>
          <w:szCs w:val="16"/>
          <w:lang w:val="es-ES"/>
        </w:rPr>
        <w:t xml:space="preserve">Propiedades del noni. Tomado desde marzo 05 de 2012 desde: </w:t>
      </w:r>
      <w:r w:rsidRPr="00FB60C9">
        <w:rPr>
          <w:rFonts w:ascii="Times New Roman" w:eastAsia="Times New Roman" w:hAnsi="Times New Roman" w:cs="Times New Roman"/>
          <w:color w:val="000000"/>
          <w:sz w:val="16"/>
          <w:szCs w:val="16"/>
          <w:lang w:eastAsia="es-EC"/>
        </w:rPr>
        <w:t xml:space="preserve">http://www.noni.com.pa/, </w:t>
      </w:r>
      <w:r w:rsidRPr="00FB60C9">
        <w:rPr>
          <w:rFonts w:ascii="Times New Roman" w:hAnsi="Times New Roman" w:cs="Times New Roman"/>
          <w:sz w:val="16"/>
          <w:szCs w:val="16"/>
        </w:rPr>
        <w:t xml:space="preserve">http://www.naturamedic.com/noni-esp.htm, </w:t>
      </w:r>
      <w:r w:rsidRPr="00FB60C9">
        <w:rPr>
          <w:rFonts w:ascii="Times New Roman" w:eastAsia="Times New Roman" w:hAnsi="Times New Roman" w:cs="Times New Roman"/>
          <w:color w:val="000000"/>
          <w:sz w:val="16"/>
          <w:szCs w:val="16"/>
          <w:lang w:eastAsia="es-EC"/>
        </w:rPr>
        <w:t> </w:t>
      </w:r>
      <w:hyperlink r:id="rId7" w:history="1">
        <w:r w:rsidRPr="00FB60C9">
          <w:rPr>
            <w:rFonts w:ascii="Times New Roman" w:eastAsia="Times New Roman" w:hAnsi="Times New Roman" w:cs="Times New Roman"/>
            <w:color w:val="000000"/>
            <w:sz w:val="16"/>
            <w:szCs w:val="16"/>
            <w:lang w:eastAsia="es-EC"/>
          </w:rPr>
          <w:t>http://www.somanoni.com/produccion.html</w:t>
        </w:r>
      </w:hyperlink>
      <w:r w:rsidRPr="00FB60C9">
        <w:rPr>
          <w:rFonts w:ascii="Times New Roman" w:eastAsia="Times New Roman" w:hAnsi="Times New Roman" w:cs="Times New Roman"/>
          <w:color w:val="0000FF"/>
          <w:sz w:val="16"/>
          <w:szCs w:val="16"/>
          <w:u w:val="single"/>
          <w:lang w:eastAsia="es-EC"/>
        </w:rPr>
        <w:br/>
      </w:r>
    </w:p>
    <w:p w:rsidR="0009015A" w:rsidRPr="00FB60C9" w:rsidRDefault="0009015A" w:rsidP="00FB60C9">
      <w:pPr>
        <w:pStyle w:val="Textonotapie"/>
        <w:rPr>
          <w:rFonts w:ascii="Times New Roman" w:hAnsi="Times New Roman" w:cs="Times New Roman"/>
          <w:sz w:val="16"/>
          <w:szCs w:val="16"/>
        </w:rPr>
      </w:pPr>
    </w:p>
  </w:footnote>
  <w:footnote w:id="30">
    <w:p w:rsidR="0009015A" w:rsidRPr="0045498C" w:rsidRDefault="0009015A" w:rsidP="0045498C">
      <w:pPr>
        <w:pStyle w:val="Textonotapie"/>
        <w:rPr>
          <w:rFonts w:ascii="Times New Roman" w:hAnsi="Times New Roman" w:cs="Times New Roman"/>
        </w:rPr>
      </w:pPr>
      <w:r w:rsidRPr="0045498C">
        <w:rPr>
          <w:rStyle w:val="Refdenotaalpie"/>
          <w:rFonts w:ascii="Times New Roman" w:hAnsi="Times New Roman" w:cs="Times New Roman"/>
        </w:rPr>
        <w:footnoteRef/>
      </w:r>
      <w:r w:rsidRPr="0045498C">
        <w:rPr>
          <w:rFonts w:ascii="Times New Roman" w:hAnsi="Times New Roman" w:cs="Times New Roman"/>
        </w:rPr>
        <w:t xml:space="preserve"> Propiedades del kiwi. Tomado en marzo 05 de 2012 desde </w:t>
      </w:r>
      <w:hyperlink r:id="rId8" w:history="1">
        <w:r w:rsidRPr="0045498C">
          <w:rPr>
            <w:rStyle w:val="Hipervnculo"/>
            <w:rFonts w:ascii="Times New Roman" w:hAnsi="Times New Roman" w:cs="Times New Roman"/>
            <w:color w:val="auto"/>
            <w:u w:val="none"/>
          </w:rPr>
          <w:t>www.plantasparacurar.com/propiedades-medicinales-del-kiwi/</w:t>
        </w:r>
      </w:hyperlink>
      <w:r w:rsidRPr="0045498C">
        <w:rPr>
          <w:rFonts w:ascii="Times New Roman" w:hAnsi="Times New Roman" w:cs="Times New Roman"/>
        </w:rPr>
        <w:t>.</w:t>
      </w:r>
    </w:p>
    <w:p w:rsidR="0009015A" w:rsidRPr="0045498C" w:rsidRDefault="0009015A">
      <w:pPr>
        <w:pStyle w:val="Textonotapie"/>
        <w:rPr>
          <w:rFonts w:ascii="Times New Roman" w:hAnsi="Times New Roman" w:cs="Times New Roman"/>
        </w:rPr>
      </w:pPr>
    </w:p>
  </w:footnote>
  <w:footnote w:id="31">
    <w:p w:rsidR="0009015A" w:rsidRPr="00A63397" w:rsidRDefault="0009015A">
      <w:pPr>
        <w:pStyle w:val="Textonotapie"/>
        <w:rPr>
          <w:rFonts w:ascii="Times New Roman" w:hAnsi="Times New Roman" w:cs="Times New Roman"/>
          <w:sz w:val="16"/>
          <w:szCs w:val="16"/>
          <w:lang w:val="es-ES"/>
        </w:rPr>
      </w:pPr>
      <w:r w:rsidRPr="00A63397">
        <w:rPr>
          <w:rStyle w:val="Refdenotaalpie"/>
          <w:rFonts w:ascii="Times New Roman" w:hAnsi="Times New Roman" w:cs="Times New Roman"/>
          <w:sz w:val="16"/>
          <w:szCs w:val="16"/>
        </w:rPr>
        <w:footnoteRef/>
      </w:r>
      <w:r w:rsidRPr="00A63397">
        <w:rPr>
          <w:rFonts w:ascii="Times New Roman" w:hAnsi="Times New Roman" w:cs="Times New Roman"/>
          <w:sz w:val="16"/>
          <w:szCs w:val="16"/>
        </w:rPr>
        <w:t xml:space="preserve"> </w:t>
      </w:r>
      <w:r w:rsidRPr="00A63397">
        <w:rPr>
          <w:rFonts w:ascii="Times New Roman" w:eastAsia="Times New Roman" w:hAnsi="Times New Roman" w:cs="Times New Roman"/>
          <w:bCs/>
          <w:sz w:val="16"/>
          <w:szCs w:val="16"/>
          <w:lang w:eastAsia="es-ES"/>
        </w:rPr>
        <w:t xml:space="preserve">Aguacate (Persea americana).Tomado en marzo 05 de 2012 desde </w:t>
      </w:r>
      <w:r w:rsidRPr="00A63397">
        <w:rPr>
          <w:rFonts w:ascii="Times New Roman" w:hAnsi="Times New Roman" w:cs="Times New Roman"/>
          <w:sz w:val="16"/>
          <w:szCs w:val="16"/>
        </w:rPr>
        <w:t>http://www.botanical-online.com/aguacate.htm</w:t>
      </w:r>
    </w:p>
  </w:footnote>
  <w:footnote w:id="32">
    <w:p w:rsidR="0009015A" w:rsidRPr="00057EE3" w:rsidRDefault="0009015A" w:rsidP="00057EE3">
      <w:pPr>
        <w:pStyle w:val="Textonotapie"/>
        <w:jc w:val="both"/>
        <w:rPr>
          <w:rFonts w:ascii="Times New Roman" w:hAnsi="Times New Roman" w:cs="Times New Roman"/>
          <w:sz w:val="16"/>
          <w:szCs w:val="16"/>
        </w:rPr>
      </w:pPr>
      <w:r w:rsidRPr="00057EE3">
        <w:rPr>
          <w:rStyle w:val="Refdenotaalpie"/>
          <w:rFonts w:ascii="Times New Roman" w:hAnsi="Times New Roman" w:cs="Times New Roman"/>
          <w:sz w:val="16"/>
          <w:szCs w:val="16"/>
        </w:rPr>
        <w:footnoteRef/>
      </w:r>
      <w:r w:rsidRPr="00057EE3">
        <w:rPr>
          <w:rFonts w:ascii="Times New Roman" w:hAnsi="Times New Roman" w:cs="Times New Roman"/>
          <w:sz w:val="16"/>
          <w:szCs w:val="16"/>
        </w:rPr>
        <w:t xml:space="preserve"> </w:t>
      </w:r>
      <w:r w:rsidRPr="00057EE3">
        <w:rPr>
          <w:rFonts w:ascii="Times New Roman" w:hAnsi="Times New Roman" w:cs="Times New Roman"/>
          <w:sz w:val="16"/>
          <w:szCs w:val="16"/>
          <w:lang w:val="es-ES"/>
        </w:rPr>
        <w:t xml:space="preserve">Pitahaya. Tomado en marzo 05 de 2012 desde </w:t>
      </w:r>
      <w:r w:rsidRPr="00057EE3">
        <w:rPr>
          <w:rFonts w:ascii="Times New Roman" w:hAnsi="Times New Roman" w:cs="Times New Roman"/>
          <w:sz w:val="16"/>
          <w:szCs w:val="16"/>
        </w:rPr>
        <w:t>http://frutas.consumer.es/documentos/tropicales/pitahaya/intro.php</w:t>
      </w:r>
    </w:p>
  </w:footnote>
  <w:footnote w:id="33">
    <w:p w:rsidR="0009015A" w:rsidRPr="00BF4595" w:rsidRDefault="0009015A">
      <w:pPr>
        <w:pStyle w:val="Textonotapie"/>
        <w:rPr>
          <w:rFonts w:ascii="Times New Roman" w:hAnsi="Times New Roman" w:cs="Times New Roman"/>
          <w:sz w:val="16"/>
          <w:szCs w:val="16"/>
        </w:rPr>
      </w:pPr>
      <w:r w:rsidRPr="00BF4595">
        <w:rPr>
          <w:rStyle w:val="Refdenotaalpie"/>
          <w:rFonts w:ascii="Times New Roman" w:hAnsi="Times New Roman" w:cs="Times New Roman"/>
          <w:sz w:val="16"/>
          <w:szCs w:val="16"/>
        </w:rPr>
        <w:footnoteRef/>
      </w:r>
      <w:r w:rsidRPr="00BF4595">
        <w:rPr>
          <w:rFonts w:ascii="Times New Roman" w:hAnsi="Times New Roman" w:cs="Times New Roman"/>
          <w:sz w:val="16"/>
          <w:szCs w:val="16"/>
        </w:rPr>
        <w:t xml:space="preserve"> Vicente, Miguel 2009. </w:t>
      </w:r>
      <w:r w:rsidRPr="00BF4595">
        <w:rPr>
          <w:rFonts w:ascii="Times New Roman" w:hAnsi="Times New Roman" w:cs="Times New Roman"/>
          <w:i/>
          <w:sz w:val="16"/>
          <w:szCs w:val="16"/>
        </w:rPr>
        <w:t>Marketing y competitividad</w:t>
      </w:r>
      <w:r w:rsidRPr="00BF4595">
        <w:rPr>
          <w:rFonts w:ascii="Times New Roman" w:hAnsi="Times New Roman" w:cs="Times New Roman"/>
          <w:sz w:val="16"/>
          <w:szCs w:val="16"/>
        </w:rPr>
        <w:t>, 1 ª ed. Buenos</w:t>
      </w:r>
      <w:r>
        <w:rPr>
          <w:rFonts w:ascii="Times New Roman" w:hAnsi="Times New Roman" w:cs="Times New Roman"/>
          <w:sz w:val="16"/>
          <w:szCs w:val="16"/>
        </w:rPr>
        <w:t xml:space="preserve"> A</w:t>
      </w:r>
      <w:r w:rsidRPr="00BF4595">
        <w:rPr>
          <w:rFonts w:ascii="Times New Roman" w:hAnsi="Times New Roman" w:cs="Times New Roman"/>
          <w:sz w:val="16"/>
          <w:szCs w:val="16"/>
        </w:rPr>
        <w:t>ires, Prentice Hall-Pearson Education</w:t>
      </w:r>
    </w:p>
  </w:footnote>
  <w:footnote w:id="34">
    <w:p w:rsidR="0009015A" w:rsidRPr="00C366E6" w:rsidRDefault="0009015A" w:rsidP="004363EF">
      <w:pPr>
        <w:pStyle w:val="Ttulo2"/>
        <w:spacing w:before="167" w:after="84"/>
        <w:ind w:left="167"/>
        <w:jc w:val="both"/>
        <w:rPr>
          <w:rFonts w:ascii="Times New Roman" w:hAnsi="Times New Roman"/>
          <w:b w:val="0"/>
          <w:bCs w:val="0"/>
          <w:sz w:val="16"/>
          <w:szCs w:val="16"/>
        </w:rPr>
      </w:pPr>
      <w:r w:rsidRPr="00C366E6">
        <w:rPr>
          <w:rStyle w:val="Refdenotaalpie"/>
          <w:rFonts w:ascii="Times New Roman" w:hAnsi="Times New Roman"/>
          <w:sz w:val="16"/>
          <w:szCs w:val="16"/>
        </w:rPr>
        <w:footnoteRef/>
      </w:r>
      <w:r w:rsidRPr="00C366E6">
        <w:rPr>
          <w:rFonts w:ascii="Times New Roman" w:hAnsi="Times New Roman"/>
          <w:sz w:val="16"/>
          <w:szCs w:val="16"/>
        </w:rPr>
        <w:t xml:space="preserve"> </w:t>
      </w:r>
      <w:r w:rsidRPr="00C366E6">
        <w:rPr>
          <w:rFonts w:ascii="Times New Roman" w:hAnsi="Times New Roman"/>
          <w:b w:val="0"/>
          <w:bCs w:val="0"/>
          <w:sz w:val="16"/>
          <w:szCs w:val="16"/>
        </w:rPr>
        <w:t>Ecuador: marcas de helados crean variedades sanas para incentivar el consumo, 2012. Diario</w:t>
      </w:r>
      <w:r w:rsidRPr="00C366E6">
        <w:rPr>
          <w:rFonts w:ascii="Times New Roman" w:hAnsi="Times New Roman"/>
          <w:b w:val="0"/>
          <w:bCs w:val="0"/>
          <w:i/>
          <w:sz w:val="16"/>
          <w:szCs w:val="16"/>
        </w:rPr>
        <w:t xml:space="preserve"> </w:t>
      </w:r>
      <w:r>
        <w:rPr>
          <w:rFonts w:ascii="Times New Roman" w:hAnsi="Times New Roman"/>
          <w:b w:val="0"/>
          <w:bCs w:val="0"/>
          <w:i/>
          <w:sz w:val="16"/>
          <w:szCs w:val="16"/>
        </w:rPr>
        <w:t>El Universo (</w:t>
      </w:r>
      <w:r w:rsidRPr="00C366E6">
        <w:rPr>
          <w:rFonts w:ascii="Times New Roman" w:hAnsi="Times New Roman"/>
          <w:b w:val="0"/>
          <w:bCs w:val="0"/>
          <w:i/>
          <w:sz w:val="16"/>
          <w:szCs w:val="16"/>
        </w:rPr>
        <w:t>Ecuado</w:t>
      </w:r>
      <w:r>
        <w:rPr>
          <w:rFonts w:ascii="Times New Roman" w:hAnsi="Times New Roman"/>
          <w:b w:val="0"/>
          <w:bCs w:val="0"/>
          <w:i/>
          <w:sz w:val="16"/>
          <w:szCs w:val="16"/>
        </w:rPr>
        <w:t>r</w:t>
      </w:r>
      <w:r w:rsidRPr="00C366E6">
        <w:rPr>
          <w:rFonts w:ascii="Times New Roman" w:hAnsi="Times New Roman"/>
          <w:b w:val="0"/>
          <w:bCs w:val="0"/>
          <w:sz w:val="16"/>
          <w:szCs w:val="16"/>
        </w:rPr>
        <w:t>). Mayo</w:t>
      </w:r>
      <w:r>
        <w:rPr>
          <w:rFonts w:ascii="Times New Roman" w:hAnsi="Times New Roman"/>
          <w:b w:val="0"/>
          <w:bCs w:val="0"/>
          <w:sz w:val="16"/>
          <w:szCs w:val="16"/>
        </w:rPr>
        <w:t xml:space="preserve"> </w:t>
      </w:r>
      <w:r w:rsidRPr="00C366E6">
        <w:rPr>
          <w:rFonts w:ascii="Times New Roman" w:hAnsi="Times New Roman"/>
          <w:b w:val="0"/>
          <w:bCs w:val="0"/>
          <w:sz w:val="16"/>
          <w:szCs w:val="16"/>
        </w:rPr>
        <w:t>11.</w:t>
      </w:r>
    </w:p>
    <w:p w:rsidR="0009015A" w:rsidRPr="00C366E6" w:rsidRDefault="0009015A" w:rsidP="004363EF">
      <w:pPr>
        <w:pStyle w:val="Textonotapie"/>
        <w:jc w:val="both"/>
        <w:rPr>
          <w:rFonts w:ascii="Times New Roman" w:hAnsi="Times New Roman" w:cs="Times New Roman"/>
          <w:sz w:val="16"/>
          <w:szCs w:val="16"/>
        </w:rPr>
      </w:pPr>
    </w:p>
  </w:footnote>
  <w:footnote w:id="35">
    <w:p w:rsidR="0009015A" w:rsidRPr="007D1AE0" w:rsidRDefault="0009015A" w:rsidP="00C44342">
      <w:pPr>
        <w:pStyle w:val="Textonotapie"/>
        <w:jc w:val="both"/>
        <w:rPr>
          <w:rFonts w:ascii="Times New Roman" w:hAnsi="Times New Roman" w:cs="Times New Roman"/>
        </w:rPr>
      </w:pPr>
      <w:r w:rsidRPr="007D1AE0">
        <w:rPr>
          <w:rStyle w:val="Refdenotaalpie"/>
          <w:rFonts w:ascii="Times New Roman" w:hAnsi="Times New Roman" w:cs="Times New Roman"/>
        </w:rPr>
        <w:footnoteRef/>
      </w:r>
      <w:r w:rsidRPr="007D1AE0">
        <w:rPr>
          <w:rFonts w:ascii="Times New Roman" w:hAnsi="Times New Roman" w:cs="Times New Roman"/>
        </w:rPr>
        <w:t xml:space="preserve"> INEC. Institu</w:t>
      </w:r>
      <w:r>
        <w:rPr>
          <w:rFonts w:ascii="Times New Roman" w:hAnsi="Times New Roman" w:cs="Times New Roman"/>
        </w:rPr>
        <w:t>t</w:t>
      </w:r>
      <w:r w:rsidRPr="007D1AE0">
        <w:rPr>
          <w:rFonts w:ascii="Times New Roman" w:hAnsi="Times New Roman" w:cs="Times New Roman"/>
        </w:rPr>
        <w:t xml:space="preserve">o de estadístico censo. Tomado en marzo 24 de 2012 desde </w:t>
      </w:r>
      <w:hyperlink r:id="rId9" w:history="1">
        <w:r w:rsidRPr="007D1AE0">
          <w:rPr>
            <w:rStyle w:val="Hipervnculo"/>
            <w:rFonts w:ascii="Times New Roman" w:hAnsi="Times New Roman" w:cs="Times New Roman"/>
            <w:color w:val="auto"/>
            <w:u w:val="none"/>
            <w:shd w:val="clear" w:color="auto" w:fill="FFFFFF"/>
          </w:rPr>
          <w:t>www.ecuadorencifras.com:8080/</w:t>
        </w:r>
        <w:r w:rsidRPr="007D1AE0">
          <w:rPr>
            <w:rStyle w:val="Hipervnculo"/>
            <w:rFonts w:ascii="Times New Roman" w:hAnsi="Times New Roman" w:cs="Times New Roman"/>
            <w:bCs/>
            <w:color w:val="auto"/>
            <w:u w:val="none"/>
            <w:shd w:val="clear" w:color="auto" w:fill="FFFFFF"/>
          </w:rPr>
          <w:t>inec</w:t>
        </w:r>
        <w:r w:rsidRPr="007D1AE0">
          <w:rPr>
            <w:rStyle w:val="Hipervnculo"/>
            <w:rFonts w:ascii="Times New Roman" w:hAnsi="Times New Roman" w:cs="Times New Roman"/>
            <w:color w:val="auto"/>
            <w:u w:val="none"/>
            <w:shd w:val="clear" w:color="auto" w:fill="FFFFFF"/>
          </w:rPr>
          <w:t>pedia/index.php/</w:t>
        </w:r>
        <w:r w:rsidRPr="007D1AE0">
          <w:rPr>
            <w:rStyle w:val="Hipervnculo"/>
            <w:rFonts w:ascii="Times New Roman" w:hAnsi="Times New Roman" w:cs="Times New Roman"/>
            <w:bCs/>
            <w:color w:val="auto"/>
            <w:u w:val="none"/>
            <w:shd w:val="clear" w:color="auto" w:fill="FFFFFF"/>
          </w:rPr>
          <w:t>INEC</w:t>
        </w:r>
      </w:hyperlink>
    </w:p>
  </w:footnote>
  <w:footnote w:id="36">
    <w:p w:rsidR="0009015A" w:rsidRPr="007D1AE0" w:rsidRDefault="0009015A" w:rsidP="007D1AE0">
      <w:pPr>
        <w:pStyle w:val="Textonotapie"/>
      </w:pPr>
      <w:r w:rsidRPr="007D1AE0">
        <w:rPr>
          <w:rStyle w:val="Refdenotaalpie"/>
          <w:rFonts w:ascii="Times New Roman" w:hAnsi="Times New Roman" w:cs="Times New Roman"/>
        </w:rPr>
        <w:footnoteRef/>
      </w:r>
      <w:r w:rsidRPr="007D1AE0">
        <w:rPr>
          <w:rFonts w:ascii="Times New Roman" w:hAnsi="Times New Roman" w:cs="Times New Roman"/>
        </w:rPr>
        <w:t xml:space="preserve"> Torres, Mariela. Tamaño de una muestra  para una  investigación de mercado. Tomado en marzo 28 de 2012. Desde </w:t>
      </w:r>
      <w:hyperlink r:id="rId10" w:history="1">
        <w:r w:rsidRPr="007D1AE0">
          <w:rPr>
            <w:rStyle w:val="Hipervnculo"/>
            <w:rFonts w:ascii="Times New Roman" w:hAnsi="Times New Roman" w:cs="Times New Roman"/>
            <w:color w:val="auto"/>
            <w:u w:val="none"/>
          </w:rPr>
          <w:t>http://www.tec.url.edu.gt/boletin/URL_02_BAS02.pdf</w:t>
        </w:r>
      </w:hyperlink>
    </w:p>
  </w:footnote>
  <w:footnote w:id="37">
    <w:p w:rsidR="0009015A" w:rsidRPr="005A077E" w:rsidRDefault="0009015A" w:rsidP="005A077E">
      <w:pPr>
        <w:pStyle w:val="Textonotapie"/>
        <w:jc w:val="both"/>
        <w:rPr>
          <w:rFonts w:ascii="Times New Roman" w:hAnsi="Times New Roman" w:cs="Times New Roman"/>
        </w:rPr>
      </w:pPr>
      <w:r w:rsidRPr="005A077E">
        <w:rPr>
          <w:rStyle w:val="Refdenotaalpie"/>
          <w:rFonts w:ascii="Times New Roman" w:hAnsi="Times New Roman" w:cs="Times New Roman"/>
        </w:rPr>
        <w:footnoteRef/>
      </w:r>
      <w:r w:rsidRPr="005A077E">
        <w:rPr>
          <w:rFonts w:ascii="Times New Roman" w:hAnsi="Times New Roman" w:cs="Times New Roman"/>
          <w:lang w:val="en-US"/>
        </w:rPr>
        <w:t xml:space="preserve"> Copyright SPSS Inc. 1989, 2010. </w:t>
      </w:r>
      <w:proofErr w:type="spellStart"/>
      <w:r w:rsidRPr="00C232CE">
        <w:rPr>
          <w:rFonts w:ascii="Times New Roman" w:hAnsi="Times New Roman" w:cs="Times New Roman"/>
          <w:lang w:val="en-US"/>
        </w:rPr>
        <w:t>Guía</w:t>
      </w:r>
      <w:proofErr w:type="spellEnd"/>
      <w:r w:rsidRPr="00C232CE">
        <w:rPr>
          <w:rFonts w:ascii="Times New Roman" w:hAnsi="Times New Roman" w:cs="Times New Roman"/>
          <w:lang w:val="en-US"/>
        </w:rPr>
        <w:t xml:space="preserve"> </w:t>
      </w:r>
      <w:proofErr w:type="spellStart"/>
      <w:r w:rsidRPr="00C232CE">
        <w:rPr>
          <w:rFonts w:ascii="Times New Roman" w:hAnsi="Times New Roman" w:cs="Times New Roman"/>
          <w:lang w:val="en-US"/>
        </w:rPr>
        <w:t>breve</w:t>
      </w:r>
      <w:proofErr w:type="spellEnd"/>
      <w:r w:rsidRPr="00C232CE">
        <w:rPr>
          <w:rFonts w:ascii="Times New Roman" w:hAnsi="Times New Roman" w:cs="Times New Roman"/>
          <w:lang w:val="en-US"/>
        </w:rPr>
        <w:t xml:space="preserve"> de IBM SPSS </w:t>
      </w:r>
      <w:proofErr w:type="gramStart"/>
      <w:r w:rsidRPr="00C232CE">
        <w:rPr>
          <w:rFonts w:ascii="Times New Roman" w:hAnsi="Times New Roman" w:cs="Times New Roman"/>
          <w:lang w:val="en-US"/>
        </w:rPr>
        <w:t>Statistics  19</w:t>
      </w:r>
      <w:proofErr w:type="gramEnd"/>
      <w:r w:rsidRPr="00C232CE">
        <w:rPr>
          <w:rFonts w:ascii="Times New Roman" w:hAnsi="Times New Roman" w:cs="Times New Roman"/>
          <w:lang w:val="en-US"/>
        </w:rPr>
        <w:t xml:space="preserve">. </w:t>
      </w:r>
      <w:r w:rsidRPr="005A077E">
        <w:rPr>
          <w:rFonts w:ascii="Times New Roman" w:hAnsi="Times New Roman" w:cs="Times New Roman"/>
        </w:rPr>
        <w:t xml:space="preserve">Tomado en marzo 28 de 2012. Desde </w:t>
      </w:r>
      <w:hyperlink r:id="rId11" w:history="1">
        <w:r w:rsidRPr="005A077E">
          <w:rPr>
            <w:rStyle w:val="Hipervnculo"/>
            <w:rFonts w:ascii="Times New Roman" w:hAnsi="Times New Roman" w:cs="Times New Roman"/>
            <w:color w:val="auto"/>
            <w:u w:val="none"/>
          </w:rPr>
          <w:t>http://www.unileon.es/ficheros/servicios/informatica/spss/spanish/IBM-SPSS_guia_breve.pdf</w:t>
        </w:r>
      </w:hyperlink>
    </w:p>
  </w:footnote>
  <w:footnote w:id="38">
    <w:p w:rsidR="0009015A" w:rsidRPr="00C232CE" w:rsidRDefault="0009015A" w:rsidP="006E0EE9">
      <w:pPr>
        <w:pStyle w:val="Textonotapie"/>
        <w:jc w:val="both"/>
        <w:rPr>
          <w:rFonts w:ascii="Times New Roman" w:hAnsi="Times New Roman" w:cs="Times New Roman"/>
          <w:sz w:val="16"/>
          <w:szCs w:val="16"/>
          <w:lang w:val="en-US"/>
        </w:rPr>
      </w:pPr>
      <w:r w:rsidRPr="006E0EE9">
        <w:rPr>
          <w:rStyle w:val="Refdenotaalpie"/>
          <w:rFonts w:ascii="Times New Roman" w:hAnsi="Times New Roman" w:cs="Times New Roman"/>
          <w:sz w:val="16"/>
          <w:szCs w:val="16"/>
        </w:rPr>
        <w:footnoteRef/>
      </w:r>
      <w:r w:rsidRPr="00C232CE">
        <w:rPr>
          <w:rFonts w:ascii="Times New Roman" w:hAnsi="Times New Roman" w:cs="Times New Roman"/>
          <w:sz w:val="16"/>
          <w:szCs w:val="16"/>
          <w:lang w:val="en-US"/>
        </w:rPr>
        <w:t xml:space="preserve"> Kotler, Philip y Armstrong, Gary. 2001</w:t>
      </w:r>
      <w:r w:rsidRPr="00C232CE">
        <w:rPr>
          <w:rFonts w:ascii="Times New Roman" w:hAnsi="Times New Roman" w:cs="Times New Roman"/>
          <w:i/>
          <w:sz w:val="16"/>
          <w:szCs w:val="16"/>
          <w:lang w:val="en-US"/>
        </w:rPr>
        <w:t>. Marketing</w:t>
      </w:r>
      <w:r w:rsidRPr="00C232CE">
        <w:rPr>
          <w:rFonts w:ascii="Times New Roman" w:hAnsi="Times New Roman" w:cs="Times New Roman"/>
          <w:sz w:val="16"/>
          <w:szCs w:val="16"/>
          <w:lang w:val="en-US"/>
        </w:rPr>
        <w:t xml:space="preserve">. </w:t>
      </w:r>
      <w:proofErr w:type="gramStart"/>
      <w:r w:rsidRPr="00C232CE">
        <w:rPr>
          <w:rFonts w:ascii="Times New Roman" w:hAnsi="Times New Roman" w:cs="Times New Roman"/>
          <w:sz w:val="16"/>
          <w:szCs w:val="16"/>
          <w:lang w:val="en-US"/>
        </w:rPr>
        <w:t>8 ª ed. Mexico, Pearson Education.</w:t>
      </w:r>
      <w:proofErr w:type="gramEnd"/>
      <w:r w:rsidRPr="00C232CE">
        <w:rPr>
          <w:rFonts w:ascii="Times New Roman" w:hAnsi="Times New Roman" w:cs="Times New Roman"/>
          <w:sz w:val="16"/>
          <w:szCs w:val="16"/>
          <w:lang w:val="en-US"/>
        </w:rPr>
        <w:t xml:space="preserve"> </w:t>
      </w:r>
    </w:p>
  </w:footnote>
  <w:footnote w:id="39">
    <w:p w:rsidR="0009015A" w:rsidRPr="006E0EE9" w:rsidRDefault="0009015A" w:rsidP="006E0EE9">
      <w:pPr>
        <w:pStyle w:val="Ttulo1"/>
        <w:shd w:val="clear" w:color="auto" w:fill="FFFFFF"/>
        <w:spacing w:before="0" w:beforeAutospacing="0" w:after="180" w:afterAutospacing="0"/>
        <w:jc w:val="both"/>
        <w:rPr>
          <w:b w:val="0"/>
          <w:spacing w:val="-15"/>
          <w:sz w:val="16"/>
          <w:szCs w:val="16"/>
        </w:rPr>
      </w:pPr>
      <w:r w:rsidRPr="006E0EE9">
        <w:rPr>
          <w:rStyle w:val="Refdenotaalpie"/>
          <w:b w:val="0"/>
          <w:sz w:val="16"/>
          <w:szCs w:val="16"/>
        </w:rPr>
        <w:footnoteRef/>
      </w:r>
      <w:r w:rsidRPr="006E0EE9">
        <w:rPr>
          <w:b w:val="0"/>
          <w:bCs w:val="0"/>
          <w:color w:val="000000"/>
          <w:sz w:val="16"/>
          <w:szCs w:val="16"/>
          <w:lang w:val="es-EC"/>
        </w:rPr>
        <w:t xml:space="preserve">Prieto  </w:t>
      </w:r>
      <w:proofErr w:type="spellStart"/>
      <w:r w:rsidRPr="006E0EE9">
        <w:rPr>
          <w:b w:val="0"/>
          <w:bCs w:val="0"/>
          <w:color w:val="000000"/>
          <w:sz w:val="16"/>
          <w:szCs w:val="16"/>
          <w:lang w:val="es-EC"/>
        </w:rPr>
        <w:t>Borys</w:t>
      </w:r>
      <w:proofErr w:type="spellEnd"/>
      <w:r w:rsidRPr="006E0EE9">
        <w:rPr>
          <w:b w:val="0"/>
          <w:bCs w:val="0"/>
          <w:color w:val="000000"/>
          <w:sz w:val="16"/>
          <w:szCs w:val="16"/>
          <w:lang w:val="es-EC"/>
        </w:rPr>
        <w:t xml:space="preserve">, 2008. Posicionamiento y marcas. </w:t>
      </w:r>
      <w:r w:rsidRPr="006E0EE9">
        <w:rPr>
          <w:b w:val="0"/>
          <w:sz w:val="16"/>
          <w:szCs w:val="16"/>
        </w:rPr>
        <w:t xml:space="preserve">La </w:t>
      </w:r>
      <w:r w:rsidRPr="006E0EE9">
        <w:rPr>
          <w:b w:val="0"/>
          <w:color w:val="000000"/>
          <w:spacing w:val="-15"/>
          <w:sz w:val="16"/>
          <w:szCs w:val="16"/>
        </w:rPr>
        <w:t xml:space="preserve">matriz del Boston </w:t>
      </w:r>
      <w:proofErr w:type="spellStart"/>
      <w:r w:rsidRPr="006E0EE9">
        <w:rPr>
          <w:b w:val="0"/>
          <w:color w:val="000000"/>
          <w:spacing w:val="-15"/>
          <w:sz w:val="16"/>
          <w:szCs w:val="16"/>
        </w:rPr>
        <w:t>Consulting</w:t>
      </w:r>
      <w:proofErr w:type="spellEnd"/>
      <w:r w:rsidRPr="006E0EE9">
        <w:rPr>
          <w:b w:val="0"/>
          <w:color w:val="000000"/>
          <w:spacing w:val="-15"/>
          <w:sz w:val="16"/>
          <w:szCs w:val="16"/>
        </w:rPr>
        <w:t xml:space="preserve"> </w:t>
      </w:r>
      <w:proofErr w:type="spellStart"/>
      <w:r w:rsidRPr="006E0EE9">
        <w:rPr>
          <w:b w:val="0"/>
          <w:color w:val="000000"/>
          <w:spacing w:val="-15"/>
          <w:sz w:val="16"/>
          <w:szCs w:val="16"/>
        </w:rPr>
        <w:t>Group</w:t>
      </w:r>
      <w:proofErr w:type="spellEnd"/>
      <w:r w:rsidRPr="006E0EE9">
        <w:rPr>
          <w:b w:val="0"/>
          <w:color w:val="000000"/>
          <w:spacing w:val="-15"/>
          <w:sz w:val="16"/>
          <w:szCs w:val="16"/>
        </w:rPr>
        <w:t xml:space="preserve"> o de crecimiento y participación. Tomado en marzo 19 de 2012 desde  </w:t>
      </w:r>
      <w:hyperlink r:id="rId12" w:history="1">
        <w:r w:rsidRPr="006E0EE9">
          <w:rPr>
            <w:rStyle w:val="Hipervnculo"/>
            <w:b w:val="0"/>
            <w:color w:val="auto"/>
            <w:sz w:val="16"/>
            <w:szCs w:val="16"/>
            <w:u w:val="none"/>
          </w:rPr>
          <w:t>http://www.gestiopolis.com/marketing/matriz-boston-consulting-group.htm</w:t>
        </w:r>
      </w:hyperlink>
    </w:p>
    <w:p w:rsidR="0009015A" w:rsidRPr="00BC23B8" w:rsidRDefault="0009015A" w:rsidP="0021757F">
      <w:pPr>
        <w:rPr>
          <w:rFonts w:ascii="Times New Roman" w:hAnsi="Times New Roman" w:cs="Times New Roman"/>
          <w:sz w:val="16"/>
          <w:szCs w:val="16"/>
        </w:rPr>
      </w:pPr>
      <w:r w:rsidRPr="00BC23B8">
        <w:rPr>
          <w:rStyle w:val="apple-converted-space"/>
          <w:rFonts w:ascii="Times New Roman" w:hAnsi="Times New Roman" w:cs="Times New Roman"/>
          <w:color w:val="333333"/>
          <w:sz w:val="16"/>
          <w:szCs w:val="16"/>
          <w:shd w:val="clear" w:color="auto" w:fill="FFFFFF"/>
        </w:rPr>
        <w:t> </w:t>
      </w:r>
    </w:p>
    <w:p w:rsidR="0009015A" w:rsidRDefault="0009015A">
      <w:pPr>
        <w:pStyle w:val="Textonotapie"/>
      </w:pPr>
    </w:p>
  </w:footnote>
  <w:footnote w:id="40">
    <w:p w:rsidR="0009015A" w:rsidRPr="005E171B" w:rsidRDefault="0009015A" w:rsidP="005E171B">
      <w:pPr>
        <w:spacing w:after="0" w:line="240" w:lineRule="atLeast"/>
        <w:jc w:val="both"/>
        <w:rPr>
          <w:rFonts w:ascii="Times New Roman" w:eastAsia="Times New Roman" w:hAnsi="Times New Roman" w:cs="Times New Roman"/>
          <w:bCs/>
          <w:color w:val="000000"/>
          <w:sz w:val="16"/>
          <w:szCs w:val="16"/>
          <w:lang w:val="es-MX" w:eastAsia="es-MX"/>
        </w:rPr>
      </w:pPr>
      <w:r>
        <w:rPr>
          <w:rStyle w:val="Refdenotaalpie"/>
        </w:rPr>
        <w:footnoteRef/>
      </w:r>
      <w:r>
        <w:t xml:space="preserve"> </w:t>
      </w:r>
      <w:r w:rsidRPr="005E171B">
        <w:rPr>
          <w:rFonts w:ascii="Times New Roman" w:eastAsia="Times New Roman" w:hAnsi="Times New Roman" w:cs="Times New Roman"/>
          <w:bCs/>
          <w:color w:val="000000"/>
          <w:sz w:val="16"/>
          <w:szCs w:val="16"/>
          <w:lang w:val="es-MX" w:eastAsia="es-MX"/>
        </w:rPr>
        <w:t>MATRIZ BCG</w:t>
      </w:r>
    </w:p>
    <w:p w:rsidR="0009015A" w:rsidRPr="005E171B" w:rsidRDefault="0009015A" w:rsidP="005E171B">
      <w:pPr>
        <w:spacing w:after="0" w:line="240" w:lineRule="atLeast"/>
        <w:jc w:val="both"/>
        <w:rPr>
          <w:rFonts w:ascii="Times New Roman" w:eastAsia="Times New Roman" w:hAnsi="Times New Roman" w:cs="Times New Roman"/>
          <w:sz w:val="16"/>
          <w:szCs w:val="16"/>
          <w:lang w:val="es-MX" w:eastAsia="es-MX"/>
        </w:rPr>
      </w:pPr>
      <w:r w:rsidRPr="005E171B">
        <w:rPr>
          <w:rFonts w:ascii="Times New Roman" w:eastAsia="Times New Roman" w:hAnsi="Times New Roman" w:cs="Times New Roman"/>
          <w:bCs/>
          <w:color w:val="000000"/>
          <w:sz w:val="16"/>
          <w:szCs w:val="16"/>
          <w:lang w:val="es-MX" w:eastAsia="es-MX"/>
        </w:rPr>
        <w:t>NEGOCIOS (UEN) O PRODUCTOS INTERROGACION.</w:t>
      </w:r>
    </w:p>
    <w:p w:rsidR="0009015A" w:rsidRPr="005E171B" w:rsidRDefault="0009015A" w:rsidP="005E171B">
      <w:pPr>
        <w:spacing w:after="0" w:line="240" w:lineRule="atLeast"/>
        <w:jc w:val="both"/>
        <w:rPr>
          <w:rFonts w:ascii="Times New Roman" w:eastAsia="Times New Roman" w:hAnsi="Times New Roman" w:cs="Times New Roman"/>
          <w:color w:val="000000"/>
          <w:sz w:val="16"/>
          <w:szCs w:val="16"/>
          <w:lang w:val="es-MX" w:eastAsia="es-MX"/>
        </w:rPr>
      </w:pPr>
      <w:r w:rsidRPr="005E171B">
        <w:rPr>
          <w:rFonts w:ascii="Times New Roman" w:eastAsia="Times New Roman" w:hAnsi="Times New Roman" w:cs="Times New Roman"/>
          <w:color w:val="000000"/>
          <w:sz w:val="16"/>
          <w:szCs w:val="16"/>
          <w:lang w:val="es-MX" w:eastAsia="es-MX"/>
        </w:rPr>
        <w:t>Son productos o UEN que tiene una baja participación en mercados pero con tasas altas de crecimiento en</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el mercado. Por lo general se trata de productos nuevos que requieren gran cantidad de recursos para</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 xml:space="preserve">mantener su participación. </w:t>
      </w:r>
    </w:p>
    <w:p w:rsidR="0009015A" w:rsidRPr="005E171B" w:rsidRDefault="0009015A" w:rsidP="005E171B">
      <w:pPr>
        <w:spacing w:after="0" w:line="240" w:lineRule="atLeast"/>
        <w:jc w:val="both"/>
        <w:rPr>
          <w:rFonts w:ascii="Times New Roman" w:eastAsia="Times New Roman" w:hAnsi="Times New Roman" w:cs="Times New Roman"/>
          <w:sz w:val="16"/>
          <w:szCs w:val="16"/>
          <w:lang w:val="es-MX" w:eastAsia="es-MX"/>
        </w:rPr>
      </w:pPr>
      <w:r w:rsidRPr="005E171B">
        <w:rPr>
          <w:rFonts w:ascii="Times New Roman" w:eastAsia="Times New Roman" w:hAnsi="Times New Roman" w:cs="Times New Roman"/>
          <w:bCs/>
          <w:color w:val="000000"/>
          <w:sz w:val="16"/>
          <w:szCs w:val="16"/>
          <w:lang w:val="es-MX" w:eastAsia="es-MX"/>
        </w:rPr>
        <w:t>NEGOCIOS O PRODUCTOS ESTRELLA</w:t>
      </w:r>
    </w:p>
    <w:p w:rsidR="0009015A" w:rsidRPr="005E171B" w:rsidRDefault="0009015A" w:rsidP="005E171B">
      <w:pPr>
        <w:spacing w:after="0" w:line="240" w:lineRule="atLeast"/>
        <w:jc w:val="both"/>
        <w:rPr>
          <w:rFonts w:ascii="Times New Roman" w:eastAsia="Times New Roman" w:hAnsi="Times New Roman" w:cs="Times New Roman"/>
          <w:sz w:val="16"/>
          <w:szCs w:val="16"/>
          <w:lang w:val="es-MX" w:eastAsia="es-MX"/>
        </w:rPr>
      </w:pPr>
      <w:r w:rsidRPr="005E171B">
        <w:rPr>
          <w:rFonts w:ascii="Times New Roman" w:eastAsia="Times New Roman" w:hAnsi="Times New Roman" w:cs="Times New Roman"/>
          <w:color w:val="000000"/>
          <w:sz w:val="16"/>
          <w:szCs w:val="16"/>
          <w:lang w:val="es-MX" w:eastAsia="es-MX"/>
        </w:rPr>
        <w:t>Se trata de empresas EUN de gran crecimiento y alta participación, representan la esperanza del futuro.</w:t>
      </w:r>
    </w:p>
    <w:p w:rsidR="0009015A" w:rsidRPr="005E171B" w:rsidRDefault="0009015A" w:rsidP="005E171B">
      <w:pPr>
        <w:spacing w:after="0" w:line="240" w:lineRule="atLeast"/>
        <w:jc w:val="both"/>
        <w:rPr>
          <w:rFonts w:ascii="Times New Roman" w:eastAsia="Times New Roman" w:hAnsi="Times New Roman" w:cs="Times New Roman"/>
          <w:color w:val="000000"/>
          <w:sz w:val="16"/>
          <w:szCs w:val="16"/>
          <w:lang w:val="es-MX" w:eastAsia="es-MX"/>
        </w:rPr>
      </w:pPr>
      <w:r w:rsidRPr="005E171B">
        <w:rPr>
          <w:rFonts w:ascii="Times New Roman" w:eastAsia="Times New Roman" w:hAnsi="Times New Roman" w:cs="Times New Roman"/>
          <w:color w:val="000000"/>
          <w:sz w:val="16"/>
          <w:szCs w:val="16"/>
          <w:lang w:val="es-MX" w:eastAsia="es-MX"/>
        </w:rPr>
        <w:t>Son productos que requieren gran atención porque debe financiarse el alto ritmo de crecimiento que tienen, en otras palabras requieren mucho efectivo para mantener su competitividad dentro de los</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mercados en crecimiento, pero el fuerte liderazgo que ostentan hace que el flujo de fondos tienda a ser</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neutro. Con el tiempo su crecimiento se ira reduciendo y se convertirá en vacas generadoras de mayores</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efectivos.</w:t>
      </w:r>
    </w:p>
    <w:p w:rsidR="0009015A" w:rsidRPr="005E171B" w:rsidRDefault="0009015A" w:rsidP="005E171B">
      <w:pPr>
        <w:spacing w:after="0" w:line="240" w:lineRule="atLeast"/>
        <w:jc w:val="both"/>
        <w:rPr>
          <w:rFonts w:ascii="Times New Roman" w:eastAsia="Times New Roman" w:hAnsi="Times New Roman" w:cs="Times New Roman"/>
          <w:sz w:val="16"/>
          <w:szCs w:val="16"/>
          <w:lang w:val="es-MX" w:eastAsia="es-MX"/>
        </w:rPr>
      </w:pPr>
      <w:r w:rsidRPr="005E171B">
        <w:rPr>
          <w:rFonts w:ascii="Times New Roman" w:eastAsia="Times New Roman" w:hAnsi="Times New Roman" w:cs="Times New Roman"/>
          <w:bCs/>
          <w:color w:val="000000"/>
          <w:sz w:val="16"/>
          <w:szCs w:val="16"/>
          <w:lang w:val="es-MX" w:eastAsia="es-MX"/>
        </w:rPr>
        <w:t>NEGOCIOS O PRODUCTOS VACA LECHERA.</w:t>
      </w:r>
    </w:p>
    <w:p w:rsidR="0009015A" w:rsidRPr="005E171B" w:rsidRDefault="0009015A" w:rsidP="005E171B">
      <w:pPr>
        <w:spacing w:after="0" w:line="240" w:lineRule="atLeast"/>
        <w:jc w:val="both"/>
        <w:rPr>
          <w:rFonts w:ascii="Times New Roman" w:eastAsia="Times New Roman" w:hAnsi="Times New Roman" w:cs="Times New Roman"/>
          <w:color w:val="000000"/>
          <w:sz w:val="16"/>
          <w:szCs w:val="16"/>
          <w:lang w:val="es-MX" w:eastAsia="es-MX"/>
        </w:rPr>
      </w:pPr>
      <w:r w:rsidRPr="005E171B">
        <w:rPr>
          <w:rFonts w:ascii="Times New Roman" w:eastAsia="Times New Roman" w:hAnsi="Times New Roman" w:cs="Times New Roman"/>
          <w:color w:val="000000"/>
          <w:sz w:val="16"/>
          <w:szCs w:val="16"/>
          <w:lang w:val="es-MX" w:eastAsia="es-MX"/>
        </w:rPr>
        <w:t>Los productos o negocios vaca lechera (cash-</w:t>
      </w:r>
      <w:proofErr w:type="spellStart"/>
      <w:r w:rsidRPr="005E171B">
        <w:rPr>
          <w:rFonts w:ascii="Times New Roman" w:eastAsia="Times New Roman" w:hAnsi="Times New Roman" w:cs="Times New Roman"/>
          <w:color w:val="000000"/>
          <w:sz w:val="16"/>
          <w:szCs w:val="16"/>
          <w:lang w:val="es-MX" w:eastAsia="es-MX"/>
        </w:rPr>
        <w:t>cows</w:t>
      </w:r>
      <w:proofErr w:type="spellEnd"/>
      <w:r w:rsidRPr="005E171B">
        <w:rPr>
          <w:rFonts w:ascii="Times New Roman" w:eastAsia="Times New Roman" w:hAnsi="Times New Roman" w:cs="Times New Roman"/>
          <w:color w:val="000000"/>
          <w:sz w:val="16"/>
          <w:szCs w:val="16"/>
          <w:lang w:val="es-MX" w:eastAsia="es-MX"/>
        </w:rPr>
        <w:t>) son productos que tienen una posición privilegiada por su participación (productos lideres) en un mercado de bajo crecimiento o industrias maduras (por las</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bajas tasas de crecimiento). La mayor parte de sus clientes llevan tiempo con ellas y siguen siendo fieles,</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por lo cual los costos de marketing no son altos.</w:t>
      </w:r>
    </w:p>
    <w:p w:rsidR="0009015A" w:rsidRPr="005E171B" w:rsidRDefault="0009015A" w:rsidP="005E171B">
      <w:pPr>
        <w:spacing w:after="0" w:line="240" w:lineRule="atLeast"/>
        <w:jc w:val="both"/>
        <w:rPr>
          <w:rFonts w:ascii="Times New Roman" w:eastAsia="Times New Roman" w:hAnsi="Times New Roman" w:cs="Times New Roman"/>
          <w:sz w:val="16"/>
          <w:szCs w:val="16"/>
          <w:lang w:val="es-MX" w:eastAsia="es-MX"/>
        </w:rPr>
      </w:pPr>
      <w:r w:rsidRPr="005E171B">
        <w:rPr>
          <w:rFonts w:ascii="Times New Roman" w:eastAsia="Times New Roman" w:hAnsi="Times New Roman" w:cs="Times New Roman"/>
          <w:bCs/>
          <w:color w:val="000000"/>
          <w:sz w:val="16"/>
          <w:szCs w:val="16"/>
          <w:lang w:val="es-MX" w:eastAsia="es-MX"/>
        </w:rPr>
        <w:t>NEGOCIOS O PRODUCTOS PERRO</w:t>
      </w:r>
    </w:p>
    <w:p w:rsidR="0009015A" w:rsidRPr="005E171B" w:rsidRDefault="0009015A" w:rsidP="005E171B">
      <w:pPr>
        <w:spacing w:after="0" w:line="240" w:lineRule="atLeast"/>
        <w:jc w:val="both"/>
        <w:rPr>
          <w:rFonts w:ascii="Times New Roman" w:eastAsia="Times New Roman" w:hAnsi="Times New Roman" w:cs="Times New Roman"/>
          <w:color w:val="000000"/>
          <w:sz w:val="16"/>
          <w:szCs w:val="16"/>
          <w:lang w:val="es-MX" w:eastAsia="es-MX"/>
        </w:rPr>
      </w:pPr>
      <w:r w:rsidRPr="005E171B">
        <w:rPr>
          <w:rFonts w:ascii="Times New Roman" w:eastAsia="Times New Roman" w:hAnsi="Times New Roman" w:cs="Times New Roman"/>
          <w:color w:val="000000"/>
          <w:sz w:val="16"/>
          <w:szCs w:val="16"/>
          <w:lang w:val="es-MX" w:eastAsia="es-MX"/>
        </w:rPr>
        <w:t>Estas UEN o productos tienen poca participación en el mercado y operan en industrias con bajas tasas de</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crecimiento. A una empresa no le conviene invertir mucho en esta categoría de unidades, por no ser muy</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rentables, de hecho su la UEN o producto esta en esta categoría por mucho tiempo los dueños o</w:t>
      </w:r>
      <w:r w:rsidRPr="005E171B">
        <w:rPr>
          <w:rFonts w:ascii="Times New Roman" w:eastAsia="Times New Roman" w:hAnsi="Times New Roman" w:cs="Times New Roman"/>
          <w:sz w:val="16"/>
          <w:szCs w:val="16"/>
          <w:lang w:val="es-MX" w:eastAsia="es-MX"/>
        </w:rPr>
        <w:t xml:space="preserve"> </w:t>
      </w:r>
      <w:r w:rsidRPr="005E171B">
        <w:rPr>
          <w:rFonts w:ascii="Times New Roman" w:eastAsia="Times New Roman" w:hAnsi="Times New Roman" w:cs="Times New Roman"/>
          <w:color w:val="000000"/>
          <w:sz w:val="16"/>
          <w:szCs w:val="16"/>
          <w:lang w:val="es-MX" w:eastAsia="es-MX"/>
        </w:rPr>
        <w:t>accionistas muchas veces optan por eliminarla y sacarla del mercado. </w:t>
      </w:r>
    </w:p>
    <w:p w:rsidR="0009015A" w:rsidRPr="005E171B" w:rsidRDefault="0009015A">
      <w:pPr>
        <w:pStyle w:val="Textonotapie"/>
        <w:rPr>
          <w:lang w:val="es-MX"/>
        </w:rPr>
      </w:pPr>
    </w:p>
  </w:footnote>
  <w:footnote w:id="41">
    <w:p w:rsidR="0009015A" w:rsidRPr="00D575D0" w:rsidRDefault="0009015A" w:rsidP="00D575D0">
      <w:pPr>
        <w:spacing w:before="100" w:beforeAutospacing="1" w:after="100" w:afterAutospacing="1" w:line="240" w:lineRule="atLeast"/>
        <w:contextualSpacing/>
        <w:jc w:val="both"/>
        <w:rPr>
          <w:rFonts w:ascii="Times New Roman" w:hAnsi="Times New Roman" w:cs="Times New Roman"/>
          <w:sz w:val="16"/>
          <w:szCs w:val="16"/>
        </w:rPr>
      </w:pPr>
      <w:r w:rsidRPr="00D575D0">
        <w:rPr>
          <w:rStyle w:val="Refdenotaalpie"/>
          <w:rFonts w:ascii="Times New Roman" w:hAnsi="Times New Roman" w:cs="Times New Roman"/>
          <w:sz w:val="16"/>
          <w:szCs w:val="16"/>
        </w:rPr>
        <w:footnoteRef/>
      </w:r>
      <w:r w:rsidRPr="00D575D0">
        <w:rPr>
          <w:rFonts w:ascii="Times New Roman" w:hAnsi="Times New Roman" w:cs="Times New Roman"/>
          <w:sz w:val="16"/>
          <w:szCs w:val="16"/>
        </w:rPr>
        <w:t xml:space="preserve"> MATRIZ DE IMPLICACION</w:t>
      </w:r>
    </w:p>
    <w:p w:rsidR="0009015A" w:rsidRPr="00D575D0" w:rsidRDefault="0009015A" w:rsidP="00D575D0">
      <w:pPr>
        <w:spacing w:before="100" w:beforeAutospacing="1" w:after="100" w:afterAutospacing="1" w:line="240" w:lineRule="atLeast"/>
        <w:contextualSpacing/>
        <w:jc w:val="both"/>
        <w:rPr>
          <w:rFonts w:ascii="Times New Roman" w:hAnsi="Times New Roman" w:cs="Times New Roman"/>
          <w:sz w:val="16"/>
          <w:szCs w:val="16"/>
        </w:rPr>
      </w:pPr>
      <w:r w:rsidRPr="00D575D0">
        <w:rPr>
          <w:rFonts w:ascii="Times New Roman" w:hAnsi="Times New Roman" w:cs="Times New Roman"/>
          <w:i/>
          <w:sz w:val="16"/>
          <w:szCs w:val="16"/>
        </w:rPr>
        <w:t>Modo intelectual.</w:t>
      </w:r>
      <w:r w:rsidRPr="00D575D0">
        <w:rPr>
          <w:rFonts w:ascii="Times New Roman" w:hAnsi="Times New Roman" w:cs="Times New Roman"/>
          <w:sz w:val="16"/>
          <w:szCs w:val="16"/>
        </w:rPr>
        <w:t>-Las personas se basan en la razón, en la lógica y en los hechos.</w:t>
      </w:r>
    </w:p>
    <w:p w:rsidR="0009015A" w:rsidRPr="00D575D0" w:rsidRDefault="0009015A" w:rsidP="00D575D0">
      <w:pPr>
        <w:spacing w:line="240" w:lineRule="atLeast"/>
        <w:contextualSpacing/>
        <w:jc w:val="both"/>
        <w:rPr>
          <w:rFonts w:ascii="Times New Roman" w:hAnsi="Times New Roman" w:cs="Times New Roman"/>
          <w:i/>
          <w:sz w:val="16"/>
          <w:szCs w:val="16"/>
        </w:rPr>
      </w:pPr>
      <w:r w:rsidRPr="00D575D0">
        <w:rPr>
          <w:rFonts w:ascii="Times New Roman" w:hAnsi="Times New Roman" w:cs="Times New Roman"/>
          <w:i/>
          <w:sz w:val="16"/>
          <w:szCs w:val="16"/>
        </w:rPr>
        <w:t>Modo emocional.-</w:t>
      </w:r>
      <w:r w:rsidRPr="00D575D0">
        <w:rPr>
          <w:rFonts w:ascii="Times New Roman" w:hAnsi="Times New Roman" w:cs="Times New Roman"/>
          <w:sz w:val="16"/>
          <w:szCs w:val="16"/>
        </w:rPr>
        <w:t>Las personas se basan en emociones, sentidos e intuición.</w:t>
      </w:r>
    </w:p>
    <w:p w:rsidR="0009015A" w:rsidRPr="00D575D0" w:rsidRDefault="0009015A" w:rsidP="00D575D0">
      <w:pPr>
        <w:spacing w:line="240" w:lineRule="atLeast"/>
        <w:contextualSpacing/>
        <w:jc w:val="both"/>
        <w:rPr>
          <w:rFonts w:ascii="Times New Roman" w:hAnsi="Times New Roman" w:cs="Times New Roman"/>
          <w:i/>
          <w:sz w:val="16"/>
          <w:szCs w:val="16"/>
        </w:rPr>
      </w:pPr>
      <w:r w:rsidRPr="00D575D0">
        <w:rPr>
          <w:rFonts w:ascii="Times New Roman" w:hAnsi="Times New Roman" w:cs="Times New Roman"/>
          <w:i/>
          <w:sz w:val="16"/>
          <w:szCs w:val="16"/>
        </w:rPr>
        <w:t>Implicación débil.-</w:t>
      </w:r>
      <w:r w:rsidRPr="00D575D0">
        <w:rPr>
          <w:rFonts w:ascii="Times New Roman" w:hAnsi="Times New Roman" w:cs="Times New Roman"/>
          <w:sz w:val="16"/>
          <w:szCs w:val="16"/>
        </w:rPr>
        <w:t xml:space="preserve">Representa para las personas una decisión </w:t>
      </w:r>
      <w:proofErr w:type="spellStart"/>
      <w:r w:rsidRPr="00D575D0">
        <w:rPr>
          <w:rFonts w:ascii="Times New Roman" w:hAnsi="Times New Roman" w:cs="Times New Roman"/>
          <w:sz w:val="16"/>
          <w:szCs w:val="16"/>
        </w:rPr>
        <w:t>Fmado</w:t>
      </w:r>
      <w:proofErr w:type="spellEnd"/>
      <w:r w:rsidRPr="00D575D0">
        <w:rPr>
          <w:rFonts w:ascii="Times New Roman" w:hAnsi="Times New Roman" w:cs="Times New Roman"/>
          <w:sz w:val="16"/>
          <w:szCs w:val="16"/>
        </w:rPr>
        <w:t xml:space="preserve"> En </w:t>
      </w:r>
      <w:proofErr w:type="spellStart"/>
      <w:r w:rsidRPr="00D575D0">
        <w:rPr>
          <w:rFonts w:ascii="Times New Roman" w:hAnsi="Times New Roman" w:cs="Times New Roman"/>
          <w:sz w:val="16"/>
          <w:szCs w:val="16"/>
        </w:rPr>
        <w:t>ácil</w:t>
      </w:r>
      <w:proofErr w:type="spellEnd"/>
      <w:r w:rsidRPr="00D575D0">
        <w:rPr>
          <w:rFonts w:ascii="Times New Roman" w:hAnsi="Times New Roman" w:cs="Times New Roman"/>
          <w:sz w:val="16"/>
          <w:szCs w:val="16"/>
        </w:rPr>
        <w:t xml:space="preserve"> de compra del producto/servicio.</w:t>
      </w:r>
    </w:p>
    <w:p w:rsidR="0009015A" w:rsidRPr="00D575D0" w:rsidRDefault="0009015A" w:rsidP="00D575D0">
      <w:pPr>
        <w:spacing w:line="240" w:lineRule="atLeast"/>
        <w:contextualSpacing/>
        <w:jc w:val="both"/>
        <w:rPr>
          <w:rFonts w:ascii="Times New Roman" w:hAnsi="Times New Roman" w:cs="Times New Roman"/>
          <w:sz w:val="16"/>
          <w:szCs w:val="16"/>
        </w:rPr>
      </w:pPr>
      <w:r w:rsidRPr="00D575D0">
        <w:rPr>
          <w:rFonts w:ascii="Times New Roman" w:hAnsi="Times New Roman" w:cs="Times New Roman"/>
          <w:i/>
          <w:sz w:val="16"/>
          <w:szCs w:val="16"/>
        </w:rPr>
        <w:t xml:space="preserve">Implicación </w:t>
      </w:r>
      <w:proofErr w:type="gramStart"/>
      <w:r w:rsidRPr="00D575D0">
        <w:rPr>
          <w:rFonts w:ascii="Times New Roman" w:hAnsi="Times New Roman" w:cs="Times New Roman"/>
          <w:i/>
          <w:sz w:val="16"/>
          <w:szCs w:val="16"/>
        </w:rPr>
        <w:t>fuerte</w:t>
      </w:r>
      <w:r w:rsidRPr="00D575D0">
        <w:rPr>
          <w:rFonts w:ascii="Times New Roman" w:hAnsi="Times New Roman" w:cs="Times New Roman"/>
          <w:sz w:val="16"/>
          <w:szCs w:val="16"/>
        </w:rPr>
        <w:t xml:space="preserve"> .</w:t>
      </w:r>
      <w:proofErr w:type="gramEnd"/>
      <w:r w:rsidRPr="00D575D0">
        <w:rPr>
          <w:rFonts w:ascii="Times New Roman" w:hAnsi="Times New Roman" w:cs="Times New Roman"/>
          <w:sz w:val="16"/>
          <w:szCs w:val="16"/>
        </w:rPr>
        <w:t>-Representa para los consumidores una decisión difícil de compra del producto/servicio.</w:t>
      </w:r>
    </w:p>
    <w:p w:rsidR="0009015A" w:rsidRPr="00D575D0" w:rsidRDefault="0009015A" w:rsidP="00D575D0">
      <w:pPr>
        <w:tabs>
          <w:tab w:val="left" w:pos="426"/>
        </w:tabs>
        <w:autoSpaceDE w:val="0"/>
        <w:autoSpaceDN w:val="0"/>
        <w:adjustRightInd w:val="0"/>
        <w:spacing w:after="0" w:line="240" w:lineRule="atLeast"/>
        <w:contextualSpacing/>
        <w:jc w:val="both"/>
        <w:rPr>
          <w:rFonts w:ascii="Times New Roman" w:hAnsi="Times New Roman" w:cs="Times New Roman"/>
          <w:sz w:val="16"/>
          <w:szCs w:val="16"/>
        </w:rPr>
      </w:pPr>
      <w:r w:rsidRPr="00D575D0">
        <w:rPr>
          <w:rFonts w:ascii="Times New Roman" w:hAnsi="Times New Roman" w:cs="Times New Roman"/>
          <w:sz w:val="16"/>
          <w:szCs w:val="16"/>
        </w:rPr>
        <w:t>De la interacción de estos cuadrantes se obtiene  la siguiente matriz en la que se puede  identificar diferentes respuestas ante el estímulo de una compra.</w:t>
      </w:r>
    </w:p>
    <w:p w:rsidR="0009015A" w:rsidRPr="00D575D0" w:rsidRDefault="0009015A" w:rsidP="00D575D0">
      <w:pPr>
        <w:autoSpaceDE w:val="0"/>
        <w:autoSpaceDN w:val="0"/>
        <w:adjustRightInd w:val="0"/>
        <w:spacing w:after="0" w:line="240" w:lineRule="atLeast"/>
        <w:contextualSpacing/>
        <w:jc w:val="both"/>
        <w:rPr>
          <w:rFonts w:ascii="Times New Roman" w:hAnsi="Times New Roman" w:cs="Times New Roman"/>
          <w:i/>
          <w:sz w:val="16"/>
          <w:szCs w:val="16"/>
        </w:rPr>
      </w:pPr>
      <w:r w:rsidRPr="00D575D0">
        <w:rPr>
          <w:rFonts w:ascii="Times New Roman" w:hAnsi="Times New Roman" w:cs="Times New Roman"/>
          <w:i/>
          <w:sz w:val="16"/>
          <w:szCs w:val="16"/>
        </w:rPr>
        <w:t>Cuadrante de aprendizaje</w:t>
      </w:r>
    </w:p>
    <w:p w:rsidR="0009015A" w:rsidRPr="00D575D0" w:rsidRDefault="0009015A" w:rsidP="00D575D0">
      <w:pPr>
        <w:autoSpaceDE w:val="0"/>
        <w:autoSpaceDN w:val="0"/>
        <w:adjustRightInd w:val="0"/>
        <w:spacing w:after="0" w:line="240" w:lineRule="atLeast"/>
        <w:contextualSpacing/>
        <w:jc w:val="both"/>
        <w:rPr>
          <w:rFonts w:ascii="Times New Roman" w:hAnsi="Times New Roman" w:cs="Times New Roman"/>
          <w:sz w:val="16"/>
          <w:szCs w:val="16"/>
        </w:rPr>
      </w:pPr>
      <w:r w:rsidRPr="00D575D0">
        <w:rPr>
          <w:rFonts w:ascii="Times New Roman" w:hAnsi="Times New Roman" w:cs="Times New Roman"/>
          <w:sz w:val="16"/>
          <w:szCs w:val="16"/>
        </w:rPr>
        <w:t>En este cuadrante la implicación de compra es fuerte y el modo de aprehensión es intelectual racional, es decir se basa en lógica y hechos. El proceso de compra es: información – evaluación – acción.</w:t>
      </w:r>
    </w:p>
    <w:p w:rsidR="0009015A" w:rsidRPr="00D575D0" w:rsidRDefault="0009015A" w:rsidP="00D575D0">
      <w:pPr>
        <w:autoSpaceDE w:val="0"/>
        <w:autoSpaceDN w:val="0"/>
        <w:adjustRightInd w:val="0"/>
        <w:spacing w:after="0" w:line="240" w:lineRule="atLeast"/>
        <w:contextualSpacing/>
        <w:jc w:val="both"/>
        <w:rPr>
          <w:rFonts w:ascii="Times New Roman" w:hAnsi="Times New Roman" w:cs="Times New Roman"/>
          <w:i/>
          <w:sz w:val="16"/>
          <w:szCs w:val="16"/>
        </w:rPr>
      </w:pPr>
      <w:r w:rsidRPr="00D575D0">
        <w:rPr>
          <w:rFonts w:ascii="Times New Roman" w:hAnsi="Times New Roman" w:cs="Times New Roman"/>
          <w:i/>
          <w:sz w:val="16"/>
          <w:szCs w:val="16"/>
        </w:rPr>
        <w:t>Cuadrante de afectividad</w:t>
      </w:r>
    </w:p>
    <w:p w:rsidR="0009015A" w:rsidRPr="00D575D0" w:rsidRDefault="0009015A" w:rsidP="00D575D0">
      <w:pPr>
        <w:autoSpaceDE w:val="0"/>
        <w:autoSpaceDN w:val="0"/>
        <w:adjustRightInd w:val="0"/>
        <w:spacing w:after="0" w:line="240" w:lineRule="atLeast"/>
        <w:jc w:val="both"/>
        <w:rPr>
          <w:rFonts w:ascii="Times New Roman" w:eastAsia="Times New Roman" w:hAnsi="Times New Roman" w:cs="Times New Roman"/>
          <w:bCs/>
          <w:sz w:val="16"/>
          <w:szCs w:val="16"/>
          <w:lang w:eastAsia="es-ES"/>
        </w:rPr>
      </w:pPr>
      <w:r w:rsidRPr="00D575D0">
        <w:rPr>
          <w:rFonts w:ascii="Times New Roman" w:hAnsi="Times New Roman" w:cs="Times New Roman"/>
          <w:sz w:val="16"/>
          <w:szCs w:val="16"/>
        </w:rPr>
        <w:t xml:space="preserve">El comprador mantiene una implicación fuerte en cuanto a su decisión de compra y su modo de aprehensión es </w:t>
      </w:r>
      <w:r w:rsidRPr="00D575D0">
        <w:rPr>
          <w:rFonts w:ascii="Times New Roman" w:eastAsia="Times New Roman" w:hAnsi="Times New Roman" w:cs="Times New Roman"/>
          <w:bCs/>
          <w:sz w:val="16"/>
          <w:szCs w:val="16"/>
          <w:lang w:eastAsia="es-ES"/>
        </w:rPr>
        <w:t xml:space="preserve">EMOCIONAL-SENSORIAL,  basado en la intuición y las impresiones. La efectividad juega un papel importante al momento de la decisión y su proceso de compra </w:t>
      </w:r>
      <w:proofErr w:type="gramStart"/>
      <w:r w:rsidRPr="00D575D0">
        <w:rPr>
          <w:rFonts w:ascii="Times New Roman" w:eastAsia="Times New Roman" w:hAnsi="Times New Roman" w:cs="Times New Roman"/>
          <w:bCs/>
          <w:sz w:val="16"/>
          <w:szCs w:val="16"/>
          <w:lang w:eastAsia="es-ES"/>
        </w:rPr>
        <w:t>es :</w:t>
      </w:r>
      <w:proofErr w:type="gramEnd"/>
      <w:r w:rsidRPr="00D575D0">
        <w:rPr>
          <w:rFonts w:ascii="Times New Roman" w:eastAsia="Times New Roman" w:hAnsi="Times New Roman" w:cs="Times New Roman"/>
          <w:bCs/>
          <w:sz w:val="16"/>
          <w:szCs w:val="16"/>
          <w:lang w:eastAsia="es-ES"/>
        </w:rPr>
        <w:t xml:space="preserve"> evaluación-información-acción.</w:t>
      </w:r>
    </w:p>
    <w:p w:rsidR="0009015A" w:rsidRPr="00D575D0" w:rsidRDefault="0009015A" w:rsidP="00D575D0">
      <w:pPr>
        <w:autoSpaceDE w:val="0"/>
        <w:autoSpaceDN w:val="0"/>
        <w:adjustRightInd w:val="0"/>
        <w:spacing w:after="0" w:line="240" w:lineRule="atLeast"/>
        <w:jc w:val="both"/>
        <w:rPr>
          <w:rFonts w:ascii="Times New Roman" w:hAnsi="Times New Roman" w:cs="Times New Roman"/>
          <w:i/>
          <w:sz w:val="16"/>
          <w:szCs w:val="16"/>
        </w:rPr>
      </w:pPr>
      <w:r w:rsidRPr="00D575D0">
        <w:rPr>
          <w:rFonts w:ascii="Times New Roman" w:hAnsi="Times New Roman" w:cs="Times New Roman"/>
          <w:i/>
          <w:sz w:val="16"/>
          <w:szCs w:val="16"/>
        </w:rPr>
        <w:t>Cuadrante de rutina</w:t>
      </w:r>
    </w:p>
    <w:p w:rsidR="0009015A" w:rsidRPr="00D575D0" w:rsidRDefault="0009015A" w:rsidP="00D575D0">
      <w:pPr>
        <w:autoSpaceDE w:val="0"/>
        <w:autoSpaceDN w:val="0"/>
        <w:adjustRightInd w:val="0"/>
        <w:spacing w:after="0" w:line="240" w:lineRule="atLeast"/>
        <w:jc w:val="both"/>
        <w:rPr>
          <w:rFonts w:ascii="Times New Roman" w:hAnsi="Times New Roman" w:cs="Times New Roman"/>
          <w:sz w:val="16"/>
          <w:szCs w:val="16"/>
        </w:rPr>
      </w:pPr>
      <w:r w:rsidRPr="00D575D0">
        <w:rPr>
          <w:rFonts w:ascii="Times New Roman" w:hAnsi="Times New Roman" w:cs="Times New Roman"/>
          <w:sz w:val="16"/>
          <w:szCs w:val="16"/>
        </w:rPr>
        <w:t>La implicación es bastante débil pero su modo de aprehensión es intelectual, es decir que son indiferentes al consumidor siempre que cumplan con sus necesidades básicas. Su proceso de compra es: -acción – información – evaluación</w:t>
      </w:r>
    </w:p>
    <w:p w:rsidR="0009015A" w:rsidRPr="00D575D0" w:rsidRDefault="0009015A" w:rsidP="00D575D0">
      <w:pPr>
        <w:autoSpaceDE w:val="0"/>
        <w:autoSpaceDN w:val="0"/>
        <w:adjustRightInd w:val="0"/>
        <w:spacing w:after="0" w:line="240" w:lineRule="atLeast"/>
        <w:jc w:val="both"/>
        <w:rPr>
          <w:rFonts w:ascii="Times New Roman" w:hAnsi="Times New Roman" w:cs="Times New Roman"/>
          <w:i/>
          <w:sz w:val="16"/>
          <w:szCs w:val="16"/>
        </w:rPr>
      </w:pPr>
      <w:r w:rsidRPr="00D575D0">
        <w:rPr>
          <w:rFonts w:ascii="Times New Roman" w:hAnsi="Times New Roman" w:cs="Times New Roman"/>
          <w:i/>
          <w:sz w:val="16"/>
          <w:szCs w:val="16"/>
        </w:rPr>
        <w:t>Cuadrante de hedonismo</w:t>
      </w:r>
    </w:p>
    <w:p w:rsidR="0009015A" w:rsidRPr="00D575D0" w:rsidRDefault="0009015A" w:rsidP="00D575D0">
      <w:pPr>
        <w:autoSpaceDE w:val="0"/>
        <w:autoSpaceDN w:val="0"/>
        <w:adjustRightInd w:val="0"/>
        <w:spacing w:after="0" w:line="240" w:lineRule="atLeast"/>
        <w:jc w:val="both"/>
        <w:rPr>
          <w:rFonts w:ascii="Times New Roman" w:hAnsi="Times New Roman" w:cs="Times New Roman"/>
          <w:sz w:val="16"/>
          <w:szCs w:val="16"/>
        </w:rPr>
      </w:pPr>
      <w:r w:rsidRPr="00D575D0">
        <w:rPr>
          <w:rFonts w:ascii="Times New Roman" w:hAnsi="Times New Roman" w:cs="Times New Roman"/>
          <w:sz w:val="16"/>
          <w:szCs w:val="16"/>
        </w:rPr>
        <w:t>Existe una  escasa implicación que esta relacionada conjuntamente con el modo sensorial de aprehensión de lo real; se encuentran aquí los productos que aportan pequeños placeres.</w:t>
      </w:r>
    </w:p>
    <w:p w:rsidR="0009015A" w:rsidRDefault="0009015A" w:rsidP="00D575D0">
      <w:pPr>
        <w:pStyle w:val="Textonotapie"/>
        <w:jc w:val="both"/>
      </w:pPr>
      <w:r w:rsidRPr="00EE4C4E">
        <w:rPr>
          <w:rFonts w:ascii="Times New Roman" w:hAnsi="Times New Roman" w:cs="Times New Roman"/>
          <w:sz w:val="16"/>
          <w:szCs w:val="16"/>
        </w:rPr>
        <w:t xml:space="preserve">Gaviero </w:t>
      </w:r>
      <w:proofErr w:type="spellStart"/>
      <w:r w:rsidRPr="00EE4C4E">
        <w:rPr>
          <w:rFonts w:ascii="Times New Roman" w:hAnsi="Times New Roman" w:cs="Times New Roman"/>
          <w:sz w:val="16"/>
          <w:szCs w:val="16"/>
        </w:rPr>
        <w:t>Viviam</w:t>
      </w:r>
      <w:proofErr w:type="spellEnd"/>
      <w:r w:rsidRPr="00EE4C4E">
        <w:rPr>
          <w:rFonts w:ascii="Times New Roman" w:hAnsi="Times New Roman" w:cs="Times New Roman"/>
          <w:sz w:val="16"/>
          <w:szCs w:val="16"/>
        </w:rPr>
        <w:t xml:space="preserve"> e Iglesias Elizabeth, 2002. Diagnostico del reconocimiento de la necesidad de l cambio de una nueva opción. Tomado en marzo 25, 2012. Desde </w:t>
      </w:r>
      <w:hyperlink r:id="rId13" w:history="1">
        <w:r w:rsidRPr="00EE4C4E">
          <w:rPr>
            <w:rStyle w:val="Hipervnculo"/>
            <w:rFonts w:ascii="Times New Roman" w:hAnsi="Times New Roman" w:cs="Times New Roman"/>
            <w:color w:val="auto"/>
            <w:sz w:val="16"/>
            <w:szCs w:val="16"/>
            <w:u w:val="none"/>
          </w:rPr>
          <w:t>http://html.rincondelvago.com/marketing-de-servicios.html</w:t>
        </w:r>
      </w:hyperlink>
    </w:p>
  </w:footnote>
  <w:footnote w:id="42">
    <w:p w:rsidR="0009015A" w:rsidRPr="00DA1FF5" w:rsidRDefault="0009015A">
      <w:pPr>
        <w:pStyle w:val="Textonotapie"/>
      </w:pPr>
      <w:r>
        <w:rPr>
          <w:rStyle w:val="Refdenotaalpie"/>
        </w:rPr>
        <w:footnoteRef/>
      </w:r>
      <w:r>
        <w:t xml:space="preserve"> </w:t>
      </w:r>
      <w:proofErr w:type="spellStart"/>
      <w:r>
        <w:t>Nickels</w:t>
      </w:r>
      <w:proofErr w:type="spellEnd"/>
      <w:r>
        <w:t xml:space="preserve"> y Mc </w:t>
      </w:r>
      <w:proofErr w:type="spellStart"/>
      <w:r>
        <w:t>Hugh</w:t>
      </w:r>
      <w:proofErr w:type="spellEnd"/>
      <w:r>
        <w:t>. 1997.</w:t>
      </w:r>
      <w:r w:rsidRPr="00134F18">
        <w:rPr>
          <w:i/>
        </w:rPr>
        <w:t xml:space="preserve"> Introducción a los negocios</w:t>
      </w:r>
      <w:r>
        <w:t xml:space="preserve">.  </w:t>
      </w:r>
      <w:r w:rsidRPr="00134F18">
        <w:rPr>
          <w:rFonts w:ascii="Times New Roman" w:hAnsi="Times New Roman" w:cs="Times New Roman"/>
          <w:sz w:val="16"/>
          <w:szCs w:val="16"/>
        </w:rPr>
        <w:t xml:space="preserve">. </w:t>
      </w:r>
      <w:r w:rsidRPr="005C22DB">
        <w:rPr>
          <w:rFonts w:ascii="Times New Roman" w:hAnsi="Times New Roman" w:cs="Times New Roman"/>
          <w:sz w:val="16"/>
          <w:szCs w:val="16"/>
        </w:rPr>
        <w:t xml:space="preserve">3 ª ed. </w:t>
      </w:r>
      <w:r w:rsidRPr="00DA1FF5">
        <w:rPr>
          <w:rFonts w:ascii="Times New Roman" w:hAnsi="Times New Roman" w:cs="Times New Roman"/>
          <w:sz w:val="16"/>
          <w:szCs w:val="16"/>
        </w:rPr>
        <w:t>España</w:t>
      </w:r>
      <w:proofErr w:type="gramStart"/>
      <w:r w:rsidRPr="00DA1FF5">
        <w:rPr>
          <w:rFonts w:ascii="Times New Roman" w:hAnsi="Times New Roman" w:cs="Times New Roman"/>
          <w:sz w:val="16"/>
          <w:szCs w:val="16"/>
        </w:rPr>
        <w:t>..</w:t>
      </w:r>
      <w:proofErr w:type="gramEnd"/>
      <w:r w:rsidRPr="00DA1FF5">
        <w:rPr>
          <w:rFonts w:ascii="Times New Roman" w:hAnsi="Times New Roman" w:cs="Times New Roman"/>
          <w:sz w:val="16"/>
          <w:szCs w:val="16"/>
        </w:rPr>
        <w:t xml:space="preserve"> Mc Graw Hill</w:t>
      </w:r>
    </w:p>
  </w:footnote>
  <w:footnote w:id="43">
    <w:p w:rsidR="0009015A" w:rsidRPr="005C22DB" w:rsidRDefault="0009015A" w:rsidP="002370A1">
      <w:pPr>
        <w:pStyle w:val="Textonotapie"/>
        <w:rPr>
          <w:lang w:val="en-US"/>
        </w:rPr>
      </w:pPr>
      <w:r>
        <w:rPr>
          <w:rStyle w:val="Refdenotaalpie"/>
        </w:rPr>
        <w:footnoteRef/>
      </w:r>
      <w:r w:rsidRPr="00DA1FF5">
        <w:t xml:space="preserve"> Porter, Michael. 2009. </w:t>
      </w:r>
      <w:r w:rsidRPr="00DA1FF5">
        <w:rPr>
          <w:i/>
        </w:rPr>
        <w:t>Ser competitivo</w:t>
      </w:r>
      <w:r w:rsidRPr="00DA1FF5">
        <w:t xml:space="preserve">. </w:t>
      </w:r>
      <w:r w:rsidRPr="005C22DB">
        <w:rPr>
          <w:lang w:val="en-US"/>
        </w:rPr>
        <w:t>Harvard. Harvard Business Press.</w:t>
      </w:r>
    </w:p>
    <w:p w:rsidR="0009015A" w:rsidRPr="005C22DB" w:rsidRDefault="0009015A" w:rsidP="00D575D0">
      <w:pPr>
        <w:pStyle w:val="Textonotapie"/>
        <w:rPr>
          <w:lang w:val="en-US"/>
        </w:rPr>
      </w:pPr>
    </w:p>
  </w:footnote>
  <w:footnote w:id="44">
    <w:p w:rsidR="0009015A" w:rsidRPr="000C6A91" w:rsidRDefault="0009015A" w:rsidP="000C6A91">
      <w:pPr>
        <w:pStyle w:val="Textonotapie"/>
        <w:jc w:val="both"/>
        <w:rPr>
          <w:rFonts w:ascii="Times New Roman" w:hAnsi="Times New Roman" w:cs="Times New Roman"/>
          <w:sz w:val="16"/>
          <w:szCs w:val="16"/>
        </w:rPr>
      </w:pPr>
      <w:r w:rsidRPr="000C6A91">
        <w:rPr>
          <w:rStyle w:val="Refdenotaalpie"/>
          <w:rFonts w:ascii="Times New Roman" w:hAnsi="Times New Roman" w:cs="Times New Roman"/>
          <w:sz w:val="16"/>
          <w:szCs w:val="16"/>
        </w:rPr>
        <w:footnoteRef/>
      </w:r>
      <w:r w:rsidRPr="00DA1FF5">
        <w:rPr>
          <w:rFonts w:ascii="Times New Roman" w:hAnsi="Times New Roman" w:cs="Times New Roman"/>
          <w:sz w:val="16"/>
          <w:szCs w:val="16"/>
          <w:lang w:val="en-US"/>
        </w:rPr>
        <w:t xml:space="preserve"> </w:t>
      </w:r>
      <w:proofErr w:type="gramStart"/>
      <w:r w:rsidRPr="00DA1FF5">
        <w:rPr>
          <w:rFonts w:ascii="Times New Roman" w:hAnsi="Times New Roman" w:cs="Times New Roman"/>
          <w:sz w:val="16"/>
          <w:szCs w:val="16"/>
          <w:lang w:val="en-US"/>
        </w:rPr>
        <w:t>Blog de Sao Paulo.</w:t>
      </w:r>
      <w:proofErr w:type="gramEnd"/>
      <w:r w:rsidRPr="00DA1FF5">
        <w:rPr>
          <w:rFonts w:ascii="Times New Roman" w:hAnsi="Times New Roman" w:cs="Times New Roman"/>
          <w:sz w:val="16"/>
          <w:szCs w:val="16"/>
          <w:lang w:val="en-US"/>
        </w:rPr>
        <w:t xml:space="preserve"> </w:t>
      </w:r>
      <w:r w:rsidRPr="0010684E">
        <w:rPr>
          <w:rFonts w:ascii="Times New Roman" w:hAnsi="Times New Roman" w:cs="Times New Roman"/>
          <w:sz w:val="16"/>
          <w:szCs w:val="16"/>
          <w:lang w:val="en-US"/>
        </w:rPr>
        <w:t xml:space="preserve">2011 Heladería Mil Frutas. </w:t>
      </w:r>
      <w:r w:rsidRPr="000C6A91">
        <w:rPr>
          <w:rFonts w:ascii="Times New Roman" w:hAnsi="Times New Roman" w:cs="Times New Roman"/>
          <w:sz w:val="16"/>
          <w:szCs w:val="16"/>
        </w:rPr>
        <w:t>Tomado en marzo 25 de 2012 desde www.blogdesaopaulo.com/heladeria-mil-frutas</w:t>
      </w:r>
    </w:p>
  </w:footnote>
  <w:footnote w:id="45">
    <w:p w:rsidR="0009015A" w:rsidRPr="008E4FBF" w:rsidRDefault="0009015A" w:rsidP="008E4FBF">
      <w:pPr>
        <w:pStyle w:val="Ttulo2"/>
        <w:tabs>
          <w:tab w:val="right" w:pos="8554"/>
        </w:tabs>
        <w:spacing w:before="150" w:after="75" w:line="240" w:lineRule="atLeast"/>
        <w:contextualSpacing/>
        <w:jc w:val="both"/>
        <w:rPr>
          <w:rFonts w:ascii="Times New Roman" w:hAnsi="Times New Roman" w:cs="Times New Roman"/>
          <w:b w:val="0"/>
          <w:bCs w:val="0"/>
          <w:sz w:val="16"/>
          <w:szCs w:val="16"/>
        </w:rPr>
      </w:pPr>
      <w:r w:rsidRPr="00D75F0F">
        <w:rPr>
          <w:rStyle w:val="Refdenotaalpie"/>
          <w:rFonts w:ascii="Times New Roman" w:hAnsi="Times New Roman" w:cs="Times New Roman"/>
          <w:b w:val="0"/>
          <w:sz w:val="16"/>
          <w:szCs w:val="16"/>
        </w:rPr>
        <w:footnoteRef/>
      </w:r>
      <w:r w:rsidRPr="00D75F0F">
        <w:rPr>
          <w:rFonts w:ascii="Times New Roman" w:hAnsi="Times New Roman" w:cs="Times New Roman"/>
          <w:b w:val="0"/>
          <w:bCs w:val="0"/>
          <w:sz w:val="16"/>
          <w:szCs w:val="16"/>
        </w:rPr>
        <w:t>Ecuador: marcas de helados crean variedades sanas para incentivar el consumo.</w:t>
      </w:r>
      <w:r w:rsidRPr="00D75F0F">
        <w:rPr>
          <w:rFonts w:ascii="Times New Roman" w:hAnsi="Times New Roman" w:cs="Times New Roman"/>
          <w:b w:val="0"/>
          <w:sz w:val="16"/>
          <w:szCs w:val="16"/>
        </w:rPr>
        <w:t xml:space="preserve"> 2011. América economía. Tomado en marzo 25 de 2012 desde </w:t>
      </w:r>
      <w:hyperlink r:id="rId14" w:history="1">
        <w:r w:rsidRPr="00D75F0F">
          <w:rPr>
            <w:rStyle w:val="Hipervnculo"/>
            <w:rFonts w:ascii="Times New Roman" w:hAnsi="Times New Roman" w:cs="Times New Roman"/>
            <w:b w:val="0"/>
            <w:color w:val="auto"/>
            <w:sz w:val="16"/>
            <w:szCs w:val="16"/>
            <w:u w:val="none"/>
          </w:rPr>
          <w:t>http://www.americaeconomia.com/negocios-industrias/ecuador-marcas-de-helados-crean-variedades-sanas-para-incentivar-el-consumo</w:t>
        </w:r>
      </w:hyperlink>
      <w:r w:rsidRPr="00D75F0F">
        <w:rPr>
          <w:rFonts w:ascii="Times New Roman" w:hAnsi="Times New Roman" w:cs="Times New Roman"/>
          <w:b w:val="0"/>
          <w:color w:val="5F6376"/>
          <w:sz w:val="16"/>
          <w:szCs w:val="16"/>
        </w:rPr>
        <w:tab/>
      </w:r>
    </w:p>
  </w:footnote>
  <w:footnote w:id="46">
    <w:p w:rsidR="0009015A" w:rsidRPr="008E4FBF" w:rsidRDefault="0009015A" w:rsidP="008E4FBF">
      <w:pPr>
        <w:pStyle w:val="Ttulo1"/>
        <w:shd w:val="clear" w:color="auto" w:fill="FFFFFF"/>
        <w:spacing w:before="0" w:beforeAutospacing="0" w:after="0" w:afterAutospacing="0" w:line="240" w:lineRule="atLeast"/>
        <w:contextualSpacing/>
        <w:jc w:val="both"/>
        <w:rPr>
          <w:b w:val="0"/>
          <w:sz w:val="16"/>
          <w:szCs w:val="16"/>
        </w:rPr>
      </w:pPr>
      <w:r w:rsidRPr="008E4FBF">
        <w:rPr>
          <w:rStyle w:val="Refdenotaalpie"/>
          <w:b w:val="0"/>
          <w:sz w:val="16"/>
          <w:szCs w:val="16"/>
        </w:rPr>
        <w:footnoteRef/>
      </w:r>
      <w:r w:rsidRPr="008E4FBF">
        <w:rPr>
          <w:b w:val="0"/>
          <w:sz w:val="16"/>
          <w:szCs w:val="16"/>
        </w:rPr>
        <w:t xml:space="preserve"> </w:t>
      </w:r>
      <w:hyperlink r:id="rId15" w:tooltip=" Unos $72 millones  salen   de  la nevera" w:history="1">
        <w:r w:rsidRPr="008E4FBF">
          <w:rPr>
            <w:rStyle w:val="Hipervnculo"/>
            <w:b w:val="0"/>
            <w:color w:val="auto"/>
            <w:sz w:val="16"/>
            <w:szCs w:val="16"/>
            <w:u w:val="none"/>
            <w:bdr w:val="none" w:sz="0" w:space="0" w:color="auto" w:frame="1"/>
          </w:rPr>
          <w:t>Unos $72 millones salen de la nevera</w:t>
        </w:r>
      </w:hyperlink>
      <w:r w:rsidRPr="008E4FBF">
        <w:rPr>
          <w:b w:val="0"/>
          <w:sz w:val="16"/>
          <w:szCs w:val="16"/>
        </w:rPr>
        <w:t xml:space="preserve">, 2007. Diario Hoy (Ecuador). Noviembre 28. Tomado </w:t>
      </w:r>
      <w:r>
        <w:rPr>
          <w:b w:val="0"/>
          <w:sz w:val="16"/>
          <w:szCs w:val="16"/>
        </w:rPr>
        <w:t xml:space="preserve">en marzo 25 de 2012 desde </w:t>
      </w:r>
      <w:hyperlink r:id="rId16" w:history="1">
        <w:r w:rsidRPr="008E4FBF">
          <w:rPr>
            <w:rStyle w:val="Hipervnculo"/>
            <w:b w:val="0"/>
            <w:color w:val="auto"/>
            <w:sz w:val="16"/>
            <w:szCs w:val="16"/>
            <w:u w:val="none"/>
          </w:rPr>
          <w:t>http://www.hoy.com.ec/noticias-ecuador/unos-72-millones-salen-de-la-nevera-283470.html</w:t>
        </w:r>
      </w:hyperlink>
    </w:p>
    <w:p w:rsidR="0009015A" w:rsidRPr="008E4FBF" w:rsidRDefault="0009015A" w:rsidP="008E4FBF">
      <w:pPr>
        <w:pStyle w:val="Textonotapie"/>
        <w:spacing w:line="240" w:lineRule="atLeast"/>
        <w:jc w:val="both"/>
        <w:rPr>
          <w:lang w:val="es-ES"/>
        </w:rPr>
      </w:pPr>
    </w:p>
  </w:footnote>
  <w:footnote w:id="47">
    <w:p w:rsidR="0009015A" w:rsidRPr="0087434E" w:rsidRDefault="0009015A" w:rsidP="0087434E">
      <w:pPr>
        <w:pStyle w:val="Textonotapie"/>
        <w:spacing w:line="240" w:lineRule="atLeast"/>
        <w:contextualSpacing/>
        <w:jc w:val="both"/>
        <w:rPr>
          <w:rFonts w:ascii="Times New Roman" w:hAnsi="Times New Roman" w:cs="Times New Roman"/>
          <w:sz w:val="16"/>
          <w:szCs w:val="16"/>
        </w:rPr>
      </w:pPr>
      <w:r w:rsidRPr="0087434E">
        <w:rPr>
          <w:rStyle w:val="Refdenotaalpie"/>
          <w:rFonts w:ascii="Times New Roman" w:hAnsi="Times New Roman" w:cs="Times New Roman"/>
          <w:sz w:val="16"/>
          <w:szCs w:val="16"/>
        </w:rPr>
        <w:footnoteRef/>
      </w:r>
      <w:r w:rsidRPr="0087434E">
        <w:rPr>
          <w:rFonts w:ascii="Times New Roman" w:hAnsi="Times New Roman" w:cs="Times New Roman"/>
          <w:sz w:val="16"/>
          <w:szCs w:val="16"/>
        </w:rPr>
        <w:t xml:space="preserve"> El Noni. Tomado en marzo 30 de 2012. Desde </w:t>
      </w:r>
      <w:hyperlink r:id="rId17" w:history="1">
        <w:r w:rsidRPr="0087434E">
          <w:rPr>
            <w:rStyle w:val="Hipervnculo"/>
            <w:rFonts w:ascii="Times New Roman" w:hAnsi="Times New Roman" w:cs="Times New Roman"/>
            <w:color w:val="auto"/>
            <w:sz w:val="16"/>
            <w:szCs w:val="16"/>
            <w:u w:val="none"/>
          </w:rPr>
          <w:t>http://www.enbuenasmanos.com/articulos/muestra.asp?art=1471</w:t>
        </w:r>
      </w:hyperlink>
    </w:p>
    <w:p w:rsidR="0009015A" w:rsidRPr="0087434E" w:rsidRDefault="0009015A" w:rsidP="0087434E">
      <w:pPr>
        <w:pStyle w:val="Textonotapie"/>
        <w:jc w:val="both"/>
        <w:rPr>
          <w:rFonts w:ascii="Times New Roman" w:hAnsi="Times New Roman" w:cs="Times New Roman"/>
          <w:sz w:val="16"/>
          <w:szCs w:val="16"/>
        </w:rPr>
      </w:pPr>
    </w:p>
  </w:footnote>
  <w:footnote w:id="48">
    <w:p w:rsidR="0009015A" w:rsidRPr="0087434E" w:rsidRDefault="0009015A" w:rsidP="0087434E">
      <w:pPr>
        <w:pStyle w:val="Ttulo1"/>
        <w:shd w:val="clear" w:color="auto" w:fill="FFFFFF"/>
        <w:spacing w:before="0" w:beforeAutospacing="0" w:after="0" w:afterAutospacing="0"/>
        <w:jc w:val="both"/>
        <w:rPr>
          <w:b w:val="0"/>
          <w:bCs w:val="0"/>
          <w:sz w:val="16"/>
          <w:szCs w:val="16"/>
        </w:rPr>
      </w:pPr>
      <w:r w:rsidRPr="0087434E">
        <w:rPr>
          <w:rStyle w:val="Refdenotaalpie"/>
          <w:b w:val="0"/>
          <w:sz w:val="16"/>
          <w:szCs w:val="16"/>
        </w:rPr>
        <w:footnoteRef/>
      </w:r>
      <w:r w:rsidRPr="0087434E">
        <w:rPr>
          <w:b w:val="0"/>
          <w:sz w:val="16"/>
          <w:szCs w:val="16"/>
        </w:rPr>
        <w:t xml:space="preserve"> </w:t>
      </w:r>
      <w:r w:rsidRPr="0087434E">
        <w:rPr>
          <w:b w:val="0"/>
          <w:bCs w:val="0"/>
          <w:sz w:val="16"/>
          <w:szCs w:val="16"/>
        </w:rPr>
        <w:t>Propiedades medicinales del noni.</w:t>
      </w:r>
      <w:r w:rsidRPr="0087434E">
        <w:rPr>
          <w:b w:val="0"/>
          <w:sz w:val="16"/>
          <w:szCs w:val="16"/>
        </w:rPr>
        <w:t xml:space="preserve"> Beneficios curativos del noni. Tomado en marzo 30 de 2012. Desde </w:t>
      </w:r>
      <w:hyperlink r:id="rId18" w:history="1">
        <w:r w:rsidRPr="0087434E">
          <w:rPr>
            <w:rStyle w:val="Hipervnculo"/>
            <w:b w:val="0"/>
            <w:color w:val="auto"/>
            <w:sz w:val="16"/>
            <w:szCs w:val="16"/>
            <w:u w:val="none"/>
          </w:rPr>
          <w:t>http://www.plantasparacurar.com/propiedades-medicinales-del-noni/</w:t>
        </w:r>
      </w:hyperlink>
    </w:p>
    <w:p w:rsidR="0009015A" w:rsidRPr="0087434E" w:rsidRDefault="0009015A">
      <w:pPr>
        <w:pStyle w:val="Textonotapie"/>
        <w:rPr>
          <w:lang w:val="es-ES"/>
        </w:rPr>
      </w:pPr>
    </w:p>
  </w:footnote>
  <w:footnote w:id="49">
    <w:p w:rsidR="0009015A" w:rsidRPr="00F60B0D" w:rsidRDefault="0009015A" w:rsidP="00F60B0D">
      <w:pPr>
        <w:pStyle w:val="Textonotapie"/>
        <w:jc w:val="both"/>
        <w:rPr>
          <w:rFonts w:ascii="Times New Roman" w:hAnsi="Times New Roman" w:cs="Times New Roman"/>
          <w:sz w:val="16"/>
          <w:szCs w:val="16"/>
        </w:rPr>
      </w:pPr>
      <w:r w:rsidRPr="00F60B0D">
        <w:rPr>
          <w:rStyle w:val="Refdenotaalpie"/>
          <w:rFonts w:ascii="Times New Roman" w:hAnsi="Times New Roman" w:cs="Times New Roman"/>
          <w:sz w:val="16"/>
          <w:szCs w:val="16"/>
        </w:rPr>
        <w:footnoteRef/>
      </w:r>
      <w:r w:rsidRPr="00F60B0D">
        <w:rPr>
          <w:rFonts w:ascii="Times New Roman" w:hAnsi="Times New Roman" w:cs="Times New Roman"/>
          <w:sz w:val="16"/>
          <w:szCs w:val="16"/>
        </w:rPr>
        <w:t xml:space="preserve"> Tabla nutricional de frutas. Tomado en marzo 30 del 2012. Desde </w:t>
      </w:r>
      <w:hyperlink r:id="rId19" w:history="1">
        <w:r w:rsidRPr="00F60B0D">
          <w:rPr>
            <w:rStyle w:val="Hipervnculo"/>
            <w:rFonts w:ascii="Times New Roman" w:hAnsi="Times New Roman" w:cs="Times New Roman"/>
            <w:color w:val="auto"/>
            <w:sz w:val="16"/>
            <w:szCs w:val="16"/>
            <w:u w:val="none"/>
          </w:rPr>
          <w:t>http://www.alimentacion-sana.com.ar/Portal%20nuevo/actualizaciones/tablaalimentos.htm</w:t>
        </w:r>
      </w:hyperlink>
    </w:p>
  </w:footnote>
  <w:footnote w:id="50">
    <w:p w:rsidR="0009015A" w:rsidRPr="00F60B0D" w:rsidRDefault="0009015A" w:rsidP="00F60B0D">
      <w:pPr>
        <w:pStyle w:val="Textonotapie"/>
        <w:jc w:val="both"/>
        <w:rPr>
          <w:rFonts w:ascii="Times New Roman" w:hAnsi="Times New Roman" w:cs="Times New Roman"/>
          <w:sz w:val="16"/>
          <w:szCs w:val="16"/>
        </w:rPr>
      </w:pPr>
      <w:r w:rsidRPr="00F60B0D">
        <w:rPr>
          <w:rStyle w:val="Refdenotaalpie"/>
          <w:rFonts w:ascii="Times New Roman" w:hAnsi="Times New Roman" w:cs="Times New Roman"/>
          <w:sz w:val="16"/>
          <w:szCs w:val="16"/>
        </w:rPr>
        <w:footnoteRef/>
      </w:r>
      <w:r w:rsidRPr="00F60B0D">
        <w:rPr>
          <w:rFonts w:ascii="Times New Roman" w:hAnsi="Times New Roman" w:cs="Times New Roman"/>
          <w:sz w:val="16"/>
          <w:szCs w:val="16"/>
        </w:rPr>
        <w:t xml:space="preserve"> </w:t>
      </w:r>
      <w:r w:rsidRPr="00F60B0D">
        <w:rPr>
          <w:rStyle w:val="Textoennegrita"/>
          <w:rFonts w:ascii="Times New Roman" w:hAnsi="Times New Roman" w:cs="Times New Roman"/>
          <w:b w:val="0"/>
          <w:sz w:val="16"/>
          <w:szCs w:val="16"/>
          <w:shd w:val="clear" w:color="auto" w:fill="FFFFFF"/>
        </w:rPr>
        <w:t>El Completo Kiwi. En relación a la salud. Tomado en marzo 30 de 2012. Desde</w:t>
      </w:r>
      <w:r w:rsidRPr="00F60B0D">
        <w:rPr>
          <w:rStyle w:val="Textoennegrita"/>
          <w:rFonts w:ascii="Times New Roman" w:hAnsi="Times New Roman" w:cs="Times New Roman"/>
          <w:sz w:val="16"/>
          <w:szCs w:val="16"/>
          <w:shd w:val="clear" w:color="auto" w:fill="FFFFFF"/>
        </w:rPr>
        <w:t xml:space="preserve"> </w:t>
      </w:r>
      <w:hyperlink r:id="rId20" w:history="1">
        <w:r w:rsidRPr="00F60B0D">
          <w:rPr>
            <w:rStyle w:val="Hipervnculo"/>
            <w:rFonts w:ascii="Times New Roman" w:hAnsi="Times New Roman" w:cs="Times New Roman"/>
            <w:color w:val="auto"/>
            <w:sz w:val="16"/>
            <w:szCs w:val="16"/>
            <w:u w:val="none"/>
          </w:rPr>
          <w:t>http://alimentacion-sana.com.ar/Portal%20nuevo/actualizaciones/kiwi.htm</w:t>
        </w:r>
      </w:hyperlink>
    </w:p>
  </w:footnote>
  <w:footnote w:id="51">
    <w:p w:rsidR="0009015A" w:rsidRPr="001D2A94" w:rsidRDefault="0009015A" w:rsidP="001D2A94">
      <w:pPr>
        <w:pStyle w:val="Textonotapie"/>
        <w:jc w:val="both"/>
        <w:rPr>
          <w:rFonts w:ascii="Times New Roman" w:hAnsi="Times New Roman" w:cs="Times New Roman"/>
          <w:sz w:val="16"/>
          <w:szCs w:val="16"/>
        </w:rPr>
      </w:pPr>
      <w:r w:rsidRPr="001D2A94">
        <w:rPr>
          <w:rStyle w:val="Refdenotaalpie"/>
          <w:rFonts w:ascii="Times New Roman" w:hAnsi="Times New Roman" w:cs="Times New Roman"/>
          <w:sz w:val="16"/>
          <w:szCs w:val="16"/>
        </w:rPr>
        <w:footnoteRef/>
      </w:r>
      <w:r w:rsidRPr="001D2A94">
        <w:rPr>
          <w:rFonts w:ascii="Times New Roman" w:hAnsi="Times New Roman" w:cs="Times New Roman"/>
          <w:sz w:val="16"/>
          <w:szCs w:val="16"/>
        </w:rPr>
        <w:t xml:space="preserve"> Beneficios del aguacate para la salud. Tomado en marzo 30 de 2012. Desde </w:t>
      </w:r>
      <w:hyperlink r:id="rId21" w:history="1">
        <w:r w:rsidRPr="001D2A94">
          <w:rPr>
            <w:rStyle w:val="Hipervnculo"/>
            <w:rFonts w:ascii="Times New Roman" w:hAnsi="Times New Roman" w:cs="Times New Roman"/>
            <w:color w:val="auto"/>
            <w:sz w:val="16"/>
            <w:szCs w:val="16"/>
            <w:u w:val="none"/>
          </w:rPr>
          <w:t>http://www.cuidadodelasalud.com/alimentos-nutritivos/beneficios-del-aguacate-para-la-salud-del-cuerpo/</w:t>
        </w:r>
      </w:hyperlink>
    </w:p>
  </w:footnote>
  <w:footnote w:id="52">
    <w:p w:rsidR="0009015A" w:rsidRDefault="0009015A" w:rsidP="001D2A94">
      <w:pPr>
        <w:pStyle w:val="Textonotapie"/>
        <w:jc w:val="both"/>
      </w:pPr>
      <w:r w:rsidRPr="001D2A94">
        <w:rPr>
          <w:rStyle w:val="Refdenotaalpie"/>
          <w:rFonts w:ascii="Times New Roman" w:hAnsi="Times New Roman" w:cs="Times New Roman"/>
          <w:sz w:val="16"/>
          <w:szCs w:val="16"/>
        </w:rPr>
        <w:footnoteRef/>
      </w:r>
      <w:r w:rsidRPr="001D2A94">
        <w:rPr>
          <w:rFonts w:ascii="Times New Roman" w:hAnsi="Times New Roman" w:cs="Times New Roman"/>
          <w:sz w:val="16"/>
          <w:szCs w:val="16"/>
        </w:rPr>
        <w:t xml:space="preserve"> Propiedades del aguacate como protector cardiaco. . Tomado en marzo 30 de 2012. Desde </w:t>
      </w:r>
      <w:hyperlink r:id="rId22" w:history="1">
        <w:r w:rsidRPr="001D2A94">
          <w:rPr>
            <w:rStyle w:val="Hipervnculo"/>
            <w:rFonts w:ascii="Times New Roman" w:hAnsi="Times New Roman" w:cs="Times New Roman"/>
            <w:color w:val="auto"/>
            <w:sz w:val="16"/>
            <w:szCs w:val="16"/>
            <w:u w:val="none"/>
          </w:rPr>
          <w:t>http://www.reportajes.org/2005/10/25/propiedades-del-aguacate-como-protector-cardiaco/</w:t>
        </w:r>
      </w:hyperlink>
    </w:p>
  </w:footnote>
  <w:footnote w:id="53">
    <w:p w:rsidR="0009015A" w:rsidRPr="00F7700B" w:rsidRDefault="0009015A">
      <w:pPr>
        <w:pStyle w:val="Textonotapie"/>
        <w:rPr>
          <w:rFonts w:ascii="Times New Roman" w:hAnsi="Times New Roman" w:cs="Times New Roman"/>
          <w:sz w:val="16"/>
          <w:szCs w:val="16"/>
          <w:lang w:val="en-US"/>
        </w:rPr>
      </w:pPr>
      <w:r w:rsidRPr="00F7700B">
        <w:rPr>
          <w:rStyle w:val="Refdenotaalpie"/>
          <w:rFonts w:ascii="Times New Roman" w:hAnsi="Times New Roman" w:cs="Times New Roman"/>
          <w:sz w:val="16"/>
          <w:szCs w:val="16"/>
        </w:rPr>
        <w:footnoteRef/>
      </w:r>
      <w:r w:rsidRPr="00F7700B">
        <w:rPr>
          <w:rFonts w:ascii="Times New Roman" w:hAnsi="Times New Roman" w:cs="Times New Roman"/>
          <w:sz w:val="16"/>
          <w:szCs w:val="16"/>
          <w:lang w:val="en-US"/>
        </w:rPr>
        <w:t xml:space="preserve"> Stephen A. Ross, Randolph W. </w:t>
      </w:r>
      <w:proofErr w:type="spellStart"/>
      <w:r w:rsidRPr="00F7700B">
        <w:rPr>
          <w:rFonts w:ascii="Times New Roman" w:hAnsi="Times New Roman" w:cs="Times New Roman"/>
          <w:sz w:val="16"/>
          <w:szCs w:val="16"/>
          <w:lang w:val="en-US"/>
        </w:rPr>
        <w:t>Westerfield</w:t>
      </w:r>
      <w:proofErr w:type="spellEnd"/>
      <w:r w:rsidRPr="00F7700B">
        <w:rPr>
          <w:rFonts w:ascii="Times New Roman" w:hAnsi="Times New Roman" w:cs="Times New Roman"/>
          <w:sz w:val="16"/>
          <w:szCs w:val="16"/>
          <w:lang w:val="en-US"/>
        </w:rPr>
        <w:t xml:space="preserve"> &amp; Jeffrey </w:t>
      </w:r>
      <w:proofErr w:type="spellStart"/>
      <w:r w:rsidRPr="00F7700B">
        <w:rPr>
          <w:rFonts w:ascii="Times New Roman" w:hAnsi="Times New Roman" w:cs="Times New Roman"/>
          <w:sz w:val="16"/>
          <w:szCs w:val="16"/>
          <w:lang w:val="en-US"/>
        </w:rPr>
        <w:t>Jaffe.Finanzas</w:t>
      </w:r>
      <w:proofErr w:type="spellEnd"/>
      <w:r w:rsidRPr="00F7700B">
        <w:rPr>
          <w:rFonts w:ascii="Times New Roman" w:hAnsi="Times New Roman" w:cs="Times New Roman"/>
          <w:sz w:val="16"/>
          <w:szCs w:val="16"/>
          <w:lang w:val="en-US"/>
        </w:rPr>
        <w:t xml:space="preserve"> </w:t>
      </w:r>
      <w:proofErr w:type="spellStart"/>
      <w:r w:rsidRPr="00F7700B">
        <w:rPr>
          <w:rFonts w:ascii="Times New Roman" w:hAnsi="Times New Roman" w:cs="Times New Roman"/>
          <w:sz w:val="16"/>
          <w:szCs w:val="16"/>
          <w:lang w:val="en-US"/>
        </w:rPr>
        <w:t>Corporativas</w:t>
      </w:r>
      <w:proofErr w:type="spellEnd"/>
      <w:r w:rsidRPr="00F7700B">
        <w:rPr>
          <w:rFonts w:ascii="Times New Roman" w:hAnsi="Times New Roman" w:cs="Times New Roman"/>
          <w:sz w:val="16"/>
          <w:szCs w:val="16"/>
          <w:lang w:val="en-US"/>
        </w:rPr>
        <w:t xml:space="preserve">, 7ma. </w:t>
      </w:r>
      <w:proofErr w:type="spellStart"/>
      <w:r w:rsidRPr="00F7700B">
        <w:rPr>
          <w:rFonts w:ascii="Times New Roman" w:hAnsi="Times New Roman" w:cs="Times New Roman"/>
          <w:sz w:val="16"/>
          <w:szCs w:val="16"/>
          <w:lang w:val="en-US"/>
        </w:rPr>
        <w:t>Edicion</w:t>
      </w:r>
      <w:proofErr w:type="spellEnd"/>
      <w:r w:rsidRPr="00F7700B">
        <w:rPr>
          <w:rFonts w:ascii="Times New Roman" w:hAnsi="Times New Roman" w:cs="Times New Roman"/>
          <w:sz w:val="16"/>
          <w:szCs w:val="16"/>
          <w:lang w:val="en-US"/>
        </w:rPr>
        <w:t xml:space="preserve">. </w:t>
      </w:r>
      <w:proofErr w:type="spellStart"/>
      <w:r w:rsidRPr="00F7700B">
        <w:rPr>
          <w:rFonts w:ascii="Times New Roman" w:hAnsi="Times New Roman" w:cs="Times New Roman"/>
          <w:sz w:val="16"/>
          <w:szCs w:val="16"/>
          <w:lang w:val="en-US"/>
        </w:rPr>
        <w:t>Mc</w:t>
      </w:r>
      <w:proofErr w:type="spellEnd"/>
      <w:r w:rsidRPr="00F7700B">
        <w:rPr>
          <w:rFonts w:ascii="Times New Roman" w:hAnsi="Times New Roman" w:cs="Times New Roman"/>
          <w:sz w:val="16"/>
          <w:szCs w:val="16"/>
          <w:lang w:val="en-US"/>
        </w:rPr>
        <w:t xml:space="preserve"> </w:t>
      </w:r>
      <w:proofErr w:type="spellStart"/>
      <w:r w:rsidRPr="00F7700B">
        <w:rPr>
          <w:rFonts w:ascii="Times New Roman" w:hAnsi="Times New Roman" w:cs="Times New Roman"/>
          <w:sz w:val="16"/>
          <w:szCs w:val="16"/>
          <w:lang w:val="en-US"/>
        </w:rPr>
        <w:t>Graw</w:t>
      </w:r>
      <w:proofErr w:type="spellEnd"/>
      <w:r w:rsidRPr="00F7700B">
        <w:rPr>
          <w:rFonts w:ascii="Times New Roman" w:hAnsi="Times New Roman" w:cs="Times New Roman"/>
          <w:sz w:val="16"/>
          <w:szCs w:val="16"/>
          <w:lang w:val="en-US"/>
        </w:rPr>
        <w:t xml:space="preserve"> Hill.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clip_image001"/>
      </v:shape>
    </w:pict>
  </w:numPicBullet>
  <w:abstractNum w:abstractNumId="0">
    <w:nsid w:val="011239FB"/>
    <w:multiLevelType w:val="multilevel"/>
    <w:tmpl w:val="170A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A6A6E"/>
    <w:multiLevelType w:val="hybridMultilevel"/>
    <w:tmpl w:val="82DEE176"/>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1A35AE"/>
    <w:multiLevelType w:val="hybridMultilevel"/>
    <w:tmpl w:val="378EAFDC"/>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06B46138"/>
    <w:multiLevelType w:val="hybridMultilevel"/>
    <w:tmpl w:val="A7F03E1E"/>
    <w:lvl w:ilvl="0" w:tplc="AA84F6C4">
      <w:start w:val="1"/>
      <w:numFmt w:val="bullet"/>
      <w:lvlText w:val="□"/>
      <w:lvlJc w:val="left"/>
      <w:pPr>
        <w:ind w:left="1440" w:hanging="360"/>
      </w:pPr>
      <w:rPr>
        <w:rFonts w:ascii="Sylfaen" w:hAnsi="Sylfaen" w:hint="default"/>
        <w:color w:val="auto"/>
      </w:rPr>
    </w:lvl>
    <w:lvl w:ilvl="1" w:tplc="300A0003">
      <w:start w:val="1"/>
      <w:numFmt w:val="bullet"/>
      <w:lvlText w:val="o"/>
      <w:lvlJc w:val="left"/>
      <w:pPr>
        <w:ind w:left="2160" w:hanging="360"/>
      </w:pPr>
      <w:rPr>
        <w:rFonts w:ascii="Courier New" w:hAnsi="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nsid w:val="09F64562"/>
    <w:multiLevelType w:val="hybridMultilevel"/>
    <w:tmpl w:val="21EA8056"/>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nsid w:val="0A644942"/>
    <w:multiLevelType w:val="hybridMultilevel"/>
    <w:tmpl w:val="2A1857EE"/>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0F862E08"/>
    <w:multiLevelType w:val="hybridMultilevel"/>
    <w:tmpl w:val="57BE67DC"/>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
    <w:nsid w:val="121B4637"/>
    <w:multiLevelType w:val="hybridMultilevel"/>
    <w:tmpl w:val="94C00A74"/>
    <w:lvl w:ilvl="0" w:tplc="300A000F">
      <w:start w:val="1"/>
      <w:numFmt w:val="decimal"/>
      <w:lvlText w:val="%1."/>
      <w:lvlJc w:val="left"/>
      <w:pPr>
        <w:ind w:left="720" w:hanging="360"/>
      </w:pPr>
      <w:rPr>
        <w:rFonts w:cs="Times New Roman"/>
      </w:rPr>
    </w:lvl>
    <w:lvl w:ilvl="1" w:tplc="AA84F6C4">
      <w:start w:val="1"/>
      <w:numFmt w:val="bullet"/>
      <w:lvlText w:val="□"/>
      <w:lvlJc w:val="left"/>
      <w:pPr>
        <w:ind w:left="1440" w:hanging="360"/>
      </w:pPr>
      <w:rPr>
        <w:rFonts w:ascii="Sylfaen" w:hAnsi="Sylfaen" w:hint="default"/>
        <w:color w:val="auto"/>
      </w:rPr>
    </w:lvl>
    <w:lvl w:ilvl="2" w:tplc="300A0003">
      <w:start w:val="1"/>
      <w:numFmt w:val="bullet"/>
      <w:lvlText w:val="o"/>
      <w:lvlJc w:val="left"/>
      <w:pPr>
        <w:ind w:left="2160" w:hanging="180"/>
      </w:pPr>
      <w:rPr>
        <w:rFonts w:ascii="Courier New" w:hAnsi="Courier New" w:hint="default"/>
      </w:rPr>
    </w:lvl>
    <w:lvl w:ilvl="3" w:tplc="300A000F">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8">
    <w:nsid w:val="12D06C68"/>
    <w:multiLevelType w:val="hybridMultilevel"/>
    <w:tmpl w:val="55C275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69D489E"/>
    <w:multiLevelType w:val="hybridMultilevel"/>
    <w:tmpl w:val="20CC7B3C"/>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0">
    <w:nsid w:val="18D717B0"/>
    <w:multiLevelType w:val="hybridMultilevel"/>
    <w:tmpl w:val="E7623078"/>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19784FFD"/>
    <w:multiLevelType w:val="hybridMultilevel"/>
    <w:tmpl w:val="B3A447E4"/>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1C117095"/>
    <w:multiLevelType w:val="multilevel"/>
    <w:tmpl w:val="86645478"/>
    <w:lvl w:ilvl="0">
      <w:start w:val="2"/>
      <w:numFmt w:val="decimal"/>
      <w:lvlText w:val="%1"/>
      <w:lvlJc w:val="left"/>
      <w:pPr>
        <w:ind w:left="915" w:hanging="915"/>
      </w:pPr>
      <w:rPr>
        <w:rFonts w:hint="default"/>
      </w:rPr>
    </w:lvl>
    <w:lvl w:ilvl="1">
      <w:start w:val="1"/>
      <w:numFmt w:val="decimal"/>
      <w:lvlText w:val="%1.%2"/>
      <w:lvlJc w:val="left"/>
      <w:pPr>
        <w:ind w:left="1021" w:hanging="915"/>
      </w:pPr>
      <w:rPr>
        <w:rFonts w:hint="default"/>
      </w:rPr>
    </w:lvl>
    <w:lvl w:ilvl="2">
      <w:start w:val="4"/>
      <w:numFmt w:val="decimal"/>
      <w:lvlText w:val="%1.%2.%3"/>
      <w:lvlJc w:val="left"/>
      <w:pPr>
        <w:ind w:left="1127" w:hanging="915"/>
      </w:pPr>
      <w:rPr>
        <w:rFonts w:hint="default"/>
      </w:rPr>
    </w:lvl>
    <w:lvl w:ilvl="3">
      <w:start w:val="1"/>
      <w:numFmt w:val="decimal"/>
      <w:lvlText w:val="%1.%2.%3.%4"/>
      <w:lvlJc w:val="left"/>
      <w:pPr>
        <w:ind w:left="1398" w:hanging="108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970" w:hanging="144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542" w:hanging="1800"/>
      </w:pPr>
      <w:rPr>
        <w:rFonts w:hint="default"/>
      </w:rPr>
    </w:lvl>
    <w:lvl w:ilvl="8">
      <w:start w:val="1"/>
      <w:numFmt w:val="decimal"/>
      <w:lvlText w:val="%1.%2.%3.%4.%5.%6.%7.%8.%9"/>
      <w:lvlJc w:val="left"/>
      <w:pPr>
        <w:ind w:left="2648" w:hanging="1800"/>
      </w:pPr>
      <w:rPr>
        <w:rFonts w:hint="default"/>
      </w:rPr>
    </w:lvl>
  </w:abstractNum>
  <w:abstractNum w:abstractNumId="13">
    <w:nsid w:val="1E9A2872"/>
    <w:multiLevelType w:val="hybridMultilevel"/>
    <w:tmpl w:val="DFBA855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E9F78DA"/>
    <w:multiLevelType w:val="hybridMultilevel"/>
    <w:tmpl w:val="2AF8F62E"/>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nsid w:val="26C4715F"/>
    <w:multiLevelType w:val="multilevel"/>
    <w:tmpl w:val="5998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7B5E45"/>
    <w:multiLevelType w:val="multilevel"/>
    <w:tmpl w:val="79CC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B3F4EFB"/>
    <w:multiLevelType w:val="hybridMultilevel"/>
    <w:tmpl w:val="8F286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CB7188B"/>
    <w:multiLevelType w:val="multilevel"/>
    <w:tmpl w:val="723E1FD0"/>
    <w:lvl w:ilvl="0">
      <w:start w:val="3"/>
      <w:numFmt w:val="decimal"/>
      <w:lvlText w:val="%1"/>
      <w:lvlJc w:val="left"/>
      <w:pPr>
        <w:ind w:left="525" w:hanging="525"/>
      </w:pPr>
      <w:rPr>
        <w:rFonts w:hint="default"/>
      </w:rPr>
    </w:lvl>
    <w:lvl w:ilvl="1">
      <w:start w:val="1"/>
      <w:numFmt w:val="decimal"/>
      <w:lvlText w:val="%1.%2"/>
      <w:lvlJc w:val="left"/>
      <w:pPr>
        <w:ind w:left="727" w:hanging="525"/>
      </w:pPr>
      <w:rPr>
        <w:rFonts w:hint="default"/>
      </w:rPr>
    </w:lvl>
    <w:lvl w:ilvl="2">
      <w:start w:val="4"/>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19">
    <w:nsid w:val="2F9779BF"/>
    <w:multiLevelType w:val="hybridMultilevel"/>
    <w:tmpl w:val="6C1616A6"/>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
    <w:nsid w:val="2FB32057"/>
    <w:multiLevelType w:val="hybridMultilevel"/>
    <w:tmpl w:val="DBA83E76"/>
    <w:lvl w:ilvl="0" w:tplc="300A000B">
      <w:start w:val="1"/>
      <w:numFmt w:val="bullet"/>
      <w:lvlText w:val=""/>
      <w:lvlJc w:val="left"/>
      <w:pPr>
        <w:ind w:left="1776" w:hanging="360"/>
      </w:pPr>
      <w:rPr>
        <w:rFonts w:ascii="Wingdings" w:hAnsi="Wingdings"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1">
    <w:nsid w:val="31681FB6"/>
    <w:multiLevelType w:val="hybridMultilevel"/>
    <w:tmpl w:val="7A8A7D46"/>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2">
    <w:nsid w:val="322A2DB0"/>
    <w:multiLevelType w:val="hybridMultilevel"/>
    <w:tmpl w:val="EDC07B12"/>
    <w:lvl w:ilvl="0" w:tplc="AA84F6C4">
      <w:start w:val="1"/>
      <w:numFmt w:val="bullet"/>
      <w:lvlText w:val="□"/>
      <w:lvlJc w:val="left"/>
      <w:pPr>
        <w:ind w:left="1500" w:hanging="360"/>
      </w:pPr>
      <w:rPr>
        <w:rFonts w:ascii="Sylfaen" w:hAnsi="Sylfaen" w:hint="default"/>
        <w:color w:val="auto"/>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23">
    <w:nsid w:val="33191068"/>
    <w:multiLevelType w:val="hybridMultilevel"/>
    <w:tmpl w:val="56B6DD12"/>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4">
    <w:nsid w:val="35787757"/>
    <w:multiLevelType w:val="hybridMultilevel"/>
    <w:tmpl w:val="184A527C"/>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5">
    <w:nsid w:val="3A575DD9"/>
    <w:multiLevelType w:val="multilevel"/>
    <w:tmpl w:val="9B74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503B9B"/>
    <w:multiLevelType w:val="hybridMultilevel"/>
    <w:tmpl w:val="F8CC39B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09A2563"/>
    <w:multiLevelType w:val="hybridMultilevel"/>
    <w:tmpl w:val="E60E30B4"/>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8">
    <w:nsid w:val="40EA2023"/>
    <w:multiLevelType w:val="hybridMultilevel"/>
    <w:tmpl w:val="7C02D224"/>
    <w:lvl w:ilvl="0" w:tplc="300A0005">
      <w:start w:val="1"/>
      <w:numFmt w:val="bullet"/>
      <w:lvlText w:val=""/>
      <w:lvlJc w:val="left"/>
      <w:pPr>
        <w:ind w:left="720" w:hanging="360"/>
      </w:pPr>
      <w:rPr>
        <w:rFonts w:ascii="Wingdings" w:hAnsi="Wingdings" w:hint="default"/>
      </w:rPr>
    </w:lvl>
    <w:lvl w:ilvl="1" w:tplc="0C0A0003">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29">
    <w:nsid w:val="419C2F5F"/>
    <w:multiLevelType w:val="hybridMultilevel"/>
    <w:tmpl w:val="0ED45D5C"/>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48505ABB"/>
    <w:multiLevelType w:val="hybridMultilevel"/>
    <w:tmpl w:val="E3164A1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1">
    <w:nsid w:val="4B1D5FD5"/>
    <w:multiLevelType w:val="hybridMultilevel"/>
    <w:tmpl w:val="8B548CFA"/>
    <w:lvl w:ilvl="0" w:tplc="300A000B">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2">
    <w:nsid w:val="4D447C58"/>
    <w:multiLevelType w:val="multilevel"/>
    <w:tmpl w:val="1E56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7E7CBD"/>
    <w:multiLevelType w:val="hybridMultilevel"/>
    <w:tmpl w:val="5A84DF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1D46AEF"/>
    <w:multiLevelType w:val="hybridMultilevel"/>
    <w:tmpl w:val="509E4208"/>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55AE36B9"/>
    <w:multiLevelType w:val="hybridMultilevel"/>
    <w:tmpl w:val="4DE6E8D2"/>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6">
    <w:nsid w:val="5C113D1A"/>
    <w:multiLevelType w:val="multilevel"/>
    <w:tmpl w:val="9B74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A83CC6"/>
    <w:multiLevelType w:val="hybridMultilevel"/>
    <w:tmpl w:val="54E66784"/>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8">
    <w:nsid w:val="654F51FF"/>
    <w:multiLevelType w:val="hybridMultilevel"/>
    <w:tmpl w:val="F5D8FED8"/>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9">
    <w:nsid w:val="67B0133A"/>
    <w:multiLevelType w:val="hybridMultilevel"/>
    <w:tmpl w:val="BB58C40C"/>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0">
    <w:nsid w:val="68A843F5"/>
    <w:multiLevelType w:val="hybridMultilevel"/>
    <w:tmpl w:val="93D6EB8E"/>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1">
    <w:nsid w:val="68C17DAC"/>
    <w:multiLevelType w:val="hybridMultilevel"/>
    <w:tmpl w:val="019632C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6B573901"/>
    <w:multiLevelType w:val="hybridMultilevel"/>
    <w:tmpl w:val="56D0DDDE"/>
    <w:lvl w:ilvl="0" w:tplc="300A000B">
      <w:start w:val="1"/>
      <w:numFmt w:val="bullet"/>
      <w:lvlText w:val=""/>
      <w:lvlJc w:val="left"/>
      <w:pPr>
        <w:ind w:left="832" w:hanging="360"/>
      </w:pPr>
      <w:rPr>
        <w:rFonts w:ascii="Wingdings" w:hAnsi="Wingdings" w:hint="default"/>
      </w:rPr>
    </w:lvl>
    <w:lvl w:ilvl="1" w:tplc="300A0003" w:tentative="1">
      <w:start w:val="1"/>
      <w:numFmt w:val="bullet"/>
      <w:lvlText w:val="o"/>
      <w:lvlJc w:val="left"/>
      <w:pPr>
        <w:ind w:left="1552" w:hanging="360"/>
      </w:pPr>
      <w:rPr>
        <w:rFonts w:ascii="Courier New" w:hAnsi="Courier New" w:cs="Courier New" w:hint="default"/>
      </w:rPr>
    </w:lvl>
    <w:lvl w:ilvl="2" w:tplc="300A0005" w:tentative="1">
      <w:start w:val="1"/>
      <w:numFmt w:val="bullet"/>
      <w:lvlText w:val=""/>
      <w:lvlJc w:val="left"/>
      <w:pPr>
        <w:ind w:left="2272" w:hanging="360"/>
      </w:pPr>
      <w:rPr>
        <w:rFonts w:ascii="Wingdings" w:hAnsi="Wingdings" w:hint="default"/>
      </w:rPr>
    </w:lvl>
    <w:lvl w:ilvl="3" w:tplc="300A0001" w:tentative="1">
      <w:start w:val="1"/>
      <w:numFmt w:val="bullet"/>
      <w:lvlText w:val=""/>
      <w:lvlJc w:val="left"/>
      <w:pPr>
        <w:ind w:left="2992" w:hanging="360"/>
      </w:pPr>
      <w:rPr>
        <w:rFonts w:ascii="Symbol" w:hAnsi="Symbol" w:hint="default"/>
      </w:rPr>
    </w:lvl>
    <w:lvl w:ilvl="4" w:tplc="300A0003" w:tentative="1">
      <w:start w:val="1"/>
      <w:numFmt w:val="bullet"/>
      <w:lvlText w:val="o"/>
      <w:lvlJc w:val="left"/>
      <w:pPr>
        <w:ind w:left="3712" w:hanging="360"/>
      </w:pPr>
      <w:rPr>
        <w:rFonts w:ascii="Courier New" w:hAnsi="Courier New" w:cs="Courier New" w:hint="default"/>
      </w:rPr>
    </w:lvl>
    <w:lvl w:ilvl="5" w:tplc="300A0005" w:tentative="1">
      <w:start w:val="1"/>
      <w:numFmt w:val="bullet"/>
      <w:lvlText w:val=""/>
      <w:lvlJc w:val="left"/>
      <w:pPr>
        <w:ind w:left="4432" w:hanging="360"/>
      </w:pPr>
      <w:rPr>
        <w:rFonts w:ascii="Wingdings" w:hAnsi="Wingdings" w:hint="default"/>
      </w:rPr>
    </w:lvl>
    <w:lvl w:ilvl="6" w:tplc="300A0001" w:tentative="1">
      <w:start w:val="1"/>
      <w:numFmt w:val="bullet"/>
      <w:lvlText w:val=""/>
      <w:lvlJc w:val="left"/>
      <w:pPr>
        <w:ind w:left="5152" w:hanging="360"/>
      </w:pPr>
      <w:rPr>
        <w:rFonts w:ascii="Symbol" w:hAnsi="Symbol" w:hint="default"/>
      </w:rPr>
    </w:lvl>
    <w:lvl w:ilvl="7" w:tplc="300A0003" w:tentative="1">
      <w:start w:val="1"/>
      <w:numFmt w:val="bullet"/>
      <w:lvlText w:val="o"/>
      <w:lvlJc w:val="left"/>
      <w:pPr>
        <w:ind w:left="5872" w:hanging="360"/>
      </w:pPr>
      <w:rPr>
        <w:rFonts w:ascii="Courier New" w:hAnsi="Courier New" w:cs="Courier New" w:hint="default"/>
      </w:rPr>
    </w:lvl>
    <w:lvl w:ilvl="8" w:tplc="300A0005" w:tentative="1">
      <w:start w:val="1"/>
      <w:numFmt w:val="bullet"/>
      <w:lvlText w:val=""/>
      <w:lvlJc w:val="left"/>
      <w:pPr>
        <w:ind w:left="6592" w:hanging="360"/>
      </w:pPr>
      <w:rPr>
        <w:rFonts w:ascii="Wingdings" w:hAnsi="Wingdings" w:hint="default"/>
      </w:rPr>
    </w:lvl>
  </w:abstractNum>
  <w:abstractNum w:abstractNumId="43">
    <w:nsid w:val="6C222AEC"/>
    <w:multiLevelType w:val="hybridMultilevel"/>
    <w:tmpl w:val="9A0082A4"/>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nsid w:val="70942653"/>
    <w:multiLevelType w:val="hybridMultilevel"/>
    <w:tmpl w:val="0BA8AF9C"/>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5">
    <w:nsid w:val="72C827B1"/>
    <w:multiLevelType w:val="hybridMultilevel"/>
    <w:tmpl w:val="C5004CE8"/>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6">
    <w:nsid w:val="79946549"/>
    <w:multiLevelType w:val="hybridMultilevel"/>
    <w:tmpl w:val="E3FA7A70"/>
    <w:lvl w:ilvl="0" w:tplc="300A0003">
      <w:start w:val="1"/>
      <w:numFmt w:val="bullet"/>
      <w:lvlText w:val="o"/>
      <w:lvlJc w:val="left"/>
      <w:pPr>
        <w:ind w:left="720" w:hanging="360"/>
      </w:pPr>
      <w:rPr>
        <w:rFonts w:ascii="Courier New" w:hAnsi="Courier New" w:cs="Courier New"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0"/>
    <w:lvlOverride w:ilvl="0">
      <w:startOverride w:val="3"/>
    </w:lvlOverride>
  </w:num>
  <w:num w:numId="2">
    <w:abstractNumId w:val="0"/>
    <w:lvlOverride w:ilvl="0">
      <w:startOverride w:val="4"/>
    </w:lvlOverride>
  </w:num>
  <w:num w:numId="3">
    <w:abstractNumId w:val="0"/>
    <w:lvlOverride w:ilvl="0">
      <w:startOverride w:val="5"/>
    </w:lvlOverride>
  </w:num>
  <w:num w:numId="4">
    <w:abstractNumId w:val="0"/>
    <w:lvlOverride w:ilvl="0">
      <w:startOverride w:val="6"/>
    </w:lvlOverride>
  </w:num>
  <w:num w:numId="5">
    <w:abstractNumId w:val="0"/>
    <w:lvlOverride w:ilvl="0">
      <w:startOverride w:val="7"/>
    </w:lvlOverride>
  </w:num>
  <w:num w:numId="6">
    <w:abstractNumId w:val="0"/>
    <w:lvlOverride w:ilvl="0">
      <w:startOverride w:val="8"/>
    </w:lvlOverride>
  </w:num>
  <w:num w:numId="7">
    <w:abstractNumId w:val="17"/>
  </w:num>
  <w:num w:numId="8">
    <w:abstractNumId w:val="38"/>
  </w:num>
  <w:num w:numId="9">
    <w:abstractNumId w:val="6"/>
  </w:num>
  <w:num w:numId="10">
    <w:abstractNumId w:val="33"/>
  </w:num>
  <w:num w:numId="11">
    <w:abstractNumId w:val="41"/>
  </w:num>
  <w:num w:numId="12">
    <w:abstractNumId w:val="23"/>
  </w:num>
  <w:num w:numId="13">
    <w:abstractNumId w:val="4"/>
  </w:num>
  <w:num w:numId="14">
    <w:abstractNumId w:val="45"/>
  </w:num>
  <w:num w:numId="15">
    <w:abstractNumId w:val="46"/>
  </w:num>
  <w:num w:numId="16">
    <w:abstractNumId w:val="35"/>
  </w:num>
  <w:num w:numId="17">
    <w:abstractNumId w:val="14"/>
  </w:num>
  <w:num w:numId="18">
    <w:abstractNumId w:val="37"/>
  </w:num>
  <w:num w:numId="19">
    <w:abstractNumId w:val="21"/>
  </w:num>
  <w:num w:numId="20">
    <w:abstractNumId w:val="44"/>
  </w:num>
  <w:num w:numId="21">
    <w:abstractNumId w:val="24"/>
  </w:num>
  <w:num w:numId="22">
    <w:abstractNumId w:val="39"/>
  </w:num>
  <w:num w:numId="23">
    <w:abstractNumId w:val="27"/>
  </w:num>
  <w:num w:numId="24">
    <w:abstractNumId w:val="40"/>
  </w:num>
  <w:num w:numId="25">
    <w:abstractNumId w:val="9"/>
  </w:num>
  <w:num w:numId="26">
    <w:abstractNumId w:val="13"/>
  </w:num>
  <w:num w:numId="27">
    <w:abstractNumId w:val="42"/>
  </w:num>
  <w:num w:numId="28">
    <w:abstractNumId w:val="31"/>
  </w:num>
  <w:num w:numId="29">
    <w:abstractNumId w:val="15"/>
  </w:num>
  <w:num w:numId="30">
    <w:abstractNumId w:val="32"/>
  </w:num>
  <w:num w:numId="31">
    <w:abstractNumId w:val="28"/>
  </w:num>
  <w:num w:numId="32">
    <w:abstractNumId w:val="36"/>
  </w:num>
  <w:num w:numId="33">
    <w:abstractNumId w:val="25"/>
  </w:num>
  <w:num w:numId="34">
    <w:abstractNumId w:val="29"/>
  </w:num>
  <w:num w:numId="35">
    <w:abstractNumId w:val="30"/>
  </w:num>
  <w:num w:numId="36">
    <w:abstractNumId w:val="20"/>
  </w:num>
  <w:num w:numId="37">
    <w:abstractNumId w:val="12"/>
  </w:num>
  <w:num w:numId="38">
    <w:abstractNumId w:val="18"/>
  </w:num>
  <w:num w:numId="39">
    <w:abstractNumId w:val="7"/>
  </w:num>
  <w:num w:numId="40">
    <w:abstractNumId w:val="19"/>
  </w:num>
  <w:num w:numId="41">
    <w:abstractNumId w:val="22"/>
  </w:num>
  <w:num w:numId="42">
    <w:abstractNumId w:val="3"/>
  </w:num>
  <w:num w:numId="43">
    <w:abstractNumId w:val="26"/>
  </w:num>
  <w:num w:numId="44">
    <w:abstractNumId w:val="8"/>
  </w:num>
  <w:num w:numId="45">
    <w:abstractNumId w:val="16"/>
  </w:num>
  <w:num w:numId="46">
    <w:abstractNumId w:val="5"/>
  </w:num>
  <w:num w:numId="47">
    <w:abstractNumId w:val="1"/>
  </w:num>
  <w:num w:numId="48">
    <w:abstractNumId w:val="43"/>
  </w:num>
  <w:num w:numId="49">
    <w:abstractNumId w:val="34"/>
  </w:num>
  <w:num w:numId="50">
    <w:abstractNumId w:val="11"/>
  </w:num>
  <w:num w:numId="51">
    <w:abstractNumId w:val="10"/>
  </w:num>
  <w:num w:numId="52">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9DC"/>
    <w:rsid w:val="00002825"/>
    <w:rsid w:val="000131DD"/>
    <w:rsid w:val="00015361"/>
    <w:rsid w:val="00015456"/>
    <w:rsid w:val="00036CF2"/>
    <w:rsid w:val="00037C3F"/>
    <w:rsid w:val="00037EAD"/>
    <w:rsid w:val="00042D32"/>
    <w:rsid w:val="000436FF"/>
    <w:rsid w:val="00044ED4"/>
    <w:rsid w:val="00045217"/>
    <w:rsid w:val="00057EE3"/>
    <w:rsid w:val="00062F30"/>
    <w:rsid w:val="00065261"/>
    <w:rsid w:val="0007133E"/>
    <w:rsid w:val="000728BF"/>
    <w:rsid w:val="00074C2A"/>
    <w:rsid w:val="000773DC"/>
    <w:rsid w:val="000829F7"/>
    <w:rsid w:val="000850A6"/>
    <w:rsid w:val="00085628"/>
    <w:rsid w:val="000858AC"/>
    <w:rsid w:val="00090020"/>
    <w:rsid w:val="0009015A"/>
    <w:rsid w:val="00091409"/>
    <w:rsid w:val="000966A5"/>
    <w:rsid w:val="000975D4"/>
    <w:rsid w:val="00097E28"/>
    <w:rsid w:val="000A0F55"/>
    <w:rsid w:val="000A5F97"/>
    <w:rsid w:val="000A70D8"/>
    <w:rsid w:val="000B2637"/>
    <w:rsid w:val="000B31BF"/>
    <w:rsid w:val="000B4558"/>
    <w:rsid w:val="000C10FD"/>
    <w:rsid w:val="000C3D42"/>
    <w:rsid w:val="000C419B"/>
    <w:rsid w:val="000C69BE"/>
    <w:rsid w:val="000C6A91"/>
    <w:rsid w:val="000D6F71"/>
    <w:rsid w:val="000E3B42"/>
    <w:rsid w:val="000F5899"/>
    <w:rsid w:val="000F7140"/>
    <w:rsid w:val="001060F1"/>
    <w:rsid w:val="0010684E"/>
    <w:rsid w:val="001152F5"/>
    <w:rsid w:val="00116D68"/>
    <w:rsid w:val="001213F4"/>
    <w:rsid w:val="00121B72"/>
    <w:rsid w:val="00121F1E"/>
    <w:rsid w:val="00122045"/>
    <w:rsid w:val="00123580"/>
    <w:rsid w:val="00134150"/>
    <w:rsid w:val="00134F18"/>
    <w:rsid w:val="00136C13"/>
    <w:rsid w:val="00141C9B"/>
    <w:rsid w:val="00145A53"/>
    <w:rsid w:val="00146E98"/>
    <w:rsid w:val="00156D29"/>
    <w:rsid w:val="00161815"/>
    <w:rsid w:val="00161DA5"/>
    <w:rsid w:val="00164ADF"/>
    <w:rsid w:val="0016705C"/>
    <w:rsid w:val="00174ED2"/>
    <w:rsid w:val="00175553"/>
    <w:rsid w:val="001772BB"/>
    <w:rsid w:val="00181104"/>
    <w:rsid w:val="00181F3E"/>
    <w:rsid w:val="0018588A"/>
    <w:rsid w:val="00190C5D"/>
    <w:rsid w:val="00191D04"/>
    <w:rsid w:val="00192907"/>
    <w:rsid w:val="00195957"/>
    <w:rsid w:val="001A3FF8"/>
    <w:rsid w:val="001A71A0"/>
    <w:rsid w:val="001B5483"/>
    <w:rsid w:val="001C7480"/>
    <w:rsid w:val="001D1E45"/>
    <w:rsid w:val="001D2A94"/>
    <w:rsid w:val="001E4639"/>
    <w:rsid w:val="001E4D80"/>
    <w:rsid w:val="001E5E4C"/>
    <w:rsid w:val="001E5FEA"/>
    <w:rsid w:val="001F38E1"/>
    <w:rsid w:val="001F4602"/>
    <w:rsid w:val="00212704"/>
    <w:rsid w:val="00214726"/>
    <w:rsid w:val="00217537"/>
    <w:rsid w:val="0021757F"/>
    <w:rsid w:val="00231806"/>
    <w:rsid w:val="00233CEA"/>
    <w:rsid w:val="002370A1"/>
    <w:rsid w:val="0024087C"/>
    <w:rsid w:val="00252ECD"/>
    <w:rsid w:val="00255BE4"/>
    <w:rsid w:val="00263402"/>
    <w:rsid w:val="00270A29"/>
    <w:rsid w:val="0027134A"/>
    <w:rsid w:val="00271478"/>
    <w:rsid w:val="002815B1"/>
    <w:rsid w:val="00285568"/>
    <w:rsid w:val="002863DB"/>
    <w:rsid w:val="00294776"/>
    <w:rsid w:val="002A24CA"/>
    <w:rsid w:val="002B2ED3"/>
    <w:rsid w:val="002B5CC2"/>
    <w:rsid w:val="002B7F96"/>
    <w:rsid w:val="002C22B5"/>
    <w:rsid w:val="002C32D3"/>
    <w:rsid w:val="002C4C00"/>
    <w:rsid w:val="002C6765"/>
    <w:rsid w:val="002E04CB"/>
    <w:rsid w:val="002E2DE7"/>
    <w:rsid w:val="002E7135"/>
    <w:rsid w:val="002F01CB"/>
    <w:rsid w:val="00304274"/>
    <w:rsid w:val="00305927"/>
    <w:rsid w:val="003064F2"/>
    <w:rsid w:val="00310110"/>
    <w:rsid w:val="00311062"/>
    <w:rsid w:val="003164D4"/>
    <w:rsid w:val="00316F87"/>
    <w:rsid w:val="0032202D"/>
    <w:rsid w:val="0033124C"/>
    <w:rsid w:val="003323D4"/>
    <w:rsid w:val="00332B08"/>
    <w:rsid w:val="00341745"/>
    <w:rsid w:val="00346EEC"/>
    <w:rsid w:val="003500C2"/>
    <w:rsid w:val="00357354"/>
    <w:rsid w:val="00365944"/>
    <w:rsid w:val="003813B7"/>
    <w:rsid w:val="00381714"/>
    <w:rsid w:val="003827DA"/>
    <w:rsid w:val="003843B3"/>
    <w:rsid w:val="003912B3"/>
    <w:rsid w:val="00391887"/>
    <w:rsid w:val="00392C55"/>
    <w:rsid w:val="003938CC"/>
    <w:rsid w:val="003A170F"/>
    <w:rsid w:val="003A50D4"/>
    <w:rsid w:val="003B0ACF"/>
    <w:rsid w:val="003C088C"/>
    <w:rsid w:val="003C3703"/>
    <w:rsid w:val="003C4DFE"/>
    <w:rsid w:val="003C66DE"/>
    <w:rsid w:val="003D2051"/>
    <w:rsid w:val="003D38DF"/>
    <w:rsid w:val="003D5F98"/>
    <w:rsid w:val="003D6DAE"/>
    <w:rsid w:val="003E0944"/>
    <w:rsid w:val="003E1563"/>
    <w:rsid w:val="003E1CB8"/>
    <w:rsid w:val="003E5E8E"/>
    <w:rsid w:val="003E659D"/>
    <w:rsid w:val="003E6D9E"/>
    <w:rsid w:val="003F2681"/>
    <w:rsid w:val="003F4611"/>
    <w:rsid w:val="00403264"/>
    <w:rsid w:val="004062CC"/>
    <w:rsid w:val="004139C1"/>
    <w:rsid w:val="0041580A"/>
    <w:rsid w:val="004168E2"/>
    <w:rsid w:val="00425E58"/>
    <w:rsid w:val="00426CF2"/>
    <w:rsid w:val="0043097E"/>
    <w:rsid w:val="004363EF"/>
    <w:rsid w:val="00437159"/>
    <w:rsid w:val="00440E0D"/>
    <w:rsid w:val="004417D9"/>
    <w:rsid w:val="00442BEE"/>
    <w:rsid w:val="0045498C"/>
    <w:rsid w:val="00462DEB"/>
    <w:rsid w:val="00464D0D"/>
    <w:rsid w:val="00470790"/>
    <w:rsid w:val="00473319"/>
    <w:rsid w:val="00476CA3"/>
    <w:rsid w:val="00476D07"/>
    <w:rsid w:val="00477834"/>
    <w:rsid w:val="00482270"/>
    <w:rsid w:val="0048309D"/>
    <w:rsid w:val="004868BC"/>
    <w:rsid w:val="00490FF4"/>
    <w:rsid w:val="004963AF"/>
    <w:rsid w:val="004965B9"/>
    <w:rsid w:val="00496DC6"/>
    <w:rsid w:val="004A2262"/>
    <w:rsid w:val="004B020B"/>
    <w:rsid w:val="004B05D1"/>
    <w:rsid w:val="004B0AE9"/>
    <w:rsid w:val="004B2AAB"/>
    <w:rsid w:val="004B4FA5"/>
    <w:rsid w:val="004B6910"/>
    <w:rsid w:val="004C5E25"/>
    <w:rsid w:val="004D0698"/>
    <w:rsid w:val="004D3595"/>
    <w:rsid w:val="004D5C9E"/>
    <w:rsid w:val="004D61A1"/>
    <w:rsid w:val="004E5382"/>
    <w:rsid w:val="004F02C9"/>
    <w:rsid w:val="00501382"/>
    <w:rsid w:val="00501781"/>
    <w:rsid w:val="005024D4"/>
    <w:rsid w:val="00506C61"/>
    <w:rsid w:val="00507A9F"/>
    <w:rsid w:val="00514DBF"/>
    <w:rsid w:val="005305C6"/>
    <w:rsid w:val="00530ADA"/>
    <w:rsid w:val="0053291C"/>
    <w:rsid w:val="005402E5"/>
    <w:rsid w:val="0054385C"/>
    <w:rsid w:val="00547252"/>
    <w:rsid w:val="00547302"/>
    <w:rsid w:val="005509CB"/>
    <w:rsid w:val="005514E3"/>
    <w:rsid w:val="00554226"/>
    <w:rsid w:val="005573B7"/>
    <w:rsid w:val="005574BB"/>
    <w:rsid w:val="00563195"/>
    <w:rsid w:val="005636A4"/>
    <w:rsid w:val="00566E61"/>
    <w:rsid w:val="00570DDE"/>
    <w:rsid w:val="005718F3"/>
    <w:rsid w:val="005803DF"/>
    <w:rsid w:val="00582405"/>
    <w:rsid w:val="00583A32"/>
    <w:rsid w:val="005865AA"/>
    <w:rsid w:val="005973DC"/>
    <w:rsid w:val="00597438"/>
    <w:rsid w:val="005A077E"/>
    <w:rsid w:val="005B0D94"/>
    <w:rsid w:val="005B4D1D"/>
    <w:rsid w:val="005B711D"/>
    <w:rsid w:val="005C0FC7"/>
    <w:rsid w:val="005C1927"/>
    <w:rsid w:val="005C22DB"/>
    <w:rsid w:val="005C2511"/>
    <w:rsid w:val="005D13CD"/>
    <w:rsid w:val="005D28DB"/>
    <w:rsid w:val="005D4615"/>
    <w:rsid w:val="005E171B"/>
    <w:rsid w:val="005E2FA3"/>
    <w:rsid w:val="005E4C68"/>
    <w:rsid w:val="005F0490"/>
    <w:rsid w:val="005F7E88"/>
    <w:rsid w:val="00602F50"/>
    <w:rsid w:val="00606139"/>
    <w:rsid w:val="00624E35"/>
    <w:rsid w:val="00626804"/>
    <w:rsid w:val="00627B64"/>
    <w:rsid w:val="0063141A"/>
    <w:rsid w:val="00643572"/>
    <w:rsid w:val="006443DD"/>
    <w:rsid w:val="00645FB9"/>
    <w:rsid w:val="00663C1F"/>
    <w:rsid w:val="00671ACD"/>
    <w:rsid w:val="006812D7"/>
    <w:rsid w:val="006843DF"/>
    <w:rsid w:val="00690EBF"/>
    <w:rsid w:val="006924C9"/>
    <w:rsid w:val="0069362A"/>
    <w:rsid w:val="006A0A39"/>
    <w:rsid w:val="006A4E6D"/>
    <w:rsid w:val="006A63BD"/>
    <w:rsid w:val="006B3BAA"/>
    <w:rsid w:val="006B3E86"/>
    <w:rsid w:val="006C2181"/>
    <w:rsid w:val="006D1658"/>
    <w:rsid w:val="006D1C9E"/>
    <w:rsid w:val="006D44DC"/>
    <w:rsid w:val="006D6188"/>
    <w:rsid w:val="006E0EE9"/>
    <w:rsid w:val="006E0FE8"/>
    <w:rsid w:val="006F06E9"/>
    <w:rsid w:val="006F1892"/>
    <w:rsid w:val="006F4483"/>
    <w:rsid w:val="006F5FE0"/>
    <w:rsid w:val="006F6336"/>
    <w:rsid w:val="006F6F09"/>
    <w:rsid w:val="00705DD2"/>
    <w:rsid w:val="00715D0E"/>
    <w:rsid w:val="00716FAF"/>
    <w:rsid w:val="0071755C"/>
    <w:rsid w:val="007253E1"/>
    <w:rsid w:val="00725E5D"/>
    <w:rsid w:val="0072666A"/>
    <w:rsid w:val="00733105"/>
    <w:rsid w:val="00734410"/>
    <w:rsid w:val="00741B39"/>
    <w:rsid w:val="0074308D"/>
    <w:rsid w:val="0074468A"/>
    <w:rsid w:val="00745527"/>
    <w:rsid w:val="00747C6E"/>
    <w:rsid w:val="00751732"/>
    <w:rsid w:val="00753C01"/>
    <w:rsid w:val="007547F3"/>
    <w:rsid w:val="00756580"/>
    <w:rsid w:val="00760E90"/>
    <w:rsid w:val="0076362E"/>
    <w:rsid w:val="00770A03"/>
    <w:rsid w:val="0077368B"/>
    <w:rsid w:val="00784B87"/>
    <w:rsid w:val="00790791"/>
    <w:rsid w:val="00793945"/>
    <w:rsid w:val="007A39E1"/>
    <w:rsid w:val="007A5E6B"/>
    <w:rsid w:val="007B20EB"/>
    <w:rsid w:val="007B23F0"/>
    <w:rsid w:val="007B286F"/>
    <w:rsid w:val="007B465D"/>
    <w:rsid w:val="007B508F"/>
    <w:rsid w:val="007B709C"/>
    <w:rsid w:val="007C1A68"/>
    <w:rsid w:val="007C258E"/>
    <w:rsid w:val="007C4CEA"/>
    <w:rsid w:val="007C57C4"/>
    <w:rsid w:val="007D0546"/>
    <w:rsid w:val="007D1AE0"/>
    <w:rsid w:val="007D3F9E"/>
    <w:rsid w:val="007D5E8F"/>
    <w:rsid w:val="007D6570"/>
    <w:rsid w:val="007D7CC0"/>
    <w:rsid w:val="007E6298"/>
    <w:rsid w:val="007F40D8"/>
    <w:rsid w:val="007F5275"/>
    <w:rsid w:val="007F668C"/>
    <w:rsid w:val="007F69BE"/>
    <w:rsid w:val="008067DE"/>
    <w:rsid w:val="008135E7"/>
    <w:rsid w:val="00814B23"/>
    <w:rsid w:val="00825988"/>
    <w:rsid w:val="00833EB3"/>
    <w:rsid w:val="00843FFB"/>
    <w:rsid w:val="00844743"/>
    <w:rsid w:val="0085011C"/>
    <w:rsid w:val="0085016E"/>
    <w:rsid w:val="00850A91"/>
    <w:rsid w:val="00850FA4"/>
    <w:rsid w:val="008540AE"/>
    <w:rsid w:val="008611CA"/>
    <w:rsid w:val="0086174D"/>
    <w:rsid w:val="008631A8"/>
    <w:rsid w:val="0086339A"/>
    <w:rsid w:val="008659DC"/>
    <w:rsid w:val="00865C2B"/>
    <w:rsid w:val="00871714"/>
    <w:rsid w:val="0087434E"/>
    <w:rsid w:val="00881B47"/>
    <w:rsid w:val="00882462"/>
    <w:rsid w:val="00890376"/>
    <w:rsid w:val="00892B90"/>
    <w:rsid w:val="0089341C"/>
    <w:rsid w:val="008941B1"/>
    <w:rsid w:val="0089465E"/>
    <w:rsid w:val="00894BCF"/>
    <w:rsid w:val="00894ED1"/>
    <w:rsid w:val="008A08D4"/>
    <w:rsid w:val="008A3971"/>
    <w:rsid w:val="008A5659"/>
    <w:rsid w:val="008A5C21"/>
    <w:rsid w:val="008B1D6F"/>
    <w:rsid w:val="008C0983"/>
    <w:rsid w:val="008C1937"/>
    <w:rsid w:val="008C1FA1"/>
    <w:rsid w:val="008C63CF"/>
    <w:rsid w:val="008C788B"/>
    <w:rsid w:val="008D2E4E"/>
    <w:rsid w:val="008D406A"/>
    <w:rsid w:val="008D5905"/>
    <w:rsid w:val="008E4FBF"/>
    <w:rsid w:val="008F3EA8"/>
    <w:rsid w:val="008F67FC"/>
    <w:rsid w:val="008F7216"/>
    <w:rsid w:val="008F7574"/>
    <w:rsid w:val="008F7D63"/>
    <w:rsid w:val="00900B3F"/>
    <w:rsid w:val="00900DB6"/>
    <w:rsid w:val="0091718C"/>
    <w:rsid w:val="0091778F"/>
    <w:rsid w:val="009216A4"/>
    <w:rsid w:val="009248BB"/>
    <w:rsid w:val="00926CCC"/>
    <w:rsid w:val="00932F99"/>
    <w:rsid w:val="00942EB1"/>
    <w:rsid w:val="00942FD8"/>
    <w:rsid w:val="00945207"/>
    <w:rsid w:val="00953906"/>
    <w:rsid w:val="00955240"/>
    <w:rsid w:val="009557CD"/>
    <w:rsid w:val="00956EA8"/>
    <w:rsid w:val="00961AA9"/>
    <w:rsid w:val="00963A2F"/>
    <w:rsid w:val="00967912"/>
    <w:rsid w:val="00971143"/>
    <w:rsid w:val="009758F7"/>
    <w:rsid w:val="00982165"/>
    <w:rsid w:val="00995ACC"/>
    <w:rsid w:val="009973EB"/>
    <w:rsid w:val="009A0965"/>
    <w:rsid w:val="009A12F2"/>
    <w:rsid w:val="009A6AB2"/>
    <w:rsid w:val="009B497D"/>
    <w:rsid w:val="009B5E2C"/>
    <w:rsid w:val="009B6AF5"/>
    <w:rsid w:val="009B7047"/>
    <w:rsid w:val="009B75F1"/>
    <w:rsid w:val="009B7F0C"/>
    <w:rsid w:val="009C1FFA"/>
    <w:rsid w:val="009C50C8"/>
    <w:rsid w:val="009D41FD"/>
    <w:rsid w:val="009E154E"/>
    <w:rsid w:val="009F7B3A"/>
    <w:rsid w:val="00A16FE2"/>
    <w:rsid w:val="00A21CB9"/>
    <w:rsid w:val="00A2238E"/>
    <w:rsid w:val="00A23BE1"/>
    <w:rsid w:val="00A23DCA"/>
    <w:rsid w:val="00A31BC8"/>
    <w:rsid w:val="00A36D28"/>
    <w:rsid w:val="00A411D0"/>
    <w:rsid w:val="00A4367E"/>
    <w:rsid w:val="00A455AE"/>
    <w:rsid w:val="00A4590F"/>
    <w:rsid w:val="00A45EBB"/>
    <w:rsid w:val="00A47D06"/>
    <w:rsid w:val="00A525F2"/>
    <w:rsid w:val="00A617DA"/>
    <w:rsid w:val="00A63397"/>
    <w:rsid w:val="00A656D6"/>
    <w:rsid w:val="00A76C93"/>
    <w:rsid w:val="00A82C74"/>
    <w:rsid w:val="00A935BC"/>
    <w:rsid w:val="00AA119F"/>
    <w:rsid w:val="00AA19BB"/>
    <w:rsid w:val="00AA22CF"/>
    <w:rsid w:val="00AA2EFA"/>
    <w:rsid w:val="00AA64CE"/>
    <w:rsid w:val="00AB29BF"/>
    <w:rsid w:val="00AB54E9"/>
    <w:rsid w:val="00AC15D5"/>
    <w:rsid w:val="00AC44CF"/>
    <w:rsid w:val="00AC4C30"/>
    <w:rsid w:val="00AC5FF4"/>
    <w:rsid w:val="00AC6A39"/>
    <w:rsid w:val="00AD0038"/>
    <w:rsid w:val="00AE0902"/>
    <w:rsid w:val="00AE0CCC"/>
    <w:rsid w:val="00AE5CEB"/>
    <w:rsid w:val="00AE7DA2"/>
    <w:rsid w:val="00AE7F4C"/>
    <w:rsid w:val="00AF0DA0"/>
    <w:rsid w:val="00AF1F39"/>
    <w:rsid w:val="00AF541F"/>
    <w:rsid w:val="00AF6BCE"/>
    <w:rsid w:val="00B0212D"/>
    <w:rsid w:val="00B0323E"/>
    <w:rsid w:val="00B036E7"/>
    <w:rsid w:val="00B036EE"/>
    <w:rsid w:val="00B14B6D"/>
    <w:rsid w:val="00B16FD4"/>
    <w:rsid w:val="00B171E6"/>
    <w:rsid w:val="00B203CD"/>
    <w:rsid w:val="00B231FF"/>
    <w:rsid w:val="00B23687"/>
    <w:rsid w:val="00B331AE"/>
    <w:rsid w:val="00B34A0B"/>
    <w:rsid w:val="00B451CF"/>
    <w:rsid w:val="00B629DA"/>
    <w:rsid w:val="00B8634C"/>
    <w:rsid w:val="00B93C0A"/>
    <w:rsid w:val="00B95D8E"/>
    <w:rsid w:val="00B960C6"/>
    <w:rsid w:val="00BA2581"/>
    <w:rsid w:val="00BA4A5C"/>
    <w:rsid w:val="00BA7D8F"/>
    <w:rsid w:val="00BB10AA"/>
    <w:rsid w:val="00BB4E73"/>
    <w:rsid w:val="00BC1399"/>
    <w:rsid w:val="00BC1A77"/>
    <w:rsid w:val="00BC23B8"/>
    <w:rsid w:val="00BC6ADA"/>
    <w:rsid w:val="00BC7675"/>
    <w:rsid w:val="00BD0A59"/>
    <w:rsid w:val="00BE168C"/>
    <w:rsid w:val="00BE3251"/>
    <w:rsid w:val="00BE5600"/>
    <w:rsid w:val="00BE5D56"/>
    <w:rsid w:val="00BF26DF"/>
    <w:rsid w:val="00BF4595"/>
    <w:rsid w:val="00C04296"/>
    <w:rsid w:val="00C108BC"/>
    <w:rsid w:val="00C15D5C"/>
    <w:rsid w:val="00C232CE"/>
    <w:rsid w:val="00C31777"/>
    <w:rsid w:val="00C36159"/>
    <w:rsid w:val="00C37886"/>
    <w:rsid w:val="00C41BE8"/>
    <w:rsid w:val="00C44342"/>
    <w:rsid w:val="00C45FCA"/>
    <w:rsid w:val="00C470BD"/>
    <w:rsid w:val="00C658C6"/>
    <w:rsid w:val="00C674B4"/>
    <w:rsid w:val="00C7299F"/>
    <w:rsid w:val="00C76458"/>
    <w:rsid w:val="00C76D28"/>
    <w:rsid w:val="00C80398"/>
    <w:rsid w:val="00C82D34"/>
    <w:rsid w:val="00C950BC"/>
    <w:rsid w:val="00CA3877"/>
    <w:rsid w:val="00CA5D62"/>
    <w:rsid w:val="00CB0507"/>
    <w:rsid w:val="00CB3BF6"/>
    <w:rsid w:val="00CB4F83"/>
    <w:rsid w:val="00CC1F2C"/>
    <w:rsid w:val="00CC27F5"/>
    <w:rsid w:val="00CC3299"/>
    <w:rsid w:val="00CC6E26"/>
    <w:rsid w:val="00CD40D7"/>
    <w:rsid w:val="00CE58E5"/>
    <w:rsid w:val="00CE58ED"/>
    <w:rsid w:val="00CE59AB"/>
    <w:rsid w:val="00CF007C"/>
    <w:rsid w:val="00CF023D"/>
    <w:rsid w:val="00CF4DE3"/>
    <w:rsid w:val="00CF554A"/>
    <w:rsid w:val="00CF6E81"/>
    <w:rsid w:val="00CF789D"/>
    <w:rsid w:val="00D04B6B"/>
    <w:rsid w:val="00D145BF"/>
    <w:rsid w:val="00D15BD9"/>
    <w:rsid w:val="00D2015B"/>
    <w:rsid w:val="00D22BB6"/>
    <w:rsid w:val="00D315D6"/>
    <w:rsid w:val="00D36AF0"/>
    <w:rsid w:val="00D37BAF"/>
    <w:rsid w:val="00D43250"/>
    <w:rsid w:val="00D43D69"/>
    <w:rsid w:val="00D45905"/>
    <w:rsid w:val="00D522EA"/>
    <w:rsid w:val="00D53789"/>
    <w:rsid w:val="00D55B5F"/>
    <w:rsid w:val="00D568D3"/>
    <w:rsid w:val="00D575D0"/>
    <w:rsid w:val="00D578AC"/>
    <w:rsid w:val="00D63E79"/>
    <w:rsid w:val="00D65DD5"/>
    <w:rsid w:val="00D67499"/>
    <w:rsid w:val="00D71315"/>
    <w:rsid w:val="00D75D61"/>
    <w:rsid w:val="00D75F0F"/>
    <w:rsid w:val="00D81ADD"/>
    <w:rsid w:val="00D8263B"/>
    <w:rsid w:val="00D82E67"/>
    <w:rsid w:val="00D909DF"/>
    <w:rsid w:val="00DA1BB4"/>
    <w:rsid w:val="00DA1FF5"/>
    <w:rsid w:val="00DA3BA9"/>
    <w:rsid w:val="00DA668F"/>
    <w:rsid w:val="00DC0099"/>
    <w:rsid w:val="00DC5FB0"/>
    <w:rsid w:val="00DC7B3F"/>
    <w:rsid w:val="00DD26AD"/>
    <w:rsid w:val="00DD3EFA"/>
    <w:rsid w:val="00DD600D"/>
    <w:rsid w:val="00DD7FC8"/>
    <w:rsid w:val="00DE5854"/>
    <w:rsid w:val="00DE68A6"/>
    <w:rsid w:val="00DE6B6C"/>
    <w:rsid w:val="00DF39AC"/>
    <w:rsid w:val="00DF3EF2"/>
    <w:rsid w:val="00DF44BA"/>
    <w:rsid w:val="00DF4DAF"/>
    <w:rsid w:val="00E01E6B"/>
    <w:rsid w:val="00E05931"/>
    <w:rsid w:val="00E12C71"/>
    <w:rsid w:val="00E178CE"/>
    <w:rsid w:val="00E17E97"/>
    <w:rsid w:val="00E216EA"/>
    <w:rsid w:val="00E228B8"/>
    <w:rsid w:val="00E241CE"/>
    <w:rsid w:val="00E25A53"/>
    <w:rsid w:val="00E2728C"/>
    <w:rsid w:val="00E27BC2"/>
    <w:rsid w:val="00E32E41"/>
    <w:rsid w:val="00E34525"/>
    <w:rsid w:val="00E37365"/>
    <w:rsid w:val="00E44DF6"/>
    <w:rsid w:val="00E54B48"/>
    <w:rsid w:val="00E6762E"/>
    <w:rsid w:val="00E71D10"/>
    <w:rsid w:val="00E723F9"/>
    <w:rsid w:val="00E741B7"/>
    <w:rsid w:val="00E84CB1"/>
    <w:rsid w:val="00E9023A"/>
    <w:rsid w:val="00EA521C"/>
    <w:rsid w:val="00ED09DB"/>
    <w:rsid w:val="00ED0C23"/>
    <w:rsid w:val="00ED23F0"/>
    <w:rsid w:val="00ED3F44"/>
    <w:rsid w:val="00ED4884"/>
    <w:rsid w:val="00EE166F"/>
    <w:rsid w:val="00EE381E"/>
    <w:rsid w:val="00EE4C4C"/>
    <w:rsid w:val="00EE4C4E"/>
    <w:rsid w:val="00EE5305"/>
    <w:rsid w:val="00EF30A6"/>
    <w:rsid w:val="00EF4391"/>
    <w:rsid w:val="00EF75C6"/>
    <w:rsid w:val="00F01EBA"/>
    <w:rsid w:val="00F04B14"/>
    <w:rsid w:val="00F05DFD"/>
    <w:rsid w:val="00F06DF9"/>
    <w:rsid w:val="00F1532A"/>
    <w:rsid w:val="00F272FE"/>
    <w:rsid w:val="00F33FBC"/>
    <w:rsid w:val="00F43CCE"/>
    <w:rsid w:val="00F46EAF"/>
    <w:rsid w:val="00F4707B"/>
    <w:rsid w:val="00F55781"/>
    <w:rsid w:val="00F602FC"/>
    <w:rsid w:val="00F60B0D"/>
    <w:rsid w:val="00F7700B"/>
    <w:rsid w:val="00F80401"/>
    <w:rsid w:val="00F815BA"/>
    <w:rsid w:val="00F81CFD"/>
    <w:rsid w:val="00F8545D"/>
    <w:rsid w:val="00F956BB"/>
    <w:rsid w:val="00FA308D"/>
    <w:rsid w:val="00FA4942"/>
    <w:rsid w:val="00FB2B15"/>
    <w:rsid w:val="00FB60C9"/>
    <w:rsid w:val="00FB6336"/>
    <w:rsid w:val="00FB77FE"/>
    <w:rsid w:val="00FC0F01"/>
    <w:rsid w:val="00FC2F76"/>
    <w:rsid w:val="00FC5C0E"/>
    <w:rsid w:val="00FC6141"/>
    <w:rsid w:val="00FD0A81"/>
    <w:rsid w:val="00FD1A69"/>
    <w:rsid w:val="00FD3979"/>
    <w:rsid w:val="00FD6141"/>
    <w:rsid w:val="00FE07B7"/>
    <w:rsid w:val="00FE0E05"/>
    <w:rsid w:val="00FE448E"/>
    <w:rsid w:val="00FF5C6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168E2"/>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77368B"/>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4D5C9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F46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8263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663C1F"/>
    <w:rPr>
      <w:b/>
      <w:bCs/>
    </w:rPr>
  </w:style>
  <w:style w:type="character" w:styleId="Hipervnculo">
    <w:name w:val="Hyperlink"/>
    <w:basedOn w:val="Fuentedeprrafopredeter"/>
    <w:uiPriority w:val="99"/>
    <w:unhideWhenUsed/>
    <w:rsid w:val="00663C1F"/>
    <w:rPr>
      <w:color w:val="0000FF"/>
      <w:u w:val="single"/>
    </w:rPr>
  </w:style>
  <w:style w:type="character" w:customStyle="1" w:styleId="apple-converted-space">
    <w:name w:val="apple-converted-space"/>
    <w:basedOn w:val="Fuentedeprrafopredeter"/>
    <w:rsid w:val="000A5F97"/>
  </w:style>
  <w:style w:type="character" w:customStyle="1" w:styleId="comillas">
    <w:name w:val="comillas"/>
    <w:basedOn w:val="Fuentedeprrafopredeter"/>
    <w:rsid w:val="00477834"/>
  </w:style>
  <w:style w:type="paragraph" w:styleId="Prrafodelista">
    <w:name w:val="List Paragraph"/>
    <w:basedOn w:val="Normal"/>
    <w:uiPriority w:val="34"/>
    <w:qFormat/>
    <w:rsid w:val="009B7F0C"/>
    <w:pPr>
      <w:spacing w:before="100" w:beforeAutospacing="1" w:after="100" w:afterAutospacing="1" w:line="270" w:lineRule="atLeast"/>
      <w:ind w:left="720"/>
      <w:contextualSpacing/>
    </w:pPr>
    <w:rPr>
      <w:rFonts w:ascii="Calibri" w:eastAsia="Calibri" w:hAnsi="Calibri" w:cs="Times New Roman"/>
    </w:rPr>
  </w:style>
  <w:style w:type="paragraph" w:customStyle="1" w:styleId="Default">
    <w:name w:val="Default"/>
    <w:rsid w:val="009B7F0C"/>
    <w:pPr>
      <w:autoSpaceDE w:val="0"/>
      <w:autoSpaceDN w:val="0"/>
      <w:adjustRightInd w:val="0"/>
      <w:spacing w:before="100" w:beforeAutospacing="1" w:after="0" w:afterAutospacing="1" w:line="240" w:lineRule="auto"/>
    </w:pPr>
    <w:rPr>
      <w:rFonts w:ascii="Calibri" w:hAnsi="Calibri" w:cs="Calibri"/>
      <w:color w:val="000000"/>
      <w:sz w:val="24"/>
      <w:szCs w:val="24"/>
    </w:rPr>
  </w:style>
  <w:style w:type="character" w:styleId="nfasis">
    <w:name w:val="Emphasis"/>
    <w:basedOn w:val="Fuentedeprrafopredeter"/>
    <w:uiPriority w:val="20"/>
    <w:qFormat/>
    <w:rsid w:val="009B7F0C"/>
    <w:rPr>
      <w:i/>
      <w:iCs/>
    </w:rPr>
  </w:style>
  <w:style w:type="paragraph" w:styleId="Encabezado">
    <w:name w:val="header"/>
    <w:basedOn w:val="Normal"/>
    <w:link w:val="EncabezadoCar"/>
    <w:uiPriority w:val="99"/>
    <w:unhideWhenUsed/>
    <w:rsid w:val="009B7F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7F0C"/>
  </w:style>
  <w:style w:type="paragraph" w:styleId="Piedepgina">
    <w:name w:val="footer"/>
    <w:basedOn w:val="Normal"/>
    <w:link w:val="PiedepginaCar"/>
    <w:uiPriority w:val="99"/>
    <w:unhideWhenUsed/>
    <w:rsid w:val="009B7F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7F0C"/>
  </w:style>
  <w:style w:type="paragraph" w:styleId="Textonotapie">
    <w:name w:val="footnote text"/>
    <w:basedOn w:val="Normal"/>
    <w:link w:val="TextonotapieCar"/>
    <w:uiPriority w:val="99"/>
    <w:semiHidden/>
    <w:unhideWhenUsed/>
    <w:rsid w:val="004C5E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C5E25"/>
    <w:rPr>
      <w:sz w:val="20"/>
      <w:szCs w:val="20"/>
    </w:rPr>
  </w:style>
  <w:style w:type="character" w:styleId="Refdenotaalpie">
    <w:name w:val="footnote reference"/>
    <w:basedOn w:val="Fuentedeprrafopredeter"/>
    <w:uiPriority w:val="99"/>
    <w:semiHidden/>
    <w:unhideWhenUsed/>
    <w:rsid w:val="004C5E25"/>
    <w:rPr>
      <w:vertAlign w:val="superscript"/>
    </w:rPr>
  </w:style>
  <w:style w:type="paragraph" w:styleId="Textonotaalfinal">
    <w:name w:val="endnote text"/>
    <w:basedOn w:val="Normal"/>
    <w:link w:val="TextonotaalfinalCar"/>
    <w:uiPriority w:val="99"/>
    <w:semiHidden/>
    <w:unhideWhenUsed/>
    <w:rsid w:val="001E5F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E5FEA"/>
    <w:rPr>
      <w:sz w:val="20"/>
      <w:szCs w:val="20"/>
    </w:rPr>
  </w:style>
  <w:style w:type="character" w:styleId="Refdenotaalfinal">
    <w:name w:val="endnote reference"/>
    <w:basedOn w:val="Fuentedeprrafopredeter"/>
    <w:uiPriority w:val="99"/>
    <w:semiHidden/>
    <w:unhideWhenUsed/>
    <w:rsid w:val="001E5FEA"/>
    <w:rPr>
      <w:vertAlign w:val="superscript"/>
    </w:rPr>
  </w:style>
  <w:style w:type="character" w:customStyle="1" w:styleId="Ttulo1Car">
    <w:name w:val="Título 1 Car"/>
    <w:basedOn w:val="Fuentedeprrafopredeter"/>
    <w:link w:val="Ttulo1"/>
    <w:uiPriority w:val="9"/>
    <w:rsid w:val="004168E2"/>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77368B"/>
    <w:rPr>
      <w:rFonts w:ascii="Arial" w:eastAsiaTheme="majorEastAsia" w:hAnsi="Arial" w:cstheme="majorBidi"/>
      <w:b/>
      <w:bCs/>
      <w:sz w:val="24"/>
      <w:szCs w:val="26"/>
    </w:rPr>
  </w:style>
  <w:style w:type="character" w:styleId="CitaHTML">
    <w:name w:val="HTML Cite"/>
    <w:basedOn w:val="Fuentedeprrafopredeter"/>
    <w:uiPriority w:val="99"/>
    <w:semiHidden/>
    <w:unhideWhenUsed/>
    <w:rsid w:val="00645FB9"/>
    <w:rPr>
      <w:i/>
      <w:iCs/>
    </w:rPr>
  </w:style>
  <w:style w:type="character" w:customStyle="1" w:styleId="Ttulo3Car">
    <w:name w:val="Título 3 Car"/>
    <w:basedOn w:val="Fuentedeprrafopredeter"/>
    <w:link w:val="Ttulo3"/>
    <w:uiPriority w:val="9"/>
    <w:rsid w:val="004D5C9E"/>
    <w:rPr>
      <w:rFonts w:asciiTheme="majorHAnsi" w:eastAsiaTheme="majorEastAsia" w:hAnsiTheme="majorHAnsi" w:cstheme="majorBidi"/>
      <w:b/>
      <w:bCs/>
      <w:color w:val="4F81BD" w:themeColor="accent1"/>
    </w:rPr>
  </w:style>
  <w:style w:type="character" w:customStyle="1" w:styleId="breadcrumbs">
    <w:name w:val="breadcrumbs"/>
    <w:basedOn w:val="Fuentedeprrafopredeter"/>
    <w:rsid w:val="00671ACD"/>
  </w:style>
  <w:style w:type="character" w:customStyle="1" w:styleId="Ttulo4Car">
    <w:name w:val="Título 4 Car"/>
    <w:basedOn w:val="Fuentedeprrafopredeter"/>
    <w:link w:val="Ttulo4"/>
    <w:uiPriority w:val="9"/>
    <w:semiHidden/>
    <w:rsid w:val="001F4602"/>
    <w:rPr>
      <w:rFonts w:asciiTheme="majorHAnsi" w:eastAsiaTheme="majorEastAsia" w:hAnsiTheme="majorHAnsi" w:cstheme="majorBidi"/>
      <w:b/>
      <w:bCs/>
      <w:i/>
      <w:iCs/>
      <w:color w:val="4F81BD" w:themeColor="accent1"/>
    </w:rPr>
  </w:style>
  <w:style w:type="character" w:customStyle="1" w:styleId="fecha">
    <w:name w:val="fecha"/>
    <w:basedOn w:val="Fuentedeprrafopredeter"/>
    <w:rsid w:val="00015456"/>
  </w:style>
  <w:style w:type="paragraph" w:styleId="Epgrafe">
    <w:name w:val="caption"/>
    <w:basedOn w:val="Normal"/>
    <w:next w:val="Normal"/>
    <w:uiPriority w:val="35"/>
    <w:unhideWhenUsed/>
    <w:qFormat/>
    <w:rsid w:val="00042D32"/>
    <w:pPr>
      <w:spacing w:line="240" w:lineRule="auto"/>
    </w:pPr>
    <w:rPr>
      <w:b/>
      <w:bCs/>
      <w:color w:val="4F81BD" w:themeColor="accent1"/>
      <w:sz w:val="18"/>
      <w:szCs w:val="18"/>
      <w:lang w:val="es-MX"/>
    </w:rPr>
  </w:style>
  <w:style w:type="table" w:styleId="Sombreadoclaro">
    <w:name w:val="Light Shading"/>
    <w:basedOn w:val="Tablanormal"/>
    <w:uiPriority w:val="60"/>
    <w:rsid w:val="00042D32"/>
    <w:pPr>
      <w:spacing w:after="0" w:line="240" w:lineRule="auto"/>
    </w:pPr>
    <w:rPr>
      <w:color w:val="000000" w:themeColor="text1" w:themeShade="BF"/>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843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C74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7480"/>
    <w:rPr>
      <w:rFonts w:ascii="Tahoma" w:hAnsi="Tahoma" w:cs="Tahoma"/>
      <w:sz w:val="16"/>
      <w:szCs w:val="16"/>
    </w:rPr>
  </w:style>
  <w:style w:type="table" w:styleId="Sombreadomedio1-nfasis1">
    <w:name w:val="Medium Shading 1 Accent 1"/>
    <w:basedOn w:val="Tablanormal"/>
    <w:uiPriority w:val="63"/>
    <w:rsid w:val="00CF023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t0p1">
    <w:name w:val="ft0p1"/>
    <w:basedOn w:val="Fuentedeprrafopredeter"/>
    <w:rsid w:val="0033124C"/>
  </w:style>
  <w:style w:type="character" w:customStyle="1" w:styleId="ft1p2">
    <w:name w:val="ft1p2"/>
    <w:basedOn w:val="Fuentedeprrafopredeter"/>
    <w:rsid w:val="00DA1BB4"/>
  </w:style>
  <w:style w:type="character" w:customStyle="1" w:styleId="ft0p2">
    <w:name w:val="ft0p2"/>
    <w:basedOn w:val="Fuentedeprrafopredeter"/>
    <w:rsid w:val="00DA1BB4"/>
  </w:style>
  <w:style w:type="paragraph" w:styleId="Sinespaciado">
    <w:name w:val="No Spacing"/>
    <w:uiPriority w:val="1"/>
    <w:qFormat/>
    <w:rsid w:val="000C10FD"/>
    <w:pPr>
      <w:spacing w:after="0" w:line="240" w:lineRule="auto"/>
    </w:pPr>
  </w:style>
  <w:style w:type="table" w:styleId="Listaclara-nfasis1">
    <w:name w:val="Light List Accent 1"/>
    <w:basedOn w:val="Tablanormal"/>
    <w:uiPriority w:val="61"/>
    <w:rsid w:val="008A397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3">
    <w:name w:val="Medium Shading 1 Accent 3"/>
    <w:basedOn w:val="Tablanormal"/>
    <w:uiPriority w:val="63"/>
    <w:rsid w:val="00A23BE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A23B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A23BE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5">
    <w:name w:val="Medium Shading 1 Accent 5"/>
    <w:basedOn w:val="Tablanormal"/>
    <w:uiPriority w:val="63"/>
    <w:rsid w:val="00A23BE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A23BE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ipervnculovisitado">
    <w:name w:val="FollowedHyperlink"/>
    <w:basedOn w:val="Fuentedeprrafopredeter"/>
    <w:uiPriority w:val="99"/>
    <w:semiHidden/>
    <w:unhideWhenUsed/>
    <w:rsid w:val="00311062"/>
    <w:rPr>
      <w:color w:val="800080" w:themeColor="followedHyperlink"/>
      <w:u w:val="single"/>
    </w:rPr>
  </w:style>
  <w:style w:type="paragraph" w:styleId="TtulodeTDC">
    <w:name w:val="TOC Heading"/>
    <w:basedOn w:val="Ttulo1"/>
    <w:next w:val="Normal"/>
    <w:uiPriority w:val="39"/>
    <w:semiHidden/>
    <w:unhideWhenUsed/>
    <w:qFormat/>
    <w:rsid w:val="00583A3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C" w:eastAsia="es-EC"/>
    </w:rPr>
  </w:style>
  <w:style w:type="paragraph" w:styleId="TDC1">
    <w:name w:val="toc 1"/>
    <w:basedOn w:val="Normal"/>
    <w:next w:val="Normal"/>
    <w:autoRedefine/>
    <w:uiPriority w:val="39"/>
    <w:unhideWhenUsed/>
    <w:qFormat/>
    <w:rsid w:val="00583A32"/>
    <w:pPr>
      <w:spacing w:after="100"/>
    </w:pPr>
  </w:style>
  <w:style w:type="paragraph" w:styleId="TDC2">
    <w:name w:val="toc 2"/>
    <w:basedOn w:val="Normal"/>
    <w:next w:val="Normal"/>
    <w:autoRedefine/>
    <w:uiPriority w:val="39"/>
    <w:unhideWhenUsed/>
    <w:qFormat/>
    <w:rsid w:val="00583A32"/>
    <w:pPr>
      <w:spacing w:after="100"/>
      <w:ind w:left="220"/>
    </w:pPr>
  </w:style>
  <w:style w:type="paragraph" w:styleId="TDC3">
    <w:name w:val="toc 3"/>
    <w:basedOn w:val="Normal"/>
    <w:next w:val="Normal"/>
    <w:autoRedefine/>
    <w:uiPriority w:val="39"/>
    <w:unhideWhenUsed/>
    <w:qFormat/>
    <w:rsid w:val="00583A32"/>
    <w:pPr>
      <w:spacing w:after="100"/>
      <w:ind w:left="440"/>
    </w:pPr>
  </w:style>
  <w:style w:type="paragraph" w:styleId="TDC4">
    <w:name w:val="toc 4"/>
    <w:basedOn w:val="Normal"/>
    <w:next w:val="Normal"/>
    <w:autoRedefine/>
    <w:uiPriority w:val="39"/>
    <w:unhideWhenUsed/>
    <w:rsid w:val="00332B08"/>
    <w:pPr>
      <w:spacing w:after="100"/>
      <w:ind w:left="660"/>
    </w:pPr>
    <w:rPr>
      <w:rFonts w:eastAsiaTheme="minorEastAsia"/>
      <w:lang w:eastAsia="es-EC"/>
    </w:rPr>
  </w:style>
  <w:style w:type="paragraph" w:styleId="TDC5">
    <w:name w:val="toc 5"/>
    <w:basedOn w:val="Normal"/>
    <w:next w:val="Normal"/>
    <w:autoRedefine/>
    <w:uiPriority w:val="39"/>
    <w:unhideWhenUsed/>
    <w:rsid w:val="00332B08"/>
    <w:pPr>
      <w:spacing w:after="100"/>
      <w:ind w:left="880"/>
    </w:pPr>
    <w:rPr>
      <w:rFonts w:eastAsiaTheme="minorEastAsia"/>
      <w:lang w:eastAsia="es-EC"/>
    </w:rPr>
  </w:style>
  <w:style w:type="paragraph" w:styleId="TDC6">
    <w:name w:val="toc 6"/>
    <w:basedOn w:val="Normal"/>
    <w:next w:val="Normal"/>
    <w:autoRedefine/>
    <w:uiPriority w:val="39"/>
    <w:unhideWhenUsed/>
    <w:rsid w:val="00332B08"/>
    <w:pPr>
      <w:spacing w:after="100"/>
      <w:ind w:left="1100"/>
    </w:pPr>
    <w:rPr>
      <w:rFonts w:eastAsiaTheme="minorEastAsia"/>
      <w:lang w:eastAsia="es-EC"/>
    </w:rPr>
  </w:style>
  <w:style w:type="paragraph" w:styleId="TDC7">
    <w:name w:val="toc 7"/>
    <w:basedOn w:val="Normal"/>
    <w:next w:val="Normal"/>
    <w:autoRedefine/>
    <w:uiPriority w:val="39"/>
    <w:unhideWhenUsed/>
    <w:rsid w:val="00332B08"/>
    <w:pPr>
      <w:spacing w:after="100"/>
      <w:ind w:left="1320"/>
    </w:pPr>
    <w:rPr>
      <w:rFonts w:eastAsiaTheme="minorEastAsia"/>
      <w:lang w:eastAsia="es-EC"/>
    </w:rPr>
  </w:style>
  <w:style w:type="paragraph" w:styleId="TDC8">
    <w:name w:val="toc 8"/>
    <w:basedOn w:val="Normal"/>
    <w:next w:val="Normal"/>
    <w:autoRedefine/>
    <w:uiPriority w:val="39"/>
    <w:unhideWhenUsed/>
    <w:rsid w:val="00332B08"/>
    <w:pPr>
      <w:spacing w:after="100"/>
      <w:ind w:left="1540"/>
    </w:pPr>
    <w:rPr>
      <w:rFonts w:eastAsiaTheme="minorEastAsia"/>
      <w:lang w:eastAsia="es-EC"/>
    </w:rPr>
  </w:style>
  <w:style w:type="paragraph" w:styleId="TDC9">
    <w:name w:val="toc 9"/>
    <w:basedOn w:val="Normal"/>
    <w:next w:val="Normal"/>
    <w:autoRedefine/>
    <w:uiPriority w:val="39"/>
    <w:unhideWhenUsed/>
    <w:rsid w:val="00332B08"/>
    <w:pPr>
      <w:spacing w:after="100"/>
      <w:ind w:left="1760"/>
    </w:pPr>
    <w:rPr>
      <w:rFonts w:eastAsiaTheme="minorEastAsia"/>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168E2"/>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77368B"/>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4D5C9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F46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8263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663C1F"/>
    <w:rPr>
      <w:b/>
      <w:bCs/>
    </w:rPr>
  </w:style>
  <w:style w:type="character" w:styleId="Hipervnculo">
    <w:name w:val="Hyperlink"/>
    <w:basedOn w:val="Fuentedeprrafopredeter"/>
    <w:uiPriority w:val="99"/>
    <w:unhideWhenUsed/>
    <w:rsid w:val="00663C1F"/>
    <w:rPr>
      <w:color w:val="0000FF"/>
      <w:u w:val="single"/>
    </w:rPr>
  </w:style>
  <w:style w:type="character" w:customStyle="1" w:styleId="apple-converted-space">
    <w:name w:val="apple-converted-space"/>
    <w:basedOn w:val="Fuentedeprrafopredeter"/>
    <w:rsid w:val="000A5F97"/>
  </w:style>
  <w:style w:type="character" w:customStyle="1" w:styleId="comillas">
    <w:name w:val="comillas"/>
    <w:basedOn w:val="Fuentedeprrafopredeter"/>
    <w:rsid w:val="00477834"/>
  </w:style>
  <w:style w:type="paragraph" w:styleId="Prrafodelista">
    <w:name w:val="List Paragraph"/>
    <w:basedOn w:val="Normal"/>
    <w:uiPriority w:val="34"/>
    <w:qFormat/>
    <w:rsid w:val="009B7F0C"/>
    <w:pPr>
      <w:spacing w:before="100" w:beforeAutospacing="1" w:after="100" w:afterAutospacing="1" w:line="270" w:lineRule="atLeast"/>
      <w:ind w:left="720"/>
      <w:contextualSpacing/>
    </w:pPr>
    <w:rPr>
      <w:rFonts w:ascii="Calibri" w:eastAsia="Calibri" w:hAnsi="Calibri" w:cs="Times New Roman"/>
    </w:rPr>
  </w:style>
  <w:style w:type="paragraph" w:customStyle="1" w:styleId="Default">
    <w:name w:val="Default"/>
    <w:rsid w:val="009B7F0C"/>
    <w:pPr>
      <w:autoSpaceDE w:val="0"/>
      <w:autoSpaceDN w:val="0"/>
      <w:adjustRightInd w:val="0"/>
      <w:spacing w:before="100" w:beforeAutospacing="1" w:after="0" w:afterAutospacing="1" w:line="240" w:lineRule="auto"/>
    </w:pPr>
    <w:rPr>
      <w:rFonts w:ascii="Calibri" w:hAnsi="Calibri" w:cs="Calibri"/>
      <w:color w:val="000000"/>
      <w:sz w:val="24"/>
      <w:szCs w:val="24"/>
    </w:rPr>
  </w:style>
  <w:style w:type="character" w:styleId="nfasis">
    <w:name w:val="Emphasis"/>
    <w:basedOn w:val="Fuentedeprrafopredeter"/>
    <w:uiPriority w:val="20"/>
    <w:qFormat/>
    <w:rsid w:val="009B7F0C"/>
    <w:rPr>
      <w:i/>
      <w:iCs/>
    </w:rPr>
  </w:style>
  <w:style w:type="paragraph" w:styleId="Encabezado">
    <w:name w:val="header"/>
    <w:basedOn w:val="Normal"/>
    <w:link w:val="EncabezadoCar"/>
    <w:uiPriority w:val="99"/>
    <w:unhideWhenUsed/>
    <w:rsid w:val="009B7F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7F0C"/>
  </w:style>
  <w:style w:type="paragraph" w:styleId="Piedepgina">
    <w:name w:val="footer"/>
    <w:basedOn w:val="Normal"/>
    <w:link w:val="PiedepginaCar"/>
    <w:uiPriority w:val="99"/>
    <w:unhideWhenUsed/>
    <w:rsid w:val="009B7F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7F0C"/>
  </w:style>
  <w:style w:type="paragraph" w:styleId="Textonotapie">
    <w:name w:val="footnote text"/>
    <w:basedOn w:val="Normal"/>
    <w:link w:val="TextonotapieCar"/>
    <w:uiPriority w:val="99"/>
    <w:semiHidden/>
    <w:unhideWhenUsed/>
    <w:rsid w:val="004C5E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C5E25"/>
    <w:rPr>
      <w:sz w:val="20"/>
      <w:szCs w:val="20"/>
    </w:rPr>
  </w:style>
  <w:style w:type="character" w:styleId="Refdenotaalpie">
    <w:name w:val="footnote reference"/>
    <w:basedOn w:val="Fuentedeprrafopredeter"/>
    <w:uiPriority w:val="99"/>
    <w:semiHidden/>
    <w:unhideWhenUsed/>
    <w:rsid w:val="004C5E25"/>
    <w:rPr>
      <w:vertAlign w:val="superscript"/>
    </w:rPr>
  </w:style>
  <w:style w:type="paragraph" w:styleId="Textonotaalfinal">
    <w:name w:val="endnote text"/>
    <w:basedOn w:val="Normal"/>
    <w:link w:val="TextonotaalfinalCar"/>
    <w:uiPriority w:val="99"/>
    <w:semiHidden/>
    <w:unhideWhenUsed/>
    <w:rsid w:val="001E5F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E5FEA"/>
    <w:rPr>
      <w:sz w:val="20"/>
      <w:szCs w:val="20"/>
    </w:rPr>
  </w:style>
  <w:style w:type="character" w:styleId="Refdenotaalfinal">
    <w:name w:val="endnote reference"/>
    <w:basedOn w:val="Fuentedeprrafopredeter"/>
    <w:uiPriority w:val="99"/>
    <w:semiHidden/>
    <w:unhideWhenUsed/>
    <w:rsid w:val="001E5FEA"/>
    <w:rPr>
      <w:vertAlign w:val="superscript"/>
    </w:rPr>
  </w:style>
  <w:style w:type="character" w:customStyle="1" w:styleId="Ttulo1Car">
    <w:name w:val="Título 1 Car"/>
    <w:basedOn w:val="Fuentedeprrafopredeter"/>
    <w:link w:val="Ttulo1"/>
    <w:uiPriority w:val="9"/>
    <w:rsid w:val="004168E2"/>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77368B"/>
    <w:rPr>
      <w:rFonts w:ascii="Arial" w:eastAsiaTheme="majorEastAsia" w:hAnsi="Arial" w:cstheme="majorBidi"/>
      <w:b/>
      <w:bCs/>
      <w:sz w:val="24"/>
      <w:szCs w:val="26"/>
    </w:rPr>
  </w:style>
  <w:style w:type="character" w:styleId="CitaHTML">
    <w:name w:val="HTML Cite"/>
    <w:basedOn w:val="Fuentedeprrafopredeter"/>
    <w:uiPriority w:val="99"/>
    <w:semiHidden/>
    <w:unhideWhenUsed/>
    <w:rsid w:val="00645FB9"/>
    <w:rPr>
      <w:i/>
      <w:iCs/>
    </w:rPr>
  </w:style>
  <w:style w:type="character" w:customStyle="1" w:styleId="Ttulo3Car">
    <w:name w:val="Título 3 Car"/>
    <w:basedOn w:val="Fuentedeprrafopredeter"/>
    <w:link w:val="Ttulo3"/>
    <w:uiPriority w:val="9"/>
    <w:rsid w:val="004D5C9E"/>
    <w:rPr>
      <w:rFonts w:asciiTheme="majorHAnsi" w:eastAsiaTheme="majorEastAsia" w:hAnsiTheme="majorHAnsi" w:cstheme="majorBidi"/>
      <w:b/>
      <w:bCs/>
      <w:color w:val="4F81BD" w:themeColor="accent1"/>
    </w:rPr>
  </w:style>
  <w:style w:type="character" w:customStyle="1" w:styleId="breadcrumbs">
    <w:name w:val="breadcrumbs"/>
    <w:basedOn w:val="Fuentedeprrafopredeter"/>
    <w:rsid w:val="00671ACD"/>
  </w:style>
  <w:style w:type="character" w:customStyle="1" w:styleId="Ttulo4Car">
    <w:name w:val="Título 4 Car"/>
    <w:basedOn w:val="Fuentedeprrafopredeter"/>
    <w:link w:val="Ttulo4"/>
    <w:uiPriority w:val="9"/>
    <w:semiHidden/>
    <w:rsid w:val="001F4602"/>
    <w:rPr>
      <w:rFonts w:asciiTheme="majorHAnsi" w:eastAsiaTheme="majorEastAsia" w:hAnsiTheme="majorHAnsi" w:cstheme="majorBidi"/>
      <w:b/>
      <w:bCs/>
      <w:i/>
      <w:iCs/>
      <w:color w:val="4F81BD" w:themeColor="accent1"/>
    </w:rPr>
  </w:style>
  <w:style w:type="character" w:customStyle="1" w:styleId="fecha">
    <w:name w:val="fecha"/>
    <w:basedOn w:val="Fuentedeprrafopredeter"/>
    <w:rsid w:val="00015456"/>
  </w:style>
  <w:style w:type="paragraph" w:styleId="Epgrafe">
    <w:name w:val="caption"/>
    <w:basedOn w:val="Normal"/>
    <w:next w:val="Normal"/>
    <w:uiPriority w:val="35"/>
    <w:unhideWhenUsed/>
    <w:qFormat/>
    <w:rsid w:val="00042D32"/>
    <w:pPr>
      <w:spacing w:line="240" w:lineRule="auto"/>
    </w:pPr>
    <w:rPr>
      <w:b/>
      <w:bCs/>
      <w:color w:val="4F81BD" w:themeColor="accent1"/>
      <w:sz w:val="18"/>
      <w:szCs w:val="18"/>
      <w:lang w:val="es-MX"/>
    </w:rPr>
  </w:style>
  <w:style w:type="table" w:styleId="Sombreadoclaro">
    <w:name w:val="Light Shading"/>
    <w:basedOn w:val="Tablanormal"/>
    <w:uiPriority w:val="60"/>
    <w:rsid w:val="00042D32"/>
    <w:pPr>
      <w:spacing w:after="0" w:line="240" w:lineRule="auto"/>
    </w:pPr>
    <w:rPr>
      <w:color w:val="000000" w:themeColor="text1" w:themeShade="BF"/>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843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C74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7480"/>
    <w:rPr>
      <w:rFonts w:ascii="Tahoma" w:hAnsi="Tahoma" w:cs="Tahoma"/>
      <w:sz w:val="16"/>
      <w:szCs w:val="16"/>
    </w:rPr>
  </w:style>
  <w:style w:type="table" w:styleId="Sombreadomedio1-nfasis1">
    <w:name w:val="Medium Shading 1 Accent 1"/>
    <w:basedOn w:val="Tablanormal"/>
    <w:uiPriority w:val="63"/>
    <w:rsid w:val="00CF023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t0p1">
    <w:name w:val="ft0p1"/>
    <w:basedOn w:val="Fuentedeprrafopredeter"/>
    <w:rsid w:val="0033124C"/>
  </w:style>
  <w:style w:type="character" w:customStyle="1" w:styleId="ft1p2">
    <w:name w:val="ft1p2"/>
    <w:basedOn w:val="Fuentedeprrafopredeter"/>
    <w:rsid w:val="00DA1BB4"/>
  </w:style>
  <w:style w:type="character" w:customStyle="1" w:styleId="ft0p2">
    <w:name w:val="ft0p2"/>
    <w:basedOn w:val="Fuentedeprrafopredeter"/>
    <w:rsid w:val="00DA1BB4"/>
  </w:style>
  <w:style w:type="paragraph" w:styleId="Sinespaciado">
    <w:name w:val="No Spacing"/>
    <w:uiPriority w:val="1"/>
    <w:qFormat/>
    <w:rsid w:val="000C10FD"/>
    <w:pPr>
      <w:spacing w:after="0" w:line="240" w:lineRule="auto"/>
    </w:pPr>
  </w:style>
  <w:style w:type="table" w:styleId="Listaclara-nfasis1">
    <w:name w:val="Light List Accent 1"/>
    <w:basedOn w:val="Tablanormal"/>
    <w:uiPriority w:val="61"/>
    <w:rsid w:val="008A397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3">
    <w:name w:val="Medium Shading 1 Accent 3"/>
    <w:basedOn w:val="Tablanormal"/>
    <w:uiPriority w:val="63"/>
    <w:rsid w:val="00A23BE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A23B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A23BE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5">
    <w:name w:val="Medium Shading 1 Accent 5"/>
    <w:basedOn w:val="Tablanormal"/>
    <w:uiPriority w:val="63"/>
    <w:rsid w:val="00A23BE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A23BE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ipervnculovisitado">
    <w:name w:val="FollowedHyperlink"/>
    <w:basedOn w:val="Fuentedeprrafopredeter"/>
    <w:uiPriority w:val="99"/>
    <w:semiHidden/>
    <w:unhideWhenUsed/>
    <w:rsid w:val="00311062"/>
    <w:rPr>
      <w:color w:val="800080" w:themeColor="followedHyperlink"/>
      <w:u w:val="single"/>
    </w:rPr>
  </w:style>
  <w:style w:type="paragraph" w:styleId="TtulodeTDC">
    <w:name w:val="TOC Heading"/>
    <w:basedOn w:val="Ttulo1"/>
    <w:next w:val="Normal"/>
    <w:uiPriority w:val="39"/>
    <w:semiHidden/>
    <w:unhideWhenUsed/>
    <w:qFormat/>
    <w:rsid w:val="00583A3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C" w:eastAsia="es-EC"/>
    </w:rPr>
  </w:style>
  <w:style w:type="paragraph" w:styleId="TDC1">
    <w:name w:val="toc 1"/>
    <w:basedOn w:val="Normal"/>
    <w:next w:val="Normal"/>
    <w:autoRedefine/>
    <w:uiPriority w:val="39"/>
    <w:unhideWhenUsed/>
    <w:qFormat/>
    <w:rsid w:val="00583A32"/>
    <w:pPr>
      <w:spacing w:after="100"/>
    </w:pPr>
  </w:style>
  <w:style w:type="paragraph" w:styleId="TDC2">
    <w:name w:val="toc 2"/>
    <w:basedOn w:val="Normal"/>
    <w:next w:val="Normal"/>
    <w:autoRedefine/>
    <w:uiPriority w:val="39"/>
    <w:unhideWhenUsed/>
    <w:qFormat/>
    <w:rsid w:val="00583A32"/>
    <w:pPr>
      <w:spacing w:after="100"/>
      <w:ind w:left="220"/>
    </w:pPr>
  </w:style>
  <w:style w:type="paragraph" w:styleId="TDC3">
    <w:name w:val="toc 3"/>
    <w:basedOn w:val="Normal"/>
    <w:next w:val="Normal"/>
    <w:autoRedefine/>
    <w:uiPriority w:val="39"/>
    <w:unhideWhenUsed/>
    <w:qFormat/>
    <w:rsid w:val="00583A32"/>
    <w:pPr>
      <w:spacing w:after="100"/>
      <w:ind w:left="440"/>
    </w:pPr>
  </w:style>
  <w:style w:type="paragraph" w:styleId="TDC4">
    <w:name w:val="toc 4"/>
    <w:basedOn w:val="Normal"/>
    <w:next w:val="Normal"/>
    <w:autoRedefine/>
    <w:uiPriority w:val="39"/>
    <w:unhideWhenUsed/>
    <w:rsid w:val="00332B08"/>
    <w:pPr>
      <w:spacing w:after="100"/>
      <w:ind w:left="660"/>
    </w:pPr>
    <w:rPr>
      <w:rFonts w:eastAsiaTheme="minorEastAsia"/>
      <w:lang w:eastAsia="es-EC"/>
    </w:rPr>
  </w:style>
  <w:style w:type="paragraph" w:styleId="TDC5">
    <w:name w:val="toc 5"/>
    <w:basedOn w:val="Normal"/>
    <w:next w:val="Normal"/>
    <w:autoRedefine/>
    <w:uiPriority w:val="39"/>
    <w:unhideWhenUsed/>
    <w:rsid w:val="00332B08"/>
    <w:pPr>
      <w:spacing w:after="100"/>
      <w:ind w:left="880"/>
    </w:pPr>
    <w:rPr>
      <w:rFonts w:eastAsiaTheme="minorEastAsia"/>
      <w:lang w:eastAsia="es-EC"/>
    </w:rPr>
  </w:style>
  <w:style w:type="paragraph" w:styleId="TDC6">
    <w:name w:val="toc 6"/>
    <w:basedOn w:val="Normal"/>
    <w:next w:val="Normal"/>
    <w:autoRedefine/>
    <w:uiPriority w:val="39"/>
    <w:unhideWhenUsed/>
    <w:rsid w:val="00332B08"/>
    <w:pPr>
      <w:spacing w:after="100"/>
      <w:ind w:left="1100"/>
    </w:pPr>
    <w:rPr>
      <w:rFonts w:eastAsiaTheme="minorEastAsia"/>
      <w:lang w:eastAsia="es-EC"/>
    </w:rPr>
  </w:style>
  <w:style w:type="paragraph" w:styleId="TDC7">
    <w:name w:val="toc 7"/>
    <w:basedOn w:val="Normal"/>
    <w:next w:val="Normal"/>
    <w:autoRedefine/>
    <w:uiPriority w:val="39"/>
    <w:unhideWhenUsed/>
    <w:rsid w:val="00332B08"/>
    <w:pPr>
      <w:spacing w:after="100"/>
      <w:ind w:left="1320"/>
    </w:pPr>
    <w:rPr>
      <w:rFonts w:eastAsiaTheme="minorEastAsia"/>
      <w:lang w:eastAsia="es-EC"/>
    </w:rPr>
  </w:style>
  <w:style w:type="paragraph" w:styleId="TDC8">
    <w:name w:val="toc 8"/>
    <w:basedOn w:val="Normal"/>
    <w:next w:val="Normal"/>
    <w:autoRedefine/>
    <w:uiPriority w:val="39"/>
    <w:unhideWhenUsed/>
    <w:rsid w:val="00332B08"/>
    <w:pPr>
      <w:spacing w:after="100"/>
      <w:ind w:left="1540"/>
    </w:pPr>
    <w:rPr>
      <w:rFonts w:eastAsiaTheme="minorEastAsia"/>
      <w:lang w:eastAsia="es-EC"/>
    </w:rPr>
  </w:style>
  <w:style w:type="paragraph" w:styleId="TDC9">
    <w:name w:val="toc 9"/>
    <w:basedOn w:val="Normal"/>
    <w:next w:val="Normal"/>
    <w:autoRedefine/>
    <w:uiPriority w:val="39"/>
    <w:unhideWhenUsed/>
    <w:rsid w:val="00332B08"/>
    <w:pPr>
      <w:spacing w:after="100"/>
      <w:ind w:left="1760"/>
    </w:pPr>
    <w:rPr>
      <w:rFonts w:eastAsiaTheme="minorEastAsia"/>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8716">
      <w:bodyDiv w:val="1"/>
      <w:marLeft w:val="0"/>
      <w:marRight w:val="0"/>
      <w:marTop w:val="0"/>
      <w:marBottom w:val="0"/>
      <w:divBdr>
        <w:top w:val="none" w:sz="0" w:space="0" w:color="auto"/>
        <w:left w:val="none" w:sz="0" w:space="0" w:color="auto"/>
        <w:bottom w:val="none" w:sz="0" w:space="0" w:color="auto"/>
        <w:right w:val="none" w:sz="0" w:space="0" w:color="auto"/>
      </w:divBdr>
    </w:div>
    <w:div w:id="92171189">
      <w:bodyDiv w:val="1"/>
      <w:marLeft w:val="0"/>
      <w:marRight w:val="0"/>
      <w:marTop w:val="0"/>
      <w:marBottom w:val="0"/>
      <w:divBdr>
        <w:top w:val="none" w:sz="0" w:space="0" w:color="auto"/>
        <w:left w:val="none" w:sz="0" w:space="0" w:color="auto"/>
        <w:bottom w:val="none" w:sz="0" w:space="0" w:color="auto"/>
        <w:right w:val="none" w:sz="0" w:space="0" w:color="auto"/>
      </w:divBdr>
    </w:div>
    <w:div w:id="101151506">
      <w:bodyDiv w:val="1"/>
      <w:marLeft w:val="0"/>
      <w:marRight w:val="0"/>
      <w:marTop w:val="0"/>
      <w:marBottom w:val="0"/>
      <w:divBdr>
        <w:top w:val="none" w:sz="0" w:space="0" w:color="auto"/>
        <w:left w:val="none" w:sz="0" w:space="0" w:color="auto"/>
        <w:bottom w:val="none" w:sz="0" w:space="0" w:color="auto"/>
        <w:right w:val="none" w:sz="0" w:space="0" w:color="auto"/>
      </w:divBdr>
    </w:div>
    <w:div w:id="164513451">
      <w:bodyDiv w:val="1"/>
      <w:marLeft w:val="0"/>
      <w:marRight w:val="0"/>
      <w:marTop w:val="0"/>
      <w:marBottom w:val="0"/>
      <w:divBdr>
        <w:top w:val="none" w:sz="0" w:space="0" w:color="auto"/>
        <w:left w:val="none" w:sz="0" w:space="0" w:color="auto"/>
        <w:bottom w:val="none" w:sz="0" w:space="0" w:color="auto"/>
        <w:right w:val="none" w:sz="0" w:space="0" w:color="auto"/>
      </w:divBdr>
    </w:div>
    <w:div w:id="167062712">
      <w:bodyDiv w:val="1"/>
      <w:marLeft w:val="0"/>
      <w:marRight w:val="0"/>
      <w:marTop w:val="0"/>
      <w:marBottom w:val="0"/>
      <w:divBdr>
        <w:top w:val="none" w:sz="0" w:space="0" w:color="auto"/>
        <w:left w:val="none" w:sz="0" w:space="0" w:color="auto"/>
        <w:bottom w:val="none" w:sz="0" w:space="0" w:color="auto"/>
        <w:right w:val="none" w:sz="0" w:space="0" w:color="auto"/>
      </w:divBdr>
    </w:div>
    <w:div w:id="186795692">
      <w:bodyDiv w:val="1"/>
      <w:marLeft w:val="0"/>
      <w:marRight w:val="0"/>
      <w:marTop w:val="0"/>
      <w:marBottom w:val="0"/>
      <w:divBdr>
        <w:top w:val="none" w:sz="0" w:space="0" w:color="auto"/>
        <w:left w:val="none" w:sz="0" w:space="0" w:color="auto"/>
        <w:bottom w:val="none" w:sz="0" w:space="0" w:color="auto"/>
        <w:right w:val="none" w:sz="0" w:space="0" w:color="auto"/>
      </w:divBdr>
    </w:div>
    <w:div w:id="194393208">
      <w:bodyDiv w:val="1"/>
      <w:marLeft w:val="0"/>
      <w:marRight w:val="0"/>
      <w:marTop w:val="0"/>
      <w:marBottom w:val="0"/>
      <w:divBdr>
        <w:top w:val="none" w:sz="0" w:space="0" w:color="auto"/>
        <w:left w:val="none" w:sz="0" w:space="0" w:color="auto"/>
        <w:bottom w:val="none" w:sz="0" w:space="0" w:color="auto"/>
        <w:right w:val="none" w:sz="0" w:space="0" w:color="auto"/>
      </w:divBdr>
      <w:divsChild>
        <w:div w:id="1726904379">
          <w:marLeft w:val="0"/>
          <w:marRight w:val="0"/>
          <w:marTop w:val="0"/>
          <w:marBottom w:val="0"/>
          <w:divBdr>
            <w:top w:val="none" w:sz="0" w:space="0" w:color="auto"/>
            <w:left w:val="none" w:sz="0" w:space="0" w:color="auto"/>
            <w:bottom w:val="none" w:sz="0" w:space="0" w:color="auto"/>
            <w:right w:val="none" w:sz="0" w:space="0" w:color="auto"/>
          </w:divBdr>
          <w:divsChild>
            <w:div w:id="11539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4388">
      <w:bodyDiv w:val="1"/>
      <w:marLeft w:val="0"/>
      <w:marRight w:val="0"/>
      <w:marTop w:val="0"/>
      <w:marBottom w:val="0"/>
      <w:divBdr>
        <w:top w:val="none" w:sz="0" w:space="0" w:color="auto"/>
        <w:left w:val="none" w:sz="0" w:space="0" w:color="auto"/>
        <w:bottom w:val="none" w:sz="0" w:space="0" w:color="auto"/>
        <w:right w:val="none" w:sz="0" w:space="0" w:color="auto"/>
      </w:divBdr>
    </w:div>
    <w:div w:id="233708250">
      <w:bodyDiv w:val="1"/>
      <w:marLeft w:val="0"/>
      <w:marRight w:val="0"/>
      <w:marTop w:val="0"/>
      <w:marBottom w:val="0"/>
      <w:divBdr>
        <w:top w:val="none" w:sz="0" w:space="0" w:color="auto"/>
        <w:left w:val="none" w:sz="0" w:space="0" w:color="auto"/>
        <w:bottom w:val="none" w:sz="0" w:space="0" w:color="auto"/>
        <w:right w:val="none" w:sz="0" w:space="0" w:color="auto"/>
      </w:divBdr>
    </w:div>
    <w:div w:id="254750899">
      <w:bodyDiv w:val="1"/>
      <w:marLeft w:val="0"/>
      <w:marRight w:val="0"/>
      <w:marTop w:val="0"/>
      <w:marBottom w:val="0"/>
      <w:divBdr>
        <w:top w:val="none" w:sz="0" w:space="0" w:color="auto"/>
        <w:left w:val="none" w:sz="0" w:space="0" w:color="auto"/>
        <w:bottom w:val="none" w:sz="0" w:space="0" w:color="auto"/>
        <w:right w:val="none" w:sz="0" w:space="0" w:color="auto"/>
      </w:divBdr>
    </w:div>
    <w:div w:id="275909298">
      <w:bodyDiv w:val="1"/>
      <w:marLeft w:val="0"/>
      <w:marRight w:val="0"/>
      <w:marTop w:val="0"/>
      <w:marBottom w:val="0"/>
      <w:divBdr>
        <w:top w:val="none" w:sz="0" w:space="0" w:color="auto"/>
        <w:left w:val="none" w:sz="0" w:space="0" w:color="auto"/>
        <w:bottom w:val="none" w:sz="0" w:space="0" w:color="auto"/>
        <w:right w:val="none" w:sz="0" w:space="0" w:color="auto"/>
      </w:divBdr>
    </w:div>
    <w:div w:id="320815690">
      <w:bodyDiv w:val="1"/>
      <w:marLeft w:val="0"/>
      <w:marRight w:val="0"/>
      <w:marTop w:val="0"/>
      <w:marBottom w:val="0"/>
      <w:divBdr>
        <w:top w:val="none" w:sz="0" w:space="0" w:color="auto"/>
        <w:left w:val="none" w:sz="0" w:space="0" w:color="auto"/>
        <w:bottom w:val="none" w:sz="0" w:space="0" w:color="auto"/>
        <w:right w:val="none" w:sz="0" w:space="0" w:color="auto"/>
      </w:divBdr>
    </w:div>
    <w:div w:id="321084271">
      <w:bodyDiv w:val="1"/>
      <w:marLeft w:val="0"/>
      <w:marRight w:val="0"/>
      <w:marTop w:val="0"/>
      <w:marBottom w:val="0"/>
      <w:divBdr>
        <w:top w:val="none" w:sz="0" w:space="0" w:color="auto"/>
        <w:left w:val="none" w:sz="0" w:space="0" w:color="auto"/>
        <w:bottom w:val="none" w:sz="0" w:space="0" w:color="auto"/>
        <w:right w:val="none" w:sz="0" w:space="0" w:color="auto"/>
      </w:divBdr>
    </w:div>
    <w:div w:id="347875510">
      <w:bodyDiv w:val="1"/>
      <w:marLeft w:val="0"/>
      <w:marRight w:val="0"/>
      <w:marTop w:val="0"/>
      <w:marBottom w:val="0"/>
      <w:divBdr>
        <w:top w:val="none" w:sz="0" w:space="0" w:color="auto"/>
        <w:left w:val="none" w:sz="0" w:space="0" w:color="auto"/>
        <w:bottom w:val="none" w:sz="0" w:space="0" w:color="auto"/>
        <w:right w:val="none" w:sz="0" w:space="0" w:color="auto"/>
      </w:divBdr>
      <w:divsChild>
        <w:div w:id="502936026">
          <w:marLeft w:val="0"/>
          <w:marRight w:val="0"/>
          <w:marTop w:val="0"/>
          <w:marBottom w:val="0"/>
          <w:divBdr>
            <w:top w:val="none" w:sz="0" w:space="0" w:color="auto"/>
            <w:left w:val="none" w:sz="0" w:space="0" w:color="auto"/>
            <w:bottom w:val="none" w:sz="0" w:space="0" w:color="auto"/>
            <w:right w:val="none" w:sz="0" w:space="0" w:color="auto"/>
          </w:divBdr>
          <w:divsChild>
            <w:div w:id="36704842">
              <w:marLeft w:val="0"/>
              <w:marRight w:val="0"/>
              <w:marTop w:val="0"/>
              <w:marBottom w:val="0"/>
              <w:divBdr>
                <w:top w:val="none" w:sz="0" w:space="0" w:color="auto"/>
                <w:left w:val="none" w:sz="0" w:space="0" w:color="auto"/>
                <w:bottom w:val="none" w:sz="0" w:space="0" w:color="auto"/>
                <w:right w:val="none" w:sz="0" w:space="0" w:color="auto"/>
              </w:divBdr>
            </w:div>
            <w:div w:id="49380980">
              <w:marLeft w:val="0"/>
              <w:marRight w:val="0"/>
              <w:marTop w:val="0"/>
              <w:marBottom w:val="0"/>
              <w:divBdr>
                <w:top w:val="none" w:sz="0" w:space="0" w:color="auto"/>
                <w:left w:val="none" w:sz="0" w:space="0" w:color="auto"/>
                <w:bottom w:val="none" w:sz="0" w:space="0" w:color="auto"/>
                <w:right w:val="none" w:sz="0" w:space="0" w:color="auto"/>
              </w:divBdr>
            </w:div>
            <w:div w:id="163519912">
              <w:marLeft w:val="0"/>
              <w:marRight w:val="0"/>
              <w:marTop w:val="0"/>
              <w:marBottom w:val="0"/>
              <w:divBdr>
                <w:top w:val="none" w:sz="0" w:space="0" w:color="auto"/>
                <w:left w:val="none" w:sz="0" w:space="0" w:color="auto"/>
                <w:bottom w:val="none" w:sz="0" w:space="0" w:color="auto"/>
                <w:right w:val="none" w:sz="0" w:space="0" w:color="auto"/>
              </w:divBdr>
            </w:div>
            <w:div w:id="315229359">
              <w:marLeft w:val="0"/>
              <w:marRight w:val="0"/>
              <w:marTop w:val="0"/>
              <w:marBottom w:val="0"/>
              <w:divBdr>
                <w:top w:val="none" w:sz="0" w:space="0" w:color="auto"/>
                <w:left w:val="none" w:sz="0" w:space="0" w:color="auto"/>
                <w:bottom w:val="none" w:sz="0" w:space="0" w:color="auto"/>
                <w:right w:val="none" w:sz="0" w:space="0" w:color="auto"/>
              </w:divBdr>
            </w:div>
            <w:div w:id="564490549">
              <w:marLeft w:val="0"/>
              <w:marRight w:val="0"/>
              <w:marTop w:val="0"/>
              <w:marBottom w:val="0"/>
              <w:divBdr>
                <w:top w:val="none" w:sz="0" w:space="0" w:color="auto"/>
                <w:left w:val="none" w:sz="0" w:space="0" w:color="auto"/>
                <w:bottom w:val="none" w:sz="0" w:space="0" w:color="auto"/>
                <w:right w:val="none" w:sz="0" w:space="0" w:color="auto"/>
              </w:divBdr>
            </w:div>
            <w:div w:id="583804599">
              <w:marLeft w:val="0"/>
              <w:marRight w:val="0"/>
              <w:marTop w:val="0"/>
              <w:marBottom w:val="0"/>
              <w:divBdr>
                <w:top w:val="none" w:sz="0" w:space="0" w:color="auto"/>
                <w:left w:val="none" w:sz="0" w:space="0" w:color="auto"/>
                <w:bottom w:val="none" w:sz="0" w:space="0" w:color="auto"/>
                <w:right w:val="none" w:sz="0" w:space="0" w:color="auto"/>
              </w:divBdr>
            </w:div>
            <w:div w:id="1025525498">
              <w:marLeft w:val="0"/>
              <w:marRight w:val="0"/>
              <w:marTop w:val="0"/>
              <w:marBottom w:val="0"/>
              <w:divBdr>
                <w:top w:val="none" w:sz="0" w:space="0" w:color="auto"/>
                <w:left w:val="none" w:sz="0" w:space="0" w:color="auto"/>
                <w:bottom w:val="none" w:sz="0" w:space="0" w:color="auto"/>
                <w:right w:val="none" w:sz="0" w:space="0" w:color="auto"/>
              </w:divBdr>
            </w:div>
            <w:div w:id="1045376376">
              <w:marLeft w:val="0"/>
              <w:marRight w:val="0"/>
              <w:marTop w:val="0"/>
              <w:marBottom w:val="0"/>
              <w:divBdr>
                <w:top w:val="none" w:sz="0" w:space="0" w:color="auto"/>
                <w:left w:val="none" w:sz="0" w:space="0" w:color="auto"/>
                <w:bottom w:val="none" w:sz="0" w:space="0" w:color="auto"/>
                <w:right w:val="none" w:sz="0" w:space="0" w:color="auto"/>
              </w:divBdr>
            </w:div>
            <w:div w:id="1114405780">
              <w:marLeft w:val="0"/>
              <w:marRight w:val="0"/>
              <w:marTop w:val="0"/>
              <w:marBottom w:val="0"/>
              <w:divBdr>
                <w:top w:val="none" w:sz="0" w:space="0" w:color="auto"/>
                <w:left w:val="none" w:sz="0" w:space="0" w:color="auto"/>
                <w:bottom w:val="none" w:sz="0" w:space="0" w:color="auto"/>
                <w:right w:val="none" w:sz="0" w:space="0" w:color="auto"/>
              </w:divBdr>
            </w:div>
            <w:div w:id="1363744617">
              <w:marLeft w:val="0"/>
              <w:marRight w:val="0"/>
              <w:marTop w:val="0"/>
              <w:marBottom w:val="0"/>
              <w:divBdr>
                <w:top w:val="none" w:sz="0" w:space="0" w:color="auto"/>
                <w:left w:val="none" w:sz="0" w:space="0" w:color="auto"/>
                <w:bottom w:val="none" w:sz="0" w:space="0" w:color="auto"/>
                <w:right w:val="none" w:sz="0" w:space="0" w:color="auto"/>
              </w:divBdr>
            </w:div>
            <w:div w:id="1397434979">
              <w:marLeft w:val="0"/>
              <w:marRight w:val="0"/>
              <w:marTop w:val="0"/>
              <w:marBottom w:val="0"/>
              <w:divBdr>
                <w:top w:val="none" w:sz="0" w:space="0" w:color="auto"/>
                <w:left w:val="none" w:sz="0" w:space="0" w:color="auto"/>
                <w:bottom w:val="none" w:sz="0" w:space="0" w:color="auto"/>
                <w:right w:val="none" w:sz="0" w:space="0" w:color="auto"/>
              </w:divBdr>
            </w:div>
            <w:div w:id="1656447556">
              <w:marLeft w:val="0"/>
              <w:marRight w:val="0"/>
              <w:marTop w:val="0"/>
              <w:marBottom w:val="0"/>
              <w:divBdr>
                <w:top w:val="none" w:sz="0" w:space="0" w:color="auto"/>
                <w:left w:val="none" w:sz="0" w:space="0" w:color="auto"/>
                <w:bottom w:val="none" w:sz="0" w:space="0" w:color="auto"/>
                <w:right w:val="none" w:sz="0" w:space="0" w:color="auto"/>
              </w:divBdr>
            </w:div>
            <w:div w:id="1691881257">
              <w:marLeft w:val="0"/>
              <w:marRight w:val="0"/>
              <w:marTop w:val="0"/>
              <w:marBottom w:val="0"/>
              <w:divBdr>
                <w:top w:val="none" w:sz="0" w:space="0" w:color="auto"/>
                <w:left w:val="none" w:sz="0" w:space="0" w:color="auto"/>
                <w:bottom w:val="none" w:sz="0" w:space="0" w:color="auto"/>
                <w:right w:val="none" w:sz="0" w:space="0" w:color="auto"/>
              </w:divBdr>
            </w:div>
            <w:div w:id="19481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7355">
      <w:bodyDiv w:val="1"/>
      <w:marLeft w:val="0"/>
      <w:marRight w:val="0"/>
      <w:marTop w:val="0"/>
      <w:marBottom w:val="0"/>
      <w:divBdr>
        <w:top w:val="none" w:sz="0" w:space="0" w:color="auto"/>
        <w:left w:val="none" w:sz="0" w:space="0" w:color="auto"/>
        <w:bottom w:val="none" w:sz="0" w:space="0" w:color="auto"/>
        <w:right w:val="none" w:sz="0" w:space="0" w:color="auto"/>
      </w:divBdr>
      <w:divsChild>
        <w:div w:id="1820995511">
          <w:marLeft w:val="0"/>
          <w:marRight w:val="0"/>
          <w:marTop w:val="0"/>
          <w:marBottom w:val="0"/>
          <w:divBdr>
            <w:top w:val="none" w:sz="0" w:space="0" w:color="auto"/>
            <w:left w:val="none" w:sz="0" w:space="0" w:color="auto"/>
            <w:bottom w:val="none" w:sz="0" w:space="0" w:color="auto"/>
            <w:right w:val="none" w:sz="0" w:space="0" w:color="auto"/>
          </w:divBdr>
        </w:div>
      </w:divsChild>
    </w:div>
    <w:div w:id="375085208">
      <w:bodyDiv w:val="1"/>
      <w:marLeft w:val="0"/>
      <w:marRight w:val="0"/>
      <w:marTop w:val="0"/>
      <w:marBottom w:val="0"/>
      <w:divBdr>
        <w:top w:val="none" w:sz="0" w:space="0" w:color="auto"/>
        <w:left w:val="none" w:sz="0" w:space="0" w:color="auto"/>
        <w:bottom w:val="none" w:sz="0" w:space="0" w:color="auto"/>
        <w:right w:val="none" w:sz="0" w:space="0" w:color="auto"/>
      </w:divBdr>
    </w:div>
    <w:div w:id="392508540">
      <w:bodyDiv w:val="1"/>
      <w:marLeft w:val="0"/>
      <w:marRight w:val="0"/>
      <w:marTop w:val="0"/>
      <w:marBottom w:val="0"/>
      <w:divBdr>
        <w:top w:val="none" w:sz="0" w:space="0" w:color="auto"/>
        <w:left w:val="none" w:sz="0" w:space="0" w:color="auto"/>
        <w:bottom w:val="none" w:sz="0" w:space="0" w:color="auto"/>
        <w:right w:val="none" w:sz="0" w:space="0" w:color="auto"/>
      </w:divBdr>
    </w:div>
    <w:div w:id="394550357">
      <w:bodyDiv w:val="1"/>
      <w:marLeft w:val="0"/>
      <w:marRight w:val="0"/>
      <w:marTop w:val="0"/>
      <w:marBottom w:val="0"/>
      <w:divBdr>
        <w:top w:val="none" w:sz="0" w:space="0" w:color="auto"/>
        <w:left w:val="none" w:sz="0" w:space="0" w:color="auto"/>
        <w:bottom w:val="none" w:sz="0" w:space="0" w:color="auto"/>
        <w:right w:val="none" w:sz="0" w:space="0" w:color="auto"/>
      </w:divBdr>
    </w:div>
    <w:div w:id="425661922">
      <w:bodyDiv w:val="1"/>
      <w:marLeft w:val="0"/>
      <w:marRight w:val="0"/>
      <w:marTop w:val="0"/>
      <w:marBottom w:val="0"/>
      <w:divBdr>
        <w:top w:val="none" w:sz="0" w:space="0" w:color="auto"/>
        <w:left w:val="none" w:sz="0" w:space="0" w:color="auto"/>
        <w:bottom w:val="none" w:sz="0" w:space="0" w:color="auto"/>
        <w:right w:val="none" w:sz="0" w:space="0" w:color="auto"/>
      </w:divBdr>
    </w:div>
    <w:div w:id="454906963">
      <w:bodyDiv w:val="1"/>
      <w:marLeft w:val="0"/>
      <w:marRight w:val="0"/>
      <w:marTop w:val="0"/>
      <w:marBottom w:val="0"/>
      <w:divBdr>
        <w:top w:val="none" w:sz="0" w:space="0" w:color="auto"/>
        <w:left w:val="none" w:sz="0" w:space="0" w:color="auto"/>
        <w:bottom w:val="none" w:sz="0" w:space="0" w:color="auto"/>
        <w:right w:val="none" w:sz="0" w:space="0" w:color="auto"/>
      </w:divBdr>
    </w:div>
    <w:div w:id="489908684">
      <w:bodyDiv w:val="1"/>
      <w:marLeft w:val="0"/>
      <w:marRight w:val="0"/>
      <w:marTop w:val="0"/>
      <w:marBottom w:val="0"/>
      <w:divBdr>
        <w:top w:val="none" w:sz="0" w:space="0" w:color="auto"/>
        <w:left w:val="none" w:sz="0" w:space="0" w:color="auto"/>
        <w:bottom w:val="none" w:sz="0" w:space="0" w:color="auto"/>
        <w:right w:val="none" w:sz="0" w:space="0" w:color="auto"/>
      </w:divBdr>
    </w:div>
    <w:div w:id="518736354">
      <w:bodyDiv w:val="1"/>
      <w:marLeft w:val="0"/>
      <w:marRight w:val="0"/>
      <w:marTop w:val="0"/>
      <w:marBottom w:val="0"/>
      <w:divBdr>
        <w:top w:val="none" w:sz="0" w:space="0" w:color="auto"/>
        <w:left w:val="none" w:sz="0" w:space="0" w:color="auto"/>
        <w:bottom w:val="none" w:sz="0" w:space="0" w:color="auto"/>
        <w:right w:val="none" w:sz="0" w:space="0" w:color="auto"/>
      </w:divBdr>
      <w:divsChild>
        <w:div w:id="1304117994">
          <w:marLeft w:val="0"/>
          <w:marRight w:val="0"/>
          <w:marTop w:val="0"/>
          <w:marBottom w:val="0"/>
          <w:divBdr>
            <w:top w:val="none" w:sz="0" w:space="0" w:color="auto"/>
            <w:left w:val="none" w:sz="0" w:space="0" w:color="auto"/>
            <w:bottom w:val="none" w:sz="0" w:space="0" w:color="auto"/>
            <w:right w:val="none" w:sz="0" w:space="0" w:color="auto"/>
          </w:divBdr>
        </w:div>
      </w:divsChild>
    </w:div>
    <w:div w:id="536354051">
      <w:bodyDiv w:val="1"/>
      <w:marLeft w:val="0"/>
      <w:marRight w:val="0"/>
      <w:marTop w:val="0"/>
      <w:marBottom w:val="0"/>
      <w:divBdr>
        <w:top w:val="none" w:sz="0" w:space="0" w:color="auto"/>
        <w:left w:val="none" w:sz="0" w:space="0" w:color="auto"/>
        <w:bottom w:val="none" w:sz="0" w:space="0" w:color="auto"/>
        <w:right w:val="none" w:sz="0" w:space="0" w:color="auto"/>
      </w:divBdr>
    </w:div>
    <w:div w:id="538931968">
      <w:bodyDiv w:val="1"/>
      <w:marLeft w:val="0"/>
      <w:marRight w:val="0"/>
      <w:marTop w:val="0"/>
      <w:marBottom w:val="0"/>
      <w:divBdr>
        <w:top w:val="none" w:sz="0" w:space="0" w:color="auto"/>
        <w:left w:val="none" w:sz="0" w:space="0" w:color="auto"/>
        <w:bottom w:val="none" w:sz="0" w:space="0" w:color="auto"/>
        <w:right w:val="none" w:sz="0" w:space="0" w:color="auto"/>
      </w:divBdr>
    </w:div>
    <w:div w:id="569853317">
      <w:bodyDiv w:val="1"/>
      <w:marLeft w:val="0"/>
      <w:marRight w:val="0"/>
      <w:marTop w:val="0"/>
      <w:marBottom w:val="0"/>
      <w:divBdr>
        <w:top w:val="none" w:sz="0" w:space="0" w:color="auto"/>
        <w:left w:val="none" w:sz="0" w:space="0" w:color="auto"/>
        <w:bottom w:val="none" w:sz="0" w:space="0" w:color="auto"/>
        <w:right w:val="none" w:sz="0" w:space="0" w:color="auto"/>
      </w:divBdr>
    </w:div>
    <w:div w:id="631985216">
      <w:bodyDiv w:val="1"/>
      <w:marLeft w:val="0"/>
      <w:marRight w:val="0"/>
      <w:marTop w:val="0"/>
      <w:marBottom w:val="0"/>
      <w:divBdr>
        <w:top w:val="none" w:sz="0" w:space="0" w:color="auto"/>
        <w:left w:val="none" w:sz="0" w:space="0" w:color="auto"/>
        <w:bottom w:val="none" w:sz="0" w:space="0" w:color="auto"/>
        <w:right w:val="none" w:sz="0" w:space="0" w:color="auto"/>
      </w:divBdr>
    </w:div>
    <w:div w:id="639194004">
      <w:bodyDiv w:val="1"/>
      <w:marLeft w:val="0"/>
      <w:marRight w:val="0"/>
      <w:marTop w:val="0"/>
      <w:marBottom w:val="0"/>
      <w:divBdr>
        <w:top w:val="none" w:sz="0" w:space="0" w:color="auto"/>
        <w:left w:val="none" w:sz="0" w:space="0" w:color="auto"/>
        <w:bottom w:val="none" w:sz="0" w:space="0" w:color="auto"/>
        <w:right w:val="none" w:sz="0" w:space="0" w:color="auto"/>
      </w:divBdr>
    </w:div>
    <w:div w:id="658122694">
      <w:bodyDiv w:val="1"/>
      <w:marLeft w:val="0"/>
      <w:marRight w:val="0"/>
      <w:marTop w:val="0"/>
      <w:marBottom w:val="0"/>
      <w:divBdr>
        <w:top w:val="none" w:sz="0" w:space="0" w:color="auto"/>
        <w:left w:val="none" w:sz="0" w:space="0" w:color="auto"/>
        <w:bottom w:val="none" w:sz="0" w:space="0" w:color="auto"/>
        <w:right w:val="none" w:sz="0" w:space="0" w:color="auto"/>
      </w:divBdr>
    </w:div>
    <w:div w:id="718433900">
      <w:bodyDiv w:val="1"/>
      <w:marLeft w:val="0"/>
      <w:marRight w:val="0"/>
      <w:marTop w:val="0"/>
      <w:marBottom w:val="0"/>
      <w:divBdr>
        <w:top w:val="none" w:sz="0" w:space="0" w:color="auto"/>
        <w:left w:val="none" w:sz="0" w:space="0" w:color="auto"/>
        <w:bottom w:val="none" w:sz="0" w:space="0" w:color="auto"/>
        <w:right w:val="none" w:sz="0" w:space="0" w:color="auto"/>
      </w:divBdr>
    </w:div>
    <w:div w:id="719206093">
      <w:bodyDiv w:val="1"/>
      <w:marLeft w:val="0"/>
      <w:marRight w:val="0"/>
      <w:marTop w:val="0"/>
      <w:marBottom w:val="0"/>
      <w:divBdr>
        <w:top w:val="none" w:sz="0" w:space="0" w:color="auto"/>
        <w:left w:val="none" w:sz="0" w:space="0" w:color="auto"/>
        <w:bottom w:val="none" w:sz="0" w:space="0" w:color="auto"/>
        <w:right w:val="none" w:sz="0" w:space="0" w:color="auto"/>
      </w:divBdr>
    </w:div>
    <w:div w:id="740638164">
      <w:bodyDiv w:val="1"/>
      <w:marLeft w:val="0"/>
      <w:marRight w:val="0"/>
      <w:marTop w:val="0"/>
      <w:marBottom w:val="0"/>
      <w:divBdr>
        <w:top w:val="none" w:sz="0" w:space="0" w:color="auto"/>
        <w:left w:val="none" w:sz="0" w:space="0" w:color="auto"/>
        <w:bottom w:val="none" w:sz="0" w:space="0" w:color="auto"/>
        <w:right w:val="none" w:sz="0" w:space="0" w:color="auto"/>
      </w:divBdr>
    </w:div>
    <w:div w:id="743407177">
      <w:bodyDiv w:val="1"/>
      <w:marLeft w:val="0"/>
      <w:marRight w:val="0"/>
      <w:marTop w:val="0"/>
      <w:marBottom w:val="0"/>
      <w:divBdr>
        <w:top w:val="none" w:sz="0" w:space="0" w:color="auto"/>
        <w:left w:val="none" w:sz="0" w:space="0" w:color="auto"/>
        <w:bottom w:val="none" w:sz="0" w:space="0" w:color="auto"/>
        <w:right w:val="none" w:sz="0" w:space="0" w:color="auto"/>
      </w:divBdr>
    </w:div>
    <w:div w:id="754790439">
      <w:bodyDiv w:val="1"/>
      <w:marLeft w:val="0"/>
      <w:marRight w:val="0"/>
      <w:marTop w:val="0"/>
      <w:marBottom w:val="0"/>
      <w:divBdr>
        <w:top w:val="none" w:sz="0" w:space="0" w:color="auto"/>
        <w:left w:val="none" w:sz="0" w:space="0" w:color="auto"/>
        <w:bottom w:val="none" w:sz="0" w:space="0" w:color="auto"/>
        <w:right w:val="none" w:sz="0" w:space="0" w:color="auto"/>
      </w:divBdr>
    </w:div>
    <w:div w:id="767772018">
      <w:bodyDiv w:val="1"/>
      <w:marLeft w:val="0"/>
      <w:marRight w:val="0"/>
      <w:marTop w:val="0"/>
      <w:marBottom w:val="0"/>
      <w:divBdr>
        <w:top w:val="none" w:sz="0" w:space="0" w:color="auto"/>
        <w:left w:val="none" w:sz="0" w:space="0" w:color="auto"/>
        <w:bottom w:val="none" w:sz="0" w:space="0" w:color="auto"/>
        <w:right w:val="none" w:sz="0" w:space="0" w:color="auto"/>
      </w:divBdr>
    </w:div>
    <w:div w:id="770050286">
      <w:bodyDiv w:val="1"/>
      <w:marLeft w:val="0"/>
      <w:marRight w:val="0"/>
      <w:marTop w:val="0"/>
      <w:marBottom w:val="0"/>
      <w:divBdr>
        <w:top w:val="none" w:sz="0" w:space="0" w:color="auto"/>
        <w:left w:val="none" w:sz="0" w:space="0" w:color="auto"/>
        <w:bottom w:val="none" w:sz="0" w:space="0" w:color="auto"/>
        <w:right w:val="none" w:sz="0" w:space="0" w:color="auto"/>
      </w:divBdr>
    </w:div>
    <w:div w:id="845948197">
      <w:bodyDiv w:val="1"/>
      <w:marLeft w:val="0"/>
      <w:marRight w:val="0"/>
      <w:marTop w:val="0"/>
      <w:marBottom w:val="0"/>
      <w:divBdr>
        <w:top w:val="none" w:sz="0" w:space="0" w:color="auto"/>
        <w:left w:val="none" w:sz="0" w:space="0" w:color="auto"/>
        <w:bottom w:val="none" w:sz="0" w:space="0" w:color="auto"/>
        <w:right w:val="none" w:sz="0" w:space="0" w:color="auto"/>
      </w:divBdr>
    </w:div>
    <w:div w:id="852182679">
      <w:bodyDiv w:val="1"/>
      <w:marLeft w:val="0"/>
      <w:marRight w:val="0"/>
      <w:marTop w:val="0"/>
      <w:marBottom w:val="0"/>
      <w:divBdr>
        <w:top w:val="none" w:sz="0" w:space="0" w:color="auto"/>
        <w:left w:val="none" w:sz="0" w:space="0" w:color="auto"/>
        <w:bottom w:val="none" w:sz="0" w:space="0" w:color="auto"/>
        <w:right w:val="none" w:sz="0" w:space="0" w:color="auto"/>
      </w:divBdr>
    </w:div>
    <w:div w:id="856771325">
      <w:bodyDiv w:val="1"/>
      <w:marLeft w:val="0"/>
      <w:marRight w:val="0"/>
      <w:marTop w:val="0"/>
      <w:marBottom w:val="0"/>
      <w:divBdr>
        <w:top w:val="none" w:sz="0" w:space="0" w:color="auto"/>
        <w:left w:val="none" w:sz="0" w:space="0" w:color="auto"/>
        <w:bottom w:val="none" w:sz="0" w:space="0" w:color="auto"/>
        <w:right w:val="none" w:sz="0" w:space="0" w:color="auto"/>
      </w:divBdr>
    </w:div>
    <w:div w:id="867065117">
      <w:bodyDiv w:val="1"/>
      <w:marLeft w:val="0"/>
      <w:marRight w:val="0"/>
      <w:marTop w:val="0"/>
      <w:marBottom w:val="0"/>
      <w:divBdr>
        <w:top w:val="none" w:sz="0" w:space="0" w:color="auto"/>
        <w:left w:val="none" w:sz="0" w:space="0" w:color="auto"/>
        <w:bottom w:val="none" w:sz="0" w:space="0" w:color="auto"/>
        <w:right w:val="none" w:sz="0" w:space="0" w:color="auto"/>
      </w:divBdr>
    </w:div>
    <w:div w:id="891698384">
      <w:bodyDiv w:val="1"/>
      <w:marLeft w:val="0"/>
      <w:marRight w:val="0"/>
      <w:marTop w:val="0"/>
      <w:marBottom w:val="0"/>
      <w:divBdr>
        <w:top w:val="none" w:sz="0" w:space="0" w:color="auto"/>
        <w:left w:val="none" w:sz="0" w:space="0" w:color="auto"/>
        <w:bottom w:val="none" w:sz="0" w:space="0" w:color="auto"/>
        <w:right w:val="none" w:sz="0" w:space="0" w:color="auto"/>
      </w:divBdr>
    </w:div>
    <w:div w:id="910315433">
      <w:bodyDiv w:val="1"/>
      <w:marLeft w:val="0"/>
      <w:marRight w:val="0"/>
      <w:marTop w:val="0"/>
      <w:marBottom w:val="0"/>
      <w:divBdr>
        <w:top w:val="none" w:sz="0" w:space="0" w:color="auto"/>
        <w:left w:val="none" w:sz="0" w:space="0" w:color="auto"/>
        <w:bottom w:val="none" w:sz="0" w:space="0" w:color="auto"/>
        <w:right w:val="none" w:sz="0" w:space="0" w:color="auto"/>
      </w:divBdr>
    </w:div>
    <w:div w:id="925727823">
      <w:bodyDiv w:val="1"/>
      <w:marLeft w:val="0"/>
      <w:marRight w:val="0"/>
      <w:marTop w:val="0"/>
      <w:marBottom w:val="0"/>
      <w:divBdr>
        <w:top w:val="none" w:sz="0" w:space="0" w:color="auto"/>
        <w:left w:val="none" w:sz="0" w:space="0" w:color="auto"/>
        <w:bottom w:val="none" w:sz="0" w:space="0" w:color="auto"/>
        <w:right w:val="none" w:sz="0" w:space="0" w:color="auto"/>
      </w:divBdr>
    </w:div>
    <w:div w:id="955717049">
      <w:bodyDiv w:val="1"/>
      <w:marLeft w:val="0"/>
      <w:marRight w:val="0"/>
      <w:marTop w:val="0"/>
      <w:marBottom w:val="0"/>
      <w:divBdr>
        <w:top w:val="none" w:sz="0" w:space="0" w:color="auto"/>
        <w:left w:val="none" w:sz="0" w:space="0" w:color="auto"/>
        <w:bottom w:val="none" w:sz="0" w:space="0" w:color="auto"/>
        <w:right w:val="none" w:sz="0" w:space="0" w:color="auto"/>
      </w:divBdr>
    </w:div>
    <w:div w:id="965769116">
      <w:bodyDiv w:val="1"/>
      <w:marLeft w:val="0"/>
      <w:marRight w:val="0"/>
      <w:marTop w:val="0"/>
      <w:marBottom w:val="0"/>
      <w:divBdr>
        <w:top w:val="none" w:sz="0" w:space="0" w:color="auto"/>
        <w:left w:val="none" w:sz="0" w:space="0" w:color="auto"/>
        <w:bottom w:val="none" w:sz="0" w:space="0" w:color="auto"/>
        <w:right w:val="none" w:sz="0" w:space="0" w:color="auto"/>
      </w:divBdr>
    </w:div>
    <w:div w:id="983510861">
      <w:bodyDiv w:val="1"/>
      <w:marLeft w:val="0"/>
      <w:marRight w:val="0"/>
      <w:marTop w:val="0"/>
      <w:marBottom w:val="0"/>
      <w:divBdr>
        <w:top w:val="none" w:sz="0" w:space="0" w:color="auto"/>
        <w:left w:val="none" w:sz="0" w:space="0" w:color="auto"/>
        <w:bottom w:val="none" w:sz="0" w:space="0" w:color="auto"/>
        <w:right w:val="none" w:sz="0" w:space="0" w:color="auto"/>
      </w:divBdr>
    </w:div>
    <w:div w:id="1018966549">
      <w:bodyDiv w:val="1"/>
      <w:marLeft w:val="0"/>
      <w:marRight w:val="0"/>
      <w:marTop w:val="0"/>
      <w:marBottom w:val="0"/>
      <w:divBdr>
        <w:top w:val="none" w:sz="0" w:space="0" w:color="auto"/>
        <w:left w:val="none" w:sz="0" w:space="0" w:color="auto"/>
        <w:bottom w:val="none" w:sz="0" w:space="0" w:color="auto"/>
        <w:right w:val="none" w:sz="0" w:space="0" w:color="auto"/>
      </w:divBdr>
      <w:divsChild>
        <w:div w:id="753084700">
          <w:marLeft w:val="0"/>
          <w:marRight w:val="0"/>
          <w:marTop w:val="0"/>
          <w:marBottom w:val="0"/>
          <w:divBdr>
            <w:top w:val="none" w:sz="0" w:space="0" w:color="auto"/>
            <w:left w:val="none" w:sz="0" w:space="0" w:color="auto"/>
            <w:bottom w:val="none" w:sz="0" w:space="0" w:color="auto"/>
            <w:right w:val="none" w:sz="0" w:space="0" w:color="auto"/>
          </w:divBdr>
        </w:div>
      </w:divsChild>
    </w:div>
    <w:div w:id="1072698739">
      <w:bodyDiv w:val="1"/>
      <w:marLeft w:val="0"/>
      <w:marRight w:val="0"/>
      <w:marTop w:val="0"/>
      <w:marBottom w:val="0"/>
      <w:divBdr>
        <w:top w:val="none" w:sz="0" w:space="0" w:color="auto"/>
        <w:left w:val="none" w:sz="0" w:space="0" w:color="auto"/>
        <w:bottom w:val="none" w:sz="0" w:space="0" w:color="auto"/>
        <w:right w:val="none" w:sz="0" w:space="0" w:color="auto"/>
      </w:divBdr>
    </w:div>
    <w:div w:id="1111436990">
      <w:bodyDiv w:val="1"/>
      <w:marLeft w:val="0"/>
      <w:marRight w:val="0"/>
      <w:marTop w:val="0"/>
      <w:marBottom w:val="0"/>
      <w:divBdr>
        <w:top w:val="none" w:sz="0" w:space="0" w:color="auto"/>
        <w:left w:val="none" w:sz="0" w:space="0" w:color="auto"/>
        <w:bottom w:val="none" w:sz="0" w:space="0" w:color="auto"/>
        <w:right w:val="none" w:sz="0" w:space="0" w:color="auto"/>
      </w:divBdr>
    </w:div>
    <w:div w:id="1132673159">
      <w:bodyDiv w:val="1"/>
      <w:marLeft w:val="0"/>
      <w:marRight w:val="0"/>
      <w:marTop w:val="0"/>
      <w:marBottom w:val="0"/>
      <w:divBdr>
        <w:top w:val="none" w:sz="0" w:space="0" w:color="auto"/>
        <w:left w:val="none" w:sz="0" w:space="0" w:color="auto"/>
        <w:bottom w:val="none" w:sz="0" w:space="0" w:color="auto"/>
        <w:right w:val="none" w:sz="0" w:space="0" w:color="auto"/>
      </w:divBdr>
    </w:div>
    <w:div w:id="1135490317">
      <w:bodyDiv w:val="1"/>
      <w:marLeft w:val="0"/>
      <w:marRight w:val="0"/>
      <w:marTop w:val="0"/>
      <w:marBottom w:val="0"/>
      <w:divBdr>
        <w:top w:val="none" w:sz="0" w:space="0" w:color="auto"/>
        <w:left w:val="none" w:sz="0" w:space="0" w:color="auto"/>
        <w:bottom w:val="none" w:sz="0" w:space="0" w:color="auto"/>
        <w:right w:val="none" w:sz="0" w:space="0" w:color="auto"/>
      </w:divBdr>
      <w:divsChild>
        <w:div w:id="1430464583">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 w:id="1152477939">
      <w:bodyDiv w:val="1"/>
      <w:marLeft w:val="0"/>
      <w:marRight w:val="0"/>
      <w:marTop w:val="0"/>
      <w:marBottom w:val="0"/>
      <w:divBdr>
        <w:top w:val="none" w:sz="0" w:space="0" w:color="auto"/>
        <w:left w:val="none" w:sz="0" w:space="0" w:color="auto"/>
        <w:bottom w:val="none" w:sz="0" w:space="0" w:color="auto"/>
        <w:right w:val="none" w:sz="0" w:space="0" w:color="auto"/>
      </w:divBdr>
    </w:div>
    <w:div w:id="1180971985">
      <w:bodyDiv w:val="1"/>
      <w:marLeft w:val="0"/>
      <w:marRight w:val="0"/>
      <w:marTop w:val="0"/>
      <w:marBottom w:val="0"/>
      <w:divBdr>
        <w:top w:val="none" w:sz="0" w:space="0" w:color="auto"/>
        <w:left w:val="none" w:sz="0" w:space="0" w:color="auto"/>
        <w:bottom w:val="none" w:sz="0" w:space="0" w:color="auto"/>
        <w:right w:val="none" w:sz="0" w:space="0" w:color="auto"/>
      </w:divBdr>
    </w:div>
    <w:div w:id="1189221245">
      <w:bodyDiv w:val="1"/>
      <w:marLeft w:val="0"/>
      <w:marRight w:val="0"/>
      <w:marTop w:val="0"/>
      <w:marBottom w:val="0"/>
      <w:divBdr>
        <w:top w:val="none" w:sz="0" w:space="0" w:color="auto"/>
        <w:left w:val="none" w:sz="0" w:space="0" w:color="auto"/>
        <w:bottom w:val="none" w:sz="0" w:space="0" w:color="auto"/>
        <w:right w:val="none" w:sz="0" w:space="0" w:color="auto"/>
      </w:divBdr>
    </w:div>
    <w:div w:id="1235969375">
      <w:bodyDiv w:val="1"/>
      <w:marLeft w:val="0"/>
      <w:marRight w:val="0"/>
      <w:marTop w:val="0"/>
      <w:marBottom w:val="0"/>
      <w:divBdr>
        <w:top w:val="none" w:sz="0" w:space="0" w:color="auto"/>
        <w:left w:val="none" w:sz="0" w:space="0" w:color="auto"/>
        <w:bottom w:val="none" w:sz="0" w:space="0" w:color="auto"/>
        <w:right w:val="none" w:sz="0" w:space="0" w:color="auto"/>
      </w:divBdr>
    </w:div>
    <w:div w:id="1244947686">
      <w:bodyDiv w:val="1"/>
      <w:marLeft w:val="0"/>
      <w:marRight w:val="0"/>
      <w:marTop w:val="0"/>
      <w:marBottom w:val="0"/>
      <w:divBdr>
        <w:top w:val="none" w:sz="0" w:space="0" w:color="auto"/>
        <w:left w:val="none" w:sz="0" w:space="0" w:color="auto"/>
        <w:bottom w:val="none" w:sz="0" w:space="0" w:color="auto"/>
        <w:right w:val="none" w:sz="0" w:space="0" w:color="auto"/>
      </w:divBdr>
      <w:divsChild>
        <w:div w:id="263079038">
          <w:marLeft w:val="0"/>
          <w:marRight w:val="0"/>
          <w:marTop w:val="0"/>
          <w:marBottom w:val="0"/>
          <w:divBdr>
            <w:top w:val="none" w:sz="0" w:space="0" w:color="auto"/>
            <w:left w:val="none" w:sz="0" w:space="0" w:color="auto"/>
            <w:bottom w:val="none" w:sz="0" w:space="0" w:color="auto"/>
            <w:right w:val="none" w:sz="0" w:space="0" w:color="auto"/>
          </w:divBdr>
        </w:div>
        <w:div w:id="341468619">
          <w:marLeft w:val="0"/>
          <w:marRight w:val="0"/>
          <w:marTop w:val="0"/>
          <w:marBottom w:val="0"/>
          <w:divBdr>
            <w:top w:val="none" w:sz="0" w:space="0" w:color="auto"/>
            <w:left w:val="none" w:sz="0" w:space="0" w:color="auto"/>
            <w:bottom w:val="none" w:sz="0" w:space="0" w:color="auto"/>
            <w:right w:val="none" w:sz="0" w:space="0" w:color="auto"/>
          </w:divBdr>
        </w:div>
        <w:div w:id="387262191">
          <w:marLeft w:val="0"/>
          <w:marRight w:val="0"/>
          <w:marTop w:val="0"/>
          <w:marBottom w:val="0"/>
          <w:divBdr>
            <w:top w:val="none" w:sz="0" w:space="0" w:color="auto"/>
            <w:left w:val="none" w:sz="0" w:space="0" w:color="auto"/>
            <w:bottom w:val="none" w:sz="0" w:space="0" w:color="auto"/>
            <w:right w:val="none" w:sz="0" w:space="0" w:color="auto"/>
          </w:divBdr>
        </w:div>
        <w:div w:id="423308443">
          <w:marLeft w:val="0"/>
          <w:marRight w:val="0"/>
          <w:marTop w:val="0"/>
          <w:marBottom w:val="0"/>
          <w:divBdr>
            <w:top w:val="none" w:sz="0" w:space="0" w:color="auto"/>
            <w:left w:val="none" w:sz="0" w:space="0" w:color="auto"/>
            <w:bottom w:val="none" w:sz="0" w:space="0" w:color="auto"/>
            <w:right w:val="none" w:sz="0" w:space="0" w:color="auto"/>
          </w:divBdr>
        </w:div>
        <w:div w:id="438108701">
          <w:marLeft w:val="0"/>
          <w:marRight w:val="0"/>
          <w:marTop w:val="0"/>
          <w:marBottom w:val="0"/>
          <w:divBdr>
            <w:top w:val="none" w:sz="0" w:space="0" w:color="auto"/>
            <w:left w:val="none" w:sz="0" w:space="0" w:color="auto"/>
            <w:bottom w:val="none" w:sz="0" w:space="0" w:color="auto"/>
            <w:right w:val="none" w:sz="0" w:space="0" w:color="auto"/>
          </w:divBdr>
        </w:div>
        <w:div w:id="449476955">
          <w:marLeft w:val="0"/>
          <w:marRight w:val="0"/>
          <w:marTop w:val="0"/>
          <w:marBottom w:val="0"/>
          <w:divBdr>
            <w:top w:val="none" w:sz="0" w:space="0" w:color="auto"/>
            <w:left w:val="none" w:sz="0" w:space="0" w:color="auto"/>
            <w:bottom w:val="none" w:sz="0" w:space="0" w:color="auto"/>
            <w:right w:val="none" w:sz="0" w:space="0" w:color="auto"/>
          </w:divBdr>
        </w:div>
        <w:div w:id="451898918">
          <w:marLeft w:val="0"/>
          <w:marRight w:val="0"/>
          <w:marTop w:val="0"/>
          <w:marBottom w:val="0"/>
          <w:divBdr>
            <w:top w:val="none" w:sz="0" w:space="0" w:color="auto"/>
            <w:left w:val="none" w:sz="0" w:space="0" w:color="auto"/>
            <w:bottom w:val="none" w:sz="0" w:space="0" w:color="auto"/>
            <w:right w:val="none" w:sz="0" w:space="0" w:color="auto"/>
          </w:divBdr>
        </w:div>
        <w:div w:id="497620040">
          <w:marLeft w:val="0"/>
          <w:marRight w:val="0"/>
          <w:marTop w:val="0"/>
          <w:marBottom w:val="0"/>
          <w:divBdr>
            <w:top w:val="none" w:sz="0" w:space="0" w:color="auto"/>
            <w:left w:val="none" w:sz="0" w:space="0" w:color="auto"/>
            <w:bottom w:val="none" w:sz="0" w:space="0" w:color="auto"/>
            <w:right w:val="none" w:sz="0" w:space="0" w:color="auto"/>
          </w:divBdr>
        </w:div>
        <w:div w:id="547760088">
          <w:marLeft w:val="0"/>
          <w:marRight w:val="0"/>
          <w:marTop w:val="0"/>
          <w:marBottom w:val="0"/>
          <w:divBdr>
            <w:top w:val="none" w:sz="0" w:space="0" w:color="auto"/>
            <w:left w:val="none" w:sz="0" w:space="0" w:color="auto"/>
            <w:bottom w:val="none" w:sz="0" w:space="0" w:color="auto"/>
            <w:right w:val="none" w:sz="0" w:space="0" w:color="auto"/>
          </w:divBdr>
        </w:div>
        <w:div w:id="559053491">
          <w:marLeft w:val="0"/>
          <w:marRight w:val="0"/>
          <w:marTop w:val="0"/>
          <w:marBottom w:val="0"/>
          <w:divBdr>
            <w:top w:val="none" w:sz="0" w:space="0" w:color="auto"/>
            <w:left w:val="none" w:sz="0" w:space="0" w:color="auto"/>
            <w:bottom w:val="none" w:sz="0" w:space="0" w:color="auto"/>
            <w:right w:val="none" w:sz="0" w:space="0" w:color="auto"/>
          </w:divBdr>
        </w:div>
        <w:div w:id="565727522">
          <w:marLeft w:val="0"/>
          <w:marRight w:val="0"/>
          <w:marTop w:val="0"/>
          <w:marBottom w:val="0"/>
          <w:divBdr>
            <w:top w:val="none" w:sz="0" w:space="0" w:color="auto"/>
            <w:left w:val="none" w:sz="0" w:space="0" w:color="auto"/>
            <w:bottom w:val="none" w:sz="0" w:space="0" w:color="auto"/>
            <w:right w:val="none" w:sz="0" w:space="0" w:color="auto"/>
          </w:divBdr>
        </w:div>
        <w:div w:id="628634939">
          <w:marLeft w:val="0"/>
          <w:marRight w:val="0"/>
          <w:marTop w:val="0"/>
          <w:marBottom w:val="0"/>
          <w:divBdr>
            <w:top w:val="none" w:sz="0" w:space="0" w:color="auto"/>
            <w:left w:val="none" w:sz="0" w:space="0" w:color="auto"/>
            <w:bottom w:val="none" w:sz="0" w:space="0" w:color="auto"/>
            <w:right w:val="none" w:sz="0" w:space="0" w:color="auto"/>
          </w:divBdr>
        </w:div>
        <w:div w:id="634332091">
          <w:marLeft w:val="0"/>
          <w:marRight w:val="0"/>
          <w:marTop w:val="0"/>
          <w:marBottom w:val="0"/>
          <w:divBdr>
            <w:top w:val="none" w:sz="0" w:space="0" w:color="auto"/>
            <w:left w:val="none" w:sz="0" w:space="0" w:color="auto"/>
            <w:bottom w:val="none" w:sz="0" w:space="0" w:color="auto"/>
            <w:right w:val="none" w:sz="0" w:space="0" w:color="auto"/>
          </w:divBdr>
        </w:div>
        <w:div w:id="641737873">
          <w:marLeft w:val="0"/>
          <w:marRight w:val="0"/>
          <w:marTop w:val="0"/>
          <w:marBottom w:val="0"/>
          <w:divBdr>
            <w:top w:val="none" w:sz="0" w:space="0" w:color="auto"/>
            <w:left w:val="none" w:sz="0" w:space="0" w:color="auto"/>
            <w:bottom w:val="none" w:sz="0" w:space="0" w:color="auto"/>
            <w:right w:val="none" w:sz="0" w:space="0" w:color="auto"/>
          </w:divBdr>
        </w:div>
        <w:div w:id="669329533">
          <w:marLeft w:val="0"/>
          <w:marRight w:val="0"/>
          <w:marTop w:val="0"/>
          <w:marBottom w:val="0"/>
          <w:divBdr>
            <w:top w:val="none" w:sz="0" w:space="0" w:color="auto"/>
            <w:left w:val="none" w:sz="0" w:space="0" w:color="auto"/>
            <w:bottom w:val="none" w:sz="0" w:space="0" w:color="auto"/>
            <w:right w:val="none" w:sz="0" w:space="0" w:color="auto"/>
          </w:divBdr>
        </w:div>
        <w:div w:id="670184496">
          <w:marLeft w:val="0"/>
          <w:marRight w:val="0"/>
          <w:marTop w:val="0"/>
          <w:marBottom w:val="0"/>
          <w:divBdr>
            <w:top w:val="none" w:sz="0" w:space="0" w:color="auto"/>
            <w:left w:val="none" w:sz="0" w:space="0" w:color="auto"/>
            <w:bottom w:val="none" w:sz="0" w:space="0" w:color="auto"/>
            <w:right w:val="none" w:sz="0" w:space="0" w:color="auto"/>
          </w:divBdr>
        </w:div>
        <w:div w:id="791637249">
          <w:marLeft w:val="0"/>
          <w:marRight w:val="0"/>
          <w:marTop w:val="0"/>
          <w:marBottom w:val="0"/>
          <w:divBdr>
            <w:top w:val="none" w:sz="0" w:space="0" w:color="auto"/>
            <w:left w:val="none" w:sz="0" w:space="0" w:color="auto"/>
            <w:bottom w:val="none" w:sz="0" w:space="0" w:color="auto"/>
            <w:right w:val="none" w:sz="0" w:space="0" w:color="auto"/>
          </w:divBdr>
        </w:div>
        <w:div w:id="795489772">
          <w:marLeft w:val="0"/>
          <w:marRight w:val="0"/>
          <w:marTop w:val="0"/>
          <w:marBottom w:val="0"/>
          <w:divBdr>
            <w:top w:val="none" w:sz="0" w:space="0" w:color="auto"/>
            <w:left w:val="none" w:sz="0" w:space="0" w:color="auto"/>
            <w:bottom w:val="none" w:sz="0" w:space="0" w:color="auto"/>
            <w:right w:val="none" w:sz="0" w:space="0" w:color="auto"/>
          </w:divBdr>
        </w:div>
        <w:div w:id="843670679">
          <w:marLeft w:val="0"/>
          <w:marRight w:val="0"/>
          <w:marTop w:val="0"/>
          <w:marBottom w:val="0"/>
          <w:divBdr>
            <w:top w:val="none" w:sz="0" w:space="0" w:color="auto"/>
            <w:left w:val="none" w:sz="0" w:space="0" w:color="auto"/>
            <w:bottom w:val="none" w:sz="0" w:space="0" w:color="auto"/>
            <w:right w:val="none" w:sz="0" w:space="0" w:color="auto"/>
          </w:divBdr>
        </w:div>
        <w:div w:id="887186492">
          <w:marLeft w:val="0"/>
          <w:marRight w:val="0"/>
          <w:marTop w:val="0"/>
          <w:marBottom w:val="0"/>
          <w:divBdr>
            <w:top w:val="none" w:sz="0" w:space="0" w:color="auto"/>
            <w:left w:val="none" w:sz="0" w:space="0" w:color="auto"/>
            <w:bottom w:val="none" w:sz="0" w:space="0" w:color="auto"/>
            <w:right w:val="none" w:sz="0" w:space="0" w:color="auto"/>
          </w:divBdr>
        </w:div>
        <w:div w:id="922108980">
          <w:marLeft w:val="0"/>
          <w:marRight w:val="0"/>
          <w:marTop w:val="0"/>
          <w:marBottom w:val="0"/>
          <w:divBdr>
            <w:top w:val="none" w:sz="0" w:space="0" w:color="auto"/>
            <w:left w:val="none" w:sz="0" w:space="0" w:color="auto"/>
            <w:bottom w:val="none" w:sz="0" w:space="0" w:color="auto"/>
            <w:right w:val="none" w:sz="0" w:space="0" w:color="auto"/>
          </w:divBdr>
        </w:div>
        <w:div w:id="925962919">
          <w:marLeft w:val="0"/>
          <w:marRight w:val="0"/>
          <w:marTop w:val="0"/>
          <w:marBottom w:val="0"/>
          <w:divBdr>
            <w:top w:val="none" w:sz="0" w:space="0" w:color="auto"/>
            <w:left w:val="none" w:sz="0" w:space="0" w:color="auto"/>
            <w:bottom w:val="none" w:sz="0" w:space="0" w:color="auto"/>
            <w:right w:val="none" w:sz="0" w:space="0" w:color="auto"/>
          </w:divBdr>
        </w:div>
        <w:div w:id="1024477932">
          <w:marLeft w:val="0"/>
          <w:marRight w:val="0"/>
          <w:marTop w:val="0"/>
          <w:marBottom w:val="0"/>
          <w:divBdr>
            <w:top w:val="none" w:sz="0" w:space="0" w:color="auto"/>
            <w:left w:val="none" w:sz="0" w:space="0" w:color="auto"/>
            <w:bottom w:val="none" w:sz="0" w:space="0" w:color="auto"/>
            <w:right w:val="none" w:sz="0" w:space="0" w:color="auto"/>
          </w:divBdr>
        </w:div>
        <w:div w:id="1042903939">
          <w:marLeft w:val="0"/>
          <w:marRight w:val="0"/>
          <w:marTop w:val="0"/>
          <w:marBottom w:val="0"/>
          <w:divBdr>
            <w:top w:val="none" w:sz="0" w:space="0" w:color="auto"/>
            <w:left w:val="none" w:sz="0" w:space="0" w:color="auto"/>
            <w:bottom w:val="none" w:sz="0" w:space="0" w:color="auto"/>
            <w:right w:val="none" w:sz="0" w:space="0" w:color="auto"/>
          </w:divBdr>
        </w:div>
        <w:div w:id="1050227437">
          <w:marLeft w:val="0"/>
          <w:marRight w:val="0"/>
          <w:marTop w:val="0"/>
          <w:marBottom w:val="0"/>
          <w:divBdr>
            <w:top w:val="none" w:sz="0" w:space="0" w:color="auto"/>
            <w:left w:val="none" w:sz="0" w:space="0" w:color="auto"/>
            <w:bottom w:val="none" w:sz="0" w:space="0" w:color="auto"/>
            <w:right w:val="none" w:sz="0" w:space="0" w:color="auto"/>
          </w:divBdr>
        </w:div>
        <w:div w:id="1163860725">
          <w:marLeft w:val="0"/>
          <w:marRight w:val="0"/>
          <w:marTop w:val="0"/>
          <w:marBottom w:val="0"/>
          <w:divBdr>
            <w:top w:val="none" w:sz="0" w:space="0" w:color="auto"/>
            <w:left w:val="none" w:sz="0" w:space="0" w:color="auto"/>
            <w:bottom w:val="none" w:sz="0" w:space="0" w:color="auto"/>
            <w:right w:val="none" w:sz="0" w:space="0" w:color="auto"/>
          </w:divBdr>
        </w:div>
        <w:div w:id="1181434024">
          <w:marLeft w:val="0"/>
          <w:marRight w:val="0"/>
          <w:marTop w:val="0"/>
          <w:marBottom w:val="0"/>
          <w:divBdr>
            <w:top w:val="none" w:sz="0" w:space="0" w:color="auto"/>
            <w:left w:val="none" w:sz="0" w:space="0" w:color="auto"/>
            <w:bottom w:val="none" w:sz="0" w:space="0" w:color="auto"/>
            <w:right w:val="none" w:sz="0" w:space="0" w:color="auto"/>
          </w:divBdr>
        </w:div>
        <w:div w:id="1232883631">
          <w:marLeft w:val="0"/>
          <w:marRight w:val="0"/>
          <w:marTop w:val="0"/>
          <w:marBottom w:val="0"/>
          <w:divBdr>
            <w:top w:val="none" w:sz="0" w:space="0" w:color="auto"/>
            <w:left w:val="none" w:sz="0" w:space="0" w:color="auto"/>
            <w:bottom w:val="none" w:sz="0" w:space="0" w:color="auto"/>
            <w:right w:val="none" w:sz="0" w:space="0" w:color="auto"/>
          </w:divBdr>
        </w:div>
        <w:div w:id="1371036009">
          <w:marLeft w:val="0"/>
          <w:marRight w:val="0"/>
          <w:marTop w:val="0"/>
          <w:marBottom w:val="0"/>
          <w:divBdr>
            <w:top w:val="none" w:sz="0" w:space="0" w:color="auto"/>
            <w:left w:val="none" w:sz="0" w:space="0" w:color="auto"/>
            <w:bottom w:val="none" w:sz="0" w:space="0" w:color="auto"/>
            <w:right w:val="none" w:sz="0" w:space="0" w:color="auto"/>
          </w:divBdr>
        </w:div>
        <w:div w:id="1396078047">
          <w:marLeft w:val="0"/>
          <w:marRight w:val="0"/>
          <w:marTop w:val="0"/>
          <w:marBottom w:val="0"/>
          <w:divBdr>
            <w:top w:val="none" w:sz="0" w:space="0" w:color="auto"/>
            <w:left w:val="none" w:sz="0" w:space="0" w:color="auto"/>
            <w:bottom w:val="none" w:sz="0" w:space="0" w:color="auto"/>
            <w:right w:val="none" w:sz="0" w:space="0" w:color="auto"/>
          </w:divBdr>
        </w:div>
        <w:div w:id="1510874297">
          <w:marLeft w:val="0"/>
          <w:marRight w:val="0"/>
          <w:marTop w:val="0"/>
          <w:marBottom w:val="0"/>
          <w:divBdr>
            <w:top w:val="none" w:sz="0" w:space="0" w:color="auto"/>
            <w:left w:val="none" w:sz="0" w:space="0" w:color="auto"/>
            <w:bottom w:val="none" w:sz="0" w:space="0" w:color="auto"/>
            <w:right w:val="none" w:sz="0" w:space="0" w:color="auto"/>
          </w:divBdr>
        </w:div>
        <w:div w:id="1576427423">
          <w:marLeft w:val="0"/>
          <w:marRight w:val="0"/>
          <w:marTop w:val="0"/>
          <w:marBottom w:val="0"/>
          <w:divBdr>
            <w:top w:val="none" w:sz="0" w:space="0" w:color="auto"/>
            <w:left w:val="none" w:sz="0" w:space="0" w:color="auto"/>
            <w:bottom w:val="none" w:sz="0" w:space="0" w:color="auto"/>
            <w:right w:val="none" w:sz="0" w:space="0" w:color="auto"/>
          </w:divBdr>
        </w:div>
        <w:div w:id="1623070583">
          <w:marLeft w:val="0"/>
          <w:marRight w:val="0"/>
          <w:marTop w:val="0"/>
          <w:marBottom w:val="0"/>
          <w:divBdr>
            <w:top w:val="none" w:sz="0" w:space="0" w:color="auto"/>
            <w:left w:val="none" w:sz="0" w:space="0" w:color="auto"/>
            <w:bottom w:val="none" w:sz="0" w:space="0" w:color="auto"/>
            <w:right w:val="none" w:sz="0" w:space="0" w:color="auto"/>
          </w:divBdr>
        </w:div>
        <w:div w:id="1704600625">
          <w:marLeft w:val="0"/>
          <w:marRight w:val="0"/>
          <w:marTop w:val="0"/>
          <w:marBottom w:val="0"/>
          <w:divBdr>
            <w:top w:val="none" w:sz="0" w:space="0" w:color="auto"/>
            <w:left w:val="none" w:sz="0" w:space="0" w:color="auto"/>
            <w:bottom w:val="none" w:sz="0" w:space="0" w:color="auto"/>
            <w:right w:val="none" w:sz="0" w:space="0" w:color="auto"/>
          </w:divBdr>
        </w:div>
        <w:div w:id="1834444871">
          <w:marLeft w:val="0"/>
          <w:marRight w:val="0"/>
          <w:marTop w:val="0"/>
          <w:marBottom w:val="0"/>
          <w:divBdr>
            <w:top w:val="none" w:sz="0" w:space="0" w:color="auto"/>
            <w:left w:val="none" w:sz="0" w:space="0" w:color="auto"/>
            <w:bottom w:val="none" w:sz="0" w:space="0" w:color="auto"/>
            <w:right w:val="none" w:sz="0" w:space="0" w:color="auto"/>
          </w:divBdr>
        </w:div>
        <w:div w:id="1890072596">
          <w:marLeft w:val="0"/>
          <w:marRight w:val="0"/>
          <w:marTop w:val="0"/>
          <w:marBottom w:val="0"/>
          <w:divBdr>
            <w:top w:val="none" w:sz="0" w:space="0" w:color="auto"/>
            <w:left w:val="none" w:sz="0" w:space="0" w:color="auto"/>
            <w:bottom w:val="none" w:sz="0" w:space="0" w:color="auto"/>
            <w:right w:val="none" w:sz="0" w:space="0" w:color="auto"/>
          </w:divBdr>
        </w:div>
        <w:div w:id="2029866809">
          <w:marLeft w:val="0"/>
          <w:marRight w:val="0"/>
          <w:marTop w:val="0"/>
          <w:marBottom w:val="0"/>
          <w:divBdr>
            <w:top w:val="none" w:sz="0" w:space="0" w:color="auto"/>
            <w:left w:val="none" w:sz="0" w:space="0" w:color="auto"/>
            <w:bottom w:val="none" w:sz="0" w:space="0" w:color="auto"/>
            <w:right w:val="none" w:sz="0" w:space="0" w:color="auto"/>
          </w:divBdr>
        </w:div>
        <w:div w:id="2033649642">
          <w:marLeft w:val="0"/>
          <w:marRight w:val="0"/>
          <w:marTop w:val="0"/>
          <w:marBottom w:val="0"/>
          <w:divBdr>
            <w:top w:val="none" w:sz="0" w:space="0" w:color="auto"/>
            <w:left w:val="none" w:sz="0" w:space="0" w:color="auto"/>
            <w:bottom w:val="none" w:sz="0" w:space="0" w:color="auto"/>
            <w:right w:val="none" w:sz="0" w:space="0" w:color="auto"/>
          </w:divBdr>
        </w:div>
        <w:div w:id="2072339504">
          <w:marLeft w:val="0"/>
          <w:marRight w:val="0"/>
          <w:marTop w:val="0"/>
          <w:marBottom w:val="0"/>
          <w:divBdr>
            <w:top w:val="none" w:sz="0" w:space="0" w:color="auto"/>
            <w:left w:val="none" w:sz="0" w:space="0" w:color="auto"/>
            <w:bottom w:val="none" w:sz="0" w:space="0" w:color="auto"/>
            <w:right w:val="none" w:sz="0" w:space="0" w:color="auto"/>
          </w:divBdr>
        </w:div>
      </w:divsChild>
    </w:div>
    <w:div w:id="1299413682">
      <w:bodyDiv w:val="1"/>
      <w:marLeft w:val="0"/>
      <w:marRight w:val="0"/>
      <w:marTop w:val="0"/>
      <w:marBottom w:val="0"/>
      <w:divBdr>
        <w:top w:val="none" w:sz="0" w:space="0" w:color="auto"/>
        <w:left w:val="none" w:sz="0" w:space="0" w:color="auto"/>
        <w:bottom w:val="none" w:sz="0" w:space="0" w:color="auto"/>
        <w:right w:val="none" w:sz="0" w:space="0" w:color="auto"/>
      </w:divBdr>
    </w:div>
    <w:div w:id="1319504014">
      <w:bodyDiv w:val="1"/>
      <w:marLeft w:val="0"/>
      <w:marRight w:val="0"/>
      <w:marTop w:val="0"/>
      <w:marBottom w:val="0"/>
      <w:divBdr>
        <w:top w:val="none" w:sz="0" w:space="0" w:color="auto"/>
        <w:left w:val="none" w:sz="0" w:space="0" w:color="auto"/>
        <w:bottom w:val="none" w:sz="0" w:space="0" w:color="auto"/>
        <w:right w:val="none" w:sz="0" w:space="0" w:color="auto"/>
      </w:divBdr>
    </w:div>
    <w:div w:id="1368948521">
      <w:bodyDiv w:val="1"/>
      <w:marLeft w:val="0"/>
      <w:marRight w:val="0"/>
      <w:marTop w:val="0"/>
      <w:marBottom w:val="0"/>
      <w:divBdr>
        <w:top w:val="none" w:sz="0" w:space="0" w:color="auto"/>
        <w:left w:val="none" w:sz="0" w:space="0" w:color="auto"/>
        <w:bottom w:val="none" w:sz="0" w:space="0" w:color="auto"/>
        <w:right w:val="none" w:sz="0" w:space="0" w:color="auto"/>
      </w:divBdr>
    </w:div>
    <w:div w:id="1391033346">
      <w:bodyDiv w:val="1"/>
      <w:marLeft w:val="0"/>
      <w:marRight w:val="0"/>
      <w:marTop w:val="0"/>
      <w:marBottom w:val="0"/>
      <w:divBdr>
        <w:top w:val="none" w:sz="0" w:space="0" w:color="auto"/>
        <w:left w:val="none" w:sz="0" w:space="0" w:color="auto"/>
        <w:bottom w:val="none" w:sz="0" w:space="0" w:color="auto"/>
        <w:right w:val="none" w:sz="0" w:space="0" w:color="auto"/>
      </w:divBdr>
      <w:divsChild>
        <w:div w:id="796140242">
          <w:marLeft w:val="0"/>
          <w:marRight w:val="0"/>
          <w:marTop w:val="0"/>
          <w:marBottom w:val="0"/>
          <w:divBdr>
            <w:top w:val="none" w:sz="0" w:space="0" w:color="auto"/>
            <w:left w:val="none" w:sz="0" w:space="0" w:color="auto"/>
            <w:bottom w:val="none" w:sz="0" w:space="0" w:color="auto"/>
            <w:right w:val="none" w:sz="0" w:space="0" w:color="auto"/>
          </w:divBdr>
        </w:div>
        <w:div w:id="1054086584">
          <w:marLeft w:val="0"/>
          <w:marRight w:val="0"/>
          <w:marTop w:val="0"/>
          <w:marBottom w:val="0"/>
          <w:divBdr>
            <w:top w:val="none" w:sz="0" w:space="0" w:color="auto"/>
            <w:left w:val="none" w:sz="0" w:space="0" w:color="auto"/>
            <w:bottom w:val="none" w:sz="0" w:space="0" w:color="auto"/>
            <w:right w:val="none" w:sz="0" w:space="0" w:color="auto"/>
          </w:divBdr>
        </w:div>
      </w:divsChild>
    </w:div>
    <w:div w:id="1405296097">
      <w:bodyDiv w:val="1"/>
      <w:marLeft w:val="0"/>
      <w:marRight w:val="0"/>
      <w:marTop w:val="0"/>
      <w:marBottom w:val="0"/>
      <w:divBdr>
        <w:top w:val="none" w:sz="0" w:space="0" w:color="auto"/>
        <w:left w:val="none" w:sz="0" w:space="0" w:color="auto"/>
        <w:bottom w:val="none" w:sz="0" w:space="0" w:color="auto"/>
        <w:right w:val="none" w:sz="0" w:space="0" w:color="auto"/>
      </w:divBdr>
    </w:div>
    <w:div w:id="1440173736">
      <w:bodyDiv w:val="1"/>
      <w:marLeft w:val="0"/>
      <w:marRight w:val="0"/>
      <w:marTop w:val="0"/>
      <w:marBottom w:val="0"/>
      <w:divBdr>
        <w:top w:val="none" w:sz="0" w:space="0" w:color="auto"/>
        <w:left w:val="none" w:sz="0" w:space="0" w:color="auto"/>
        <w:bottom w:val="none" w:sz="0" w:space="0" w:color="auto"/>
        <w:right w:val="none" w:sz="0" w:space="0" w:color="auto"/>
      </w:divBdr>
    </w:div>
    <w:div w:id="1448960940">
      <w:bodyDiv w:val="1"/>
      <w:marLeft w:val="0"/>
      <w:marRight w:val="0"/>
      <w:marTop w:val="0"/>
      <w:marBottom w:val="0"/>
      <w:divBdr>
        <w:top w:val="none" w:sz="0" w:space="0" w:color="auto"/>
        <w:left w:val="none" w:sz="0" w:space="0" w:color="auto"/>
        <w:bottom w:val="none" w:sz="0" w:space="0" w:color="auto"/>
        <w:right w:val="none" w:sz="0" w:space="0" w:color="auto"/>
      </w:divBdr>
    </w:div>
    <w:div w:id="1459298647">
      <w:bodyDiv w:val="1"/>
      <w:marLeft w:val="0"/>
      <w:marRight w:val="0"/>
      <w:marTop w:val="0"/>
      <w:marBottom w:val="0"/>
      <w:divBdr>
        <w:top w:val="none" w:sz="0" w:space="0" w:color="auto"/>
        <w:left w:val="none" w:sz="0" w:space="0" w:color="auto"/>
        <w:bottom w:val="none" w:sz="0" w:space="0" w:color="auto"/>
        <w:right w:val="none" w:sz="0" w:space="0" w:color="auto"/>
      </w:divBdr>
    </w:div>
    <w:div w:id="1483619849">
      <w:bodyDiv w:val="1"/>
      <w:marLeft w:val="0"/>
      <w:marRight w:val="0"/>
      <w:marTop w:val="0"/>
      <w:marBottom w:val="0"/>
      <w:divBdr>
        <w:top w:val="none" w:sz="0" w:space="0" w:color="auto"/>
        <w:left w:val="none" w:sz="0" w:space="0" w:color="auto"/>
        <w:bottom w:val="none" w:sz="0" w:space="0" w:color="auto"/>
        <w:right w:val="none" w:sz="0" w:space="0" w:color="auto"/>
      </w:divBdr>
    </w:div>
    <w:div w:id="1494951132">
      <w:bodyDiv w:val="1"/>
      <w:marLeft w:val="0"/>
      <w:marRight w:val="0"/>
      <w:marTop w:val="0"/>
      <w:marBottom w:val="0"/>
      <w:divBdr>
        <w:top w:val="none" w:sz="0" w:space="0" w:color="auto"/>
        <w:left w:val="none" w:sz="0" w:space="0" w:color="auto"/>
        <w:bottom w:val="none" w:sz="0" w:space="0" w:color="auto"/>
        <w:right w:val="none" w:sz="0" w:space="0" w:color="auto"/>
      </w:divBdr>
    </w:div>
    <w:div w:id="1503471453">
      <w:bodyDiv w:val="1"/>
      <w:marLeft w:val="0"/>
      <w:marRight w:val="0"/>
      <w:marTop w:val="0"/>
      <w:marBottom w:val="0"/>
      <w:divBdr>
        <w:top w:val="none" w:sz="0" w:space="0" w:color="auto"/>
        <w:left w:val="none" w:sz="0" w:space="0" w:color="auto"/>
        <w:bottom w:val="none" w:sz="0" w:space="0" w:color="auto"/>
        <w:right w:val="none" w:sz="0" w:space="0" w:color="auto"/>
      </w:divBdr>
    </w:div>
    <w:div w:id="1504316578">
      <w:bodyDiv w:val="1"/>
      <w:marLeft w:val="0"/>
      <w:marRight w:val="0"/>
      <w:marTop w:val="0"/>
      <w:marBottom w:val="0"/>
      <w:divBdr>
        <w:top w:val="none" w:sz="0" w:space="0" w:color="auto"/>
        <w:left w:val="none" w:sz="0" w:space="0" w:color="auto"/>
        <w:bottom w:val="none" w:sz="0" w:space="0" w:color="auto"/>
        <w:right w:val="none" w:sz="0" w:space="0" w:color="auto"/>
      </w:divBdr>
    </w:div>
    <w:div w:id="1506894617">
      <w:bodyDiv w:val="1"/>
      <w:marLeft w:val="0"/>
      <w:marRight w:val="0"/>
      <w:marTop w:val="0"/>
      <w:marBottom w:val="0"/>
      <w:divBdr>
        <w:top w:val="none" w:sz="0" w:space="0" w:color="auto"/>
        <w:left w:val="none" w:sz="0" w:space="0" w:color="auto"/>
        <w:bottom w:val="none" w:sz="0" w:space="0" w:color="auto"/>
        <w:right w:val="none" w:sz="0" w:space="0" w:color="auto"/>
      </w:divBdr>
    </w:div>
    <w:div w:id="1508060296">
      <w:bodyDiv w:val="1"/>
      <w:marLeft w:val="0"/>
      <w:marRight w:val="0"/>
      <w:marTop w:val="0"/>
      <w:marBottom w:val="0"/>
      <w:divBdr>
        <w:top w:val="none" w:sz="0" w:space="0" w:color="auto"/>
        <w:left w:val="none" w:sz="0" w:space="0" w:color="auto"/>
        <w:bottom w:val="none" w:sz="0" w:space="0" w:color="auto"/>
        <w:right w:val="none" w:sz="0" w:space="0" w:color="auto"/>
      </w:divBdr>
    </w:div>
    <w:div w:id="1512917337">
      <w:bodyDiv w:val="1"/>
      <w:marLeft w:val="0"/>
      <w:marRight w:val="0"/>
      <w:marTop w:val="0"/>
      <w:marBottom w:val="0"/>
      <w:divBdr>
        <w:top w:val="none" w:sz="0" w:space="0" w:color="auto"/>
        <w:left w:val="none" w:sz="0" w:space="0" w:color="auto"/>
        <w:bottom w:val="none" w:sz="0" w:space="0" w:color="auto"/>
        <w:right w:val="none" w:sz="0" w:space="0" w:color="auto"/>
      </w:divBdr>
    </w:div>
    <w:div w:id="1558393670">
      <w:bodyDiv w:val="1"/>
      <w:marLeft w:val="0"/>
      <w:marRight w:val="0"/>
      <w:marTop w:val="0"/>
      <w:marBottom w:val="0"/>
      <w:divBdr>
        <w:top w:val="none" w:sz="0" w:space="0" w:color="auto"/>
        <w:left w:val="none" w:sz="0" w:space="0" w:color="auto"/>
        <w:bottom w:val="none" w:sz="0" w:space="0" w:color="auto"/>
        <w:right w:val="none" w:sz="0" w:space="0" w:color="auto"/>
      </w:divBdr>
    </w:div>
    <w:div w:id="1567304992">
      <w:bodyDiv w:val="1"/>
      <w:marLeft w:val="0"/>
      <w:marRight w:val="0"/>
      <w:marTop w:val="0"/>
      <w:marBottom w:val="0"/>
      <w:divBdr>
        <w:top w:val="none" w:sz="0" w:space="0" w:color="auto"/>
        <w:left w:val="none" w:sz="0" w:space="0" w:color="auto"/>
        <w:bottom w:val="none" w:sz="0" w:space="0" w:color="auto"/>
        <w:right w:val="none" w:sz="0" w:space="0" w:color="auto"/>
      </w:divBdr>
    </w:div>
    <w:div w:id="157026097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 w:id="1946645038">
          <w:marLeft w:val="0"/>
          <w:marRight w:val="0"/>
          <w:marTop w:val="0"/>
          <w:marBottom w:val="0"/>
          <w:divBdr>
            <w:top w:val="none" w:sz="0" w:space="0" w:color="auto"/>
            <w:left w:val="none" w:sz="0" w:space="0" w:color="auto"/>
            <w:bottom w:val="none" w:sz="0" w:space="0" w:color="auto"/>
            <w:right w:val="none" w:sz="0" w:space="0" w:color="auto"/>
          </w:divBdr>
        </w:div>
      </w:divsChild>
    </w:div>
    <w:div w:id="1605379005">
      <w:bodyDiv w:val="1"/>
      <w:marLeft w:val="0"/>
      <w:marRight w:val="0"/>
      <w:marTop w:val="0"/>
      <w:marBottom w:val="0"/>
      <w:divBdr>
        <w:top w:val="none" w:sz="0" w:space="0" w:color="auto"/>
        <w:left w:val="none" w:sz="0" w:space="0" w:color="auto"/>
        <w:bottom w:val="none" w:sz="0" w:space="0" w:color="auto"/>
        <w:right w:val="none" w:sz="0" w:space="0" w:color="auto"/>
      </w:divBdr>
    </w:div>
    <w:div w:id="1653102517">
      <w:bodyDiv w:val="1"/>
      <w:marLeft w:val="0"/>
      <w:marRight w:val="0"/>
      <w:marTop w:val="0"/>
      <w:marBottom w:val="0"/>
      <w:divBdr>
        <w:top w:val="none" w:sz="0" w:space="0" w:color="auto"/>
        <w:left w:val="none" w:sz="0" w:space="0" w:color="auto"/>
        <w:bottom w:val="none" w:sz="0" w:space="0" w:color="auto"/>
        <w:right w:val="none" w:sz="0" w:space="0" w:color="auto"/>
      </w:divBdr>
    </w:div>
    <w:div w:id="1663466756">
      <w:bodyDiv w:val="1"/>
      <w:marLeft w:val="0"/>
      <w:marRight w:val="0"/>
      <w:marTop w:val="0"/>
      <w:marBottom w:val="0"/>
      <w:divBdr>
        <w:top w:val="none" w:sz="0" w:space="0" w:color="auto"/>
        <w:left w:val="none" w:sz="0" w:space="0" w:color="auto"/>
        <w:bottom w:val="none" w:sz="0" w:space="0" w:color="auto"/>
        <w:right w:val="none" w:sz="0" w:space="0" w:color="auto"/>
      </w:divBdr>
    </w:div>
    <w:div w:id="1675066624">
      <w:bodyDiv w:val="1"/>
      <w:marLeft w:val="0"/>
      <w:marRight w:val="0"/>
      <w:marTop w:val="0"/>
      <w:marBottom w:val="0"/>
      <w:divBdr>
        <w:top w:val="none" w:sz="0" w:space="0" w:color="auto"/>
        <w:left w:val="none" w:sz="0" w:space="0" w:color="auto"/>
        <w:bottom w:val="none" w:sz="0" w:space="0" w:color="auto"/>
        <w:right w:val="none" w:sz="0" w:space="0" w:color="auto"/>
      </w:divBdr>
    </w:div>
    <w:div w:id="1679045068">
      <w:bodyDiv w:val="1"/>
      <w:marLeft w:val="0"/>
      <w:marRight w:val="0"/>
      <w:marTop w:val="0"/>
      <w:marBottom w:val="0"/>
      <w:divBdr>
        <w:top w:val="none" w:sz="0" w:space="0" w:color="auto"/>
        <w:left w:val="none" w:sz="0" w:space="0" w:color="auto"/>
        <w:bottom w:val="none" w:sz="0" w:space="0" w:color="auto"/>
        <w:right w:val="none" w:sz="0" w:space="0" w:color="auto"/>
      </w:divBdr>
      <w:divsChild>
        <w:div w:id="331228999">
          <w:marLeft w:val="0"/>
          <w:marRight w:val="0"/>
          <w:marTop w:val="0"/>
          <w:marBottom w:val="0"/>
          <w:divBdr>
            <w:top w:val="none" w:sz="0" w:space="0" w:color="auto"/>
            <w:left w:val="none" w:sz="0" w:space="0" w:color="auto"/>
            <w:bottom w:val="none" w:sz="0" w:space="0" w:color="auto"/>
            <w:right w:val="none" w:sz="0" w:space="0" w:color="auto"/>
          </w:divBdr>
        </w:div>
        <w:div w:id="1414621132">
          <w:marLeft w:val="0"/>
          <w:marRight w:val="0"/>
          <w:marTop w:val="0"/>
          <w:marBottom w:val="0"/>
          <w:divBdr>
            <w:top w:val="none" w:sz="0" w:space="0" w:color="auto"/>
            <w:left w:val="none" w:sz="0" w:space="0" w:color="auto"/>
            <w:bottom w:val="none" w:sz="0" w:space="0" w:color="auto"/>
            <w:right w:val="none" w:sz="0" w:space="0" w:color="auto"/>
          </w:divBdr>
        </w:div>
        <w:div w:id="1472215213">
          <w:marLeft w:val="0"/>
          <w:marRight w:val="0"/>
          <w:marTop w:val="0"/>
          <w:marBottom w:val="0"/>
          <w:divBdr>
            <w:top w:val="none" w:sz="0" w:space="0" w:color="auto"/>
            <w:left w:val="none" w:sz="0" w:space="0" w:color="auto"/>
            <w:bottom w:val="none" w:sz="0" w:space="0" w:color="auto"/>
            <w:right w:val="none" w:sz="0" w:space="0" w:color="auto"/>
          </w:divBdr>
        </w:div>
      </w:divsChild>
    </w:div>
    <w:div w:id="1696226366">
      <w:bodyDiv w:val="1"/>
      <w:marLeft w:val="0"/>
      <w:marRight w:val="0"/>
      <w:marTop w:val="0"/>
      <w:marBottom w:val="0"/>
      <w:divBdr>
        <w:top w:val="none" w:sz="0" w:space="0" w:color="auto"/>
        <w:left w:val="none" w:sz="0" w:space="0" w:color="auto"/>
        <w:bottom w:val="none" w:sz="0" w:space="0" w:color="auto"/>
        <w:right w:val="none" w:sz="0" w:space="0" w:color="auto"/>
      </w:divBdr>
    </w:div>
    <w:div w:id="1729572348">
      <w:bodyDiv w:val="1"/>
      <w:marLeft w:val="0"/>
      <w:marRight w:val="0"/>
      <w:marTop w:val="0"/>
      <w:marBottom w:val="0"/>
      <w:divBdr>
        <w:top w:val="none" w:sz="0" w:space="0" w:color="auto"/>
        <w:left w:val="none" w:sz="0" w:space="0" w:color="auto"/>
        <w:bottom w:val="none" w:sz="0" w:space="0" w:color="auto"/>
        <w:right w:val="none" w:sz="0" w:space="0" w:color="auto"/>
      </w:divBdr>
    </w:div>
    <w:div w:id="1749843906">
      <w:bodyDiv w:val="1"/>
      <w:marLeft w:val="0"/>
      <w:marRight w:val="0"/>
      <w:marTop w:val="0"/>
      <w:marBottom w:val="0"/>
      <w:divBdr>
        <w:top w:val="none" w:sz="0" w:space="0" w:color="auto"/>
        <w:left w:val="none" w:sz="0" w:space="0" w:color="auto"/>
        <w:bottom w:val="none" w:sz="0" w:space="0" w:color="auto"/>
        <w:right w:val="none" w:sz="0" w:space="0" w:color="auto"/>
      </w:divBdr>
    </w:div>
    <w:div w:id="1781562654">
      <w:bodyDiv w:val="1"/>
      <w:marLeft w:val="0"/>
      <w:marRight w:val="0"/>
      <w:marTop w:val="0"/>
      <w:marBottom w:val="0"/>
      <w:divBdr>
        <w:top w:val="none" w:sz="0" w:space="0" w:color="auto"/>
        <w:left w:val="none" w:sz="0" w:space="0" w:color="auto"/>
        <w:bottom w:val="none" w:sz="0" w:space="0" w:color="auto"/>
        <w:right w:val="none" w:sz="0" w:space="0" w:color="auto"/>
      </w:divBdr>
    </w:div>
    <w:div w:id="1781954624">
      <w:bodyDiv w:val="1"/>
      <w:marLeft w:val="0"/>
      <w:marRight w:val="0"/>
      <w:marTop w:val="0"/>
      <w:marBottom w:val="0"/>
      <w:divBdr>
        <w:top w:val="none" w:sz="0" w:space="0" w:color="auto"/>
        <w:left w:val="none" w:sz="0" w:space="0" w:color="auto"/>
        <w:bottom w:val="none" w:sz="0" w:space="0" w:color="auto"/>
        <w:right w:val="none" w:sz="0" w:space="0" w:color="auto"/>
      </w:divBdr>
    </w:div>
    <w:div w:id="1813399172">
      <w:bodyDiv w:val="1"/>
      <w:marLeft w:val="0"/>
      <w:marRight w:val="0"/>
      <w:marTop w:val="0"/>
      <w:marBottom w:val="0"/>
      <w:divBdr>
        <w:top w:val="none" w:sz="0" w:space="0" w:color="auto"/>
        <w:left w:val="none" w:sz="0" w:space="0" w:color="auto"/>
        <w:bottom w:val="none" w:sz="0" w:space="0" w:color="auto"/>
        <w:right w:val="none" w:sz="0" w:space="0" w:color="auto"/>
      </w:divBdr>
    </w:div>
    <w:div w:id="1885216929">
      <w:bodyDiv w:val="1"/>
      <w:marLeft w:val="0"/>
      <w:marRight w:val="0"/>
      <w:marTop w:val="0"/>
      <w:marBottom w:val="0"/>
      <w:divBdr>
        <w:top w:val="none" w:sz="0" w:space="0" w:color="auto"/>
        <w:left w:val="none" w:sz="0" w:space="0" w:color="auto"/>
        <w:bottom w:val="none" w:sz="0" w:space="0" w:color="auto"/>
        <w:right w:val="none" w:sz="0" w:space="0" w:color="auto"/>
      </w:divBdr>
    </w:div>
    <w:div w:id="1885554371">
      <w:bodyDiv w:val="1"/>
      <w:marLeft w:val="0"/>
      <w:marRight w:val="0"/>
      <w:marTop w:val="0"/>
      <w:marBottom w:val="0"/>
      <w:divBdr>
        <w:top w:val="none" w:sz="0" w:space="0" w:color="auto"/>
        <w:left w:val="none" w:sz="0" w:space="0" w:color="auto"/>
        <w:bottom w:val="none" w:sz="0" w:space="0" w:color="auto"/>
        <w:right w:val="none" w:sz="0" w:space="0" w:color="auto"/>
      </w:divBdr>
    </w:div>
    <w:div w:id="1906187191">
      <w:bodyDiv w:val="1"/>
      <w:marLeft w:val="0"/>
      <w:marRight w:val="0"/>
      <w:marTop w:val="0"/>
      <w:marBottom w:val="0"/>
      <w:divBdr>
        <w:top w:val="none" w:sz="0" w:space="0" w:color="auto"/>
        <w:left w:val="none" w:sz="0" w:space="0" w:color="auto"/>
        <w:bottom w:val="none" w:sz="0" w:space="0" w:color="auto"/>
        <w:right w:val="none" w:sz="0" w:space="0" w:color="auto"/>
      </w:divBdr>
    </w:div>
    <w:div w:id="1945766099">
      <w:bodyDiv w:val="1"/>
      <w:marLeft w:val="0"/>
      <w:marRight w:val="0"/>
      <w:marTop w:val="0"/>
      <w:marBottom w:val="0"/>
      <w:divBdr>
        <w:top w:val="none" w:sz="0" w:space="0" w:color="auto"/>
        <w:left w:val="none" w:sz="0" w:space="0" w:color="auto"/>
        <w:bottom w:val="none" w:sz="0" w:space="0" w:color="auto"/>
        <w:right w:val="none" w:sz="0" w:space="0" w:color="auto"/>
      </w:divBdr>
    </w:div>
    <w:div w:id="1959985734">
      <w:bodyDiv w:val="1"/>
      <w:marLeft w:val="0"/>
      <w:marRight w:val="0"/>
      <w:marTop w:val="0"/>
      <w:marBottom w:val="0"/>
      <w:divBdr>
        <w:top w:val="none" w:sz="0" w:space="0" w:color="auto"/>
        <w:left w:val="none" w:sz="0" w:space="0" w:color="auto"/>
        <w:bottom w:val="none" w:sz="0" w:space="0" w:color="auto"/>
        <w:right w:val="none" w:sz="0" w:space="0" w:color="auto"/>
      </w:divBdr>
    </w:div>
    <w:div w:id="1965312399">
      <w:bodyDiv w:val="1"/>
      <w:marLeft w:val="0"/>
      <w:marRight w:val="0"/>
      <w:marTop w:val="0"/>
      <w:marBottom w:val="0"/>
      <w:divBdr>
        <w:top w:val="none" w:sz="0" w:space="0" w:color="auto"/>
        <w:left w:val="none" w:sz="0" w:space="0" w:color="auto"/>
        <w:bottom w:val="none" w:sz="0" w:space="0" w:color="auto"/>
        <w:right w:val="none" w:sz="0" w:space="0" w:color="auto"/>
      </w:divBdr>
      <w:divsChild>
        <w:div w:id="659970607">
          <w:marLeft w:val="0"/>
          <w:marRight w:val="0"/>
          <w:marTop w:val="0"/>
          <w:marBottom w:val="0"/>
          <w:divBdr>
            <w:top w:val="none" w:sz="0" w:space="0" w:color="auto"/>
            <w:left w:val="none" w:sz="0" w:space="0" w:color="auto"/>
            <w:bottom w:val="none" w:sz="0" w:space="0" w:color="auto"/>
            <w:right w:val="none" w:sz="0" w:space="0" w:color="auto"/>
          </w:divBdr>
        </w:div>
        <w:div w:id="1217858392">
          <w:marLeft w:val="0"/>
          <w:marRight w:val="0"/>
          <w:marTop w:val="0"/>
          <w:marBottom w:val="0"/>
          <w:divBdr>
            <w:top w:val="none" w:sz="0" w:space="0" w:color="auto"/>
            <w:left w:val="none" w:sz="0" w:space="0" w:color="auto"/>
            <w:bottom w:val="none" w:sz="0" w:space="0" w:color="auto"/>
            <w:right w:val="none" w:sz="0" w:space="0" w:color="auto"/>
          </w:divBdr>
        </w:div>
        <w:div w:id="1414543360">
          <w:marLeft w:val="0"/>
          <w:marRight w:val="0"/>
          <w:marTop w:val="0"/>
          <w:marBottom w:val="0"/>
          <w:divBdr>
            <w:top w:val="none" w:sz="0" w:space="0" w:color="auto"/>
            <w:left w:val="none" w:sz="0" w:space="0" w:color="auto"/>
            <w:bottom w:val="none" w:sz="0" w:space="0" w:color="auto"/>
            <w:right w:val="none" w:sz="0" w:space="0" w:color="auto"/>
          </w:divBdr>
        </w:div>
      </w:divsChild>
    </w:div>
    <w:div w:id="1985772049">
      <w:bodyDiv w:val="1"/>
      <w:marLeft w:val="0"/>
      <w:marRight w:val="0"/>
      <w:marTop w:val="0"/>
      <w:marBottom w:val="0"/>
      <w:divBdr>
        <w:top w:val="none" w:sz="0" w:space="0" w:color="auto"/>
        <w:left w:val="none" w:sz="0" w:space="0" w:color="auto"/>
        <w:bottom w:val="none" w:sz="0" w:space="0" w:color="auto"/>
        <w:right w:val="none" w:sz="0" w:space="0" w:color="auto"/>
      </w:divBdr>
    </w:div>
    <w:div w:id="2024160474">
      <w:bodyDiv w:val="1"/>
      <w:marLeft w:val="0"/>
      <w:marRight w:val="0"/>
      <w:marTop w:val="0"/>
      <w:marBottom w:val="0"/>
      <w:divBdr>
        <w:top w:val="none" w:sz="0" w:space="0" w:color="auto"/>
        <w:left w:val="none" w:sz="0" w:space="0" w:color="auto"/>
        <w:bottom w:val="none" w:sz="0" w:space="0" w:color="auto"/>
        <w:right w:val="none" w:sz="0" w:space="0" w:color="auto"/>
      </w:divBdr>
    </w:div>
    <w:div w:id="2073310119">
      <w:bodyDiv w:val="1"/>
      <w:marLeft w:val="0"/>
      <w:marRight w:val="0"/>
      <w:marTop w:val="0"/>
      <w:marBottom w:val="0"/>
      <w:divBdr>
        <w:top w:val="none" w:sz="0" w:space="0" w:color="auto"/>
        <w:left w:val="none" w:sz="0" w:space="0" w:color="auto"/>
        <w:bottom w:val="none" w:sz="0" w:space="0" w:color="auto"/>
        <w:right w:val="none" w:sz="0" w:space="0" w:color="auto"/>
      </w:divBdr>
    </w:div>
    <w:div w:id="2085639551">
      <w:bodyDiv w:val="1"/>
      <w:marLeft w:val="0"/>
      <w:marRight w:val="0"/>
      <w:marTop w:val="0"/>
      <w:marBottom w:val="0"/>
      <w:divBdr>
        <w:top w:val="none" w:sz="0" w:space="0" w:color="auto"/>
        <w:left w:val="none" w:sz="0" w:space="0" w:color="auto"/>
        <w:bottom w:val="none" w:sz="0" w:space="0" w:color="auto"/>
        <w:right w:val="none" w:sz="0" w:space="0" w:color="auto"/>
      </w:divBdr>
    </w:div>
    <w:div w:id="2105879880">
      <w:bodyDiv w:val="1"/>
      <w:marLeft w:val="0"/>
      <w:marRight w:val="0"/>
      <w:marTop w:val="0"/>
      <w:marBottom w:val="0"/>
      <w:divBdr>
        <w:top w:val="none" w:sz="0" w:space="0" w:color="auto"/>
        <w:left w:val="none" w:sz="0" w:space="0" w:color="auto"/>
        <w:bottom w:val="none" w:sz="0" w:space="0" w:color="auto"/>
        <w:right w:val="none" w:sz="0" w:space="0" w:color="auto"/>
      </w:divBdr>
    </w:div>
    <w:div w:id="2123645500">
      <w:bodyDiv w:val="1"/>
      <w:marLeft w:val="0"/>
      <w:marRight w:val="0"/>
      <w:marTop w:val="0"/>
      <w:marBottom w:val="0"/>
      <w:divBdr>
        <w:top w:val="none" w:sz="0" w:space="0" w:color="auto"/>
        <w:left w:val="none" w:sz="0" w:space="0" w:color="auto"/>
        <w:bottom w:val="none" w:sz="0" w:space="0" w:color="auto"/>
        <w:right w:val="none" w:sz="0" w:space="0" w:color="auto"/>
      </w:divBdr>
      <w:divsChild>
        <w:div w:id="577247180">
          <w:marLeft w:val="0"/>
          <w:marRight w:val="0"/>
          <w:marTop w:val="0"/>
          <w:marBottom w:val="0"/>
          <w:divBdr>
            <w:top w:val="none" w:sz="0" w:space="0" w:color="auto"/>
            <w:left w:val="none" w:sz="0" w:space="0" w:color="auto"/>
            <w:bottom w:val="none" w:sz="0" w:space="0" w:color="auto"/>
            <w:right w:val="none" w:sz="0" w:space="0" w:color="auto"/>
          </w:divBdr>
          <w:divsChild>
            <w:div w:id="15799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1208">
      <w:bodyDiv w:val="1"/>
      <w:marLeft w:val="0"/>
      <w:marRight w:val="0"/>
      <w:marTop w:val="0"/>
      <w:marBottom w:val="0"/>
      <w:divBdr>
        <w:top w:val="none" w:sz="0" w:space="0" w:color="auto"/>
        <w:left w:val="none" w:sz="0" w:space="0" w:color="auto"/>
        <w:bottom w:val="none" w:sz="0" w:space="0" w:color="auto"/>
        <w:right w:val="none" w:sz="0" w:space="0" w:color="auto"/>
      </w:divBdr>
    </w:div>
    <w:div w:id="214102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2/desorgan/desorgan.shtml" TargetMode="External"/><Relationship Id="rId117" Type="http://schemas.openxmlformats.org/officeDocument/2006/relationships/image" Target="media/image66.jpeg"/><Relationship Id="rId21" Type="http://schemas.openxmlformats.org/officeDocument/2006/relationships/image" Target="media/image5.jpeg"/><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diagramQuickStyle" Target="diagrams/quickStyle2.xml"/><Relationship Id="rId68" Type="http://schemas.openxmlformats.org/officeDocument/2006/relationships/diagramQuickStyle" Target="diagrams/quickStyle3.xml"/><Relationship Id="rId84" Type="http://schemas.openxmlformats.org/officeDocument/2006/relationships/image" Target="media/image41.emf"/><Relationship Id="rId89" Type="http://schemas.openxmlformats.org/officeDocument/2006/relationships/package" Target="embeddings/Hoja_de_c_lculo_de_Microsoft_Excel4.xlsx"/><Relationship Id="rId112" Type="http://schemas.openxmlformats.org/officeDocument/2006/relationships/image" Target="media/image61.jpeg"/><Relationship Id="rId133" Type="http://schemas.openxmlformats.org/officeDocument/2006/relationships/image" Target="media/image80.png"/><Relationship Id="rId138" Type="http://schemas.openxmlformats.org/officeDocument/2006/relationships/image" Target="media/image85.png"/><Relationship Id="rId16" Type="http://schemas.openxmlformats.org/officeDocument/2006/relationships/hyperlink" Target="http://es.wikipedia.org/wiki/Par%C3%ADs" TargetMode="External"/><Relationship Id="rId107" Type="http://schemas.openxmlformats.org/officeDocument/2006/relationships/chart" Target="charts/chart2.xml"/><Relationship Id="rId11" Type="http://schemas.openxmlformats.org/officeDocument/2006/relationships/footer" Target="footer2.xml"/><Relationship Id="rId32" Type="http://schemas.microsoft.com/office/2007/relationships/diagramDrawing" Target="diagrams/drawing1.xml"/><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diagramColors" Target="diagrams/colors4.xml"/><Relationship Id="rId79" Type="http://schemas.openxmlformats.org/officeDocument/2006/relationships/hyperlink" Target="http://www.elgranchef.com/2009/06/26/helado-de-kiwi" TargetMode="External"/><Relationship Id="rId102" Type="http://schemas.openxmlformats.org/officeDocument/2006/relationships/image" Target="media/image53.emf"/><Relationship Id="rId123" Type="http://schemas.openxmlformats.org/officeDocument/2006/relationships/image" Target="media/image71.jpeg"/><Relationship Id="rId128" Type="http://schemas.openxmlformats.org/officeDocument/2006/relationships/image" Target="media/image75.e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monografias.com/trabajos10/rega/rega.shtml" TargetMode="External"/><Relationship Id="rId95" Type="http://schemas.openxmlformats.org/officeDocument/2006/relationships/image" Target="media/image46.png"/><Relationship Id="rId22" Type="http://schemas.openxmlformats.org/officeDocument/2006/relationships/hyperlink" Target="http://www.botanical-online.com/aguacate.htm" TargetMode="External"/><Relationship Id="rId27" Type="http://schemas.openxmlformats.org/officeDocument/2006/relationships/hyperlink" Target="http://www.monografias.com/trabajos4/acciones/acciones.shtml"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diagramColors" Target="diagrams/colors2.xml"/><Relationship Id="rId69" Type="http://schemas.openxmlformats.org/officeDocument/2006/relationships/diagramColors" Target="diagrams/colors3.xml"/><Relationship Id="rId113" Type="http://schemas.openxmlformats.org/officeDocument/2006/relationships/image" Target="media/image62.jpeg"/><Relationship Id="rId118" Type="http://schemas.openxmlformats.org/officeDocument/2006/relationships/image" Target="media/image67.jpe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39.emf"/><Relationship Id="rId85" Type="http://schemas.openxmlformats.org/officeDocument/2006/relationships/package" Target="embeddings/Hoja_de_c_lculo_de_Microsoft_Excel3.xlsx"/><Relationship Id="rId3" Type="http://schemas.openxmlformats.org/officeDocument/2006/relationships/styles" Target="styles.xml"/><Relationship Id="rId12" Type="http://schemas.openxmlformats.org/officeDocument/2006/relationships/hyperlink" Target="http://es.wikipedia.org/wiki/China" TargetMode="External"/><Relationship Id="rId17" Type="http://schemas.openxmlformats.org/officeDocument/2006/relationships/hyperlink" Target="http://es.wikipedia.org/w/index.php?title=Helado_de_paila&amp;action=edit&amp;redlink=1" TargetMode="External"/><Relationship Id="rId25" Type="http://schemas.openxmlformats.org/officeDocument/2006/relationships/hyperlink" Target="http://www.monografias.com/trabajos5/esfa/esfa.shtml" TargetMode="External"/><Relationship Id="rId33" Type="http://schemas.openxmlformats.org/officeDocument/2006/relationships/image" Target="media/image7.wmf"/><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diagramLayout" Target="diagrams/layout3.xml"/><Relationship Id="rId103" Type="http://schemas.openxmlformats.org/officeDocument/2006/relationships/image" Target="media/image54.emf"/><Relationship Id="rId108" Type="http://schemas.openxmlformats.org/officeDocument/2006/relationships/image" Target="media/image57.png"/><Relationship Id="rId116" Type="http://schemas.openxmlformats.org/officeDocument/2006/relationships/image" Target="media/image65.jpeg"/><Relationship Id="rId124" Type="http://schemas.openxmlformats.org/officeDocument/2006/relationships/image" Target="media/image72.png"/><Relationship Id="rId129" Type="http://schemas.openxmlformats.org/officeDocument/2006/relationships/image" Target="media/image76.png"/><Relationship Id="rId137" Type="http://schemas.openxmlformats.org/officeDocument/2006/relationships/image" Target="media/image84.png"/><Relationship Id="rId20" Type="http://schemas.openxmlformats.org/officeDocument/2006/relationships/hyperlink" Target="http://www.natursan.net/propiedades-del-kiwi/"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diagramLayout" Target="diagrams/layout2.xml"/><Relationship Id="rId70" Type="http://schemas.microsoft.com/office/2007/relationships/diagramDrawing" Target="diagrams/drawing3.xml"/><Relationship Id="rId75" Type="http://schemas.microsoft.com/office/2007/relationships/diagramDrawing" Target="diagrams/drawing4.xml"/><Relationship Id="rId83" Type="http://schemas.openxmlformats.org/officeDocument/2006/relationships/hyperlink" Target="http://enserioenbromayenlacocina.blogspot.com/2009/07/helado-de-aguacate-con-mosca-tel.html" TargetMode="External"/><Relationship Id="rId88" Type="http://schemas.openxmlformats.org/officeDocument/2006/relationships/image" Target="media/image43.emf"/><Relationship Id="rId91" Type="http://schemas.openxmlformats.org/officeDocument/2006/relationships/hyperlink" Target="http://www.monografias.com/trabajos36/administracion-y-gerencia/administracion-y-gerencia.shtml" TargetMode="External"/><Relationship Id="rId96" Type="http://schemas.openxmlformats.org/officeDocument/2006/relationships/image" Target="media/image47.png"/><Relationship Id="rId111" Type="http://schemas.openxmlformats.org/officeDocument/2006/relationships/image" Target="media/image60.jpeg"/><Relationship Id="rId132" Type="http://schemas.openxmlformats.org/officeDocument/2006/relationships/image" Target="media/image79.png"/><Relationship Id="rId140" Type="http://schemas.openxmlformats.org/officeDocument/2006/relationships/image" Target="media/image87.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ndex.php?title=Francisco_Procope&amp;action=edit&amp;redlink=1" TargetMode="External"/><Relationship Id="rId23" Type="http://schemas.openxmlformats.org/officeDocument/2006/relationships/image" Target="media/image6.jpeg"/><Relationship Id="rId28" Type="http://schemas.openxmlformats.org/officeDocument/2006/relationships/diagramData" Target="diagrams/data1.xml"/><Relationship Id="rId36" Type="http://schemas.openxmlformats.org/officeDocument/2006/relationships/oleObject" Target="embeddings/oleObject2.bin"/><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chart" Target="charts/chart1.xml"/><Relationship Id="rId114" Type="http://schemas.openxmlformats.org/officeDocument/2006/relationships/image" Target="media/image63.jpeg"/><Relationship Id="rId119" Type="http://schemas.openxmlformats.org/officeDocument/2006/relationships/image" Target="media/image68.jpeg"/><Relationship Id="rId127" Type="http://schemas.openxmlformats.org/officeDocument/2006/relationships/image" Target="media/image74.png"/><Relationship Id="rId10" Type="http://schemas.openxmlformats.org/officeDocument/2006/relationships/footer" Target="footer1.xml"/><Relationship Id="rId31" Type="http://schemas.openxmlformats.org/officeDocument/2006/relationships/diagramColors" Target="diagrams/colors1.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microsoft.com/office/2007/relationships/diagramDrawing" Target="diagrams/drawing2.xml"/><Relationship Id="rId73" Type="http://schemas.openxmlformats.org/officeDocument/2006/relationships/diagramQuickStyle" Target="diagrams/quickStyle4.xml"/><Relationship Id="rId78" Type="http://schemas.openxmlformats.org/officeDocument/2006/relationships/image" Target="media/image38.jpeg"/><Relationship Id="rId81" Type="http://schemas.openxmlformats.org/officeDocument/2006/relationships/package" Target="embeddings/Hoja_de_c_lculo_de_Microsoft_Excel2.xlsx"/><Relationship Id="rId86" Type="http://schemas.openxmlformats.org/officeDocument/2006/relationships/image" Target="media/image42.jpeg"/><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emf"/><Relationship Id="rId122" Type="http://schemas.openxmlformats.org/officeDocument/2006/relationships/image" Target="media/image70.jpeg"/><Relationship Id="rId130" Type="http://schemas.openxmlformats.org/officeDocument/2006/relationships/image" Target="media/image77.emf"/><Relationship Id="rId135" Type="http://schemas.openxmlformats.org/officeDocument/2006/relationships/image" Target="media/image82.png"/><Relationship Id="rId143" Type="http://schemas.openxmlformats.org/officeDocument/2006/relationships/image" Target="media/image90.emf"/><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hyperlink" Target="http://es.wikipedia.org/wiki/Dinast%C3%ADa_Tang" TargetMode="External"/><Relationship Id="rId18" Type="http://schemas.openxmlformats.org/officeDocument/2006/relationships/image" Target="media/image3.jpeg"/><Relationship Id="rId39" Type="http://schemas.openxmlformats.org/officeDocument/2006/relationships/image" Target="media/image11.png"/><Relationship Id="rId109" Type="http://schemas.openxmlformats.org/officeDocument/2006/relationships/image" Target="media/image58.png"/><Relationship Id="rId34" Type="http://schemas.openxmlformats.org/officeDocument/2006/relationships/oleObject" Target="embeddings/oleObject1.bin"/><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37.emf"/><Relationship Id="rId97" Type="http://schemas.openxmlformats.org/officeDocument/2006/relationships/image" Target="media/image48.jpeg"/><Relationship Id="rId104" Type="http://schemas.openxmlformats.org/officeDocument/2006/relationships/image" Target="media/image55.emf"/><Relationship Id="rId120" Type="http://schemas.openxmlformats.org/officeDocument/2006/relationships/image" Target="media/image69.jpeg"/><Relationship Id="rId125" Type="http://schemas.openxmlformats.org/officeDocument/2006/relationships/image" Target="media/image73.emf"/><Relationship Id="rId141" Type="http://schemas.openxmlformats.org/officeDocument/2006/relationships/image" Target="media/image88.emf"/><Relationship Id="rId7" Type="http://schemas.openxmlformats.org/officeDocument/2006/relationships/footnotes" Target="footnotes.xml"/><Relationship Id="rId71" Type="http://schemas.openxmlformats.org/officeDocument/2006/relationships/diagramData" Target="diagrams/data4.xml"/><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hyperlink" Target="http://medicinanatural.comxa.com/pitaya.html"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diagramData" Target="diagrams/data3.xml"/><Relationship Id="rId87" Type="http://schemas.openxmlformats.org/officeDocument/2006/relationships/hyperlink" Target="http://noticias.universia.net.mx/en-portada/noticia/2010/07/14/389177/elabora-ipn-helado-pitahaya-mantener-saludable-sistema-digestivo.html" TargetMode="External"/><Relationship Id="rId110" Type="http://schemas.openxmlformats.org/officeDocument/2006/relationships/image" Target="media/image59.png"/><Relationship Id="rId115" Type="http://schemas.openxmlformats.org/officeDocument/2006/relationships/image" Target="media/image64.jpeg"/><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diagramData" Target="diagrams/data2.xml"/><Relationship Id="rId82" Type="http://schemas.openxmlformats.org/officeDocument/2006/relationships/image" Target="media/image40.jpeg"/><Relationship Id="rId19" Type="http://schemas.openxmlformats.org/officeDocument/2006/relationships/image" Target="media/image4.jpeg"/><Relationship Id="rId14" Type="http://schemas.openxmlformats.org/officeDocument/2006/relationships/hyperlink" Target="http://es.wikipedia.org/wiki/Gastronom%C3%ADa_de_Italia" TargetMode="External"/><Relationship Id="rId30" Type="http://schemas.openxmlformats.org/officeDocument/2006/relationships/diagramQuickStyle" Target="diagrams/quickStyle1.xml"/><Relationship Id="rId35" Type="http://schemas.openxmlformats.org/officeDocument/2006/relationships/image" Target="media/image8.wmf"/><Relationship Id="rId56" Type="http://schemas.openxmlformats.org/officeDocument/2006/relationships/image" Target="media/image28.png"/><Relationship Id="rId77" Type="http://schemas.openxmlformats.org/officeDocument/2006/relationships/package" Target="embeddings/Hoja_de_c_lculo_de_Microsoft_Excel1.xlsx"/><Relationship Id="rId100" Type="http://schemas.openxmlformats.org/officeDocument/2006/relationships/image" Target="media/image51.emf"/><Relationship Id="rId105" Type="http://schemas.openxmlformats.org/officeDocument/2006/relationships/image" Target="media/image56.emf"/><Relationship Id="rId126" Type="http://schemas.openxmlformats.org/officeDocument/2006/relationships/oleObject" Target="embeddings/Hoja_de_c_lculo_de_Microsoft_Excel_97-20031.xls"/><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diagramLayout" Target="diagrams/layout4.xml"/><Relationship Id="rId93" Type="http://schemas.openxmlformats.org/officeDocument/2006/relationships/hyperlink" Target="http://helado.se" TargetMode="External"/><Relationship Id="rId98" Type="http://schemas.openxmlformats.org/officeDocument/2006/relationships/image" Target="media/image49.jpeg"/><Relationship Id="rId121" Type="http://schemas.openxmlformats.org/officeDocument/2006/relationships/hyperlink" Target="http://www.mundobasculas.com/tienda/catalog/images/BW.jpg?osCsid=0906db0d04faf77e01c5a06297a9e379" TargetMode="External"/><Relationship Id="rId142" Type="http://schemas.openxmlformats.org/officeDocument/2006/relationships/image" Target="media/image89.emf"/></Relationships>
</file>

<file path=word/_rels/footnotes.xml.rels><?xml version="1.0" encoding="UTF-8" standalone="yes"?>
<Relationships xmlns="http://schemas.openxmlformats.org/package/2006/relationships"><Relationship Id="rId8" Type="http://schemas.openxmlformats.org/officeDocument/2006/relationships/hyperlink" Target="http://www.plantasparacurar.com/propiedades-medicinales-del-kiwi/" TargetMode="External"/><Relationship Id="rId13" Type="http://schemas.openxmlformats.org/officeDocument/2006/relationships/hyperlink" Target="http://html.rincondelvago.com/marketing-de-servicios.html" TargetMode="External"/><Relationship Id="rId18" Type="http://schemas.openxmlformats.org/officeDocument/2006/relationships/hyperlink" Target="http://www.plantasparacurar.com/propiedades-medicinales-del-noni/" TargetMode="External"/><Relationship Id="rId3" Type="http://schemas.openxmlformats.org/officeDocument/2006/relationships/hyperlink" Target="http://www.hoy.com.ec/noticias-ecuador/un-nuevo-embajador-nacional-321510.html" TargetMode="External"/><Relationship Id="rId21" Type="http://schemas.openxmlformats.org/officeDocument/2006/relationships/hyperlink" Target="http://www.cuidadodelasalud.com/alimentos-nutritivos/beneficios-del-aguacate-para-la-salud-del-cuerpo/" TargetMode="External"/><Relationship Id="rId7" Type="http://schemas.openxmlformats.org/officeDocument/2006/relationships/hyperlink" Target="http://www.somanoni.com/produccion.html" TargetMode="External"/><Relationship Id="rId12" Type="http://schemas.openxmlformats.org/officeDocument/2006/relationships/hyperlink" Target="http://www.gestiopolis.com/marketing/matriz-boston-consulting-group.htm" TargetMode="External"/><Relationship Id="rId17" Type="http://schemas.openxmlformats.org/officeDocument/2006/relationships/hyperlink" Target="http://www.enbuenasmanos.com/articulos/muestra.asp?art=1471" TargetMode="External"/><Relationship Id="rId2" Type="http://schemas.openxmlformats.org/officeDocument/2006/relationships/hyperlink" Target="http://www.hoy.com.ec/noticias-ecuador/la-produccion-de-noni-aun-es-limitada-en-el-ecuador-296360.html" TargetMode="External"/><Relationship Id="rId16" Type="http://schemas.openxmlformats.org/officeDocument/2006/relationships/hyperlink" Target="http://www.hoy.com.ec/noticias-ecuador/unos-72-millones-salen-de-la-nevera-283470.html" TargetMode="External"/><Relationship Id="rId20" Type="http://schemas.openxmlformats.org/officeDocument/2006/relationships/hyperlink" Target="http://alimentacion-sana.com.ar/Portal%20nuevo/actualizaciones/kiwi.htm" TargetMode="External"/><Relationship Id="rId1" Type="http://schemas.openxmlformats.org/officeDocument/2006/relationships/hyperlink" Target="http://www.hoy.com.ec/noticias-ecuador/unos-72-millones-salen-de-la-nevera-283470.html" TargetMode="External"/><Relationship Id="rId6" Type="http://schemas.openxmlformats.org/officeDocument/2006/relationships/hyperlink" Target="http://www.tusrecetas.tv/reportajes/productos/helados-propiedades-nutritivas-y-sabores-exoticos.html" TargetMode="External"/><Relationship Id="rId11" Type="http://schemas.openxmlformats.org/officeDocument/2006/relationships/hyperlink" Target="http://www.unileon.es/ficheros/servicios/informatica/spss/spanish/IBM-SPSS_guia_breve.pdf" TargetMode="External"/><Relationship Id="rId5" Type="http://schemas.openxmlformats.org/officeDocument/2006/relationships/hyperlink" Target="http://www.medyfarmacias.com/index.php?option=com_content&amp;view=article&amp;id=277%3Alas-" TargetMode="External"/><Relationship Id="rId15" Type="http://schemas.openxmlformats.org/officeDocument/2006/relationships/hyperlink" Target="http://www.hoy.com.ec/noticias-ecuador/unos-72-millones-salen-de-la-nevera-283470.html" TargetMode="External"/><Relationship Id="rId10" Type="http://schemas.openxmlformats.org/officeDocument/2006/relationships/hyperlink" Target="http://www.tec.url.edu.gt/boletin/URL_02_BAS02.pdf" TargetMode="External"/><Relationship Id="rId19" Type="http://schemas.openxmlformats.org/officeDocument/2006/relationships/hyperlink" Target="http://www.alimentacion-sana.com.ar/Portal%20nuevo/actualizaciones/tablaalimentos.htm" TargetMode="External"/><Relationship Id="rId4" Type="http://schemas.openxmlformats.org/officeDocument/2006/relationships/hyperlink" Target="http://www.euroresidentes.com/Alimentos/aguacate.htm" TargetMode="External"/><Relationship Id="rId9" Type="http://schemas.openxmlformats.org/officeDocument/2006/relationships/hyperlink" Target="http://www.ecuadorencifras.com:8080/inecpedia/index.php/INEC" TargetMode="External"/><Relationship Id="rId14" Type="http://schemas.openxmlformats.org/officeDocument/2006/relationships/hyperlink" Target="http://www.americaeconomia.com/negocios-industrias/ecuador-marcas-de-helados-crean-variedades-sanas-para-incentivar-el-consumo" TargetMode="External"/><Relationship Id="rId22" Type="http://schemas.openxmlformats.org/officeDocument/2006/relationships/hyperlink" Target="http://www.reportajes.org/2005/10/25/propiedades-del-aguacate-como-protector-cardia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cuments\PROYECTO%20DE%20GRADUACION\tesis\Financier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cuments\PROYECTO%20DE%20GRADUACION\tesis\Financie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scatterChart>
        <c:scatterStyle val="lineMarker"/>
        <c:varyColors val="0"/>
        <c:ser>
          <c:idx val="0"/>
          <c:order val="0"/>
          <c:tx>
            <c:strRef>
              <c:f>'Analisis Sensibilidad'!$B$13</c:f>
              <c:strCache>
                <c:ptCount val="1"/>
                <c:pt idx="0">
                  <c:v>VAN</c:v>
                </c:pt>
              </c:strCache>
            </c:strRef>
          </c:tx>
          <c:spPr>
            <a:ln w="28575">
              <a:noFill/>
            </a:ln>
          </c:spPr>
          <c:xVal>
            <c:numRef>
              <c:f>'Analisis Sensibilidad'!$C$12:$H$12</c:f>
              <c:numCache>
                <c:formatCode>0%</c:formatCode>
                <c:ptCount val="6"/>
                <c:pt idx="0">
                  <c:v>0.09</c:v>
                </c:pt>
                <c:pt idx="1">
                  <c:v>0.1</c:v>
                </c:pt>
                <c:pt idx="2">
                  <c:v>0.11</c:v>
                </c:pt>
                <c:pt idx="3">
                  <c:v>0.12636290485423657</c:v>
                </c:pt>
                <c:pt idx="4">
                  <c:v>0.13</c:v>
                </c:pt>
                <c:pt idx="5">
                  <c:v>0.14000000000000001</c:v>
                </c:pt>
              </c:numCache>
            </c:numRef>
          </c:xVal>
          <c:yVal>
            <c:numRef>
              <c:f>'Analisis Sensibilidad'!$C$13:$H$13</c:f>
              <c:numCache>
                <c:formatCode>_("$"\ * #,##0_);_("$"\ * \(#,##0\);_("$"\ * "-"??_);_(@_)</c:formatCode>
                <c:ptCount val="6"/>
                <c:pt idx="0">
                  <c:v>530756.1686152633</c:v>
                </c:pt>
                <c:pt idx="1">
                  <c:v>493268.12084428465</c:v>
                </c:pt>
                <c:pt idx="2">
                  <c:v>458568.10691829911</c:v>
                </c:pt>
                <c:pt idx="3">
                  <c:v>407180.84488099569</c:v>
                </c:pt>
                <c:pt idx="4">
                  <c:v>396589.85941711254</c:v>
                </c:pt>
                <c:pt idx="5">
                  <c:v>368896.58649809152</c:v>
                </c:pt>
              </c:numCache>
            </c:numRef>
          </c:yVal>
          <c:smooth val="0"/>
        </c:ser>
        <c:dLbls>
          <c:showLegendKey val="0"/>
          <c:showVal val="0"/>
          <c:showCatName val="0"/>
          <c:showSerName val="0"/>
          <c:showPercent val="0"/>
          <c:showBubbleSize val="0"/>
        </c:dLbls>
        <c:axId val="147435904"/>
        <c:axId val="147437440"/>
      </c:scatterChart>
      <c:valAx>
        <c:axId val="147435904"/>
        <c:scaling>
          <c:orientation val="minMax"/>
        </c:scaling>
        <c:delete val="0"/>
        <c:axPos val="b"/>
        <c:numFmt formatCode="0%" sourceLinked="1"/>
        <c:majorTickMark val="out"/>
        <c:minorTickMark val="none"/>
        <c:tickLblPos val="nextTo"/>
        <c:txPr>
          <a:bodyPr rot="0" vert="horz"/>
          <a:lstStyle/>
          <a:p>
            <a:pPr>
              <a:defRPr/>
            </a:pPr>
            <a:endParaRPr lang="es-EC"/>
          </a:p>
        </c:txPr>
        <c:crossAx val="147437440"/>
        <c:crosses val="autoZero"/>
        <c:crossBetween val="midCat"/>
      </c:valAx>
      <c:valAx>
        <c:axId val="147437440"/>
        <c:scaling>
          <c:orientation val="minMax"/>
        </c:scaling>
        <c:delete val="0"/>
        <c:axPos val="l"/>
        <c:majorGridlines/>
        <c:numFmt formatCode="_(&quot;$&quot;\ * #,##0_);_(&quot;$&quot;\ * \(#,##0\);_(&quot;$&quot;\ * &quot;-&quot;??_);_(@_)" sourceLinked="1"/>
        <c:majorTickMark val="out"/>
        <c:minorTickMark val="none"/>
        <c:tickLblPos val="nextTo"/>
        <c:crossAx val="147435904"/>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scatterChart>
        <c:scatterStyle val="lineMarker"/>
        <c:varyColors val="0"/>
        <c:ser>
          <c:idx val="0"/>
          <c:order val="0"/>
          <c:tx>
            <c:strRef>
              <c:f>'Analisis Sensibilidad'!$B$30</c:f>
              <c:strCache>
                <c:ptCount val="1"/>
                <c:pt idx="0">
                  <c:v>VAN</c:v>
                </c:pt>
              </c:strCache>
            </c:strRef>
          </c:tx>
          <c:spPr>
            <a:ln w="28575">
              <a:noFill/>
            </a:ln>
          </c:spPr>
          <c:xVal>
            <c:numRef>
              <c:f>'Analisis Sensibilidad'!$C$29:$H$29</c:f>
              <c:numCache>
                <c:formatCode>General</c:formatCode>
                <c:ptCount val="6"/>
                <c:pt idx="0">
                  <c:v>0.5</c:v>
                </c:pt>
                <c:pt idx="1">
                  <c:v>0.52</c:v>
                </c:pt>
                <c:pt idx="2">
                  <c:v>0.54</c:v>
                </c:pt>
                <c:pt idx="3">
                  <c:v>0.56000000000000005</c:v>
                </c:pt>
                <c:pt idx="4">
                  <c:v>0.57999999999999996</c:v>
                </c:pt>
                <c:pt idx="5">
                  <c:v>0.6</c:v>
                </c:pt>
              </c:numCache>
            </c:numRef>
          </c:xVal>
          <c:yVal>
            <c:numRef>
              <c:f>'Analisis Sensibilidad'!$C$30:$H$30</c:f>
              <c:numCache>
                <c:formatCode>_("$"\ * #,##0_);_("$"\ * \(#,##0\);_("$"\ * "-"??_);_(@_)</c:formatCode>
                <c:ptCount val="6"/>
                <c:pt idx="0">
                  <c:v>278355.66761778714</c:v>
                </c:pt>
                <c:pt idx="1">
                  <c:v>349747.0352422627</c:v>
                </c:pt>
                <c:pt idx="2">
                  <c:v>407180.84488099569</c:v>
                </c:pt>
                <c:pt idx="3">
                  <c:v>475648.16198388638</c:v>
                </c:pt>
                <c:pt idx="4">
                  <c:v>529905.60137848754</c:v>
                </c:pt>
                <c:pt idx="5">
                  <c:v>584163.04077308858</c:v>
                </c:pt>
              </c:numCache>
            </c:numRef>
          </c:yVal>
          <c:smooth val="0"/>
        </c:ser>
        <c:dLbls>
          <c:showLegendKey val="0"/>
          <c:showVal val="0"/>
          <c:showCatName val="0"/>
          <c:showSerName val="0"/>
          <c:showPercent val="0"/>
          <c:showBubbleSize val="0"/>
        </c:dLbls>
        <c:axId val="147502976"/>
        <c:axId val="147504512"/>
      </c:scatterChart>
      <c:valAx>
        <c:axId val="147502976"/>
        <c:scaling>
          <c:orientation val="minMax"/>
        </c:scaling>
        <c:delete val="0"/>
        <c:axPos val="b"/>
        <c:numFmt formatCode="General" sourceLinked="1"/>
        <c:majorTickMark val="out"/>
        <c:minorTickMark val="none"/>
        <c:tickLblPos val="nextTo"/>
        <c:txPr>
          <a:bodyPr rot="0" vert="horz"/>
          <a:lstStyle/>
          <a:p>
            <a:pPr>
              <a:defRPr/>
            </a:pPr>
            <a:endParaRPr lang="es-EC"/>
          </a:p>
        </c:txPr>
        <c:crossAx val="147504512"/>
        <c:crosses val="autoZero"/>
        <c:crossBetween val="midCat"/>
      </c:valAx>
      <c:valAx>
        <c:axId val="147504512"/>
        <c:scaling>
          <c:orientation val="minMax"/>
        </c:scaling>
        <c:delete val="0"/>
        <c:axPos val="l"/>
        <c:majorGridlines/>
        <c:numFmt formatCode="_(&quot;$&quot;\ * #,##0_);_(&quot;$&quot;\ * \(#,##0\);_(&quot;$&quot;\ * &quot;-&quot;??_);_(@_)" sourceLinked="1"/>
        <c:majorTickMark val="out"/>
        <c:minorTickMark val="none"/>
        <c:tickLblPos val="nextTo"/>
        <c:crossAx val="147502976"/>
        <c:crosses val="autoZero"/>
        <c:crossBetween val="midCat"/>
      </c:valAx>
    </c:plotArea>
    <c:legend>
      <c:legendPos val="r"/>
      <c:overlay val="0"/>
    </c:legend>
    <c:plotVisOnly val="1"/>
    <c:dispBlanksAs val="gap"/>
    <c:showDLblsOverMax val="0"/>
  </c:chart>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 Id="rId4" Type="http://schemas.openxmlformats.org/officeDocument/2006/relationships/image" Target="../media/image3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 Id="rId4"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7F0D77-6C7B-4638-9E0E-F4043E57C494}" type="doc">
      <dgm:prSet loTypeId="urn:microsoft.com/office/officeart/2005/8/layout/orgChart1" loCatId="hierarchy" qsTypeId="urn:microsoft.com/office/officeart/2005/8/quickstyle/simple3" qsCatId="simple" csTypeId="urn:microsoft.com/office/officeart/2005/8/colors/accent5_3" csCatId="accent5" phldr="1"/>
      <dgm:spPr/>
      <dgm:t>
        <a:bodyPr/>
        <a:lstStyle/>
        <a:p>
          <a:endParaRPr lang="es-ES"/>
        </a:p>
      </dgm:t>
    </dgm:pt>
    <dgm:pt modelId="{393937F2-01B0-4E6C-A41C-3BC2F59FEBA0}">
      <dgm:prSet phldrT="[Texto]" custT="1"/>
      <dgm:spPr/>
      <dgm:t>
        <a:bodyPr/>
        <a:lstStyle/>
        <a:p>
          <a:r>
            <a:rPr lang="es-ES" sz="2000">
              <a:latin typeface="Footlight MT Light" pitchFamily="18" charset="0"/>
            </a:rPr>
            <a:t>Gerente General</a:t>
          </a:r>
        </a:p>
      </dgm:t>
    </dgm:pt>
    <dgm:pt modelId="{A0927FE1-5AE2-4B83-ADCB-E81F56093750}" type="parTrans" cxnId="{EDD3439D-5868-4EDE-882A-44361EDCF90C}">
      <dgm:prSet/>
      <dgm:spPr/>
      <dgm:t>
        <a:bodyPr/>
        <a:lstStyle/>
        <a:p>
          <a:endParaRPr lang="es-ES"/>
        </a:p>
      </dgm:t>
    </dgm:pt>
    <dgm:pt modelId="{95A63627-A89E-46EA-8DAA-3BB5385D5B2B}" type="sibTrans" cxnId="{EDD3439D-5868-4EDE-882A-44361EDCF90C}">
      <dgm:prSet/>
      <dgm:spPr/>
      <dgm:t>
        <a:bodyPr/>
        <a:lstStyle/>
        <a:p>
          <a:endParaRPr lang="es-ES"/>
        </a:p>
      </dgm:t>
    </dgm:pt>
    <dgm:pt modelId="{E2349020-C717-4E58-8951-758EEC45A645}">
      <dgm:prSet phldrT="[Texto]" custT="1"/>
      <dgm:spPr/>
      <dgm:t>
        <a:bodyPr/>
        <a:lstStyle/>
        <a:p>
          <a:r>
            <a:rPr lang="es-ES" sz="1400">
              <a:latin typeface="Footlight MT Light" pitchFamily="18" charset="0"/>
            </a:rPr>
            <a:t>Gerente de Produccion</a:t>
          </a:r>
        </a:p>
      </dgm:t>
    </dgm:pt>
    <dgm:pt modelId="{593F469F-EA1B-4267-A24D-ED2F8F52EF37}" type="parTrans" cxnId="{69118B5C-B6FD-4B1E-BBEF-F7128D2C2FEF}">
      <dgm:prSet/>
      <dgm:spPr/>
      <dgm:t>
        <a:bodyPr/>
        <a:lstStyle/>
        <a:p>
          <a:endParaRPr lang="es-ES"/>
        </a:p>
      </dgm:t>
    </dgm:pt>
    <dgm:pt modelId="{2A2DE4D2-2AD1-489A-8B21-1FC2462FC108}" type="sibTrans" cxnId="{69118B5C-B6FD-4B1E-BBEF-F7128D2C2FEF}">
      <dgm:prSet/>
      <dgm:spPr/>
      <dgm:t>
        <a:bodyPr/>
        <a:lstStyle/>
        <a:p>
          <a:endParaRPr lang="es-ES"/>
        </a:p>
      </dgm:t>
    </dgm:pt>
    <dgm:pt modelId="{15C10A79-78F1-4A80-B282-5449D9C60A91}">
      <dgm:prSet phldrT="[Texto]" custT="1"/>
      <dgm:spPr/>
      <dgm:t>
        <a:bodyPr/>
        <a:lstStyle/>
        <a:p>
          <a:r>
            <a:rPr lang="es-ES" sz="1600">
              <a:latin typeface="Footlight MT Light" pitchFamily="18" charset="0"/>
            </a:rPr>
            <a:t>Gerente de Marketing y Ventas</a:t>
          </a:r>
        </a:p>
      </dgm:t>
    </dgm:pt>
    <dgm:pt modelId="{C2F7FB3A-A65B-44F7-8B89-EAA6937AEEBB}" type="parTrans" cxnId="{F57EF7BB-3627-4DBD-B1A5-7F2EAA3B4F67}">
      <dgm:prSet/>
      <dgm:spPr/>
      <dgm:t>
        <a:bodyPr/>
        <a:lstStyle/>
        <a:p>
          <a:endParaRPr lang="es-ES"/>
        </a:p>
      </dgm:t>
    </dgm:pt>
    <dgm:pt modelId="{4E8A6A8B-B565-4D4D-A7D9-82A289E52644}" type="sibTrans" cxnId="{F57EF7BB-3627-4DBD-B1A5-7F2EAA3B4F67}">
      <dgm:prSet/>
      <dgm:spPr/>
      <dgm:t>
        <a:bodyPr/>
        <a:lstStyle/>
        <a:p>
          <a:endParaRPr lang="es-ES"/>
        </a:p>
      </dgm:t>
    </dgm:pt>
    <dgm:pt modelId="{6F0F04B7-4422-4D49-B866-7129A4610C52}">
      <dgm:prSet custT="1"/>
      <dgm:spPr/>
      <dgm:t>
        <a:bodyPr/>
        <a:lstStyle/>
        <a:p>
          <a:r>
            <a:rPr lang="es-ES" sz="1600">
              <a:latin typeface="Footlight MT Light" pitchFamily="18" charset="0"/>
            </a:rPr>
            <a:t>Gerente de </a:t>
          </a:r>
          <a:r>
            <a:rPr lang="es-ES" sz="1400">
              <a:latin typeface="Footlight MT Light" pitchFamily="18" charset="0"/>
            </a:rPr>
            <a:t>Contabilidad y </a:t>
          </a:r>
          <a:r>
            <a:rPr lang="es-ES" sz="1600">
              <a:latin typeface="Footlight MT Light" pitchFamily="18" charset="0"/>
            </a:rPr>
            <a:t>Finanzas</a:t>
          </a:r>
        </a:p>
      </dgm:t>
    </dgm:pt>
    <dgm:pt modelId="{5664A213-1D2A-44C6-B65C-DC241ECA6325}" type="parTrans" cxnId="{0AB75710-53D7-4498-BF66-62AECA2F5BC1}">
      <dgm:prSet/>
      <dgm:spPr/>
      <dgm:t>
        <a:bodyPr/>
        <a:lstStyle/>
        <a:p>
          <a:endParaRPr lang="es-ES"/>
        </a:p>
      </dgm:t>
    </dgm:pt>
    <dgm:pt modelId="{39817C7C-3060-4BEC-936E-CAA765772053}" type="sibTrans" cxnId="{0AB75710-53D7-4498-BF66-62AECA2F5BC1}">
      <dgm:prSet/>
      <dgm:spPr/>
      <dgm:t>
        <a:bodyPr/>
        <a:lstStyle/>
        <a:p>
          <a:endParaRPr lang="es-ES"/>
        </a:p>
      </dgm:t>
    </dgm:pt>
    <dgm:pt modelId="{FB6AB82C-CEA2-4C4C-BEBE-E51A6617BA6A}">
      <dgm:prSet custT="1"/>
      <dgm:spPr/>
      <dgm:t>
        <a:bodyPr/>
        <a:lstStyle/>
        <a:p>
          <a:r>
            <a:rPr lang="es-ES" sz="1200"/>
            <a:t>Obreros 1,2</a:t>
          </a:r>
        </a:p>
      </dgm:t>
    </dgm:pt>
    <dgm:pt modelId="{8C174A12-5500-4B6F-AD16-EF757093A0C9}" type="parTrans" cxnId="{0E7939EF-2FCD-4A60-A597-52B5F3F8968B}">
      <dgm:prSet/>
      <dgm:spPr/>
      <dgm:t>
        <a:bodyPr/>
        <a:lstStyle/>
        <a:p>
          <a:endParaRPr lang="es-ES"/>
        </a:p>
      </dgm:t>
    </dgm:pt>
    <dgm:pt modelId="{40B98EA8-20C3-4062-87A7-1BCBDC9FDD62}" type="sibTrans" cxnId="{0E7939EF-2FCD-4A60-A597-52B5F3F8968B}">
      <dgm:prSet/>
      <dgm:spPr/>
      <dgm:t>
        <a:bodyPr/>
        <a:lstStyle/>
        <a:p>
          <a:endParaRPr lang="es-ES"/>
        </a:p>
      </dgm:t>
    </dgm:pt>
    <dgm:pt modelId="{84A865EE-FA0D-446F-BF75-EB50D985F906}">
      <dgm:prSet custT="1"/>
      <dgm:spPr/>
      <dgm:t>
        <a:bodyPr/>
        <a:lstStyle/>
        <a:p>
          <a:r>
            <a:rPr lang="es-ES" sz="1200"/>
            <a:t>Obrero 3</a:t>
          </a:r>
        </a:p>
      </dgm:t>
    </dgm:pt>
    <dgm:pt modelId="{8F34AEA0-D5C7-443C-A537-D505F9A2C684}" type="parTrans" cxnId="{00FC7C86-E6C1-4548-81D6-5A134D11805B}">
      <dgm:prSet/>
      <dgm:spPr/>
      <dgm:t>
        <a:bodyPr/>
        <a:lstStyle/>
        <a:p>
          <a:endParaRPr lang="es-ES"/>
        </a:p>
      </dgm:t>
    </dgm:pt>
    <dgm:pt modelId="{349A7FCB-95EB-4B6A-A673-71FF07BF9E34}" type="sibTrans" cxnId="{00FC7C86-E6C1-4548-81D6-5A134D11805B}">
      <dgm:prSet/>
      <dgm:spPr/>
      <dgm:t>
        <a:bodyPr/>
        <a:lstStyle/>
        <a:p>
          <a:endParaRPr lang="es-ES"/>
        </a:p>
      </dgm:t>
    </dgm:pt>
    <dgm:pt modelId="{8732D55A-9494-4A48-B98C-A2F6CE9A89F7}">
      <dgm:prSet custT="1"/>
      <dgm:spPr/>
      <dgm:t>
        <a:bodyPr/>
        <a:lstStyle/>
        <a:p>
          <a:r>
            <a:rPr lang="es-ES" sz="1200"/>
            <a:t>Obrero 4,5,6</a:t>
          </a:r>
        </a:p>
      </dgm:t>
    </dgm:pt>
    <dgm:pt modelId="{B401E34B-BBA2-42FA-8B29-187415F4CAB2}" type="parTrans" cxnId="{D05B5C2A-DFE2-45D5-A840-8CAD8157731F}">
      <dgm:prSet/>
      <dgm:spPr/>
      <dgm:t>
        <a:bodyPr/>
        <a:lstStyle/>
        <a:p>
          <a:endParaRPr lang="es-ES"/>
        </a:p>
      </dgm:t>
    </dgm:pt>
    <dgm:pt modelId="{1E7831A9-C8DD-44BD-9202-D14460F01CD2}" type="sibTrans" cxnId="{D05B5C2A-DFE2-45D5-A840-8CAD8157731F}">
      <dgm:prSet/>
      <dgm:spPr/>
      <dgm:t>
        <a:bodyPr/>
        <a:lstStyle/>
        <a:p>
          <a:endParaRPr lang="es-ES"/>
        </a:p>
      </dgm:t>
    </dgm:pt>
    <dgm:pt modelId="{03EF1563-325A-4AE6-AC9E-9E3A102ADF2E}">
      <dgm:prSet custT="1"/>
      <dgm:spPr/>
      <dgm:t>
        <a:bodyPr/>
        <a:lstStyle/>
        <a:p>
          <a:r>
            <a:rPr lang="es-ES" sz="1200"/>
            <a:t>Obrero 7,8,9</a:t>
          </a:r>
        </a:p>
      </dgm:t>
    </dgm:pt>
    <dgm:pt modelId="{9ECE2DD6-20B6-492E-9C8A-2720488D5781}" type="parTrans" cxnId="{945DD733-8DE8-4FBD-89D4-9FB651F03415}">
      <dgm:prSet/>
      <dgm:spPr/>
      <dgm:t>
        <a:bodyPr/>
        <a:lstStyle/>
        <a:p>
          <a:endParaRPr lang="es-ES"/>
        </a:p>
      </dgm:t>
    </dgm:pt>
    <dgm:pt modelId="{24A2A92E-67C5-4A90-8DFE-22865670F870}" type="sibTrans" cxnId="{945DD733-8DE8-4FBD-89D4-9FB651F03415}">
      <dgm:prSet/>
      <dgm:spPr/>
      <dgm:t>
        <a:bodyPr/>
        <a:lstStyle/>
        <a:p>
          <a:endParaRPr lang="es-ES"/>
        </a:p>
      </dgm:t>
    </dgm:pt>
    <dgm:pt modelId="{086AD6D2-91D8-407D-A995-85540CE02F8F}" type="asst">
      <dgm:prSet custT="1"/>
      <dgm:spPr/>
      <dgm:t>
        <a:bodyPr/>
        <a:lstStyle/>
        <a:p>
          <a:r>
            <a:rPr lang="es-ES" sz="1400"/>
            <a:t>Asistente de MyV</a:t>
          </a:r>
        </a:p>
      </dgm:t>
    </dgm:pt>
    <dgm:pt modelId="{56FA6AA0-5AD9-45D3-A1FB-8A69632991E8}" type="parTrans" cxnId="{AE850A46-D7A1-4957-8F78-04ACF976C200}">
      <dgm:prSet/>
      <dgm:spPr/>
      <dgm:t>
        <a:bodyPr/>
        <a:lstStyle/>
        <a:p>
          <a:endParaRPr lang="es-ES"/>
        </a:p>
      </dgm:t>
    </dgm:pt>
    <dgm:pt modelId="{6C8044B7-119F-46A7-A64A-8939BD9D6F73}" type="sibTrans" cxnId="{AE850A46-D7A1-4957-8F78-04ACF976C200}">
      <dgm:prSet/>
      <dgm:spPr/>
      <dgm:t>
        <a:bodyPr/>
        <a:lstStyle/>
        <a:p>
          <a:endParaRPr lang="es-ES"/>
        </a:p>
      </dgm:t>
    </dgm:pt>
    <dgm:pt modelId="{CAD9FFE5-852C-420C-A59D-D7F9FDB1C7D8}">
      <dgm:prSet custT="1"/>
      <dgm:spPr/>
      <dgm:t>
        <a:bodyPr/>
        <a:lstStyle/>
        <a:p>
          <a:r>
            <a:rPr lang="es-ES" sz="1200"/>
            <a:t>Vendedor</a:t>
          </a:r>
        </a:p>
      </dgm:t>
    </dgm:pt>
    <dgm:pt modelId="{45AC071A-3518-4BE9-B40D-2E155BE5283B}" type="parTrans" cxnId="{983C94DA-516D-4D58-9A46-D58D977BE617}">
      <dgm:prSet/>
      <dgm:spPr/>
      <dgm:t>
        <a:bodyPr/>
        <a:lstStyle/>
        <a:p>
          <a:endParaRPr lang="es-ES"/>
        </a:p>
      </dgm:t>
    </dgm:pt>
    <dgm:pt modelId="{90AC8481-F7C4-4647-BF76-B8509836AB2F}" type="sibTrans" cxnId="{983C94DA-516D-4D58-9A46-D58D977BE617}">
      <dgm:prSet/>
      <dgm:spPr/>
      <dgm:t>
        <a:bodyPr/>
        <a:lstStyle/>
        <a:p>
          <a:endParaRPr lang="es-ES"/>
        </a:p>
      </dgm:t>
    </dgm:pt>
    <dgm:pt modelId="{05DFC991-EBB7-4D4C-A66D-C11424DCE17B}" type="asst">
      <dgm:prSet custT="1"/>
      <dgm:spPr/>
      <dgm:t>
        <a:bodyPr/>
        <a:lstStyle/>
        <a:p>
          <a:r>
            <a:rPr lang="es-ES" sz="1400"/>
            <a:t>Asistente Contable</a:t>
          </a:r>
        </a:p>
      </dgm:t>
    </dgm:pt>
    <dgm:pt modelId="{5BFDBCD7-29E7-41BF-91C5-CAA1970D306E}" type="parTrans" cxnId="{51C854F7-82CB-4104-884D-18E68DE3370E}">
      <dgm:prSet/>
      <dgm:spPr/>
      <dgm:t>
        <a:bodyPr/>
        <a:lstStyle/>
        <a:p>
          <a:endParaRPr lang="es-ES"/>
        </a:p>
      </dgm:t>
    </dgm:pt>
    <dgm:pt modelId="{2BF846D2-D62B-44A9-A7A1-9E74EA95AC85}" type="sibTrans" cxnId="{51C854F7-82CB-4104-884D-18E68DE3370E}">
      <dgm:prSet/>
      <dgm:spPr/>
      <dgm:t>
        <a:bodyPr/>
        <a:lstStyle/>
        <a:p>
          <a:endParaRPr lang="es-ES"/>
        </a:p>
      </dgm:t>
    </dgm:pt>
    <dgm:pt modelId="{FAFA6079-D04C-4168-B56B-9A5B61A58E69}">
      <dgm:prSet custT="1"/>
      <dgm:spPr/>
      <dgm:t>
        <a:bodyPr/>
        <a:lstStyle/>
        <a:p>
          <a:r>
            <a:rPr lang="es-ES" sz="1200"/>
            <a:t>Vendedor</a:t>
          </a:r>
        </a:p>
      </dgm:t>
    </dgm:pt>
    <dgm:pt modelId="{05E376F1-E5B3-48D5-911C-F9450623BE46}" type="parTrans" cxnId="{7BAA4EA2-8FFA-4A1E-8A21-CE4D4A60C609}">
      <dgm:prSet/>
      <dgm:spPr/>
      <dgm:t>
        <a:bodyPr/>
        <a:lstStyle/>
        <a:p>
          <a:endParaRPr lang="es-ES"/>
        </a:p>
      </dgm:t>
    </dgm:pt>
    <dgm:pt modelId="{249F971D-285D-45E2-B64D-D084E4107B8D}" type="sibTrans" cxnId="{7BAA4EA2-8FFA-4A1E-8A21-CE4D4A60C609}">
      <dgm:prSet/>
      <dgm:spPr/>
      <dgm:t>
        <a:bodyPr/>
        <a:lstStyle/>
        <a:p>
          <a:endParaRPr lang="es-ES"/>
        </a:p>
      </dgm:t>
    </dgm:pt>
    <dgm:pt modelId="{6518EA01-260C-4BDF-B626-67CAC3B428B0}">
      <dgm:prSet custT="1"/>
      <dgm:spPr/>
      <dgm:t>
        <a:bodyPr/>
        <a:lstStyle/>
        <a:p>
          <a:r>
            <a:rPr lang="es-ES" sz="1200"/>
            <a:t>Choferes</a:t>
          </a:r>
        </a:p>
      </dgm:t>
    </dgm:pt>
    <dgm:pt modelId="{47B156C0-1FA0-4F15-BD2B-08073DFB45C8}" type="parTrans" cxnId="{963547C8-9D10-48A6-B2D7-43E4D8471644}">
      <dgm:prSet/>
      <dgm:spPr/>
      <dgm:t>
        <a:bodyPr/>
        <a:lstStyle/>
        <a:p>
          <a:endParaRPr lang="es-ES"/>
        </a:p>
      </dgm:t>
    </dgm:pt>
    <dgm:pt modelId="{F3F999C2-CEAD-4028-B096-9AC561410BAA}" type="sibTrans" cxnId="{963547C8-9D10-48A6-B2D7-43E4D8471644}">
      <dgm:prSet/>
      <dgm:spPr/>
      <dgm:t>
        <a:bodyPr/>
        <a:lstStyle/>
        <a:p>
          <a:endParaRPr lang="es-ES"/>
        </a:p>
      </dgm:t>
    </dgm:pt>
    <dgm:pt modelId="{9274B87B-D6E0-442F-8927-09EEEBB9E353}">
      <dgm:prSet custT="1"/>
      <dgm:spPr/>
      <dgm:t>
        <a:bodyPr/>
        <a:lstStyle/>
        <a:p>
          <a:r>
            <a:rPr lang="es-ES" sz="1200"/>
            <a:t>Personal de limpieza</a:t>
          </a:r>
        </a:p>
      </dgm:t>
    </dgm:pt>
    <dgm:pt modelId="{C1EC953A-FED7-4A5E-B2AC-2A9F2524A6A1}" type="parTrans" cxnId="{561AF68F-EA8D-4B48-BE0B-853821D7BA0F}">
      <dgm:prSet/>
      <dgm:spPr/>
      <dgm:t>
        <a:bodyPr/>
        <a:lstStyle/>
        <a:p>
          <a:endParaRPr lang="es-EC"/>
        </a:p>
      </dgm:t>
    </dgm:pt>
    <dgm:pt modelId="{CD3B743C-B447-413E-BDBF-AB4191DF9F69}" type="sibTrans" cxnId="{561AF68F-EA8D-4B48-BE0B-853821D7BA0F}">
      <dgm:prSet/>
      <dgm:spPr/>
      <dgm:t>
        <a:bodyPr/>
        <a:lstStyle/>
        <a:p>
          <a:endParaRPr lang="es-EC"/>
        </a:p>
      </dgm:t>
    </dgm:pt>
    <dgm:pt modelId="{BFC76145-191B-48CB-ADFB-09AAE907EE88}" type="pres">
      <dgm:prSet presAssocID="{6C7F0D77-6C7B-4638-9E0E-F4043E57C494}" presName="hierChild1" presStyleCnt="0">
        <dgm:presLayoutVars>
          <dgm:orgChart val="1"/>
          <dgm:chPref val="1"/>
          <dgm:dir/>
          <dgm:animOne val="branch"/>
          <dgm:animLvl val="lvl"/>
          <dgm:resizeHandles/>
        </dgm:presLayoutVars>
      </dgm:prSet>
      <dgm:spPr/>
      <dgm:t>
        <a:bodyPr/>
        <a:lstStyle/>
        <a:p>
          <a:endParaRPr lang="es-ES"/>
        </a:p>
      </dgm:t>
    </dgm:pt>
    <dgm:pt modelId="{A2C6AEF5-0EF0-4DA0-A1C0-666F23924EBA}" type="pres">
      <dgm:prSet presAssocID="{393937F2-01B0-4E6C-A41C-3BC2F59FEBA0}" presName="hierRoot1" presStyleCnt="0">
        <dgm:presLayoutVars>
          <dgm:hierBranch val="init"/>
        </dgm:presLayoutVars>
      </dgm:prSet>
      <dgm:spPr/>
    </dgm:pt>
    <dgm:pt modelId="{5A8006DA-4D6C-47FA-9803-AF85AC10A3E4}" type="pres">
      <dgm:prSet presAssocID="{393937F2-01B0-4E6C-A41C-3BC2F59FEBA0}" presName="rootComposite1" presStyleCnt="0"/>
      <dgm:spPr/>
    </dgm:pt>
    <dgm:pt modelId="{0188C10E-345D-4F6C-AC01-801E3F098CE9}" type="pres">
      <dgm:prSet presAssocID="{393937F2-01B0-4E6C-A41C-3BC2F59FEBA0}" presName="rootText1" presStyleLbl="node0" presStyleIdx="0" presStyleCnt="1" custScaleX="159362" custScaleY="189477" custLinFactNeighborX="-9547" custLinFactNeighborY="-90450">
        <dgm:presLayoutVars>
          <dgm:chPref val="3"/>
        </dgm:presLayoutVars>
      </dgm:prSet>
      <dgm:spPr/>
      <dgm:t>
        <a:bodyPr/>
        <a:lstStyle/>
        <a:p>
          <a:endParaRPr lang="es-ES"/>
        </a:p>
      </dgm:t>
    </dgm:pt>
    <dgm:pt modelId="{FE816408-EE91-4BF2-9785-0CACF4B801AC}" type="pres">
      <dgm:prSet presAssocID="{393937F2-01B0-4E6C-A41C-3BC2F59FEBA0}" presName="rootConnector1" presStyleLbl="node1" presStyleIdx="0" presStyleCnt="0"/>
      <dgm:spPr/>
      <dgm:t>
        <a:bodyPr/>
        <a:lstStyle/>
        <a:p>
          <a:endParaRPr lang="es-ES"/>
        </a:p>
      </dgm:t>
    </dgm:pt>
    <dgm:pt modelId="{69269C5C-3704-4905-B582-ABE10E96B094}" type="pres">
      <dgm:prSet presAssocID="{393937F2-01B0-4E6C-A41C-3BC2F59FEBA0}" presName="hierChild2" presStyleCnt="0"/>
      <dgm:spPr/>
    </dgm:pt>
    <dgm:pt modelId="{EEF8E181-5F63-4512-9691-5ADE629AE447}" type="pres">
      <dgm:prSet presAssocID="{593F469F-EA1B-4267-A24D-ED2F8F52EF37}" presName="Name37" presStyleLbl="parChTrans1D2" presStyleIdx="0" presStyleCnt="3"/>
      <dgm:spPr/>
      <dgm:t>
        <a:bodyPr/>
        <a:lstStyle/>
        <a:p>
          <a:endParaRPr lang="es-ES"/>
        </a:p>
      </dgm:t>
    </dgm:pt>
    <dgm:pt modelId="{D9A73118-C2AE-4EFC-AA98-2954265A898C}" type="pres">
      <dgm:prSet presAssocID="{E2349020-C717-4E58-8951-758EEC45A645}" presName="hierRoot2" presStyleCnt="0">
        <dgm:presLayoutVars>
          <dgm:hierBranch val="init"/>
        </dgm:presLayoutVars>
      </dgm:prSet>
      <dgm:spPr/>
    </dgm:pt>
    <dgm:pt modelId="{C858A577-1FED-4EED-A705-B0FCC30ADCB9}" type="pres">
      <dgm:prSet presAssocID="{E2349020-C717-4E58-8951-758EEC45A645}" presName="rootComposite" presStyleCnt="0"/>
      <dgm:spPr/>
    </dgm:pt>
    <dgm:pt modelId="{B5E2BA18-3528-4C2F-825D-4A2CBED30274}" type="pres">
      <dgm:prSet presAssocID="{E2349020-C717-4E58-8951-758EEC45A645}" presName="rootText" presStyleLbl="node2" presStyleIdx="0" presStyleCnt="3" custScaleX="128817" custScaleY="149314" custLinFactX="-31278" custLinFactNeighborX="-100000" custLinFactNeighborY="17535">
        <dgm:presLayoutVars>
          <dgm:chPref val="3"/>
        </dgm:presLayoutVars>
      </dgm:prSet>
      <dgm:spPr/>
      <dgm:t>
        <a:bodyPr/>
        <a:lstStyle/>
        <a:p>
          <a:endParaRPr lang="es-ES"/>
        </a:p>
      </dgm:t>
    </dgm:pt>
    <dgm:pt modelId="{FCD51D9A-5843-416D-97A0-7C8CEE8B236D}" type="pres">
      <dgm:prSet presAssocID="{E2349020-C717-4E58-8951-758EEC45A645}" presName="rootConnector" presStyleLbl="node2" presStyleIdx="0" presStyleCnt="3"/>
      <dgm:spPr/>
      <dgm:t>
        <a:bodyPr/>
        <a:lstStyle/>
        <a:p>
          <a:endParaRPr lang="es-ES"/>
        </a:p>
      </dgm:t>
    </dgm:pt>
    <dgm:pt modelId="{D3FBF07A-FAB9-40EF-92FD-AEB104A48886}" type="pres">
      <dgm:prSet presAssocID="{E2349020-C717-4E58-8951-758EEC45A645}" presName="hierChild4" presStyleCnt="0"/>
      <dgm:spPr/>
    </dgm:pt>
    <dgm:pt modelId="{7D05D191-B415-45BC-A735-0AFA9B2DF8A5}" type="pres">
      <dgm:prSet presAssocID="{8C174A12-5500-4B6F-AD16-EF757093A0C9}" presName="Name37" presStyleLbl="parChTrans1D3" presStyleIdx="0" presStyleCnt="10"/>
      <dgm:spPr/>
      <dgm:t>
        <a:bodyPr/>
        <a:lstStyle/>
        <a:p>
          <a:endParaRPr lang="es-ES"/>
        </a:p>
      </dgm:t>
    </dgm:pt>
    <dgm:pt modelId="{20EA9293-DABD-4DA9-9FF7-2F9741785164}" type="pres">
      <dgm:prSet presAssocID="{FB6AB82C-CEA2-4C4C-BEBE-E51A6617BA6A}" presName="hierRoot2" presStyleCnt="0">
        <dgm:presLayoutVars>
          <dgm:hierBranch val="init"/>
        </dgm:presLayoutVars>
      </dgm:prSet>
      <dgm:spPr/>
    </dgm:pt>
    <dgm:pt modelId="{93A90E18-24E9-4052-AD02-38A3914817FF}" type="pres">
      <dgm:prSet presAssocID="{FB6AB82C-CEA2-4C4C-BEBE-E51A6617BA6A}" presName="rootComposite" presStyleCnt="0"/>
      <dgm:spPr/>
    </dgm:pt>
    <dgm:pt modelId="{6AFD0D59-95C6-4FA5-AD9D-F0231268F813}" type="pres">
      <dgm:prSet presAssocID="{FB6AB82C-CEA2-4C4C-BEBE-E51A6617BA6A}" presName="rootText" presStyleLbl="node3" presStyleIdx="0" presStyleCnt="8" custScaleY="106775" custLinFactX="-30400" custLinFactNeighborX="-100000" custLinFactNeighborY="15902">
        <dgm:presLayoutVars>
          <dgm:chPref val="3"/>
        </dgm:presLayoutVars>
      </dgm:prSet>
      <dgm:spPr/>
      <dgm:t>
        <a:bodyPr/>
        <a:lstStyle/>
        <a:p>
          <a:endParaRPr lang="es-ES"/>
        </a:p>
      </dgm:t>
    </dgm:pt>
    <dgm:pt modelId="{4F2F6C96-3CB2-4CB3-84EA-D3A4BAD8060C}" type="pres">
      <dgm:prSet presAssocID="{FB6AB82C-CEA2-4C4C-BEBE-E51A6617BA6A}" presName="rootConnector" presStyleLbl="node3" presStyleIdx="0" presStyleCnt="8"/>
      <dgm:spPr/>
      <dgm:t>
        <a:bodyPr/>
        <a:lstStyle/>
        <a:p>
          <a:endParaRPr lang="es-ES"/>
        </a:p>
      </dgm:t>
    </dgm:pt>
    <dgm:pt modelId="{0AE08D08-E913-4482-81BD-51F50B39621F}" type="pres">
      <dgm:prSet presAssocID="{FB6AB82C-CEA2-4C4C-BEBE-E51A6617BA6A}" presName="hierChild4" presStyleCnt="0"/>
      <dgm:spPr/>
    </dgm:pt>
    <dgm:pt modelId="{76915931-2F86-4B76-ADB0-BCB9E6B0E85F}" type="pres">
      <dgm:prSet presAssocID="{FB6AB82C-CEA2-4C4C-BEBE-E51A6617BA6A}" presName="hierChild5" presStyleCnt="0"/>
      <dgm:spPr/>
    </dgm:pt>
    <dgm:pt modelId="{15435FC3-59BF-4EB0-AB8A-946B499B4913}" type="pres">
      <dgm:prSet presAssocID="{8F34AEA0-D5C7-443C-A537-D505F9A2C684}" presName="Name37" presStyleLbl="parChTrans1D3" presStyleIdx="1" presStyleCnt="10"/>
      <dgm:spPr/>
      <dgm:t>
        <a:bodyPr/>
        <a:lstStyle/>
        <a:p>
          <a:endParaRPr lang="es-ES"/>
        </a:p>
      </dgm:t>
    </dgm:pt>
    <dgm:pt modelId="{A4FF1C30-2146-4A7B-BBCE-E147BB57F68D}" type="pres">
      <dgm:prSet presAssocID="{84A865EE-FA0D-446F-BF75-EB50D985F906}" presName="hierRoot2" presStyleCnt="0">
        <dgm:presLayoutVars>
          <dgm:hierBranch val="init"/>
        </dgm:presLayoutVars>
      </dgm:prSet>
      <dgm:spPr/>
    </dgm:pt>
    <dgm:pt modelId="{A1865C22-A7D0-4E1B-A70E-ED7297E03C34}" type="pres">
      <dgm:prSet presAssocID="{84A865EE-FA0D-446F-BF75-EB50D985F906}" presName="rootComposite" presStyleCnt="0"/>
      <dgm:spPr/>
    </dgm:pt>
    <dgm:pt modelId="{43BF2434-0C1E-41AC-9E30-3BF796F3A56C}" type="pres">
      <dgm:prSet presAssocID="{84A865EE-FA0D-446F-BF75-EB50D985F906}" presName="rootText" presStyleLbl="node3" presStyleIdx="1" presStyleCnt="8" custLinFactX="-30400" custLinFactNeighborX="-100000" custLinFactNeighborY="12722">
        <dgm:presLayoutVars>
          <dgm:chPref val="3"/>
        </dgm:presLayoutVars>
      </dgm:prSet>
      <dgm:spPr/>
      <dgm:t>
        <a:bodyPr/>
        <a:lstStyle/>
        <a:p>
          <a:endParaRPr lang="es-ES"/>
        </a:p>
      </dgm:t>
    </dgm:pt>
    <dgm:pt modelId="{4AB7188A-6AF3-415B-A881-4D0C8CA1BFF0}" type="pres">
      <dgm:prSet presAssocID="{84A865EE-FA0D-446F-BF75-EB50D985F906}" presName="rootConnector" presStyleLbl="node3" presStyleIdx="1" presStyleCnt="8"/>
      <dgm:spPr/>
      <dgm:t>
        <a:bodyPr/>
        <a:lstStyle/>
        <a:p>
          <a:endParaRPr lang="es-ES"/>
        </a:p>
      </dgm:t>
    </dgm:pt>
    <dgm:pt modelId="{3747BC47-9C8E-471B-AEEB-FBF7749FD42B}" type="pres">
      <dgm:prSet presAssocID="{84A865EE-FA0D-446F-BF75-EB50D985F906}" presName="hierChild4" presStyleCnt="0"/>
      <dgm:spPr/>
    </dgm:pt>
    <dgm:pt modelId="{F06EB9C3-E55F-4FE8-AFF8-5D6F6CC59DAD}" type="pres">
      <dgm:prSet presAssocID="{84A865EE-FA0D-446F-BF75-EB50D985F906}" presName="hierChild5" presStyleCnt="0"/>
      <dgm:spPr/>
    </dgm:pt>
    <dgm:pt modelId="{173BD239-A284-42AA-B79E-E09FBB126F30}" type="pres">
      <dgm:prSet presAssocID="{B401E34B-BBA2-42FA-8B29-187415F4CAB2}" presName="Name37" presStyleLbl="parChTrans1D3" presStyleIdx="2" presStyleCnt="10"/>
      <dgm:spPr/>
      <dgm:t>
        <a:bodyPr/>
        <a:lstStyle/>
        <a:p>
          <a:endParaRPr lang="es-ES"/>
        </a:p>
      </dgm:t>
    </dgm:pt>
    <dgm:pt modelId="{F8783014-0FD6-460F-A92F-AB28546AD85C}" type="pres">
      <dgm:prSet presAssocID="{8732D55A-9494-4A48-B98C-A2F6CE9A89F7}" presName="hierRoot2" presStyleCnt="0">
        <dgm:presLayoutVars>
          <dgm:hierBranch val="init"/>
        </dgm:presLayoutVars>
      </dgm:prSet>
      <dgm:spPr/>
    </dgm:pt>
    <dgm:pt modelId="{088AAAB2-27F2-481E-A6EB-C1CC8CC71A21}" type="pres">
      <dgm:prSet presAssocID="{8732D55A-9494-4A48-B98C-A2F6CE9A89F7}" presName="rootComposite" presStyleCnt="0"/>
      <dgm:spPr/>
    </dgm:pt>
    <dgm:pt modelId="{8DCCE7A5-FE30-4C4A-B945-FE792B91A6A5}" type="pres">
      <dgm:prSet presAssocID="{8732D55A-9494-4A48-B98C-A2F6CE9A89F7}" presName="rootText" presStyleLbl="node3" presStyleIdx="2" presStyleCnt="8" custLinFactX="-30400" custLinFactNeighborX="-100000" custLinFactNeighborY="12722">
        <dgm:presLayoutVars>
          <dgm:chPref val="3"/>
        </dgm:presLayoutVars>
      </dgm:prSet>
      <dgm:spPr/>
      <dgm:t>
        <a:bodyPr/>
        <a:lstStyle/>
        <a:p>
          <a:endParaRPr lang="es-ES"/>
        </a:p>
      </dgm:t>
    </dgm:pt>
    <dgm:pt modelId="{ED399BC6-533D-4D4F-829F-99D04703C2CF}" type="pres">
      <dgm:prSet presAssocID="{8732D55A-9494-4A48-B98C-A2F6CE9A89F7}" presName="rootConnector" presStyleLbl="node3" presStyleIdx="2" presStyleCnt="8"/>
      <dgm:spPr/>
      <dgm:t>
        <a:bodyPr/>
        <a:lstStyle/>
        <a:p>
          <a:endParaRPr lang="es-ES"/>
        </a:p>
      </dgm:t>
    </dgm:pt>
    <dgm:pt modelId="{7CEA3BEF-1A32-4116-BFF8-CB06E9A3F046}" type="pres">
      <dgm:prSet presAssocID="{8732D55A-9494-4A48-B98C-A2F6CE9A89F7}" presName="hierChild4" presStyleCnt="0"/>
      <dgm:spPr/>
    </dgm:pt>
    <dgm:pt modelId="{46D26E72-43FD-4387-9A8B-7BAB877D8A98}" type="pres">
      <dgm:prSet presAssocID="{8732D55A-9494-4A48-B98C-A2F6CE9A89F7}" presName="hierChild5" presStyleCnt="0"/>
      <dgm:spPr/>
    </dgm:pt>
    <dgm:pt modelId="{CAFCB351-8B8B-4C93-B1E5-D86E43396424}" type="pres">
      <dgm:prSet presAssocID="{9ECE2DD6-20B6-492E-9C8A-2720488D5781}" presName="Name37" presStyleLbl="parChTrans1D3" presStyleIdx="3" presStyleCnt="10"/>
      <dgm:spPr/>
      <dgm:t>
        <a:bodyPr/>
        <a:lstStyle/>
        <a:p>
          <a:endParaRPr lang="es-ES"/>
        </a:p>
      </dgm:t>
    </dgm:pt>
    <dgm:pt modelId="{5CF48211-5090-44B7-BCF4-8CEAF41A21DD}" type="pres">
      <dgm:prSet presAssocID="{03EF1563-325A-4AE6-AC9E-9E3A102ADF2E}" presName="hierRoot2" presStyleCnt="0">
        <dgm:presLayoutVars>
          <dgm:hierBranch val="init"/>
        </dgm:presLayoutVars>
      </dgm:prSet>
      <dgm:spPr/>
    </dgm:pt>
    <dgm:pt modelId="{DE38BE1B-2F8C-445A-80AC-8AD5DB7858E7}" type="pres">
      <dgm:prSet presAssocID="{03EF1563-325A-4AE6-AC9E-9E3A102ADF2E}" presName="rootComposite" presStyleCnt="0"/>
      <dgm:spPr/>
    </dgm:pt>
    <dgm:pt modelId="{712B7C8E-2BC7-486C-9498-29A6AEB4ADC2}" type="pres">
      <dgm:prSet presAssocID="{03EF1563-325A-4AE6-AC9E-9E3A102ADF2E}" presName="rootText" presStyleLbl="node3" presStyleIdx="3" presStyleCnt="8" custLinFactX="-25630" custLinFactNeighborX="-100000" custLinFactNeighborY="358">
        <dgm:presLayoutVars>
          <dgm:chPref val="3"/>
        </dgm:presLayoutVars>
      </dgm:prSet>
      <dgm:spPr/>
      <dgm:t>
        <a:bodyPr/>
        <a:lstStyle/>
        <a:p>
          <a:endParaRPr lang="es-ES"/>
        </a:p>
      </dgm:t>
    </dgm:pt>
    <dgm:pt modelId="{31207827-934F-4260-A6CD-B0AA23824B7B}" type="pres">
      <dgm:prSet presAssocID="{03EF1563-325A-4AE6-AC9E-9E3A102ADF2E}" presName="rootConnector" presStyleLbl="node3" presStyleIdx="3" presStyleCnt="8"/>
      <dgm:spPr/>
      <dgm:t>
        <a:bodyPr/>
        <a:lstStyle/>
        <a:p>
          <a:endParaRPr lang="es-ES"/>
        </a:p>
      </dgm:t>
    </dgm:pt>
    <dgm:pt modelId="{27549109-9926-4719-9ACF-4DA03CB5477D}" type="pres">
      <dgm:prSet presAssocID="{03EF1563-325A-4AE6-AC9E-9E3A102ADF2E}" presName="hierChild4" presStyleCnt="0"/>
      <dgm:spPr/>
    </dgm:pt>
    <dgm:pt modelId="{FAAAF28D-CDCC-48CB-9C06-0C3F01362CAC}" type="pres">
      <dgm:prSet presAssocID="{03EF1563-325A-4AE6-AC9E-9E3A102ADF2E}" presName="hierChild5" presStyleCnt="0"/>
      <dgm:spPr/>
    </dgm:pt>
    <dgm:pt modelId="{8E5BC914-71DE-4A46-90AE-AA2B2EEFE995}" type="pres">
      <dgm:prSet presAssocID="{E2349020-C717-4E58-8951-758EEC45A645}" presName="hierChild5" presStyleCnt="0"/>
      <dgm:spPr/>
    </dgm:pt>
    <dgm:pt modelId="{3CB5D2C1-8658-474E-9EFA-647AC5B590EE}" type="pres">
      <dgm:prSet presAssocID="{C2F7FB3A-A65B-44F7-8B89-EAA6937AEEBB}" presName="Name37" presStyleLbl="parChTrans1D2" presStyleIdx="1" presStyleCnt="3"/>
      <dgm:spPr/>
      <dgm:t>
        <a:bodyPr/>
        <a:lstStyle/>
        <a:p>
          <a:endParaRPr lang="es-ES"/>
        </a:p>
      </dgm:t>
    </dgm:pt>
    <dgm:pt modelId="{23DBE547-53CD-4D36-8A44-D5B430B35BE7}" type="pres">
      <dgm:prSet presAssocID="{15C10A79-78F1-4A80-B282-5449D9C60A91}" presName="hierRoot2" presStyleCnt="0">
        <dgm:presLayoutVars>
          <dgm:hierBranch val="init"/>
        </dgm:presLayoutVars>
      </dgm:prSet>
      <dgm:spPr/>
    </dgm:pt>
    <dgm:pt modelId="{1533D287-494D-4553-8164-55E8BF85C617}" type="pres">
      <dgm:prSet presAssocID="{15C10A79-78F1-4A80-B282-5449D9C60A91}" presName="rootComposite" presStyleCnt="0"/>
      <dgm:spPr/>
    </dgm:pt>
    <dgm:pt modelId="{D28E1C46-02CA-4D20-96BD-BA7CDC07CE65}" type="pres">
      <dgm:prSet presAssocID="{15C10A79-78F1-4A80-B282-5449D9C60A91}" presName="rootText" presStyleLbl="node2" presStyleIdx="1" presStyleCnt="3" custScaleX="155042" custScaleY="163966" custLinFactNeighborX="-51706" custLinFactNeighborY="35075">
        <dgm:presLayoutVars>
          <dgm:chPref val="3"/>
        </dgm:presLayoutVars>
      </dgm:prSet>
      <dgm:spPr/>
      <dgm:t>
        <a:bodyPr/>
        <a:lstStyle/>
        <a:p>
          <a:endParaRPr lang="es-ES"/>
        </a:p>
      </dgm:t>
    </dgm:pt>
    <dgm:pt modelId="{9C238229-04AD-44FD-B1B8-8B431C40EBCF}" type="pres">
      <dgm:prSet presAssocID="{15C10A79-78F1-4A80-B282-5449D9C60A91}" presName="rootConnector" presStyleLbl="node2" presStyleIdx="1" presStyleCnt="3"/>
      <dgm:spPr/>
      <dgm:t>
        <a:bodyPr/>
        <a:lstStyle/>
        <a:p>
          <a:endParaRPr lang="es-ES"/>
        </a:p>
      </dgm:t>
    </dgm:pt>
    <dgm:pt modelId="{09C6566A-8C0F-4C35-B4B2-6920348045A5}" type="pres">
      <dgm:prSet presAssocID="{15C10A79-78F1-4A80-B282-5449D9C60A91}" presName="hierChild4" presStyleCnt="0"/>
      <dgm:spPr/>
    </dgm:pt>
    <dgm:pt modelId="{46800DC9-B0E5-47CA-B8A1-2029448EAAA6}" type="pres">
      <dgm:prSet presAssocID="{45AC071A-3518-4BE9-B40D-2E155BE5283B}" presName="Name37" presStyleLbl="parChTrans1D3" presStyleIdx="4" presStyleCnt="10"/>
      <dgm:spPr/>
      <dgm:t>
        <a:bodyPr/>
        <a:lstStyle/>
        <a:p>
          <a:endParaRPr lang="es-ES"/>
        </a:p>
      </dgm:t>
    </dgm:pt>
    <dgm:pt modelId="{A542277E-A5FB-4D94-BD2F-E9B7DD127F1A}" type="pres">
      <dgm:prSet presAssocID="{CAD9FFE5-852C-420C-A59D-D7F9FDB1C7D8}" presName="hierRoot2" presStyleCnt="0">
        <dgm:presLayoutVars>
          <dgm:hierBranch val="init"/>
        </dgm:presLayoutVars>
      </dgm:prSet>
      <dgm:spPr/>
    </dgm:pt>
    <dgm:pt modelId="{2C7C5494-943F-4CA0-BB66-86C63F2D3E4A}" type="pres">
      <dgm:prSet presAssocID="{CAD9FFE5-852C-420C-A59D-D7F9FDB1C7D8}" presName="rootComposite" presStyleCnt="0"/>
      <dgm:spPr/>
    </dgm:pt>
    <dgm:pt modelId="{223D0A4E-A3BE-4B24-B304-486E82D1E6DF}" type="pres">
      <dgm:prSet presAssocID="{CAD9FFE5-852C-420C-A59D-D7F9FDB1C7D8}" presName="rootText" presStyleLbl="node3" presStyleIdx="4" presStyleCnt="8" custLinFactNeighborX="-59651" custLinFactNeighborY="-71101">
        <dgm:presLayoutVars>
          <dgm:chPref val="3"/>
        </dgm:presLayoutVars>
      </dgm:prSet>
      <dgm:spPr/>
      <dgm:t>
        <a:bodyPr/>
        <a:lstStyle/>
        <a:p>
          <a:endParaRPr lang="es-ES"/>
        </a:p>
      </dgm:t>
    </dgm:pt>
    <dgm:pt modelId="{D67718E5-1BCB-41C1-8344-B01107CE9A29}" type="pres">
      <dgm:prSet presAssocID="{CAD9FFE5-852C-420C-A59D-D7F9FDB1C7D8}" presName="rootConnector" presStyleLbl="node3" presStyleIdx="4" presStyleCnt="8"/>
      <dgm:spPr/>
      <dgm:t>
        <a:bodyPr/>
        <a:lstStyle/>
        <a:p>
          <a:endParaRPr lang="es-ES"/>
        </a:p>
      </dgm:t>
    </dgm:pt>
    <dgm:pt modelId="{DFD9457F-6998-4FA3-93CF-00D3673AA62D}" type="pres">
      <dgm:prSet presAssocID="{CAD9FFE5-852C-420C-A59D-D7F9FDB1C7D8}" presName="hierChild4" presStyleCnt="0"/>
      <dgm:spPr/>
    </dgm:pt>
    <dgm:pt modelId="{039CAD56-188C-4071-B8EE-F7F3C01D0CC2}" type="pres">
      <dgm:prSet presAssocID="{CAD9FFE5-852C-420C-A59D-D7F9FDB1C7D8}" presName="hierChild5" presStyleCnt="0"/>
      <dgm:spPr/>
    </dgm:pt>
    <dgm:pt modelId="{F81D276C-63CF-4033-A3B6-F9F9A7DDC0F2}" type="pres">
      <dgm:prSet presAssocID="{05E376F1-E5B3-48D5-911C-F9450623BE46}" presName="Name37" presStyleLbl="parChTrans1D3" presStyleIdx="5" presStyleCnt="10"/>
      <dgm:spPr/>
      <dgm:t>
        <a:bodyPr/>
        <a:lstStyle/>
        <a:p>
          <a:endParaRPr lang="es-ES"/>
        </a:p>
      </dgm:t>
    </dgm:pt>
    <dgm:pt modelId="{C9B89B70-2725-4A62-B1BA-0F763401720E}" type="pres">
      <dgm:prSet presAssocID="{FAFA6079-D04C-4168-B56B-9A5B61A58E69}" presName="hierRoot2" presStyleCnt="0">
        <dgm:presLayoutVars>
          <dgm:hierBranch val="init"/>
        </dgm:presLayoutVars>
      </dgm:prSet>
      <dgm:spPr/>
    </dgm:pt>
    <dgm:pt modelId="{B79019D7-A06E-4772-A6D8-A7AC8C492051}" type="pres">
      <dgm:prSet presAssocID="{FAFA6079-D04C-4168-B56B-9A5B61A58E69}" presName="rootComposite" presStyleCnt="0"/>
      <dgm:spPr/>
    </dgm:pt>
    <dgm:pt modelId="{1624217E-03A2-45C8-BFDB-704222A06D5C}" type="pres">
      <dgm:prSet presAssocID="{FAFA6079-D04C-4168-B56B-9A5B61A58E69}" presName="rootText" presStyleLbl="node3" presStyleIdx="5" presStyleCnt="8" custLinFactNeighborX="-57211" custLinFactNeighborY="-76898">
        <dgm:presLayoutVars>
          <dgm:chPref val="3"/>
        </dgm:presLayoutVars>
      </dgm:prSet>
      <dgm:spPr/>
      <dgm:t>
        <a:bodyPr/>
        <a:lstStyle/>
        <a:p>
          <a:endParaRPr lang="es-ES"/>
        </a:p>
      </dgm:t>
    </dgm:pt>
    <dgm:pt modelId="{818AD666-442B-483E-B366-DE34A9F6A33B}" type="pres">
      <dgm:prSet presAssocID="{FAFA6079-D04C-4168-B56B-9A5B61A58E69}" presName="rootConnector" presStyleLbl="node3" presStyleIdx="5" presStyleCnt="8"/>
      <dgm:spPr/>
      <dgm:t>
        <a:bodyPr/>
        <a:lstStyle/>
        <a:p>
          <a:endParaRPr lang="es-ES"/>
        </a:p>
      </dgm:t>
    </dgm:pt>
    <dgm:pt modelId="{285E2193-34FC-49E7-8962-256B3B09AB77}" type="pres">
      <dgm:prSet presAssocID="{FAFA6079-D04C-4168-B56B-9A5B61A58E69}" presName="hierChild4" presStyleCnt="0"/>
      <dgm:spPr/>
    </dgm:pt>
    <dgm:pt modelId="{905EE7FC-48E9-46A7-8FB5-39B1F25FFA40}" type="pres">
      <dgm:prSet presAssocID="{FAFA6079-D04C-4168-B56B-9A5B61A58E69}" presName="hierChild5" presStyleCnt="0"/>
      <dgm:spPr/>
    </dgm:pt>
    <dgm:pt modelId="{E74BF7EE-1616-43E8-AC46-688DD8CB6EAB}" type="pres">
      <dgm:prSet presAssocID="{47B156C0-1FA0-4F15-BD2B-08073DFB45C8}" presName="Name37" presStyleLbl="parChTrans1D3" presStyleIdx="6" presStyleCnt="10"/>
      <dgm:spPr/>
      <dgm:t>
        <a:bodyPr/>
        <a:lstStyle/>
        <a:p>
          <a:endParaRPr lang="es-ES"/>
        </a:p>
      </dgm:t>
    </dgm:pt>
    <dgm:pt modelId="{65B6FD7C-3235-482E-A66F-1B5144C79399}" type="pres">
      <dgm:prSet presAssocID="{6518EA01-260C-4BDF-B626-67CAC3B428B0}" presName="hierRoot2" presStyleCnt="0">
        <dgm:presLayoutVars>
          <dgm:hierBranch val="init"/>
        </dgm:presLayoutVars>
      </dgm:prSet>
      <dgm:spPr/>
    </dgm:pt>
    <dgm:pt modelId="{F30E3FFD-20BC-4641-84C9-9728CF4F7CA4}" type="pres">
      <dgm:prSet presAssocID="{6518EA01-260C-4BDF-B626-67CAC3B428B0}" presName="rootComposite" presStyleCnt="0"/>
      <dgm:spPr/>
    </dgm:pt>
    <dgm:pt modelId="{DA9AD7C4-6C90-4E4F-93F6-A5913A4314C5}" type="pres">
      <dgm:prSet presAssocID="{6518EA01-260C-4BDF-B626-67CAC3B428B0}" presName="rootText" presStyleLbl="node3" presStyleIdx="6" presStyleCnt="8" custLinFactNeighborX="-59014" custLinFactNeighborY="-78027">
        <dgm:presLayoutVars>
          <dgm:chPref val="3"/>
        </dgm:presLayoutVars>
      </dgm:prSet>
      <dgm:spPr/>
      <dgm:t>
        <a:bodyPr/>
        <a:lstStyle/>
        <a:p>
          <a:endParaRPr lang="es-ES"/>
        </a:p>
      </dgm:t>
    </dgm:pt>
    <dgm:pt modelId="{78F723EF-1949-48B9-8962-DC31A1EEC97F}" type="pres">
      <dgm:prSet presAssocID="{6518EA01-260C-4BDF-B626-67CAC3B428B0}" presName="rootConnector" presStyleLbl="node3" presStyleIdx="6" presStyleCnt="8"/>
      <dgm:spPr/>
      <dgm:t>
        <a:bodyPr/>
        <a:lstStyle/>
        <a:p>
          <a:endParaRPr lang="es-ES"/>
        </a:p>
      </dgm:t>
    </dgm:pt>
    <dgm:pt modelId="{F4DB729A-C772-4130-84BD-3010AB9656FB}" type="pres">
      <dgm:prSet presAssocID="{6518EA01-260C-4BDF-B626-67CAC3B428B0}" presName="hierChild4" presStyleCnt="0"/>
      <dgm:spPr/>
    </dgm:pt>
    <dgm:pt modelId="{A959D47C-CF32-4274-831B-D918865DE832}" type="pres">
      <dgm:prSet presAssocID="{6518EA01-260C-4BDF-B626-67CAC3B428B0}" presName="hierChild5" presStyleCnt="0"/>
      <dgm:spPr/>
    </dgm:pt>
    <dgm:pt modelId="{7EAE1C3D-FD84-4759-A03B-7AA584585895}" type="pres">
      <dgm:prSet presAssocID="{C1EC953A-FED7-4A5E-B2AC-2A9F2524A6A1}" presName="Name37" presStyleLbl="parChTrans1D3" presStyleIdx="7" presStyleCnt="10"/>
      <dgm:spPr/>
      <dgm:t>
        <a:bodyPr/>
        <a:lstStyle/>
        <a:p>
          <a:endParaRPr lang="es-EC"/>
        </a:p>
      </dgm:t>
    </dgm:pt>
    <dgm:pt modelId="{559D420A-4C72-49AA-98C1-B1BA5C8B8B6C}" type="pres">
      <dgm:prSet presAssocID="{9274B87B-D6E0-442F-8927-09EEEBB9E353}" presName="hierRoot2" presStyleCnt="0">
        <dgm:presLayoutVars>
          <dgm:hierBranch val="init"/>
        </dgm:presLayoutVars>
      </dgm:prSet>
      <dgm:spPr/>
    </dgm:pt>
    <dgm:pt modelId="{7EFEFD49-D76C-4944-B87A-DE0A8CFE7ABD}" type="pres">
      <dgm:prSet presAssocID="{9274B87B-D6E0-442F-8927-09EEEBB9E353}" presName="rootComposite" presStyleCnt="0"/>
      <dgm:spPr/>
    </dgm:pt>
    <dgm:pt modelId="{72BACFB5-33D0-425A-80B1-A22ABADDA76D}" type="pres">
      <dgm:prSet presAssocID="{9274B87B-D6E0-442F-8927-09EEEBB9E353}" presName="rootText" presStyleLbl="node3" presStyleIdx="7" presStyleCnt="8" custScaleY="159596" custLinFactNeighborX="-58106" custLinFactNeighborY="-62576">
        <dgm:presLayoutVars>
          <dgm:chPref val="3"/>
        </dgm:presLayoutVars>
      </dgm:prSet>
      <dgm:spPr/>
      <dgm:t>
        <a:bodyPr/>
        <a:lstStyle/>
        <a:p>
          <a:endParaRPr lang="es-EC"/>
        </a:p>
      </dgm:t>
    </dgm:pt>
    <dgm:pt modelId="{9E395355-C0F6-41A2-8D1C-B68D6458BBDF}" type="pres">
      <dgm:prSet presAssocID="{9274B87B-D6E0-442F-8927-09EEEBB9E353}" presName="rootConnector" presStyleLbl="node3" presStyleIdx="7" presStyleCnt="8"/>
      <dgm:spPr/>
      <dgm:t>
        <a:bodyPr/>
        <a:lstStyle/>
        <a:p>
          <a:endParaRPr lang="es-EC"/>
        </a:p>
      </dgm:t>
    </dgm:pt>
    <dgm:pt modelId="{C2251E46-5DC9-4888-9573-719A62E32777}" type="pres">
      <dgm:prSet presAssocID="{9274B87B-D6E0-442F-8927-09EEEBB9E353}" presName="hierChild4" presStyleCnt="0"/>
      <dgm:spPr/>
    </dgm:pt>
    <dgm:pt modelId="{5187D2F3-98AF-4169-94D4-06FB5CD47EC2}" type="pres">
      <dgm:prSet presAssocID="{9274B87B-D6E0-442F-8927-09EEEBB9E353}" presName="hierChild5" presStyleCnt="0"/>
      <dgm:spPr/>
    </dgm:pt>
    <dgm:pt modelId="{D1F2D6C1-8B1D-4A98-A5B5-4BFC1E3A1188}" type="pres">
      <dgm:prSet presAssocID="{15C10A79-78F1-4A80-B282-5449D9C60A91}" presName="hierChild5" presStyleCnt="0"/>
      <dgm:spPr/>
    </dgm:pt>
    <dgm:pt modelId="{083A2C96-93F1-42F8-83B5-392DA788C52B}" type="pres">
      <dgm:prSet presAssocID="{56FA6AA0-5AD9-45D3-A1FB-8A69632991E8}" presName="Name111" presStyleLbl="parChTrans1D3" presStyleIdx="8" presStyleCnt="10"/>
      <dgm:spPr/>
      <dgm:t>
        <a:bodyPr/>
        <a:lstStyle/>
        <a:p>
          <a:endParaRPr lang="es-ES"/>
        </a:p>
      </dgm:t>
    </dgm:pt>
    <dgm:pt modelId="{AA5C7429-78FE-44CE-8CD8-4BC94B69501F}" type="pres">
      <dgm:prSet presAssocID="{086AD6D2-91D8-407D-A995-85540CE02F8F}" presName="hierRoot3" presStyleCnt="0">
        <dgm:presLayoutVars>
          <dgm:hierBranch val="init"/>
        </dgm:presLayoutVars>
      </dgm:prSet>
      <dgm:spPr/>
    </dgm:pt>
    <dgm:pt modelId="{D1DACAB2-5B96-4B98-A17D-695534395B82}" type="pres">
      <dgm:prSet presAssocID="{086AD6D2-91D8-407D-A995-85540CE02F8F}" presName="rootComposite3" presStyleCnt="0"/>
      <dgm:spPr/>
    </dgm:pt>
    <dgm:pt modelId="{15EC8664-B384-4960-84AA-7AB4E6362A7F}" type="pres">
      <dgm:prSet presAssocID="{086AD6D2-91D8-407D-A995-85540CE02F8F}" presName="rootText3" presStyleLbl="asst2" presStyleIdx="0" presStyleCnt="2" custScaleX="113272" custScaleY="99620" custLinFactNeighborX="-81475" custLinFactNeighborY="17458">
        <dgm:presLayoutVars>
          <dgm:chPref val="3"/>
        </dgm:presLayoutVars>
      </dgm:prSet>
      <dgm:spPr/>
      <dgm:t>
        <a:bodyPr/>
        <a:lstStyle/>
        <a:p>
          <a:endParaRPr lang="es-ES"/>
        </a:p>
      </dgm:t>
    </dgm:pt>
    <dgm:pt modelId="{02CD092F-7B8C-41A8-B93F-3504FA40EA19}" type="pres">
      <dgm:prSet presAssocID="{086AD6D2-91D8-407D-A995-85540CE02F8F}" presName="rootConnector3" presStyleLbl="asst2" presStyleIdx="0" presStyleCnt="2"/>
      <dgm:spPr/>
      <dgm:t>
        <a:bodyPr/>
        <a:lstStyle/>
        <a:p>
          <a:endParaRPr lang="es-ES"/>
        </a:p>
      </dgm:t>
    </dgm:pt>
    <dgm:pt modelId="{6DC03C16-4024-4A0B-9D98-50BD095CF48E}" type="pres">
      <dgm:prSet presAssocID="{086AD6D2-91D8-407D-A995-85540CE02F8F}" presName="hierChild6" presStyleCnt="0"/>
      <dgm:spPr/>
    </dgm:pt>
    <dgm:pt modelId="{15E5DE46-6312-414C-9C6B-BCC172679ED8}" type="pres">
      <dgm:prSet presAssocID="{086AD6D2-91D8-407D-A995-85540CE02F8F}" presName="hierChild7" presStyleCnt="0"/>
      <dgm:spPr/>
    </dgm:pt>
    <dgm:pt modelId="{655BA7F5-F5CF-46D9-A10F-470C2F119103}" type="pres">
      <dgm:prSet presAssocID="{5664A213-1D2A-44C6-B65C-DC241ECA6325}" presName="Name37" presStyleLbl="parChTrans1D2" presStyleIdx="2" presStyleCnt="3"/>
      <dgm:spPr/>
      <dgm:t>
        <a:bodyPr/>
        <a:lstStyle/>
        <a:p>
          <a:endParaRPr lang="es-ES"/>
        </a:p>
      </dgm:t>
    </dgm:pt>
    <dgm:pt modelId="{E17EBE80-F304-45B4-B901-9A009A5CBBC7}" type="pres">
      <dgm:prSet presAssocID="{6F0F04B7-4422-4D49-B866-7129A4610C52}" presName="hierRoot2" presStyleCnt="0">
        <dgm:presLayoutVars>
          <dgm:hierBranch val="init"/>
        </dgm:presLayoutVars>
      </dgm:prSet>
      <dgm:spPr/>
    </dgm:pt>
    <dgm:pt modelId="{A7FD1FDA-034A-40D0-B28F-E7E94BC96A23}" type="pres">
      <dgm:prSet presAssocID="{6F0F04B7-4422-4D49-B866-7129A4610C52}" presName="rootComposite" presStyleCnt="0"/>
      <dgm:spPr/>
    </dgm:pt>
    <dgm:pt modelId="{50D09569-0E71-4F23-A8D6-C56FEDF4D805}" type="pres">
      <dgm:prSet presAssocID="{6F0F04B7-4422-4D49-B866-7129A4610C52}" presName="rootText" presStyleLbl="node2" presStyleIdx="2" presStyleCnt="3" custScaleX="136615" custScaleY="164696" custLinFactNeighborX="50583" custLinFactNeighborY="35661">
        <dgm:presLayoutVars>
          <dgm:chPref val="3"/>
        </dgm:presLayoutVars>
      </dgm:prSet>
      <dgm:spPr/>
      <dgm:t>
        <a:bodyPr/>
        <a:lstStyle/>
        <a:p>
          <a:endParaRPr lang="es-ES"/>
        </a:p>
      </dgm:t>
    </dgm:pt>
    <dgm:pt modelId="{696ECFBB-BCC4-4D63-B3AE-6C2A937AF97C}" type="pres">
      <dgm:prSet presAssocID="{6F0F04B7-4422-4D49-B866-7129A4610C52}" presName="rootConnector" presStyleLbl="node2" presStyleIdx="2" presStyleCnt="3"/>
      <dgm:spPr/>
      <dgm:t>
        <a:bodyPr/>
        <a:lstStyle/>
        <a:p>
          <a:endParaRPr lang="es-ES"/>
        </a:p>
      </dgm:t>
    </dgm:pt>
    <dgm:pt modelId="{246AF0F2-AA73-4D60-86A5-698A9C5CA982}" type="pres">
      <dgm:prSet presAssocID="{6F0F04B7-4422-4D49-B866-7129A4610C52}" presName="hierChild4" presStyleCnt="0"/>
      <dgm:spPr/>
    </dgm:pt>
    <dgm:pt modelId="{ED8F0C8B-AF54-4F81-B0B8-F7638CDB3E4A}" type="pres">
      <dgm:prSet presAssocID="{6F0F04B7-4422-4D49-B866-7129A4610C52}" presName="hierChild5" presStyleCnt="0"/>
      <dgm:spPr/>
    </dgm:pt>
    <dgm:pt modelId="{D86982C5-847A-4890-B549-73D0F5CF1C18}" type="pres">
      <dgm:prSet presAssocID="{5BFDBCD7-29E7-41BF-91C5-CAA1970D306E}" presName="Name111" presStyleLbl="parChTrans1D3" presStyleIdx="9" presStyleCnt="10"/>
      <dgm:spPr/>
      <dgm:t>
        <a:bodyPr/>
        <a:lstStyle/>
        <a:p>
          <a:endParaRPr lang="es-ES"/>
        </a:p>
      </dgm:t>
    </dgm:pt>
    <dgm:pt modelId="{AFAE2174-4F65-445F-B259-9EEF047401AB}" type="pres">
      <dgm:prSet presAssocID="{05DFC991-EBB7-4D4C-A66D-C11424DCE17B}" presName="hierRoot3" presStyleCnt="0">
        <dgm:presLayoutVars>
          <dgm:hierBranch val="init"/>
        </dgm:presLayoutVars>
      </dgm:prSet>
      <dgm:spPr/>
    </dgm:pt>
    <dgm:pt modelId="{AEE916C0-50E4-48F2-A2C3-140C08909496}" type="pres">
      <dgm:prSet presAssocID="{05DFC991-EBB7-4D4C-A66D-C11424DCE17B}" presName="rootComposite3" presStyleCnt="0"/>
      <dgm:spPr/>
    </dgm:pt>
    <dgm:pt modelId="{8964AAE0-95C7-4B58-B742-F4A937F45B0D}" type="pres">
      <dgm:prSet presAssocID="{05DFC991-EBB7-4D4C-A66D-C11424DCE17B}" presName="rootText3" presStyleLbl="asst2" presStyleIdx="1" presStyleCnt="2" custLinFactNeighborX="26411" custLinFactNeighborY="11569">
        <dgm:presLayoutVars>
          <dgm:chPref val="3"/>
        </dgm:presLayoutVars>
      </dgm:prSet>
      <dgm:spPr/>
      <dgm:t>
        <a:bodyPr/>
        <a:lstStyle/>
        <a:p>
          <a:endParaRPr lang="es-ES"/>
        </a:p>
      </dgm:t>
    </dgm:pt>
    <dgm:pt modelId="{80B8D9A7-A880-4767-B5CE-12F76A0B9DF3}" type="pres">
      <dgm:prSet presAssocID="{05DFC991-EBB7-4D4C-A66D-C11424DCE17B}" presName="rootConnector3" presStyleLbl="asst2" presStyleIdx="1" presStyleCnt="2"/>
      <dgm:spPr/>
      <dgm:t>
        <a:bodyPr/>
        <a:lstStyle/>
        <a:p>
          <a:endParaRPr lang="es-ES"/>
        </a:p>
      </dgm:t>
    </dgm:pt>
    <dgm:pt modelId="{0675EF9C-3BA7-418B-83B8-6866103BD9BA}" type="pres">
      <dgm:prSet presAssocID="{05DFC991-EBB7-4D4C-A66D-C11424DCE17B}" presName="hierChild6" presStyleCnt="0"/>
      <dgm:spPr/>
    </dgm:pt>
    <dgm:pt modelId="{0EA2AB00-A569-4B6A-8EAF-7FB0FAC661BA}" type="pres">
      <dgm:prSet presAssocID="{05DFC991-EBB7-4D4C-A66D-C11424DCE17B}" presName="hierChild7" presStyleCnt="0"/>
      <dgm:spPr/>
    </dgm:pt>
    <dgm:pt modelId="{D48718DC-40CE-4072-96DC-AF26199C30FE}" type="pres">
      <dgm:prSet presAssocID="{393937F2-01B0-4E6C-A41C-3BC2F59FEBA0}" presName="hierChild3" presStyleCnt="0"/>
      <dgm:spPr/>
    </dgm:pt>
  </dgm:ptLst>
  <dgm:cxnLst>
    <dgm:cxn modelId="{84B08D77-AB35-4A58-888E-5D8951A32EDF}" type="presOf" srcId="{E2349020-C717-4E58-8951-758EEC45A645}" destId="{FCD51D9A-5843-416D-97A0-7C8CEE8B236D}" srcOrd="1" destOrd="0" presId="urn:microsoft.com/office/officeart/2005/8/layout/orgChart1"/>
    <dgm:cxn modelId="{69118B5C-B6FD-4B1E-BBEF-F7128D2C2FEF}" srcId="{393937F2-01B0-4E6C-A41C-3BC2F59FEBA0}" destId="{E2349020-C717-4E58-8951-758EEC45A645}" srcOrd="0" destOrd="0" parTransId="{593F469F-EA1B-4267-A24D-ED2F8F52EF37}" sibTransId="{2A2DE4D2-2AD1-489A-8B21-1FC2462FC108}"/>
    <dgm:cxn modelId="{FFDFAE5E-E5DF-4F5E-90BE-9B1405724315}" type="presOf" srcId="{6F0F04B7-4422-4D49-B866-7129A4610C52}" destId="{50D09569-0E71-4F23-A8D6-C56FEDF4D805}" srcOrd="0" destOrd="0" presId="urn:microsoft.com/office/officeart/2005/8/layout/orgChart1"/>
    <dgm:cxn modelId="{F57EF7BB-3627-4DBD-B1A5-7F2EAA3B4F67}" srcId="{393937F2-01B0-4E6C-A41C-3BC2F59FEBA0}" destId="{15C10A79-78F1-4A80-B282-5449D9C60A91}" srcOrd="1" destOrd="0" parTransId="{C2F7FB3A-A65B-44F7-8B89-EAA6937AEEBB}" sibTransId="{4E8A6A8B-B565-4D4D-A7D9-82A289E52644}"/>
    <dgm:cxn modelId="{84DDC658-B2DA-48AF-9F30-CBA8684D7291}" type="presOf" srcId="{6C7F0D77-6C7B-4638-9E0E-F4043E57C494}" destId="{BFC76145-191B-48CB-ADFB-09AAE907EE88}" srcOrd="0" destOrd="0" presId="urn:microsoft.com/office/officeart/2005/8/layout/orgChart1"/>
    <dgm:cxn modelId="{983C94DA-516D-4D58-9A46-D58D977BE617}" srcId="{15C10A79-78F1-4A80-B282-5449D9C60A91}" destId="{CAD9FFE5-852C-420C-A59D-D7F9FDB1C7D8}" srcOrd="1" destOrd="0" parTransId="{45AC071A-3518-4BE9-B40D-2E155BE5283B}" sibTransId="{90AC8481-F7C4-4647-BF76-B8509836AB2F}"/>
    <dgm:cxn modelId="{0B3D3D69-5752-426A-8089-1AA0005C7F3F}" type="presOf" srcId="{5BFDBCD7-29E7-41BF-91C5-CAA1970D306E}" destId="{D86982C5-847A-4890-B549-73D0F5CF1C18}" srcOrd="0" destOrd="0" presId="urn:microsoft.com/office/officeart/2005/8/layout/orgChart1"/>
    <dgm:cxn modelId="{963547C8-9D10-48A6-B2D7-43E4D8471644}" srcId="{15C10A79-78F1-4A80-B282-5449D9C60A91}" destId="{6518EA01-260C-4BDF-B626-67CAC3B428B0}" srcOrd="3" destOrd="0" parTransId="{47B156C0-1FA0-4F15-BD2B-08073DFB45C8}" sibTransId="{F3F999C2-CEAD-4028-B096-9AC561410BAA}"/>
    <dgm:cxn modelId="{561AF68F-EA8D-4B48-BE0B-853821D7BA0F}" srcId="{15C10A79-78F1-4A80-B282-5449D9C60A91}" destId="{9274B87B-D6E0-442F-8927-09EEEBB9E353}" srcOrd="4" destOrd="0" parTransId="{C1EC953A-FED7-4A5E-B2AC-2A9F2524A6A1}" sibTransId="{CD3B743C-B447-413E-BDBF-AB4191DF9F69}"/>
    <dgm:cxn modelId="{0AB75710-53D7-4498-BF66-62AECA2F5BC1}" srcId="{393937F2-01B0-4E6C-A41C-3BC2F59FEBA0}" destId="{6F0F04B7-4422-4D49-B866-7129A4610C52}" srcOrd="2" destOrd="0" parTransId="{5664A213-1D2A-44C6-B65C-DC241ECA6325}" sibTransId="{39817C7C-3060-4BEC-936E-CAA765772053}"/>
    <dgm:cxn modelId="{D28F1916-C024-4613-86E1-E0618710BB8E}" type="presOf" srcId="{FB6AB82C-CEA2-4C4C-BEBE-E51A6617BA6A}" destId="{6AFD0D59-95C6-4FA5-AD9D-F0231268F813}" srcOrd="0" destOrd="0" presId="urn:microsoft.com/office/officeart/2005/8/layout/orgChart1"/>
    <dgm:cxn modelId="{EDD3439D-5868-4EDE-882A-44361EDCF90C}" srcId="{6C7F0D77-6C7B-4638-9E0E-F4043E57C494}" destId="{393937F2-01B0-4E6C-A41C-3BC2F59FEBA0}" srcOrd="0" destOrd="0" parTransId="{A0927FE1-5AE2-4B83-ADCB-E81F56093750}" sibTransId="{95A63627-A89E-46EA-8DAA-3BB5385D5B2B}"/>
    <dgm:cxn modelId="{56F866C1-B3AD-45D0-B7EE-48F748CD03B5}" type="presOf" srcId="{FB6AB82C-CEA2-4C4C-BEBE-E51A6617BA6A}" destId="{4F2F6C96-3CB2-4CB3-84EA-D3A4BAD8060C}" srcOrd="1" destOrd="0" presId="urn:microsoft.com/office/officeart/2005/8/layout/orgChart1"/>
    <dgm:cxn modelId="{E11A7ABC-5156-40C7-B2B8-F44268739547}" type="presOf" srcId="{03EF1563-325A-4AE6-AC9E-9E3A102ADF2E}" destId="{712B7C8E-2BC7-486C-9498-29A6AEB4ADC2}" srcOrd="0" destOrd="0" presId="urn:microsoft.com/office/officeart/2005/8/layout/orgChart1"/>
    <dgm:cxn modelId="{22A0E925-73F0-42A4-B6AA-107D7CB0A053}" type="presOf" srcId="{84A865EE-FA0D-446F-BF75-EB50D985F906}" destId="{43BF2434-0C1E-41AC-9E30-3BF796F3A56C}" srcOrd="0" destOrd="0" presId="urn:microsoft.com/office/officeart/2005/8/layout/orgChart1"/>
    <dgm:cxn modelId="{C2E1AD37-CC7E-4D54-8B90-D3921285D560}" type="presOf" srcId="{B401E34B-BBA2-42FA-8B29-187415F4CAB2}" destId="{173BD239-A284-42AA-B79E-E09FBB126F30}" srcOrd="0" destOrd="0" presId="urn:microsoft.com/office/officeart/2005/8/layout/orgChart1"/>
    <dgm:cxn modelId="{7BAA4EA2-8FFA-4A1E-8A21-CE4D4A60C609}" srcId="{15C10A79-78F1-4A80-B282-5449D9C60A91}" destId="{FAFA6079-D04C-4168-B56B-9A5B61A58E69}" srcOrd="2" destOrd="0" parTransId="{05E376F1-E5B3-48D5-911C-F9450623BE46}" sibTransId="{249F971D-285D-45E2-B64D-D084E4107B8D}"/>
    <dgm:cxn modelId="{83979A16-3CD4-491C-8A07-28579AF34188}" type="presOf" srcId="{6518EA01-260C-4BDF-B626-67CAC3B428B0}" destId="{DA9AD7C4-6C90-4E4F-93F6-A5913A4314C5}" srcOrd="0" destOrd="0" presId="urn:microsoft.com/office/officeart/2005/8/layout/orgChart1"/>
    <dgm:cxn modelId="{D3D76002-9684-47F5-97E4-C8F281D7DCDC}" type="presOf" srcId="{5664A213-1D2A-44C6-B65C-DC241ECA6325}" destId="{655BA7F5-F5CF-46D9-A10F-470C2F119103}" srcOrd="0" destOrd="0" presId="urn:microsoft.com/office/officeart/2005/8/layout/orgChart1"/>
    <dgm:cxn modelId="{8C3FD92F-25FF-490E-8EB3-7A9AB2BE7ABD}" type="presOf" srcId="{393937F2-01B0-4E6C-A41C-3BC2F59FEBA0}" destId="{FE816408-EE91-4BF2-9785-0CACF4B801AC}" srcOrd="1" destOrd="0" presId="urn:microsoft.com/office/officeart/2005/8/layout/orgChart1"/>
    <dgm:cxn modelId="{38CF625E-B97B-4579-9C60-638A5D484E1E}" type="presOf" srcId="{05DFC991-EBB7-4D4C-A66D-C11424DCE17B}" destId="{80B8D9A7-A880-4767-B5CE-12F76A0B9DF3}" srcOrd="1" destOrd="0" presId="urn:microsoft.com/office/officeart/2005/8/layout/orgChart1"/>
    <dgm:cxn modelId="{48D9B407-87EC-4A5A-8B0A-510CC4940BA2}" type="presOf" srcId="{FAFA6079-D04C-4168-B56B-9A5B61A58E69}" destId="{818AD666-442B-483E-B366-DE34A9F6A33B}" srcOrd="1" destOrd="0" presId="urn:microsoft.com/office/officeart/2005/8/layout/orgChart1"/>
    <dgm:cxn modelId="{E5FCEEA2-04F3-4F1A-AD57-8E342441811B}" type="presOf" srcId="{8732D55A-9494-4A48-B98C-A2F6CE9A89F7}" destId="{ED399BC6-533D-4D4F-829F-99D04703C2CF}" srcOrd="1" destOrd="0" presId="urn:microsoft.com/office/officeart/2005/8/layout/orgChart1"/>
    <dgm:cxn modelId="{AA264856-22F9-467B-91AB-D6EDC060343F}" type="presOf" srcId="{593F469F-EA1B-4267-A24D-ED2F8F52EF37}" destId="{EEF8E181-5F63-4512-9691-5ADE629AE447}" srcOrd="0" destOrd="0" presId="urn:microsoft.com/office/officeart/2005/8/layout/orgChart1"/>
    <dgm:cxn modelId="{F9338F4E-E981-4BF7-8553-EDB9412690E0}" type="presOf" srcId="{9ECE2DD6-20B6-492E-9C8A-2720488D5781}" destId="{CAFCB351-8B8B-4C93-B1E5-D86E43396424}" srcOrd="0" destOrd="0" presId="urn:microsoft.com/office/officeart/2005/8/layout/orgChart1"/>
    <dgm:cxn modelId="{D2496F86-F9E2-47BE-8A58-3447B76F2C61}" type="presOf" srcId="{CAD9FFE5-852C-420C-A59D-D7F9FDB1C7D8}" destId="{223D0A4E-A3BE-4B24-B304-486E82D1E6DF}" srcOrd="0" destOrd="0" presId="urn:microsoft.com/office/officeart/2005/8/layout/orgChart1"/>
    <dgm:cxn modelId="{0E7939EF-2FCD-4A60-A597-52B5F3F8968B}" srcId="{E2349020-C717-4E58-8951-758EEC45A645}" destId="{FB6AB82C-CEA2-4C4C-BEBE-E51A6617BA6A}" srcOrd="0" destOrd="0" parTransId="{8C174A12-5500-4B6F-AD16-EF757093A0C9}" sibTransId="{40B98EA8-20C3-4062-87A7-1BCBDC9FDD62}"/>
    <dgm:cxn modelId="{E45DEE5A-5661-4AEB-B0BC-F3197E814DEA}" type="presOf" srcId="{9274B87B-D6E0-442F-8927-09EEEBB9E353}" destId="{9E395355-C0F6-41A2-8D1C-B68D6458BBDF}" srcOrd="1" destOrd="0" presId="urn:microsoft.com/office/officeart/2005/8/layout/orgChart1"/>
    <dgm:cxn modelId="{60A4EA5C-55E4-442C-BCCB-B498124801F8}" type="presOf" srcId="{FAFA6079-D04C-4168-B56B-9A5B61A58E69}" destId="{1624217E-03A2-45C8-BFDB-704222A06D5C}" srcOrd="0" destOrd="0" presId="urn:microsoft.com/office/officeart/2005/8/layout/orgChart1"/>
    <dgm:cxn modelId="{CDD616E0-3B88-453D-8EAE-1C7DA8AF1341}" type="presOf" srcId="{6518EA01-260C-4BDF-B626-67CAC3B428B0}" destId="{78F723EF-1949-48B9-8962-DC31A1EEC97F}" srcOrd="1" destOrd="0" presId="urn:microsoft.com/office/officeart/2005/8/layout/orgChart1"/>
    <dgm:cxn modelId="{51C854F7-82CB-4104-884D-18E68DE3370E}" srcId="{6F0F04B7-4422-4D49-B866-7129A4610C52}" destId="{05DFC991-EBB7-4D4C-A66D-C11424DCE17B}" srcOrd="0" destOrd="0" parTransId="{5BFDBCD7-29E7-41BF-91C5-CAA1970D306E}" sibTransId="{2BF846D2-D62B-44A9-A7A1-9E74EA95AC85}"/>
    <dgm:cxn modelId="{00FC7C86-E6C1-4548-81D6-5A134D11805B}" srcId="{E2349020-C717-4E58-8951-758EEC45A645}" destId="{84A865EE-FA0D-446F-BF75-EB50D985F906}" srcOrd="1" destOrd="0" parTransId="{8F34AEA0-D5C7-443C-A537-D505F9A2C684}" sibTransId="{349A7FCB-95EB-4B6A-A673-71FF07BF9E34}"/>
    <dgm:cxn modelId="{F0513FF6-6AF4-41E5-9AA3-791670B29463}" type="presOf" srcId="{393937F2-01B0-4E6C-A41C-3BC2F59FEBA0}" destId="{0188C10E-345D-4F6C-AC01-801E3F098CE9}" srcOrd="0" destOrd="0" presId="urn:microsoft.com/office/officeart/2005/8/layout/orgChart1"/>
    <dgm:cxn modelId="{32589DDA-3BB0-48D1-A408-E14431BD7892}" type="presOf" srcId="{6F0F04B7-4422-4D49-B866-7129A4610C52}" destId="{696ECFBB-BCC4-4D63-B3AE-6C2A937AF97C}" srcOrd="1" destOrd="0" presId="urn:microsoft.com/office/officeart/2005/8/layout/orgChart1"/>
    <dgm:cxn modelId="{40C26E28-FD8F-42FD-A095-8D7F55E93DA8}" type="presOf" srcId="{E2349020-C717-4E58-8951-758EEC45A645}" destId="{B5E2BA18-3528-4C2F-825D-4A2CBED30274}" srcOrd="0" destOrd="0" presId="urn:microsoft.com/office/officeart/2005/8/layout/orgChart1"/>
    <dgm:cxn modelId="{894ABE31-DCE2-429F-8859-549FC02ACFD4}" type="presOf" srcId="{086AD6D2-91D8-407D-A995-85540CE02F8F}" destId="{02CD092F-7B8C-41A8-B93F-3504FA40EA19}" srcOrd="1" destOrd="0" presId="urn:microsoft.com/office/officeart/2005/8/layout/orgChart1"/>
    <dgm:cxn modelId="{AC0B5A50-A5D5-4723-AED6-15AE5D7A5A33}" type="presOf" srcId="{086AD6D2-91D8-407D-A995-85540CE02F8F}" destId="{15EC8664-B384-4960-84AA-7AB4E6362A7F}" srcOrd="0" destOrd="0" presId="urn:microsoft.com/office/officeart/2005/8/layout/orgChart1"/>
    <dgm:cxn modelId="{616C6110-6FC9-4695-B79D-794BCDF6C2F8}" type="presOf" srcId="{47B156C0-1FA0-4F15-BD2B-08073DFB45C8}" destId="{E74BF7EE-1616-43E8-AC46-688DD8CB6EAB}" srcOrd="0" destOrd="0" presId="urn:microsoft.com/office/officeart/2005/8/layout/orgChart1"/>
    <dgm:cxn modelId="{3BE7BF45-CFE1-4D13-9B53-E661F4C3C430}" type="presOf" srcId="{05E376F1-E5B3-48D5-911C-F9450623BE46}" destId="{F81D276C-63CF-4033-A3B6-F9F9A7DDC0F2}" srcOrd="0" destOrd="0" presId="urn:microsoft.com/office/officeart/2005/8/layout/orgChart1"/>
    <dgm:cxn modelId="{28F51501-CAFA-4F3A-B0F4-EAF0B4600365}" type="presOf" srcId="{15C10A79-78F1-4A80-B282-5449D9C60A91}" destId="{9C238229-04AD-44FD-B1B8-8B431C40EBCF}" srcOrd="1" destOrd="0" presId="urn:microsoft.com/office/officeart/2005/8/layout/orgChart1"/>
    <dgm:cxn modelId="{9F013E56-F652-4237-9C35-2A01E71877A8}" type="presOf" srcId="{8C174A12-5500-4B6F-AD16-EF757093A0C9}" destId="{7D05D191-B415-45BC-A735-0AFA9B2DF8A5}" srcOrd="0" destOrd="0" presId="urn:microsoft.com/office/officeart/2005/8/layout/orgChart1"/>
    <dgm:cxn modelId="{8428143D-B84A-4CBA-B6F7-CA03073A8379}" type="presOf" srcId="{C1EC953A-FED7-4A5E-B2AC-2A9F2524A6A1}" destId="{7EAE1C3D-FD84-4759-A03B-7AA584585895}" srcOrd="0" destOrd="0" presId="urn:microsoft.com/office/officeart/2005/8/layout/orgChart1"/>
    <dgm:cxn modelId="{F1191F4E-D577-4D95-8255-91DA625E4DA8}" type="presOf" srcId="{CAD9FFE5-852C-420C-A59D-D7F9FDB1C7D8}" destId="{D67718E5-1BCB-41C1-8344-B01107CE9A29}" srcOrd="1" destOrd="0" presId="urn:microsoft.com/office/officeart/2005/8/layout/orgChart1"/>
    <dgm:cxn modelId="{945DD733-8DE8-4FBD-89D4-9FB651F03415}" srcId="{E2349020-C717-4E58-8951-758EEC45A645}" destId="{03EF1563-325A-4AE6-AC9E-9E3A102ADF2E}" srcOrd="3" destOrd="0" parTransId="{9ECE2DD6-20B6-492E-9C8A-2720488D5781}" sibTransId="{24A2A92E-67C5-4A90-8DFE-22865670F870}"/>
    <dgm:cxn modelId="{4EF94065-1D45-4F20-A430-8F719179A5C1}" type="presOf" srcId="{9274B87B-D6E0-442F-8927-09EEEBB9E353}" destId="{72BACFB5-33D0-425A-80B1-A22ABADDA76D}" srcOrd="0" destOrd="0" presId="urn:microsoft.com/office/officeart/2005/8/layout/orgChart1"/>
    <dgm:cxn modelId="{AE850A46-D7A1-4957-8F78-04ACF976C200}" srcId="{15C10A79-78F1-4A80-B282-5449D9C60A91}" destId="{086AD6D2-91D8-407D-A995-85540CE02F8F}" srcOrd="0" destOrd="0" parTransId="{56FA6AA0-5AD9-45D3-A1FB-8A69632991E8}" sibTransId="{6C8044B7-119F-46A7-A64A-8939BD9D6F73}"/>
    <dgm:cxn modelId="{AE0A63B9-8C54-4864-90DF-6A2EF20AD053}" type="presOf" srcId="{03EF1563-325A-4AE6-AC9E-9E3A102ADF2E}" destId="{31207827-934F-4260-A6CD-B0AA23824B7B}" srcOrd="1" destOrd="0" presId="urn:microsoft.com/office/officeart/2005/8/layout/orgChart1"/>
    <dgm:cxn modelId="{07B9E727-29C6-4D8D-BFAA-4D816818B646}" type="presOf" srcId="{C2F7FB3A-A65B-44F7-8B89-EAA6937AEEBB}" destId="{3CB5D2C1-8658-474E-9EFA-647AC5B590EE}" srcOrd="0" destOrd="0" presId="urn:microsoft.com/office/officeart/2005/8/layout/orgChart1"/>
    <dgm:cxn modelId="{D05B5C2A-DFE2-45D5-A840-8CAD8157731F}" srcId="{E2349020-C717-4E58-8951-758EEC45A645}" destId="{8732D55A-9494-4A48-B98C-A2F6CE9A89F7}" srcOrd="2" destOrd="0" parTransId="{B401E34B-BBA2-42FA-8B29-187415F4CAB2}" sibTransId="{1E7831A9-C8DD-44BD-9202-D14460F01CD2}"/>
    <dgm:cxn modelId="{DA618DFD-476C-4C58-A516-15F6F85E216D}" type="presOf" srcId="{84A865EE-FA0D-446F-BF75-EB50D985F906}" destId="{4AB7188A-6AF3-415B-A881-4D0C8CA1BFF0}" srcOrd="1" destOrd="0" presId="urn:microsoft.com/office/officeart/2005/8/layout/orgChart1"/>
    <dgm:cxn modelId="{C41425C9-21F4-4BAD-A9CA-6DCAD32D3149}" type="presOf" srcId="{15C10A79-78F1-4A80-B282-5449D9C60A91}" destId="{D28E1C46-02CA-4D20-96BD-BA7CDC07CE65}" srcOrd="0" destOrd="0" presId="urn:microsoft.com/office/officeart/2005/8/layout/orgChart1"/>
    <dgm:cxn modelId="{E84D2CE4-25DA-494C-8023-0F690BD22647}" type="presOf" srcId="{45AC071A-3518-4BE9-B40D-2E155BE5283B}" destId="{46800DC9-B0E5-47CA-B8A1-2029448EAAA6}" srcOrd="0" destOrd="0" presId="urn:microsoft.com/office/officeart/2005/8/layout/orgChart1"/>
    <dgm:cxn modelId="{E9B70A3D-63B2-428E-9850-B661C2E64603}" type="presOf" srcId="{8F34AEA0-D5C7-443C-A537-D505F9A2C684}" destId="{15435FC3-59BF-4EB0-AB8A-946B499B4913}" srcOrd="0" destOrd="0" presId="urn:microsoft.com/office/officeart/2005/8/layout/orgChart1"/>
    <dgm:cxn modelId="{0C85518F-DE98-4F06-9F98-061AC0841605}" type="presOf" srcId="{8732D55A-9494-4A48-B98C-A2F6CE9A89F7}" destId="{8DCCE7A5-FE30-4C4A-B945-FE792B91A6A5}" srcOrd="0" destOrd="0" presId="urn:microsoft.com/office/officeart/2005/8/layout/orgChart1"/>
    <dgm:cxn modelId="{AEEA42D3-56A8-49A4-8422-CC1A7753A0F4}" type="presOf" srcId="{05DFC991-EBB7-4D4C-A66D-C11424DCE17B}" destId="{8964AAE0-95C7-4B58-B742-F4A937F45B0D}" srcOrd="0" destOrd="0" presId="urn:microsoft.com/office/officeart/2005/8/layout/orgChart1"/>
    <dgm:cxn modelId="{218D1ED1-DE5E-435C-893B-E7E1EE32D699}" type="presOf" srcId="{56FA6AA0-5AD9-45D3-A1FB-8A69632991E8}" destId="{083A2C96-93F1-42F8-83B5-392DA788C52B}" srcOrd="0" destOrd="0" presId="urn:microsoft.com/office/officeart/2005/8/layout/orgChart1"/>
    <dgm:cxn modelId="{AA25C5CA-C3C5-4CE3-86C1-E3CE11D938AF}" type="presParOf" srcId="{BFC76145-191B-48CB-ADFB-09AAE907EE88}" destId="{A2C6AEF5-0EF0-4DA0-A1C0-666F23924EBA}" srcOrd="0" destOrd="0" presId="urn:microsoft.com/office/officeart/2005/8/layout/orgChart1"/>
    <dgm:cxn modelId="{4284A94A-5128-43D9-AB44-BF525AF4EC50}" type="presParOf" srcId="{A2C6AEF5-0EF0-4DA0-A1C0-666F23924EBA}" destId="{5A8006DA-4D6C-47FA-9803-AF85AC10A3E4}" srcOrd="0" destOrd="0" presId="urn:microsoft.com/office/officeart/2005/8/layout/orgChart1"/>
    <dgm:cxn modelId="{1AD831CD-2E77-4CD8-AF18-26B785DA3CD9}" type="presParOf" srcId="{5A8006DA-4D6C-47FA-9803-AF85AC10A3E4}" destId="{0188C10E-345D-4F6C-AC01-801E3F098CE9}" srcOrd="0" destOrd="0" presId="urn:microsoft.com/office/officeart/2005/8/layout/orgChart1"/>
    <dgm:cxn modelId="{FD2B772E-1AEB-423C-824F-BCA460920961}" type="presParOf" srcId="{5A8006DA-4D6C-47FA-9803-AF85AC10A3E4}" destId="{FE816408-EE91-4BF2-9785-0CACF4B801AC}" srcOrd="1" destOrd="0" presId="urn:microsoft.com/office/officeart/2005/8/layout/orgChart1"/>
    <dgm:cxn modelId="{36543C41-65D9-4962-8AE4-2C91B908A6DD}" type="presParOf" srcId="{A2C6AEF5-0EF0-4DA0-A1C0-666F23924EBA}" destId="{69269C5C-3704-4905-B582-ABE10E96B094}" srcOrd="1" destOrd="0" presId="urn:microsoft.com/office/officeart/2005/8/layout/orgChart1"/>
    <dgm:cxn modelId="{AC163A82-DEBE-48CB-B988-EBB5376A2BFF}" type="presParOf" srcId="{69269C5C-3704-4905-B582-ABE10E96B094}" destId="{EEF8E181-5F63-4512-9691-5ADE629AE447}" srcOrd="0" destOrd="0" presId="urn:microsoft.com/office/officeart/2005/8/layout/orgChart1"/>
    <dgm:cxn modelId="{A4CA9453-8487-4D83-8C20-EFD5AB6021A2}" type="presParOf" srcId="{69269C5C-3704-4905-B582-ABE10E96B094}" destId="{D9A73118-C2AE-4EFC-AA98-2954265A898C}" srcOrd="1" destOrd="0" presId="urn:microsoft.com/office/officeart/2005/8/layout/orgChart1"/>
    <dgm:cxn modelId="{EF816A7E-F170-4493-8F2A-2824AA14A542}" type="presParOf" srcId="{D9A73118-C2AE-4EFC-AA98-2954265A898C}" destId="{C858A577-1FED-4EED-A705-B0FCC30ADCB9}" srcOrd="0" destOrd="0" presId="urn:microsoft.com/office/officeart/2005/8/layout/orgChart1"/>
    <dgm:cxn modelId="{816A2ED7-44CF-4246-A5EB-F22AE458EBE2}" type="presParOf" srcId="{C858A577-1FED-4EED-A705-B0FCC30ADCB9}" destId="{B5E2BA18-3528-4C2F-825D-4A2CBED30274}" srcOrd="0" destOrd="0" presId="urn:microsoft.com/office/officeart/2005/8/layout/orgChart1"/>
    <dgm:cxn modelId="{76D31FC2-A04B-4ED0-BB83-15B21095E719}" type="presParOf" srcId="{C858A577-1FED-4EED-A705-B0FCC30ADCB9}" destId="{FCD51D9A-5843-416D-97A0-7C8CEE8B236D}" srcOrd="1" destOrd="0" presId="urn:microsoft.com/office/officeart/2005/8/layout/orgChart1"/>
    <dgm:cxn modelId="{9629C1A6-8802-4FA8-8713-1ECE82431A84}" type="presParOf" srcId="{D9A73118-C2AE-4EFC-AA98-2954265A898C}" destId="{D3FBF07A-FAB9-40EF-92FD-AEB104A48886}" srcOrd="1" destOrd="0" presId="urn:microsoft.com/office/officeart/2005/8/layout/orgChart1"/>
    <dgm:cxn modelId="{79D3DD52-3F15-4E26-AE6C-AC2CAE992183}" type="presParOf" srcId="{D3FBF07A-FAB9-40EF-92FD-AEB104A48886}" destId="{7D05D191-B415-45BC-A735-0AFA9B2DF8A5}" srcOrd="0" destOrd="0" presId="urn:microsoft.com/office/officeart/2005/8/layout/orgChart1"/>
    <dgm:cxn modelId="{29E35BB4-526B-4520-827B-9EFBDB2272CD}" type="presParOf" srcId="{D3FBF07A-FAB9-40EF-92FD-AEB104A48886}" destId="{20EA9293-DABD-4DA9-9FF7-2F9741785164}" srcOrd="1" destOrd="0" presId="urn:microsoft.com/office/officeart/2005/8/layout/orgChart1"/>
    <dgm:cxn modelId="{207480E5-F55B-4C22-A9D2-CE9D13A10517}" type="presParOf" srcId="{20EA9293-DABD-4DA9-9FF7-2F9741785164}" destId="{93A90E18-24E9-4052-AD02-38A3914817FF}" srcOrd="0" destOrd="0" presId="urn:microsoft.com/office/officeart/2005/8/layout/orgChart1"/>
    <dgm:cxn modelId="{1D12341D-45C1-4586-A24F-C719134D11E7}" type="presParOf" srcId="{93A90E18-24E9-4052-AD02-38A3914817FF}" destId="{6AFD0D59-95C6-4FA5-AD9D-F0231268F813}" srcOrd="0" destOrd="0" presId="urn:microsoft.com/office/officeart/2005/8/layout/orgChart1"/>
    <dgm:cxn modelId="{CE3A60AA-BDD8-4CA7-AE79-80DF6916940B}" type="presParOf" srcId="{93A90E18-24E9-4052-AD02-38A3914817FF}" destId="{4F2F6C96-3CB2-4CB3-84EA-D3A4BAD8060C}" srcOrd="1" destOrd="0" presId="urn:microsoft.com/office/officeart/2005/8/layout/orgChart1"/>
    <dgm:cxn modelId="{4C71AB65-C3AE-4F76-B683-FFA658126952}" type="presParOf" srcId="{20EA9293-DABD-4DA9-9FF7-2F9741785164}" destId="{0AE08D08-E913-4482-81BD-51F50B39621F}" srcOrd="1" destOrd="0" presId="urn:microsoft.com/office/officeart/2005/8/layout/orgChart1"/>
    <dgm:cxn modelId="{28A871D3-E7E6-4AEB-AA0A-543DFCE130EA}" type="presParOf" srcId="{20EA9293-DABD-4DA9-9FF7-2F9741785164}" destId="{76915931-2F86-4B76-ADB0-BCB9E6B0E85F}" srcOrd="2" destOrd="0" presId="urn:microsoft.com/office/officeart/2005/8/layout/orgChart1"/>
    <dgm:cxn modelId="{0DD553D3-30AD-4263-B820-E4F1F5392C11}" type="presParOf" srcId="{D3FBF07A-FAB9-40EF-92FD-AEB104A48886}" destId="{15435FC3-59BF-4EB0-AB8A-946B499B4913}" srcOrd="2" destOrd="0" presId="urn:microsoft.com/office/officeart/2005/8/layout/orgChart1"/>
    <dgm:cxn modelId="{00F70053-79A0-44BB-86F5-AE73BB8D5A6A}" type="presParOf" srcId="{D3FBF07A-FAB9-40EF-92FD-AEB104A48886}" destId="{A4FF1C30-2146-4A7B-BBCE-E147BB57F68D}" srcOrd="3" destOrd="0" presId="urn:microsoft.com/office/officeart/2005/8/layout/orgChart1"/>
    <dgm:cxn modelId="{848759F9-FC69-499B-A32B-44E1D1489229}" type="presParOf" srcId="{A4FF1C30-2146-4A7B-BBCE-E147BB57F68D}" destId="{A1865C22-A7D0-4E1B-A70E-ED7297E03C34}" srcOrd="0" destOrd="0" presId="urn:microsoft.com/office/officeart/2005/8/layout/orgChart1"/>
    <dgm:cxn modelId="{1BDB86D2-3B2B-4E55-A1D7-10D5992AB04E}" type="presParOf" srcId="{A1865C22-A7D0-4E1B-A70E-ED7297E03C34}" destId="{43BF2434-0C1E-41AC-9E30-3BF796F3A56C}" srcOrd="0" destOrd="0" presId="urn:microsoft.com/office/officeart/2005/8/layout/orgChart1"/>
    <dgm:cxn modelId="{F5D36C2E-4DD7-45C5-B535-4E9E9540C326}" type="presParOf" srcId="{A1865C22-A7D0-4E1B-A70E-ED7297E03C34}" destId="{4AB7188A-6AF3-415B-A881-4D0C8CA1BFF0}" srcOrd="1" destOrd="0" presId="urn:microsoft.com/office/officeart/2005/8/layout/orgChart1"/>
    <dgm:cxn modelId="{1FE579F9-953E-4F3D-B805-69D37BD75947}" type="presParOf" srcId="{A4FF1C30-2146-4A7B-BBCE-E147BB57F68D}" destId="{3747BC47-9C8E-471B-AEEB-FBF7749FD42B}" srcOrd="1" destOrd="0" presId="urn:microsoft.com/office/officeart/2005/8/layout/orgChart1"/>
    <dgm:cxn modelId="{4F4E797F-F6C3-4CE6-B3C5-6EA390D7E664}" type="presParOf" srcId="{A4FF1C30-2146-4A7B-BBCE-E147BB57F68D}" destId="{F06EB9C3-E55F-4FE8-AFF8-5D6F6CC59DAD}" srcOrd="2" destOrd="0" presId="urn:microsoft.com/office/officeart/2005/8/layout/orgChart1"/>
    <dgm:cxn modelId="{9B9D1E7F-3B98-4C14-B01C-183E3E6B9FAC}" type="presParOf" srcId="{D3FBF07A-FAB9-40EF-92FD-AEB104A48886}" destId="{173BD239-A284-42AA-B79E-E09FBB126F30}" srcOrd="4" destOrd="0" presId="urn:microsoft.com/office/officeart/2005/8/layout/orgChart1"/>
    <dgm:cxn modelId="{C025C560-AFA5-4AB1-9A87-F059051F27DD}" type="presParOf" srcId="{D3FBF07A-FAB9-40EF-92FD-AEB104A48886}" destId="{F8783014-0FD6-460F-A92F-AB28546AD85C}" srcOrd="5" destOrd="0" presId="urn:microsoft.com/office/officeart/2005/8/layout/orgChart1"/>
    <dgm:cxn modelId="{ABA02BC2-78B1-410D-9A37-2AC76B952834}" type="presParOf" srcId="{F8783014-0FD6-460F-A92F-AB28546AD85C}" destId="{088AAAB2-27F2-481E-A6EB-C1CC8CC71A21}" srcOrd="0" destOrd="0" presId="urn:microsoft.com/office/officeart/2005/8/layout/orgChart1"/>
    <dgm:cxn modelId="{E844DFDE-5AC7-4B6C-A173-F44ADCABAB6C}" type="presParOf" srcId="{088AAAB2-27F2-481E-A6EB-C1CC8CC71A21}" destId="{8DCCE7A5-FE30-4C4A-B945-FE792B91A6A5}" srcOrd="0" destOrd="0" presId="urn:microsoft.com/office/officeart/2005/8/layout/orgChart1"/>
    <dgm:cxn modelId="{40C59202-45F1-49DC-9363-28D4A68393C2}" type="presParOf" srcId="{088AAAB2-27F2-481E-A6EB-C1CC8CC71A21}" destId="{ED399BC6-533D-4D4F-829F-99D04703C2CF}" srcOrd="1" destOrd="0" presId="urn:microsoft.com/office/officeart/2005/8/layout/orgChart1"/>
    <dgm:cxn modelId="{C99741A6-DFF1-414B-A9E7-B2C68617B56F}" type="presParOf" srcId="{F8783014-0FD6-460F-A92F-AB28546AD85C}" destId="{7CEA3BEF-1A32-4116-BFF8-CB06E9A3F046}" srcOrd="1" destOrd="0" presId="urn:microsoft.com/office/officeart/2005/8/layout/orgChart1"/>
    <dgm:cxn modelId="{15161183-2897-47BB-8B78-B2D5434B233B}" type="presParOf" srcId="{F8783014-0FD6-460F-A92F-AB28546AD85C}" destId="{46D26E72-43FD-4387-9A8B-7BAB877D8A98}" srcOrd="2" destOrd="0" presId="urn:microsoft.com/office/officeart/2005/8/layout/orgChart1"/>
    <dgm:cxn modelId="{7034A651-909B-4976-8874-ECC50CB4951E}" type="presParOf" srcId="{D3FBF07A-FAB9-40EF-92FD-AEB104A48886}" destId="{CAFCB351-8B8B-4C93-B1E5-D86E43396424}" srcOrd="6" destOrd="0" presId="urn:microsoft.com/office/officeart/2005/8/layout/orgChart1"/>
    <dgm:cxn modelId="{292ECB3D-E2BA-4A28-8479-3BCD5C351E93}" type="presParOf" srcId="{D3FBF07A-FAB9-40EF-92FD-AEB104A48886}" destId="{5CF48211-5090-44B7-BCF4-8CEAF41A21DD}" srcOrd="7" destOrd="0" presId="urn:microsoft.com/office/officeart/2005/8/layout/orgChart1"/>
    <dgm:cxn modelId="{DA2A22B0-327D-47A2-B180-4BFA851A9403}" type="presParOf" srcId="{5CF48211-5090-44B7-BCF4-8CEAF41A21DD}" destId="{DE38BE1B-2F8C-445A-80AC-8AD5DB7858E7}" srcOrd="0" destOrd="0" presId="urn:microsoft.com/office/officeart/2005/8/layout/orgChart1"/>
    <dgm:cxn modelId="{988A3BF4-F259-4623-A652-46EA7921F9BF}" type="presParOf" srcId="{DE38BE1B-2F8C-445A-80AC-8AD5DB7858E7}" destId="{712B7C8E-2BC7-486C-9498-29A6AEB4ADC2}" srcOrd="0" destOrd="0" presId="urn:microsoft.com/office/officeart/2005/8/layout/orgChart1"/>
    <dgm:cxn modelId="{A883EC89-EDD9-4A03-9B1F-46D66C4028AE}" type="presParOf" srcId="{DE38BE1B-2F8C-445A-80AC-8AD5DB7858E7}" destId="{31207827-934F-4260-A6CD-B0AA23824B7B}" srcOrd="1" destOrd="0" presId="urn:microsoft.com/office/officeart/2005/8/layout/orgChart1"/>
    <dgm:cxn modelId="{EEEBDE02-1767-4B39-8DF8-DC6FB6EC7DB4}" type="presParOf" srcId="{5CF48211-5090-44B7-BCF4-8CEAF41A21DD}" destId="{27549109-9926-4719-9ACF-4DA03CB5477D}" srcOrd="1" destOrd="0" presId="urn:microsoft.com/office/officeart/2005/8/layout/orgChart1"/>
    <dgm:cxn modelId="{7D79BA62-E615-49CD-9806-8759A0095818}" type="presParOf" srcId="{5CF48211-5090-44B7-BCF4-8CEAF41A21DD}" destId="{FAAAF28D-CDCC-48CB-9C06-0C3F01362CAC}" srcOrd="2" destOrd="0" presId="urn:microsoft.com/office/officeart/2005/8/layout/orgChart1"/>
    <dgm:cxn modelId="{CEFA49DC-CDC4-4ECA-84DC-948A55500214}" type="presParOf" srcId="{D9A73118-C2AE-4EFC-AA98-2954265A898C}" destId="{8E5BC914-71DE-4A46-90AE-AA2B2EEFE995}" srcOrd="2" destOrd="0" presId="urn:microsoft.com/office/officeart/2005/8/layout/orgChart1"/>
    <dgm:cxn modelId="{6A38132D-94A9-49DF-86D1-E2934A955BAE}" type="presParOf" srcId="{69269C5C-3704-4905-B582-ABE10E96B094}" destId="{3CB5D2C1-8658-474E-9EFA-647AC5B590EE}" srcOrd="2" destOrd="0" presId="urn:microsoft.com/office/officeart/2005/8/layout/orgChart1"/>
    <dgm:cxn modelId="{3D63AB26-7F7D-4400-8D0D-DF60E4A9874D}" type="presParOf" srcId="{69269C5C-3704-4905-B582-ABE10E96B094}" destId="{23DBE547-53CD-4D36-8A44-D5B430B35BE7}" srcOrd="3" destOrd="0" presId="urn:microsoft.com/office/officeart/2005/8/layout/orgChart1"/>
    <dgm:cxn modelId="{0362BD98-61F5-4FDC-A8E0-A7DF6A0696B7}" type="presParOf" srcId="{23DBE547-53CD-4D36-8A44-D5B430B35BE7}" destId="{1533D287-494D-4553-8164-55E8BF85C617}" srcOrd="0" destOrd="0" presId="urn:microsoft.com/office/officeart/2005/8/layout/orgChart1"/>
    <dgm:cxn modelId="{57BBB3BE-479C-41CA-AFC9-B55F8C10619A}" type="presParOf" srcId="{1533D287-494D-4553-8164-55E8BF85C617}" destId="{D28E1C46-02CA-4D20-96BD-BA7CDC07CE65}" srcOrd="0" destOrd="0" presId="urn:microsoft.com/office/officeart/2005/8/layout/orgChart1"/>
    <dgm:cxn modelId="{0A8A9DAC-1BFE-415E-9723-C32AF0F89F90}" type="presParOf" srcId="{1533D287-494D-4553-8164-55E8BF85C617}" destId="{9C238229-04AD-44FD-B1B8-8B431C40EBCF}" srcOrd="1" destOrd="0" presId="urn:microsoft.com/office/officeart/2005/8/layout/orgChart1"/>
    <dgm:cxn modelId="{EDA2AF64-78FE-4F97-A291-8268C327F64B}" type="presParOf" srcId="{23DBE547-53CD-4D36-8A44-D5B430B35BE7}" destId="{09C6566A-8C0F-4C35-B4B2-6920348045A5}" srcOrd="1" destOrd="0" presId="urn:microsoft.com/office/officeart/2005/8/layout/orgChart1"/>
    <dgm:cxn modelId="{959BB135-F1B1-4564-A7BB-5F2C2B598904}" type="presParOf" srcId="{09C6566A-8C0F-4C35-B4B2-6920348045A5}" destId="{46800DC9-B0E5-47CA-B8A1-2029448EAAA6}" srcOrd="0" destOrd="0" presId="urn:microsoft.com/office/officeart/2005/8/layout/orgChart1"/>
    <dgm:cxn modelId="{08732117-DB66-4CC5-993C-350F1720DA84}" type="presParOf" srcId="{09C6566A-8C0F-4C35-B4B2-6920348045A5}" destId="{A542277E-A5FB-4D94-BD2F-E9B7DD127F1A}" srcOrd="1" destOrd="0" presId="urn:microsoft.com/office/officeart/2005/8/layout/orgChart1"/>
    <dgm:cxn modelId="{AA3E49F9-4FE3-491F-B071-3B776948C862}" type="presParOf" srcId="{A542277E-A5FB-4D94-BD2F-E9B7DD127F1A}" destId="{2C7C5494-943F-4CA0-BB66-86C63F2D3E4A}" srcOrd="0" destOrd="0" presId="urn:microsoft.com/office/officeart/2005/8/layout/orgChart1"/>
    <dgm:cxn modelId="{F0CD3FDB-3853-4053-B63B-1CF1F0E8212B}" type="presParOf" srcId="{2C7C5494-943F-4CA0-BB66-86C63F2D3E4A}" destId="{223D0A4E-A3BE-4B24-B304-486E82D1E6DF}" srcOrd="0" destOrd="0" presId="urn:microsoft.com/office/officeart/2005/8/layout/orgChart1"/>
    <dgm:cxn modelId="{0BA4B668-9A01-46B4-BD51-EF06EA272805}" type="presParOf" srcId="{2C7C5494-943F-4CA0-BB66-86C63F2D3E4A}" destId="{D67718E5-1BCB-41C1-8344-B01107CE9A29}" srcOrd="1" destOrd="0" presId="urn:microsoft.com/office/officeart/2005/8/layout/orgChart1"/>
    <dgm:cxn modelId="{D313904C-5233-4D73-9907-C6F0202799D5}" type="presParOf" srcId="{A542277E-A5FB-4D94-BD2F-E9B7DD127F1A}" destId="{DFD9457F-6998-4FA3-93CF-00D3673AA62D}" srcOrd="1" destOrd="0" presId="urn:microsoft.com/office/officeart/2005/8/layout/orgChart1"/>
    <dgm:cxn modelId="{E6EEAA31-3AA7-464C-BBA6-E9D0FCC053F7}" type="presParOf" srcId="{A542277E-A5FB-4D94-BD2F-E9B7DD127F1A}" destId="{039CAD56-188C-4071-B8EE-F7F3C01D0CC2}" srcOrd="2" destOrd="0" presId="urn:microsoft.com/office/officeart/2005/8/layout/orgChart1"/>
    <dgm:cxn modelId="{E6B302B6-D869-43F1-B3F0-A1DF28B53393}" type="presParOf" srcId="{09C6566A-8C0F-4C35-B4B2-6920348045A5}" destId="{F81D276C-63CF-4033-A3B6-F9F9A7DDC0F2}" srcOrd="2" destOrd="0" presId="urn:microsoft.com/office/officeart/2005/8/layout/orgChart1"/>
    <dgm:cxn modelId="{F12BE36F-092A-4E2E-9CB9-546E8DF87DC3}" type="presParOf" srcId="{09C6566A-8C0F-4C35-B4B2-6920348045A5}" destId="{C9B89B70-2725-4A62-B1BA-0F763401720E}" srcOrd="3" destOrd="0" presId="urn:microsoft.com/office/officeart/2005/8/layout/orgChart1"/>
    <dgm:cxn modelId="{443ED2A3-91DA-4F58-823B-D3D71FDD225F}" type="presParOf" srcId="{C9B89B70-2725-4A62-B1BA-0F763401720E}" destId="{B79019D7-A06E-4772-A6D8-A7AC8C492051}" srcOrd="0" destOrd="0" presId="urn:microsoft.com/office/officeart/2005/8/layout/orgChart1"/>
    <dgm:cxn modelId="{4B6E5F33-CD88-4C27-B48F-C8ACC7E4F6F7}" type="presParOf" srcId="{B79019D7-A06E-4772-A6D8-A7AC8C492051}" destId="{1624217E-03A2-45C8-BFDB-704222A06D5C}" srcOrd="0" destOrd="0" presId="urn:microsoft.com/office/officeart/2005/8/layout/orgChart1"/>
    <dgm:cxn modelId="{94D71D9E-D600-407D-B45E-48F828377EAD}" type="presParOf" srcId="{B79019D7-A06E-4772-A6D8-A7AC8C492051}" destId="{818AD666-442B-483E-B366-DE34A9F6A33B}" srcOrd="1" destOrd="0" presId="urn:microsoft.com/office/officeart/2005/8/layout/orgChart1"/>
    <dgm:cxn modelId="{C3711550-54FB-4AE1-B673-D56DD2CBA172}" type="presParOf" srcId="{C9B89B70-2725-4A62-B1BA-0F763401720E}" destId="{285E2193-34FC-49E7-8962-256B3B09AB77}" srcOrd="1" destOrd="0" presId="urn:microsoft.com/office/officeart/2005/8/layout/orgChart1"/>
    <dgm:cxn modelId="{78A17D06-C81C-4894-A122-3E626A4BBC64}" type="presParOf" srcId="{C9B89B70-2725-4A62-B1BA-0F763401720E}" destId="{905EE7FC-48E9-46A7-8FB5-39B1F25FFA40}" srcOrd="2" destOrd="0" presId="urn:microsoft.com/office/officeart/2005/8/layout/orgChart1"/>
    <dgm:cxn modelId="{F07DFB58-EC0F-4D55-A491-7874BBD45484}" type="presParOf" srcId="{09C6566A-8C0F-4C35-B4B2-6920348045A5}" destId="{E74BF7EE-1616-43E8-AC46-688DD8CB6EAB}" srcOrd="4" destOrd="0" presId="urn:microsoft.com/office/officeart/2005/8/layout/orgChart1"/>
    <dgm:cxn modelId="{F6ACE498-8D96-45D3-8129-EBC9346DA02D}" type="presParOf" srcId="{09C6566A-8C0F-4C35-B4B2-6920348045A5}" destId="{65B6FD7C-3235-482E-A66F-1B5144C79399}" srcOrd="5" destOrd="0" presId="urn:microsoft.com/office/officeart/2005/8/layout/orgChart1"/>
    <dgm:cxn modelId="{6519A15B-3CD1-4C3E-9803-34C457F603F4}" type="presParOf" srcId="{65B6FD7C-3235-482E-A66F-1B5144C79399}" destId="{F30E3FFD-20BC-4641-84C9-9728CF4F7CA4}" srcOrd="0" destOrd="0" presId="urn:microsoft.com/office/officeart/2005/8/layout/orgChart1"/>
    <dgm:cxn modelId="{9B567DC8-00DF-4D00-B591-80921BD627F6}" type="presParOf" srcId="{F30E3FFD-20BC-4641-84C9-9728CF4F7CA4}" destId="{DA9AD7C4-6C90-4E4F-93F6-A5913A4314C5}" srcOrd="0" destOrd="0" presId="urn:microsoft.com/office/officeart/2005/8/layout/orgChart1"/>
    <dgm:cxn modelId="{B7D3B428-16C4-4AA1-9E25-BBB23AEE8404}" type="presParOf" srcId="{F30E3FFD-20BC-4641-84C9-9728CF4F7CA4}" destId="{78F723EF-1949-48B9-8962-DC31A1EEC97F}" srcOrd="1" destOrd="0" presId="urn:microsoft.com/office/officeart/2005/8/layout/orgChart1"/>
    <dgm:cxn modelId="{1EF1CD13-11FF-4BA6-9925-DB7BD33435DC}" type="presParOf" srcId="{65B6FD7C-3235-482E-A66F-1B5144C79399}" destId="{F4DB729A-C772-4130-84BD-3010AB9656FB}" srcOrd="1" destOrd="0" presId="urn:microsoft.com/office/officeart/2005/8/layout/orgChart1"/>
    <dgm:cxn modelId="{9044D49B-2146-48FC-AE2B-12AA823A84A6}" type="presParOf" srcId="{65B6FD7C-3235-482E-A66F-1B5144C79399}" destId="{A959D47C-CF32-4274-831B-D918865DE832}" srcOrd="2" destOrd="0" presId="urn:microsoft.com/office/officeart/2005/8/layout/orgChart1"/>
    <dgm:cxn modelId="{F377B9C3-55FA-4EDD-8270-EFDFC7B206DB}" type="presParOf" srcId="{09C6566A-8C0F-4C35-B4B2-6920348045A5}" destId="{7EAE1C3D-FD84-4759-A03B-7AA584585895}" srcOrd="6" destOrd="0" presId="urn:microsoft.com/office/officeart/2005/8/layout/orgChart1"/>
    <dgm:cxn modelId="{AC68A317-BAEE-4176-A7E8-1D3CEDAC0187}" type="presParOf" srcId="{09C6566A-8C0F-4C35-B4B2-6920348045A5}" destId="{559D420A-4C72-49AA-98C1-B1BA5C8B8B6C}" srcOrd="7" destOrd="0" presId="urn:microsoft.com/office/officeart/2005/8/layout/orgChart1"/>
    <dgm:cxn modelId="{20D2DE2D-83CE-4DCB-B669-6BB09F368911}" type="presParOf" srcId="{559D420A-4C72-49AA-98C1-B1BA5C8B8B6C}" destId="{7EFEFD49-D76C-4944-B87A-DE0A8CFE7ABD}" srcOrd="0" destOrd="0" presId="urn:microsoft.com/office/officeart/2005/8/layout/orgChart1"/>
    <dgm:cxn modelId="{A2E1275C-130A-4F62-939A-960A5C30ED92}" type="presParOf" srcId="{7EFEFD49-D76C-4944-B87A-DE0A8CFE7ABD}" destId="{72BACFB5-33D0-425A-80B1-A22ABADDA76D}" srcOrd="0" destOrd="0" presId="urn:microsoft.com/office/officeart/2005/8/layout/orgChart1"/>
    <dgm:cxn modelId="{4811F9FE-65FB-4D35-8656-515A4F25B954}" type="presParOf" srcId="{7EFEFD49-D76C-4944-B87A-DE0A8CFE7ABD}" destId="{9E395355-C0F6-41A2-8D1C-B68D6458BBDF}" srcOrd="1" destOrd="0" presId="urn:microsoft.com/office/officeart/2005/8/layout/orgChart1"/>
    <dgm:cxn modelId="{FD936FCB-4D68-4309-A12F-B915E2DC04C6}" type="presParOf" srcId="{559D420A-4C72-49AA-98C1-B1BA5C8B8B6C}" destId="{C2251E46-5DC9-4888-9573-719A62E32777}" srcOrd="1" destOrd="0" presId="urn:microsoft.com/office/officeart/2005/8/layout/orgChart1"/>
    <dgm:cxn modelId="{39E423D6-3DAB-4AC4-9DE5-A3A6FCC13E7A}" type="presParOf" srcId="{559D420A-4C72-49AA-98C1-B1BA5C8B8B6C}" destId="{5187D2F3-98AF-4169-94D4-06FB5CD47EC2}" srcOrd="2" destOrd="0" presId="urn:microsoft.com/office/officeart/2005/8/layout/orgChart1"/>
    <dgm:cxn modelId="{33409855-2256-4739-8E5C-B70ECB58DBD2}" type="presParOf" srcId="{23DBE547-53CD-4D36-8A44-D5B430B35BE7}" destId="{D1F2D6C1-8B1D-4A98-A5B5-4BFC1E3A1188}" srcOrd="2" destOrd="0" presId="urn:microsoft.com/office/officeart/2005/8/layout/orgChart1"/>
    <dgm:cxn modelId="{70ACDC61-17F1-4603-90B1-3411847C0C85}" type="presParOf" srcId="{D1F2D6C1-8B1D-4A98-A5B5-4BFC1E3A1188}" destId="{083A2C96-93F1-42F8-83B5-392DA788C52B}" srcOrd="0" destOrd="0" presId="urn:microsoft.com/office/officeart/2005/8/layout/orgChart1"/>
    <dgm:cxn modelId="{6DC9BD32-FC0C-48BF-8869-483995E98C59}" type="presParOf" srcId="{D1F2D6C1-8B1D-4A98-A5B5-4BFC1E3A1188}" destId="{AA5C7429-78FE-44CE-8CD8-4BC94B69501F}" srcOrd="1" destOrd="0" presId="urn:microsoft.com/office/officeart/2005/8/layout/orgChart1"/>
    <dgm:cxn modelId="{D7CCFD2B-7BD2-47B9-8B1B-4B78E6AE310B}" type="presParOf" srcId="{AA5C7429-78FE-44CE-8CD8-4BC94B69501F}" destId="{D1DACAB2-5B96-4B98-A17D-695534395B82}" srcOrd="0" destOrd="0" presId="urn:microsoft.com/office/officeart/2005/8/layout/orgChart1"/>
    <dgm:cxn modelId="{71240006-C414-4DEA-BBC2-CE385E5FBC99}" type="presParOf" srcId="{D1DACAB2-5B96-4B98-A17D-695534395B82}" destId="{15EC8664-B384-4960-84AA-7AB4E6362A7F}" srcOrd="0" destOrd="0" presId="urn:microsoft.com/office/officeart/2005/8/layout/orgChart1"/>
    <dgm:cxn modelId="{0CD863F2-4847-4494-A998-F4CFA48BBEBB}" type="presParOf" srcId="{D1DACAB2-5B96-4B98-A17D-695534395B82}" destId="{02CD092F-7B8C-41A8-B93F-3504FA40EA19}" srcOrd="1" destOrd="0" presId="urn:microsoft.com/office/officeart/2005/8/layout/orgChart1"/>
    <dgm:cxn modelId="{CD77586C-2A6C-4AEE-A585-7059DD83EF84}" type="presParOf" srcId="{AA5C7429-78FE-44CE-8CD8-4BC94B69501F}" destId="{6DC03C16-4024-4A0B-9D98-50BD095CF48E}" srcOrd="1" destOrd="0" presId="urn:microsoft.com/office/officeart/2005/8/layout/orgChart1"/>
    <dgm:cxn modelId="{32A76659-55A7-4435-A11B-57F3B8D57985}" type="presParOf" srcId="{AA5C7429-78FE-44CE-8CD8-4BC94B69501F}" destId="{15E5DE46-6312-414C-9C6B-BCC172679ED8}" srcOrd="2" destOrd="0" presId="urn:microsoft.com/office/officeart/2005/8/layout/orgChart1"/>
    <dgm:cxn modelId="{081E907F-0128-4D46-82E6-6FEE282C72FA}" type="presParOf" srcId="{69269C5C-3704-4905-B582-ABE10E96B094}" destId="{655BA7F5-F5CF-46D9-A10F-470C2F119103}" srcOrd="4" destOrd="0" presId="urn:microsoft.com/office/officeart/2005/8/layout/orgChart1"/>
    <dgm:cxn modelId="{66F8E72F-263B-4C97-84D5-124790BB7F4F}" type="presParOf" srcId="{69269C5C-3704-4905-B582-ABE10E96B094}" destId="{E17EBE80-F304-45B4-B901-9A009A5CBBC7}" srcOrd="5" destOrd="0" presId="urn:microsoft.com/office/officeart/2005/8/layout/orgChart1"/>
    <dgm:cxn modelId="{AB8489ED-D347-46B5-9818-EBF9B6498DED}" type="presParOf" srcId="{E17EBE80-F304-45B4-B901-9A009A5CBBC7}" destId="{A7FD1FDA-034A-40D0-B28F-E7E94BC96A23}" srcOrd="0" destOrd="0" presId="urn:microsoft.com/office/officeart/2005/8/layout/orgChart1"/>
    <dgm:cxn modelId="{6079E97B-6FD6-4D4E-B047-F10E5F53F32B}" type="presParOf" srcId="{A7FD1FDA-034A-40D0-B28F-E7E94BC96A23}" destId="{50D09569-0E71-4F23-A8D6-C56FEDF4D805}" srcOrd="0" destOrd="0" presId="urn:microsoft.com/office/officeart/2005/8/layout/orgChart1"/>
    <dgm:cxn modelId="{76C92788-4F4F-491E-9FFD-F8AC3AC903A5}" type="presParOf" srcId="{A7FD1FDA-034A-40D0-B28F-E7E94BC96A23}" destId="{696ECFBB-BCC4-4D63-B3AE-6C2A937AF97C}" srcOrd="1" destOrd="0" presId="urn:microsoft.com/office/officeart/2005/8/layout/orgChart1"/>
    <dgm:cxn modelId="{27E6E430-DF92-4856-9EA5-2E24811960C9}" type="presParOf" srcId="{E17EBE80-F304-45B4-B901-9A009A5CBBC7}" destId="{246AF0F2-AA73-4D60-86A5-698A9C5CA982}" srcOrd="1" destOrd="0" presId="urn:microsoft.com/office/officeart/2005/8/layout/orgChart1"/>
    <dgm:cxn modelId="{91E56C2A-9ED0-4B3C-98CA-1E7AD557092C}" type="presParOf" srcId="{E17EBE80-F304-45B4-B901-9A009A5CBBC7}" destId="{ED8F0C8B-AF54-4F81-B0B8-F7638CDB3E4A}" srcOrd="2" destOrd="0" presId="urn:microsoft.com/office/officeart/2005/8/layout/orgChart1"/>
    <dgm:cxn modelId="{A2C2BF81-12FA-4319-9ACF-84EFF829CBEE}" type="presParOf" srcId="{ED8F0C8B-AF54-4F81-B0B8-F7638CDB3E4A}" destId="{D86982C5-847A-4890-B549-73D0F5CF1C18}" srcOrd="0" destOrd="0" presId="urn:microsoft.com/office/officeart/2005/8/layout/orgChart1"/>
    <dgm:cxn modelId="{B807CE26-D004-4AE2-97AF-596DF78E4DDE}" type="presParOf" srcId="{ED8F0C8B-AF54-4F81-B0B8-F7638CDB3E4A}" destId="{AFAE2174-4F65-445F-B259-9EEF047401AB}" srcOrd="1" destOrd="0" presId="urn:microsoft.com/office/officeart/2005/8/layout/orgChart1"/>
    <dgm:cxn modelId="{28C528F0-8424-42DE-A85D-AF06F6EF6F93}" type="presParOf" srcId="{AFAE2174-4F65-445F-B259-9EEF047401AB}" destId="{AEE916C0-50E4-48F2-A2C3-140C08909496}" srcOrd="0" destOrd="0" presId="urn:microsoft.com/office/officeart/2005/8/layout/orgChart1"/>
    <dgm:cxn modelId="{0C3F1C18-C434-49D3-A2C6-A061D1CB8852}" type="presParOf" srcId="{AEE916C0-50E4-48F2-A2C3-140C08909496}" destId="{8964AAE0-95C7-4B58-B742-F4A937F45B0D}" srcOrd="0" destOrd="0" presId="urn:microsoft.com/office/officeart/2005/8/layout/orgChart1"/>
    <dgm:cxn modelId="{05888F03-6A3E-4CBB-88A0-0562C0A70F12}" type="presParOf" srcId="{AEE916C0-50E4-48F2-A2C3-140C08909496}" destId="{80B8D9A7-A880-4767-B5CE-12F76A0B9DF3}" srcOrd="1" destOrd="0" presId="urn:microsoft.com/office/officeart/2005/8/layout/orgChart1"/>
    <dgm:cxn modelId="{E4269A72-B520-4F59-AD85-462E12F3EFF2}" type="presParOf" srcId="{AFAE2174-4F65-445F-B259-9EEF047401AB}" destId="{0675EF9C-3BA7-418B-83B8-6866103BD9BA}" srcOrd="1" destOrd="0" presId="urn:microsoft.com/office/officeart/2005/8/layout/orgChart1"/>
    <dgm:cxn modelId="{8A00E59A-6333-4274-992C-0C496E403650}" type="presParOf" srcId="{AFAE2174-4F65-445F-B259-9EEF047401AB}" destId="{0EA2AB00-A569-4B6A-8EAF-7FB0FAC661BA}" srcOrd="2" destOrd="0" presId="urn:microsoft.com/office/officeart/2005/8/layout/orgChart1"/>
    <dgm:cxn modelId="{0C49773F-0A16-4B46-BBD5-711BA892B4FD}" type="presParOf" srcId="{A2C6AEF5-0EF0-4DA0-A1C0-666F23924EBA}" destId="{D48718DC-40CE-4072-96DC-AF26199C30FE}"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89BD41-9DF9-4018-BD68-04563DB5D09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EC"/>
        </a:p>
      </dgm:t>
    </dgm:pt>
    <dgm:pt modelId="{F19276CF-8F9B-4395-BD3A-A33B5D0B8A20}">
      <dgm:prSet phldrT="[Texto]" custT="1"/>
      <dgm:spPr>
        <a:blipFill rotWithShape="0">
          <a:blip xmlns:r="http://schemas.openxmlformats.org/officeDocument/2006/relationships" r:embed="rId1"/>
          <a:stretch>
            <a:fillRect/>
          </a:stretch>
        </a:blipFill>
      </dgm:spPr>
      <dgm:t>
        <a:bodyPr/>
        <a:lstStyle/>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r>
            <a:rPr lang="es-EC" sz="1200">
              <a:solidFill>
                <a:sysClr val="windowText" lastClr="000000"/>
              </a:solidFill>
            </a:rPr>
            <a:t>Producto Estrella</a:t>
          </a:r>
        </a:p>
      </dgm:t>
    </dgm:pt>
    <dgm:pt modelId="{8D6D866A-935A-4EB3-B0B4-21B7B7B75573}" type="parTrans" cxnId="{F22F59C6-4D66-43D1-9AC9-CAF194DF3E22}">
      <dgm:prSet/>
      <dgm:spPr/>
      <dgm:t>
        <a:bodyPr/>
        <a:lstStyle/>
        <a:p>
          <a:pPr algn="r"/>
          <a:endParaRPr lang="es-EC"/>
        </a:p>
      </dgm:t>
    </dgm:pt>
    <dgm:pt modelId="{4B0C1368-C5E1-4001-B98E-7DBEC8331769}" type="sibTrans" cxnId="{F22F59C6-4D66-43D1-9AC9-CAF194DF3E22}">
      <dgm:prSet/>
      <dgm:spPr/>
      <dgm:t>
        <a:bodyPr/>
        <a:lstStyle/>
        <a:p>
          <a:pPr algn="r"/>
          <a:endParaRPr lang="es-EC"/>
        </a:p>
      </dgm:t>
    </dgm:pt>
    <dgm:pt modelId="{769E738F-04A9-42AF-BAE9-16DEA1004EFD}">
      <dgm:prSet phldrT="[Texto]" custT="1"/>
      <dgm:spPr>
        <a:blipFill rotWithShape="0">
          <a:blip xmlns:r="http://schemas.openxmlformats.org/officeDocument/2006/relationships" r:embed="rId2"/>
          <a:stretch>
            <a:fillRect/>
          </a:stretch>
        </a:blipFill>
      </dgm:spPr>
      <dgm:t>
        <a:bodyPr/>
        <a:lstStyle/>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r>
            <a:rPr lang="es-EC" sz="1200">
              <a:solidFill>
                <a:sysClr val="windowText" lastClr="000000"/>
              </a:solidFill>
            </a:rPr>
            <a:t>Producto </a:t>
          </a:r>
          <a:r>
            <a:rPr lang="es-MX" sz="1200">
              <a:solidFill>
                <a:sysClr val="windowText" lastClr="000000"/>
              </a:solidFill>
            </a:rPr>
            <a:t>Interrogación </a:t>
          </a:r>
          <a:r>
            <a:rPr lang="es-EC" sz="1200">
              <a:solidFill>
                <a:sysClr val="windowText" lastClr="000000"/>
              </a:solidFill>
            </a:rPr>
            <a:t> </a:t>
          </a:r>
        </a:p>
      </dgm:t>
    </dgm:pt>
    <dgm:pt modelId="{403C0016-FA3E-487A-84A1-E2F065ABC51D}" type="parTrans" cxnId="{8C464F9D-2A6A-45E0-805F-ACF2E4EFE0F1}">
      <dgm:prSet/>
      <dgm:spPr/>
      <dgm:t>
        <a:bodyPr/>
        <a:lstStyle/>
        <a:p>
          <a:pPr algn="r"/>
          <a:endParaRPr lang="es-EC"/>
        </a:p>
      </dgm:t>
    </dgm:pt>
    <dgm:pt modelId="{B9FF4869-4A5E-451D-805A-D3EB637B48A2}" type="sibTrans" cxnId="{8C464F9D-2A6A-45E0-805F-ACF2E4EFE0F1}">
      <dgm:prSet/>
      <dgm:spPr/>
      <dgm:t>
        <a:bodyPr/>
        <a:lstStyle/>
        <a:p>
          <a:pPr algn="r"/>
          <a:endParaRPr lang="es-EC"/>
        </a:p>
      </dgm:t>
    </dgm:pt>
    <dgm:pt modelId="{E909BB9B-2E11-483A-9EF9-745DE9F63180}">
      <dgm:prSet phldrT="[Texto]" custT="1"/>
      <dgm:spPr>
        <a:blipFill rotWithShape="0">
          <a:blip xmlns:r="http://schemas.openxmlformats.org/officeDocument/2006/relationships" r:embed="rId3"/>
          <a:stretch>
            <a:fillRect/>
          </a:stretch>
        </a:blipFill>
      </dgm:spPr>
      <dgm:t>
        <a:bodyPr/>
        <a:lstStyle/>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r>
            <a:rPr lang="es-EC" sz="1200">
              <a:solidFill>
                <a:sysClr val="windowText" lastClr="000000"/>
              </a:solidFill>
            </a:rPr>
            <a:t>Producto Vaca</a:t>
          </a:r>
        </a:p>
      </dgm:t>
    </dgm:pt>
    <dgm:pt modelId="{76D058A7-CAD0-4C9B-8472-5E98F0E20F16}" type="parTrans" cxnId="{6260CA31-2463-473A-AF66-3EE88B79AF3A}">
      <dgm:prSet/>
      <dgm:spPr/>
      <dgm:t>
        <a:bodyPr/>
        <a:lstStyle/>
        <a:p>
          <a:pPr algn="r"/>
          <a:endParaRPr lang="es-EC"/>
        </a:p>
      </dgm:t>
    </dgm:pt>
    <dgm:pt modelId="{C7E15FBF-2BFA-4A06-AC5E-0A4BCFDF48AF}" type="sibTrans" cxnId="{6260CA31-2463-473A-AF66-3EE88B79AF3A}">
      <dgm:prSet/>
      <dgm:spPr/>
      <dgm:t>
        <a:bodyPr/>
        <a:lstStyle/>
        <a:p>
          <a:pPr algn="r"/>
          <a:endParaRPr lang="es-EC"/>
        </a:p>
      </dgm:t>
    </dgm:pt>
    <dgm:pt modelId="{5E77CE97-E941-4499-85F0-A4453CF1A472}">
      <dgm:prSet phldrT="[Texto]" custT="1"/>
      <dgm:spPr>
        <a:blipFill rotWithShape="0">
          <a:blip xmlns:r="http://schemas.openxmlformats.org/officeDocument/2006/relationships" r:embed="rId4"/>
          <a:stretch>
            <a:fillRect/>
          </a:stretch>
        </a:blipFill>
      </dgm:spPr>
      <dgm:t>
        <a:bodyPr/>
        <a:lstStyle/>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endParaRPr lang="es-EC" sz="1200">
            <a:solidFill>
              <a:sysClr val="windowText" lastClr="000000"/>
            </a:solidFill>
          </a:endParaRPr>
        </a:p>
        <a:p>
          <a:pPr algn="r"/>
          <a:r>
            <a:rPr lang="es-EC" sz="1200">
              <a:solidFill>
                <a:sysClr val="windowText" lastClr="000000"/>
              </a:solidFill>
            </a:rPr>
            <a:t>Producto Perro</a:t>
          </a:r>
        </a:p>
      </dgm:t>
    </dgm:pt>
    <dgm:pt modelId="{4CB1ACAF-D80E-4F14-985B-6CEA0099A825}" type="sibTrans" cxnId="{200269BB-F889-4F51-9D52-37E6AF89B812}">
      <dgm:prSet/>
      <dgm:spPr/>
      <dgm:t>
        <a:bodyPr/>
        <a:lstStyle/>
        <a:p>
          <a:pPr algn="r"/>
          <a:endParaRPr lang="es-EC"/>
        </a:p>
      </dgm:t>
    </dgm:pt>
    <dgm:pt modelId="{88621906-A8C4-4926-99B0-922C040ED42B}" type="parTrans" cxnId="{200269BB-F889-4F51-9D52-37E6AF89B812}">
      <dgm:prSet/>
      <dgm:spPr/>
      <dgm:t>
        <a:bodyPr/>
        <a:lstStyle/>
        <a:p>
          <a:pPr algn="r"/>
          <a:endParaRPr lang="es-EC"/>
        </a:p>
      </dgm:t>
    </dgm:pt>
    <dgm:pt modelId="{24136F6D-E230-45D4-8BFC-7165B1424217}" type="pres">
      <dgm:prSet presAssocID="{3989BD41-9DF9-4018-BD68-04563DB5D091}" presName="diagram" presStyleCnt="0">
        <dgm:presLayoutVars>
          <dgm:dir/>
          <dgm:resizeHandles val="exact"/>
        </dgm:presLayoutVars>
      </dgm:prSet>
      <dgm:spPr/>
      <dgm:t>
        <a:bodyPr/>
        <a:lstStyle/>
        <a:p>
          <a:endParaRPr lang="es-EC"/>
        </a:p>
      </dgm:t>
    </dgm:pt>
    <dgm:pt modelId="{292CCD82-294D-4D56-8470-0D4545BC1B6B}" type="pres">
      <dgm:prSet presAssocID="{F19276CF-8F9B-4395-BD3A-A33B5D0B8A20}" presName="node" presStyleLbl="node1" presStyleIdx="0" presStyleCnt="4">
        <dgm:presLayoutVars>
          <dgm:bulletEnabled val="1"/>
        </dgm:presLayoutVars>
      </dgm:prSet>
      <dgm:spPr/>
      <dgm:t>
        <a:bodyPr/>
        <a:lstStyle/>
        <a:p>
          <a:endParaRPr lang="es-EC"/>
        </a:p>
      </dgm:t>
    </dgm:pt>
    <dgm:pt modelId="{40BAD380-5165-445E-BF33-F951946E876E}" type="pres">
      <dgm:prSet presAssocID="{4B0C1368-C5E1-4001-B98E-7DBEC8331769}" presName="sibTrans" presStyleCnt="0"/>
      <dgm:spPr/>
    </dgm:pt>
    <dgm:pt modelId="{AF18EB8A-EA71-48C4-8BD8-54670DE19979}" type="pres">
      <dgm:prSet presAssocID="{769E738F-04A9-42AF-BAE9-16DEA1004EFD}" presName="node" presStyleLbl="node1" presStyleIdx="1" presStyleCnt="4">
        <dgm:presLayoutVars>
          <dgm:bulletEnabled val="1"/>
        </dgm:presLayoutVars>
      </dgm:prSet>
      <dgm:spPr/>
      <dgm:t>
        <a:bodyPr/>
        <a:lstStyle/>
        <a:p>
          <a:endParaRPr lang="es-EC"/>
        </a:p>
      </dgm:t>
    </dgm:pt>
    <dgm:pt modelId="{95683472-CCB5-4CA2-94E3-F3CDFD3C45F7}" type="pres">
      <dgm:prSet presAssocID="{B9FF4869-4A5E-451D-805A-D3EB637B48A2}" presName="sibTrans" presStyleCnt="0"/>
      <dgm:spPr/>
    </dgm:pt>
    <dgm:pt modelId="{6A020391-4E42-4B6A-B28E-73ACC4B1A347}" type="pres">
      <dgm:prSet presAssocID="{E909BB9B-2E11-483A-9EF9-745DE9F63180}" presName="node" presStyleLbl="node1" presStyleIdx="2" presStyleCnt="4">
        <dgm:presLayoutVars>
          <dgm:bulletEnabled val="1"/>
        </dgm:presLayoutVars>
      </dgm:prSet>
      <dgm:spPr/>
      <dgm:t>
        <a:bodyPr/>
        <a:lstStyle/>
        <a:p>
          <a:endParaRPr lang="es-EC"/>
        </a:p>
      </dgm:t>
    </dgm:pt>
    <dgm:pt modelId="{A3E5F80F-15A0-4BF7-B6A7-E1F86A1EFE3A}" type="pres">
      <dgm:prSet presAssocID="{C7E15FBF-2BFA-4A06-AC5E-0A4BCFDF48AF}" presName="sibTrans" presStyleCnt="0"/>
      <dgm:spPr/>
    </dgm:pt>
    <dgm:pt modelId="{3828D60F-2B36-418A-9468-C61D464271C9}" type="pres">
      <dgm:prSet presAssocID="{5E77CE97-E941-4499-85F0-A4453CF1A472}" presName="node" presStyleLbl="node1" presStyleIdx="3" presStyleCnt="4">
        <dgm:presLayoutVars>
          <dgm:bulletEnabled val="1"/>
        </dgm:presLayoutVars>
      </dgm:prSet>
      <dgm:spPr/>
      <dgm:t>
        <a:bodyPr/>
        <a:lstStyle/>
        <a:p>
          <a:endParaRPr lang="es-EC"/>
        </a:p>
      </dgm:t>
    </dgm:pt>
  </dgm:ptLst>
  <dgm:cxnLst>
    <dgm:cxn modelId="{FF7BD17A-00D0-4A69-890D-165C6C699C7F}" type="presOf" srcId="{F19276CF-8F9B-4395-BD3A-A33B5D0B8A20}" destId="{292CCD82-294D-4D56-8470-0D4545BC1B6B}" srcOrd="0" destOrd="0" presId="urn:microsoft.com/office/officeart/2005/8/layout/default"/>
    <dgm:cxn modelId="{200269BB-F889-4F51-9D52-37E6AF89B812}" srcId="{3989BD41-9DF9-4018-BD68-04563DB5D091}" destId="{5E77CE97-E941-4499-85F0-A4453CF1A472}" srcOrd="3" destOrd="0" parTransId="{88621906-A8C4-4926-99B0-922C040ED42B}" sibTransId="{4CB1ACAF-D80E-4F14-985B-6CEA0099A825}"/>
    <dgm:cxn modelId="{6260CA31-2463-473A-AF66-3EE88B79AF3A}" srcId="{3989BD41-9DF9-4018-BD68-04563DB5D091}" destId="{E909BB9B-2E11-483A-9EF9-745DE9F63180}" srcOrd="2" destOrd="0" parTransId="{76D058A7-CAD0-4C9B-8472-5E98F0E20F16}" sibTransId="{C7E15FBF-2BFA-4A06-AC5E-0A4BCFDF48AF}"/>
    <dgm:cxn modelId="{5F80426D-6026-4680-9DA2-132A0EB5A144}" type="presOf" srcId="{5E77CE97-E941-4499-85F0-A4453CF1A472}" destId="{3828D60F-2B36-418A-9468-C61D464271C9}" srcOrd="0" destOrd="0" presId="urn:microsoft.com/office/officeart/2005/8/layout/default"/>
    <dgm:cxn modelId="{81E7010B-50A7-4EE7-AB95-7B8101C746D2}" type="presOf" srcId="{3989BD41-9DF9-4018-BD68-04563DB5D091}" destId="{24136F6D-E230-45D4-8BFC-7165B1424217}" srcOrd="0" destOrd="0" presId="urn:microsoft.com/office/officeart/2005/8/layout/default"/>
    <dgm:cxn modelId="{FC9F82AE-6AA5-4722-9A34-B2BEAD078501}" type="presOf" srcId="{E909BB9B-2E11-483A-9EF9-745DE9F63180}" destId="{6A020391-4E42-4B6A-B28E-73ACC4B1A347}" srcOrd="0" destOrd="0" presId="urn:microsoft.com/office/officeart/2005/8/layout/default"/>
    <dgm:cxn modelId="{8C464F9D-2A6A-45E0-805F-ACF2E4EFE0F1}" srcId="{3989BD41-9DF9-4018-BD68-04563DB5D091}" destId="{769E738F-04A9-42AF-BAE9-16DEA1004EFD}" srcOrd="1" destOrd="0" parTransId="{403C0016-FA3E-487A-84A1-E2F065ABC51D}" sibTransId="{B9FF4869-4A5E-451D-805A-D3EB637B48A2}"/>
    <dgm:cxn modelId="{18A7376C-87D7-41FF-A1D3-0256D99A3C71}" type="presOf" srcId="{769E738F-04A9-42AF-BAE9-16DEA1004EFD}" destId="{AF18EB8A-EA71-48C4-8BD8-54670DE19979}" srcOrd="0" destOrd="0" presId="urn:microsoft.com/office/officeart/2005/8/layout/default"/>
    <dgm:cxn modelId="{F22F59C6-4D66-43D1-9AC9-CAF194DF3E22}" srcId="{3989BD41-9DF9-4018-BD68-04563DB5D091}" destId="{F19276CF-8F9B-4395-BD3A-A33B5D0B8A20}" srcOrd="0" destOrd="0" parTransId="{8D6D866A-935A-4EB3-B0B4-21B7B7B75573}" sibTransId="{4B0C1368-C5E1-4001-B98E-7DBEC8331769}"/>
    <dgm:cxn modelId="{8B2F189C-EDC3-4EDD-8430-B7152053608A}" type="presParOf" srcId="{24136F6D-E230-45D4-8BFC-7165B1424217}" destId="{292CCD82-294D-4D56-8470-0D4545BC1B6B}" srcOrd="0" destOrd="0" presId="urn:microsoft.com/office/officeart/2005/8/layout/default"/>
    <dgm:cxn modelId="{83BA1806-1902-4AF4-8557-21C7316C9344}" type="presParOf" srcId="{24136F6D-E230-45D4-8BFC-7165B1424217}" destId="{40BAD380-5165-445E-BF33-F951946E876E}" srcOrd="1" destOrd="0" presId="urn:microsoft.com/office/officeart/2005/8/layout/default"/>
    <dgm:cxn modelId="{FCFEBC1B-C4E5-4AC0-8F9D-E8582D211F5D}" type="presParOf" srcId="{24136F6D-E230-45D4-8BFC-7165B1424217}" destId="{AF18EB8A-EA71-48C4-8BD8-54670DE19979}" srcOrd="2" destOrd="0" presId="urn:microsoft.com/office/officeart/2005/8/layout/default"/>
    <dgm:cxn modelId="{7FC3E4AF-F171-4F1E-8E79-C33652C118F7}" type="presParOf" srcId="{24136F6D-E230-45D4-8BFC-7165B1424217}" destId="{95683472-CCB5-4CA2-94E3-F3CDFD3C45F7}" srcOrd="3" destOrd="0" presId="urn:microsoft.com/office/officeart/2005/8/layout/default"/>
    <dgm:cxn modelId="{3B8A96BF-E682-4413-AA5E-D7CBD934E5DC}" type="presParOf" srcId="{24136F6D-E230-45D4-8BFC-7165B1424217}" destId="{6A020391-4E42-4B6A-B28E-73ACC4B1A347}" srcOrd="4" destOrd="0" presId="urn:microsoft.com/office/officeart/2005/8/layout/default"/>
    <dgm:cxn modelId="{2AFC1011-E656-4274-B532-4593A734E379}" type="presParOf" srcId="{24136F6D-E230-45D4-8BFC-7165B1424217}" destId="{A3E5F80F-15A0-4BF7-B6A7-E1F86A1EFE3A}" srcOrd="5" destOrd="0" presId="urn:microsoft.com/office/officeart/2005/8/layout/default"/>
    <dgm:cxn modelId="{A44BF76A-5376-4460-B0F7-4E1843256FF2}" type="presParOf" srcId="{24136F6D-E230-45D4-8BFC-7165B1424217}" destId="{3828D60F-2B36-418A-9468-C61D464271C9}" srcOrd="6" destOrd="0" presId="urn:microsoft.com/office/officeart/2005/8/layout/default"/>
  </dgm:cxnLst>
  <dgm:bg>
    <a:noFill/>
    <a:effectLst>
      <a:outerShdw blurRad="50800" dist="38100" dir="2700000" algn="tl" rotWithShape="0">
        <a:prstClr val="black">
          <a:alpha val="40000"/>
        </a:prstClr>
      </a:outerShdw>
    </a:effectLst>
  </dgm:bg>
  <dgm:whole>
    <a:ln w="28575">
      <a:solidFill>
        <a:schemeClr val="tx2">
          <a:lumMod val="60000"/>
          <a:lumOff val="40000"/>
        </a:schemeClr>
      </a:solidFill>
      <a:prstDash val="solid"/>
    </a:ln>
  </dgm:whole>
  <dgm:extLst>
    <a:ext uri="http://schemas.microsoft.com/office/drawing/2008/diagram">
      <dsp:dataModelExt xmlns:dsp="http://schemas.microsoft.com/office/drawing/2008/diagram" relId="rId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1070B9-A332-4BA1-A963-F91049097564}" type="doc">
      <dgm:prSet loTypeId="urn:microsoft.com/office/officeart/2005/8/layout/matrix2" loCatId="matrix" qsTypeId="urn:microsoft.com/office/officeart/2005/8/quickstyle/simple2" qsCatId="simple" csTypeId="urn:microsoft.com/office/officeart/2005/8/colors/colorful3" csCatId="colorful" phldr="1"/>
      <dgm:spPr/>
      <dgm:t>
        <a:bodyPr/>
        <a:lstStyle/>
        <a:p>
          <a:endParaRPr lang="es-EC"/>
        </a:p>
      </dgm:t>
    </dgm:pt>
    <dgm:pt modelId="{9A644C25-1401-4D1D-B785-112227E1D95B}">
      <dgm:prSet phldrT="[Texto]"/>
      <dgm:spPr/>
      <dgm:t>
        <a:bodyPr/>
        <a:lstStyle/>
        <a:p>
          <a:pPr algn="r"/>
          <a:r>
            <a:rPr lang="es-EC"/>
            <a:t>APRENDIZAJE</a:t>
          </a:r>
        </a:p>
        <a:p>
          <a:pPr algn="ctr"/>
          <a:r>
            <a:rPr lang="es-EC"/>
            <a:t>(información, evaluación, acción)</a:t>
          </a:r>
        </a:p>
      </dgm:t>
    </dgm:pt>
    <dgm:pt modelId="{102F65F8-9703-4B8D-9439-377EE2088578}" type="parTrans" cxnId="{F8507DA1-1798-490F-96F2-57B5EAB08794}">
      <dgm:prSet/>
      <dgm:spPr/>
      <dgm:t>
        <a:bodyPr/>
        <a:lstStyle/>
        <a:p>
          <a:pPr algn="r"/>
          <a:endParaRPr lang="es-EC"/>
        </a:p>
      </dgm:t>
    </dgm:pt>
    <dgm:pt modelId="{AEF6F1BC-EA0A-4085-A2B3-0E47D883B236}" type="sibTrans" cxnId="{F8507DA1-1798-490F-96F2-57B5EAB08794}">
      <dgm:prSet/>
      <dgm:spPr/>
      <dgm:t>
        <a:bodyPr/>
        <a:lstStyle/>
        <a:p>
          <a:pPr algn="r"/>
          <a:endParaRPr lang="es-EC"/>
        </a:p>
      </dgm:t>
    </dgm:pt>
    <dgm:pt modelId="{C236FA63-60A7-448F-9201-8802378FC001}">
      <dgm:prSet phldrT="[Texto]"/>
      <dgm:spPr/>
      <dgm:t>
        <a:bodyPr/>
        <a:lstStyle/>
        <a:p>
          <a:pPr algn="r"/>
          <a:r>
            <a:rPr lang="es-EC"/>
            <a:t>AFECTIVIDAD</a:t>
          </a:r>
        </a:p>
        <a:p>
          <a:pPr algn="ctr"/>
          <a:r>
            <a:rPr lang="es-EC"/>
            <a:t>(evaluación, información, acción)</a:t>
          </a:r>
        </a:p>
      </dgm:t>
    </dgm:pt>
    <dgm:pt modelId="{9DBFF04D-C098-47DC-8EC1-3D4339D68E59}" type="parTrans" cxnId="{99CB737B-063C-4904-B48B-0FF6274C31EF}">
      <dgm:prSet/>
      <dgm:spPr/>
      <dgm:t>
        <a:bodyPr/>
        <a:lstStyle/>
        <a:p>
          <a:pPr algn="r"/>
          <a:endParaRPr lang="es-EC"/>
        </a:p>
      </dgm:t>
    </dgm:pt>
    <dgm:pt modelId="{2B889F09-8CB2-463F-AC58-A5B423BC5A8C}" type="sibTrans" cxnId="{99CB737B-063C-4904-B48B-0FF6274C31EF}">
      <dgm:prSet/>
      <dgm:spPr/>
      <dgm:t>
        <a:bodyPr/>
        <a:lstStyle/>
        <a:p>
          <a:pPr algn="r"/>
          <a:endParaRPr lang="es-EC"/>
        </a:p>
      </dgm:t>
    </dgm:pt>
    <dgm:pt modelId="{053DB166-4180-4181-9204-731F566D0AB4}">
      <dgm:prSet phldrT="[Texto]"/>
      <dgm:spPr/>
      <dgm:t>
        <a:bodyPr/>
        <a:lstStyle/>
        <a:p>
          <a:pPr algn="ctr"/>
          <a:r>
            <a:rPr lang="es-EC"/>
            <a:t>RUTINA</a:t>
          </a:r>
        </a:p>
        <a:p>
          <a:pPr algn="ctr"/>
          <a:r>
            <a:rPr lang="es-EC"/>
            <a:t>(acción, información, evaluación)</a:t>
          </a:r>
        </a:p>
      </dgm:t>
    </dgm:pt>
    <dgm:pt modelId="{C18A62B8-1297-4C02-8D7C-C513CC8F48A6}" type="parTrans" cxnId="{8076AF7B-B664-4E16-93C8-43C756FB9092}">
      <dgm:prSet/>
      <dgm:spPr/>
      <dgm:t>
        <a:bodyPr/>
        <a:lstStyle/>
        <a:p>
          <a:pPr algn="r"/>
          <a:endParaRPr lang="es-EC"/>
        </a:p>
      </dgm:t>
    </dgm:pt>
    <dgm:pt modelId="{CCDED36F-7FDD-4BB9-9279-0153CCB5540E}" type="sibTrans" cxnId="{8076AF7B-B664-4E16-93C8-43C756FB9092}">
      <dgm:prSet/>
      <dgm:spPr/>
      <dgm:t>
        <a:bodyPr/>
        <a:lstStyle/>
        <a:p>
          <a:pPr algn="r"/>
          <a:endParaRPr lang="es-EC"/>
        </a:p>
      </dgm:t>
    </dgm:pt>
    <dgm:pt modelId="{82538826-FC8F-4DB7-A4B9-5E79AC49829B}">
      <dgm:prSet phldrT="[Texto]"/>
      <dgm:spPr/>
      <dgm:t>
        <a:bodyPr/>
        <a:lstStyle/>
        <a:p>
          <a:pPr algn="ctr"/>
          <a:r>
            <a:rPr lang="es-EC"/>
            <a:t>HEDONISMO</a:t>
          </a:r>
        </a:p>
        <a:p>
          <a:pPr algn="ctr"/>
          <a:r>
            <a:rPr lang="es-EC"/>
            <a:t>(acción, evaluación, información)</a:t>
          </a:r>
        </a:p>
      </dgm:t>
    </dgm:pt>
    <dgm:pt modelId="{7D12E6A0-4882-4CB7-882D-8E17630474FB}" type="parTrans" cxnId="{5CF5CEA5-872C-49BB-AE0A-FF72E2ACFD48}">
      <dgm:prSet/>
      <dgm:spPr/>
      <dgm:t>
        <a:bodyPr/>
        <a:lstStyle/>
        <a:p>
          <a:pPr algn="r"/>
          <a:endParaRPr lang="es-EC"/>
        </a:p>
      </dgm:t>
    </dgm:pt>
    <dgm:pt modelId="{D4BA0CC9-54C9-461C-93DA-4951500DD2EF}" type="sibTrans" cxnId="{5CF5CEA5-872C-49BB-AE0A-FF72E2ACFD48}">
      <dgm:prSet/>
      <dgm:spPr/>
      <dgm:t>
        <a:bodyPr/>
        <a:lstStyle/>
        <a:p>
          <a:pPr algn="r"/>
          <a:endParaRPr lang="es-EC"/>
        </a:p>
      </dgm:t>
    </dgm:pt>
    <dgm:pt modelId="{34AD5DAD-A9C3-4A93-B657-26A69E9B1C65}" type="pres">
      <dgm:prSet presAssocID="{FB1070B9-A332-4BA1-A963-F91049097564}" presName="matrix" presStyleCnt="0">
        <dgm:presLayoutVars>
          <dgm:chMax val="1"/>
          <dgm:dir/>
          <dgm:resizeHandles val="exact"/>
        </dgm:presLayoutVars>
      </dgm:prSet>
      <dgm:spPr/>
      <dgm:t>
        <a:bodyPr/>
        <a:lstStyle/>
        <a:p>
          <a:endParaRPr lang="es-EC"/>
        </a:p>
      </dgm:t>
    </dgm:pt>
    <dgm:pt modelId="{703467A8-9FCA-4084-BB9E-9613760D4F2F}" type="pres">
      <dgm:prSet presAssocID="{FB1070B9-A332-4BA1-A963-F91049097564}" presName="axisShape" presStyleLbl="bgShp" presStyleIdx="0" presStyleCnt="1"/>
      <dgm:spPr/>
    </dgm:pt>
    <dgm:pt modelId="{FA1491C4-8AD4-4405-AFE3-3C9B65A27CA0}" type="pres">
      <dgm:prSet presAssocID="{FB1070B9-A332-4BA1-A963-F91049097564}" presName="rect1" presStyleLbl="node1" presStyleIdx="0" presStyleCnt="4">
        <dgm:presLayoutVars>
          <dgm:chMax val="0"/>
          <dgm:chPref val="0"/>
          <dgm:bulletEnabled val="1"/>
        </dgm:presLayoutVars>
      </dgm:prSet>
      <dgm:spPr/>
      <dgm:t>
        <a:bodyPr/>
        <a:lstStyle/>
        <a:p>
          <a:endParaRPr lang="es-EC"/>
        </a:p>
      </dgm:t>
    </dgm:pt>
    <dgm:pt modelId="{B5E9052A-824B-466D-B135-BE1416C20707}" type="pres">
      <dgm:prSet presAssocID="{FB1070B9-A332-4BA1-A963-F91049097564}" presName="rect2" presStyleLbl="node1" presStyleIdx="1" presStyleCnt="4">
        <dgm:presLayoutVars>
          <dgm:chMax val="0"/>
          <dgm:chPref val="0"/>
          <dgm:bulletEnabled val="1"/>
        </dgm:presLayoutVars>
      </dgm:prSet>
      <dgm:spPr/>
      <dgm:t>
        <a:bodyPr/>
        <a:lstStyle/>
        <a:p>
          <a:endParaRPr lang="es-EC"/>
        </a:p>
      </dgm:t>
    </dgm:pt>
    <dgm:pt modelId="{66F803C0-5F28-4115-BA00-B3CBCBD4EF0C}" type="pres">
      <dgm:prSet presAssocID="{FB1070B9-A332-4BA1-A963-F91049097564}" presName="rect3" presStyleLbl="node1" presStyleIdx="2" presStyleCnt="4">
        <dgm:presLayoutVars>
          <dgm:chMax val="0"/>
          <dgm:chPref val="0"/>
          <dgm:bulletEnabled val="1"/>
        </dgm:presLayoutVars>
      </dgm:prSet>
      <dgm:spPr/>
      <dgm:t>
        <a:bodyPr/>
        <a:lstStyle/>
        <a:p>
          <a:endParaRPr lang="es-EC"/>
        </a:p>
      </dgm:t>
    </dgm:pt>
    <dgm:pt modelId="{E0C6CA3C-BB26-4FE2-BE94-427CC3AECB71}" type="pres">
      <dgm:prSet presAssocID="{FB1070B9-A332-4BA1-A963-F91049097564}" presName="rect4" presStyleLbl="node1" presStyleIdx="3" presStyleCnt="4">
        <dgm:presLayoutVars>
          <dgm:chMax val="0"/>
          <dgm:chPref val="0"/>
          <dgm:bulletEnabled val="1"/>
        </dgm:presLayoutVars>
      </dgm:prSet>
      <dgm:spPr/>
      <dgm:t>
        <a:bodyPr/>
        <a:lstStyle/>
        <a:p>
          <a:endParaRPr lang="es-EC"/>
        </a:p>
      </dgm:t>
    </dgm:pt>
  </dgm:ptLst>
  <dgm:cxnLst>
    <dgm:cxn modelId="{3DC46CB2-2E74-424F-9229-14E3EC491066}" type="presOf" srcId="{9A644C25-1401-4D1D-B785-112227E1D95B}" destId="{FA1491C4-8AD4-4405-AFE3-3C9B65A27CA0}" srcOrd="0" destOrd="0" presId="urn:microsoft.com/office/officeart/2005/8/layout/matrix2"/>
    <dgm:cxn modelId="{F8507DA1-1798-490F-96F2-57B5EAB08794}" srcId="{FB1070B9-A332-4BA1-A963-F91049097564}" destId="{9A644C25-1401-4D1D-B785-112227E1D95B}" srcOrd="0" destOrd="0" parTransId="{102F65F8-9703-4B8D-9439-377EE2088578}" sibTransId="{AEF6F1BC-EA0A-4085-A2B3-0E47D883B236}"/>
    <dgm:cxn modelId="{F33DDC04-1658-4038-8136-0913C78425A5}" type="presOf" srcId="{053DB166-4180-4181-9204-731F566D0AB4}" destId="{66F803C0-5F28-4115-BA00-B3CBCBD4EF0C}" srcOrd="0" destOrd="0" presId="urn:microsoft.com/office/officeart/2005/8/layout/matrix2"/>
    <dgm:cxn modelId="{056612C9-3D10-4F16-9616-16A955F5B723}" type="presOf" srcId="{FB1070B9-A332-4BA1-A963-F91049097564}" destId="{34AD5DAD-A9C3-4A93-B657-26A69E9B1C65}" srcOrd="0" destOrd="0" presId="urn:microsoft.com/office/officeart/2005/8/layout/matrix2"/>
    <dgm:cxn modelId="{A9A1D11A-AD36-4398-B938-0EAE4591AE02}" type="presOf" srcId="{82538826-FC8F-4DB7-A4B9-5E79AC49829B}" destId="{E0C6CA3C-BB26-4FE2-BE94-427CC3AECB71}" srcOrd="0" destOrd="0" presId="urn:microsoft.com/office/officeart/2005/8/layout/matrix2"/>
    <dgm:cxn modelId="{1DAE25F9-8E8A-48C7-A93A-28F2B4512453}" type="presOf" srcId="{C236FA63-60A7-448F-9201-8802378FC001}" destId="{B5E9052A-824B-466D-B135-BE1416C20707}" srcOrd="0" destOrd="0" presId="urn:microsoft.com/office/officeart/2005/8/layout/matrix2"/>
    <dgm:cxn modelId="{8076AF7B-B664-4E16-93C8-43C756FB9092}" srcId="{FB1070B9-A332-4BA1-A963-F91049097564}" destId="{053DB166-4180-4181-9204-731F566D0AB4}" srcOrd="2" destOrd="0" parTransId="{C18A62B8-1297-4C02-8D7C-C513CC8F48A6}" sibTransId="{CCDED36F-7FDD-4BB9-9279-0153CCB5540E}"/>
    <dgm:cxn modelId="{99CB737B-063C-4904-B48B-0FF6274C31EF}" srcId="{FB1070B9-A332-4BA1-A963-F91049097564}" destId="{C236FA63-60A7-448F-9201-8802378FC001}" srcOrd="1" destOrd="0" parTransId="{9DBFF04D-C098-47DC-8EC1-3D4339D68E59}" sibTransId="{2B889F09-8CB2-463F-AC58-A5B423BC5A8C}"/>
    <dgm:cxn modelId="{5CF5CEA5-872C-49BB-AE0A-FF72E2ACFD48}" srcId="{FB1070B9-A332-4BA1-A963-F91049097564}" destId="{82538826-FC8F-4DB7-A4B9-5E79AC49829B}" srcOrd="3" destOrd="0" parTransId="{7D12E6A0-4882-4CB7-882D-8E17630474FB}" sibTransId="{D4BA0CC9-54C9-461C-93DA-4951500DD2EF}"/>
    <dgm:cxn modelId="{351BF9AD-EDD6-4FB2-B020-EB34F7E935A3}" type="presParOf" srcId="{34AD5DAD-A9C3-4A93-B657-26A69E9B1C65}" destId="{703467A8-9FCA-4084-BB9E-9613760D4F2F}" srcOrd="0" destOrd="0" presId="urn:microsoft.com/office/officeart/2005/8/layout/matrix2"/>
    <dgm:cxn modelId="{AD5ACDE8-9051-4FDB-8C00-2F2A7E77F8DD}" type="presParOf" srcId="{34AD5DAD-A9C3-4A93-B657-26A69E9B1C65}" destId="{FA1491C4-8AD4-4405-AFE3-3C9B65A27CA0}" srcOrd="1" destOrd="0" presId="urn:microsoft.com/office/officeart/2005/8/layout/matrix2"/>
    <dgm:cxn modelId="{319EB767-381F-4BEB-86E0-50DACACB3CF4}" type="presParOf" srcId="{34AD5DAD-A9C3-4A93-B657-26A69E9B1C65}" destId="{B5E9052A-824B-466D-B135-BE1416C20707}" srcOrd="2" destOrd="0" presId="urn:microsoft.com/office/officeart/2005/8/layout/matrix2"/>
    <dgm:cxn modelId="{CCA9CA6E-1919-49AF-97C8-F1EDF319974C}" type="presParOf" srcId="{34AD5DAD-A9C3-4A93-B657-26A69E9B1C65}" destId="{66F803C0-5F28-4115-BA00-B3CBCBD4EF0C}" srcOrd="3" destOrd="0" presId="urn:microsoft.com/office/officeart/2005/8/layout/matrix2"/>
    <dgm:cxn modelId="{D0DCCDD1-5B3C-4D1C-AC19-E4C6E3F0396A}" type="presParOf" srcId="{34AD5DAD-A9C3-4A93-B657-26A69E9B1C65}" destId="{E0C6CA3C-BB26-4FE2-BE94-427CC3AECB71}" srcOrd="4" destOrd="0" presId="urn:microsoft.com/office/officeart/2005/8/layout/matrix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A093EB-84BF-40DC-80D6-37699FD031FA}" type="doc">
      <dgm:prSet loTypeId="urn:microsoft.com/office/officeart/2005/8/layout/cycle6" loCatId="relationship" qsTypeId="urn:microsoft.com/office/officeart/2005/8/quickstyle/simple4" qsCatId="simple" csTypeId="urn:microsoft.com/office/officeart/2005/8/colors/accent0_2" csCatId="mainScheme" phldr="1"/>
      <dgm:spPr/>
      <dgm:t>
        <a:bodyPr/>
        <a:lstStyle/>
        <a:p>
          <a:endParaRPr lang="es-MX"/>
        </a:p>
      </dgm:t>
    </dgm:pt>
    <dgm:pt modelId="{C8C4C83C-24B4-4E1F-9D01-BE7CEE5C6619}">
      <dgm:prSet phldrT="[Texto]" custT="1"/>
      <dgm:spPr/>
      <dgm:t>
        <a:bodyPr/>
        <a:lstStyle/>
        <a:p>
          <a:r>
            <a:rPr lang="es-MX" sz="1000" b="1"/>
            <a:t>Rivalidad entre competidores:</a:t>
          </a:r>
          <a:r>
            <a:rPr lang="es-MX" sz="900"/>
            <a:t>Coqueiros, Pinguino, Gino's, Topsy y helados artesanales.</a:t>
          </a:r>
        </a:p>
      </dgm:t>
    </dgm:pt>
    <dgm:pt modelId="{D9471C72-5D1F-4C4C-AE52-422A838FA21F}" type="parTrans" cxnId="{82B37540-064F-4CDA-BC5D-AB16DDAE6AC0}">
      <dgm:prSet/>
      <dgm:spPr/>
      <dgm:t>
        <a:bodyPr/>
        <a:lstStyle/>
        <a:p>
          <a:endParaRPr lang="es-MX"/>
        </a:p>
      </dgm:t>
    </dgm:pt>
    <dgm:pt modelId="{5D8D4A0B-A476-42F5-AA58-6F7B3774CB1A}" type="sibTrans" cxnId="{82B37540-064F-4CDA-BC5D-AB16DDAE6AC0}">
      <dgm:prSet/>
      <dgm:spPr/>
      <dgm:t>
        <a:bodyPr/>
        <a:lstStyle/>
        <a:p>
          <a:endParaRPr lang="es-MX"/>
        </a:p>
      </dgm:t>
    </dgm:pt>
    <dgm:pt modelId="{F4E448E2-C355-403C-9410-A46FDB652100}">
      <dgm:prSet phldrT="[Texto]" custT="1"/>
      <dgm:spPr/>
      <dgm:t>
        <a:bodyPr/>
        <a:lstStyle/>
        <a:p>
          <a:r>
            <a:rPr lang="es-MX" sz="1000" b="1"/>
            <a:t>Amenaza de nuevos competidores: </a:t>
          </a:r>
          <a:r>
            <a:rPr lang="es-MX" sz="900"/>
            <a:t>Mil frutas (Brazil)</a:t>
          </a:r>
        </a:p>
      </dgm:t>
    </dgm:pt>
    <dgm:pt modelId="{68773756-BFC0-42A3-B682-073350EB619C}" type="parTrans" cxnId="{995C17CE-2F89-48DC-8178-ED640BCDAD14}">
      <dgm:prSet/>
      <dgm:spPr/>
      <dgm:t>
        <a:bodyPr/>
        <a:lstStyle/>
        <a:p>
          <a:endParaRPr lang="es-MX"/>
        </a:p>
      </dgm:t>
    </dgm:pt>
    <dgm:pt modelId="{95D8287D-22E4-45C7-85E9-908C3CA0749F}" type="sibTrans" cxnId="{995C17CE-2F89-48DC-8178-ED640BCDAD14}">
      <dgm:prSet/>
      <dgm:spPr/>
      <dgm:t>
        <a:bodyPr/>
        <a:lstStyle/>
        <a:p>
          <a:endParaRPr lang="es-MX"/>
        </a:p>
      </dgm:t>
    </dgm:pt>
    <dgm:pt modelId="{D05AB00B-3D81-4354-97D2-F70EF2832035}">
      <dgm:prSet custT="1"/>
      <dgm:spPr/>
      <dgm:t>
        <a:bodyPr/>
        <a:lstStyle/>
        <a:p>
          <a:r>
            <a:rPr lang="es-MX" sz="1000" b="1"/>
            <a:t>Poder de negociacion de proveedores: </a:t>
          </a:r>
          <a:r>
            <a:rPr lang="es-MX" sz="900"/>
            <a:t>Supermaxi, Mi Comisariato, Agricultores e intermediarios de frutas.</a:t>
          </a:r>
        </a:p>
      </dgm:t>
    </dgm:pt>
    <dgm:pt modelId="{D4B4C6BA-EF25-45C5-8EFC-ED6601139F65}" type="parTrans" cxnId="{92FAD21A-7FB3-4085-A491-967D6026DF84}">
      <dgm:prSet/>
      <dgm:spPr/>
      <dgm:t>
        <a:bodyPr/>
        <a:lstStyle/>
        <a:p>
          <a:endParaRPr lang="es-MX"/>
        </a:p>
      </dgm:t>
    </dgm:pt>
    <dgm:pt modelId="{70852FB1-3DCC-48AA-9A94-1B498F40555D}" type="sibTrans" cxnId="{92FAD21A-7FB3-4085-A491-967D6026DF84}">
      <dgm:prSet/>
      <dgm:spPr/>
      <dgm:t>
        <a:bodyPr/>
        <a:lstStyle/>
        <a:p>
          <a:endParaRPr lang="es-MX"/>
        </a:p>
      </dgm:t>
    </dgm:pt>
    <dgm:pt modelId="{6F54C621-702E-42F6-9CAD-DF4791483512}">
      <dgm:prSet custT="1"/>
      <dgm:spPr/>
      <dgm:t>
        <a:bodyPr/>
        <a:lstStyle/>
        <a:p>
          <a:r>
            <a:rPr lang="es-MX" sz="1000" b="1"/>
            <a:t>Productos Sustitutos:</a:t>
          </a:r>
          <a:r>
            <a:rPr lang="es-MX" sz="900"/>
            <a:t> jugos, batidos de frutas, helados de leche.</a:t>
          </a:r>
        </a:p>
      </dgm:t>
    </dgm:pt>
    <dgm:pt modelId="{538F9630-D20C-4AE0-8105-B64C1839C935}" type="parTrans" cxnId="{E23325D0-1A5B-43BD-94FD-7FE0A16539F9}">
      <dgm:prSet/>
      <dgm:spPr/>
      <dgm:t>
        <a:bodyPr/>
        <a:lstStyle/>
        <a:p>
          <a:endParaRPr lang="es-MX"/>
        </a:p>
      </dgm:t>
    </dgm:pt>
    <dgm:pt modelId="{180BFC26-36C0-4BC2-BEC4-4EFF7DC95076}" type="sibTrans" cxnId="{E23325D0-1A5B-43BD-94FD-7FE0A16539F9}">
      <dgm:prSet/>
      <dgm:spPr/>
      <dgm:t>
        <a:bodyPr/>
        <a:lstStyle/>
        <a:p>
          <a:endParaRPr lang="es-MX"/>
        </a:p>
      </dgm:t>
    </dgm:pt>
    <dgm:pt modelId="{4297F424-036A-4D72-B1F2-9B9E5CE65713}">
      <dgm:prSet custT="1"/>
      <dgm:spPr/>
      <dgm:t>
        <a:bodyPr/>
        <a:lstStyle/>
        <a:p>
          <a:r>
            <a:rPr lang="es-MX" sz="1000" b="1"/>
            <a:t>Poder de negociacion de los clientes: </a:t>
          </a:r>
          <a:r>
            <a:rPr lang="es-MX" sz="900" b="0"/>
            <a:t>Supermaxi, Mi comisariato, tiendas y minimarkets.</a:t>
          </a:r>
        </a:p>
      </dgm:t>
    </dgm:pt>
    <dgm:pt modelId="{E40B2F2F-9D09-4C49-A6CD-0691536A7339}" type="parTrans" cxnId="{84951318-3474-4BA9-A858-8CC0987612E6}">
      <dgm:prSet/>
      <dgm:spPr/>
      <dgm:t>
        <a:bodyPr/>
        <a:lstStyle/>
        <a:p>
          <a:endParaRPr lang="es-MX"/>
        </a:p>
      </dgm:t>
    </dgm:pt>
    <dgm:pt modelId="{1B642633-D40E-4AD6-88BF-331F36E1417A}" type="sibTrans" cxnId="{84951318-3474-4BA9-A858-8CC0987612E6}">
      <dgm:prSet/>
      <dgm:spPr/>
      <dgm:t>
        <a:bodyPr/>
        <a:lstStyle/>
        <a:p>
          <a:endParaRPr lang="es-MX"/>
        </a:p>
      </dgm:t>
    </dgm:pt>
    <dgm:pt modelId="{46660A25-C5F1-4DF5-8FFD-236E8C7B510A}" type="pres">
      <dgm:prSet presAssocID="{F5A093EB-84BF-40DC-80D6-37699FD031FA}" presName="cycle" presStyleCnt="0">
        <dgm:presLayoutVars>
          <dgm:dir/>
          <dgm:resizeHandles val="exact"/>
        </dgm:presLayoutVars>
      </dgm:prSet>
      <dgm:spPr/>
      <dgm:t>
        <a:bodyPr/>
        <a:lstStyle/>
        <a:p>
          <a:endParaRPr lang="es-MX"/>
        </a:p>
      </dgm:t>
    </dgm:pt>
    <dgm:pt modelId="{1FF16F2D-91CB-4A5D-8707-B04FEECF15A7}" type="pres">
      <dgm:prSet presAssocID="{C8C4C83C-24B4-4E1F-9D01-BE7CEE5C6619}" presName="node" presStyleLbl="node1" presStyleIdx="0" presStyleCnt="5" custScaleX="126260" custScaleY="116540">
        <dgm:presLayoutVars>
          <dgm:bulletEnabled val="1"/>
        </dgm:presLayoutVars>
      </dgm:prSet>
      <dgm:spPr/>
      <dgm:t>
        <a:bodyPr/>
        <a:lstStyle/>
        <a:p>
          <a:endParaRPr lang="es-MX"/>
        </a:p>
      </dgm:t>
    </dgm:pt>
    <dgm:pt modelId="{CD60C0BF-F45A-46A0-BD91-4F0DBF89CB19}" type="pres">
      <dgm:prSet presAssocID="{C8C4C83C-24B4-4E1F-9D01-BE7CEE5C6619}" presName="spNode" presStyleCnt="0"/>
      <dgm:spPr/>
      <dgm:t>
        <a:bodyPr/>
        <a:lstStyle/>
        <a:p>
          <a:endParaRPr lang="es-EC"/>
        </a:p>
      </dgm:t>
    </dgm:pt>
    <dgm:pt modelId="{E1A7BF0C-AF48-4F89-98B7-B92E278B2A78}" type="pres">
      <dgm:prSet presAssocID="{5D8D4A0B-A476-42F5-AA58-6F7B3774CB1A}" presName="sibTrans" presStyleLbl="sibTrans1D1" presStyleIdx="0" presStyleCnt="5"/>
      <dgm:spPr/>
      <dgm:t>
        <a:bodyPr/>
        <a:lstStyle/>
        <a:p>
          <a:endParaRPr lang="es-MX"/>
        </a:p>
      </dgm:t>
    </dgm:pt>
    <dgm:pt modelId="{A2FEA06D-9EFD-47A4-95D8-DBE37C53397A}" type="pres">
      <dgm:prSet presAssocID="{F4E448E2-C355-403C-9410-A46FDB652100}" presName="node" presStyleLbl="node1" presStyleIdx="1" presStyleCnt="5" custScaleX="140651" custScaleY="119188">
        <dgm:presLayoutVars>
          <dgm:bulletEnabled val="1"/>
        </dgm:presLayoutVars>
      </dgm:prSet>
      <dgm:spPr/>
      <dgm:t>
        <a:bodyPr/>
        <a:lstStyle/>
        <a:p>
          <a:endParaRPr lang="es-MX"/>
        </a:p>
      </dgm:t>
    </dgm:pt>
    <dgm:pt modelId="{BF503F7E-6A77-42D2-B9B3-A084E7B8A5EF}" type="pres">
      <dgm:prSet presAssocID="{F4E448E2-C355-403C-9410-A46FDB652100}" presName="spNode" presStyleCnt="0"/>
      <dgm:spPr/>
      <dgm:t>
        <a:bodyPr/>
        <a:lstStyle/>
        <a:p>
          <a:endParaRPr lang="es-EC"/>
        </a:p>
      </dgm:t>
    </dgm:pt>
    <dgm:pt modelId="{256C73E2-996A-4801-A369-EC990F836FF3}" type="pres">
      <dgm:prSet presAssocID="{95D8287D-22E4-45C7-85E9-908C3CA0749F}" presName="sibTrans" presStyleLbl="sibTrans1D1" presStyleIdx="1" presStyleCnt="5"/>
      <dgm:spPr/>
      <dgm:t>
        <a:bodyPr/>
        <a:lstStyle/>
        <a:p>
          <a:endParaRPr lang="es-MX"/>
        </a:p>
      </dgm:t>
    </dgm:pt>
    <dgm:pt modelId="{6B2F4561-BED3-42E7-B901-2B5C3A2979D6}" type="pres">
      <dgm:prSet presAssocID="{D05AB00B-3D81-4354-97D2-F70EF2832035}" presName="node" presStyleLbl="node1" presStyleIdx="2" presStyleCnt="5" custScaleX="128087" custScaleY="126268">
        <dgm:presLayoutVars>
          <dgm:bulletEnabled val="1"/>
        </dgm:presLayoutVars>
      </dgm:prSet>
      <dgm:spPr/>
      <dgm:t>
        <a:bodyPr/>
        <a:lstStyle/>
        <a:p>
          <a:endParaRPr lang="es-MX"/>
        </a:p>
      </dgm:t>
    </dgm:pt>
    <dgm:pt modelId="{E2FE736A-E438-4539-AB7D-512F462F1874}" type="pres">
      <dgm:prSet presAssocID="{D05AB00B-3D81-4354-97D2-F70EF2832035}" presName="spNode" presStyleCnt="0"/>
      <dgm:spPr/>
      <dgm:t>
        <a:bodyPr/>
        <a:lstStyle/>
        <a:p>
          <a:endParaRPr lang="es-EC"/>
        </a:p>
      </dgm:t>
    </dgm:pt>
    <dgm:pt modelId="{4F0E1821-9CEB-4C37-96BE-2712685871D1}" type="pres">
      <dgm:prSet presAssocID="{70852FB1-3DCC-48AA-9A94-1B498F40555D}" presName="sibTrans" presStyleLbl="sibTrans1D1" presStyleIdx="2" presStyleCnt="5"/>
      <dgm:spPr/>
      <dgm:t>
        <a:bodyPr/>
        <a:lstStyle/>
        <a:p>
          <a:endParaRPr lang="es-MX"/>
        </a:p>
      </dgm:t>
    </dgm:pt>
    <dgm:pt modelId="{654ED6DD-92E4-4245-B2E8-C71F539F6512}" type="pres">
      <dgm:prSet presAssocID="{6F54C621-702E-42F6-9CAD-DF4791483512}" presName="node" presStyleLbl="node1" presStyleIdx="3" presStyleCnt="5" custScaleX="126759" custScaleY="121575">
        <dgm:presLayoutVars>
          <dgm:bulletEnabled val="1"/>
        </dgm:presLayoutVars>
      </dgm:prSet>
      <dgm:spPr/>
      <dgm:t>
        <a:bodyPr/>
        <a:lstStyle/>
        <a:p>
          <a:endParaRPr lang="es-MX"/>
        </a:p>
      </dgm:t>
    </dgm:pt>
    <dgm:pt modelId="{05614F89-E6C8-456E-A619-59021849316C}" type="pres">
      <dgm:prSet presAssocID="{6F54C621-702E-42F6-9CAD-DF4791483512}" presName="spNode" presStyleCnt="0"/>
      <dgm:spPr/>
      <dgm:t>
        <a:bodyPr/>
        <a:lstStyle/>
        <a:p>
          <a:endParaRPr lang="es-EC"/>
        </a:p>
      </dgm:t>
    </dgm:pt>
    <dgm:pt modelId="{9D8FAD5A-8A3E-4EAB-8AB3-E81CAA5996EC}" type="pres">
      <dgm:prSet presAssocID="{180BFC26-36C0-4BC2-BEC4-4EFF7DC95076}" presName="sibTrans" presStyleLbl="sibTrans1D1" presStyleIdx="3" presStyleCnt="5"/>
      <dgm:spPr/>
      <dgm:t>
        <a:bodyPr/>
        <a:lstStyle/>
        <a:p>
          <a:endParaRPr lang="es-MX"/>
        </a:p>
      </dgm:t>
    </dgm:pt>
    <dgm:pt modelId="{004C4BEA-C17A-4F90-9587-9E908B027CCC}" type="pres">
      <dgm:prSet presAssocID="{4297F424-036A-4D72-B1F2-9B9E5CE65713}" presName="node" presStyleLbl="node1" presStyleIdx="4" presStyleCnt="5" custScaleX="127587" custScaleY="128389">
        <dgm:presLayoutVars>
          <dgm:bulletEnabled val="1"/>
        </dgm:presLayoutVars>
      </dgm:prSet>
      <dgm:spPr/>
      <dgm:t>
        <a:bodyPr/>
        <a:lstStyle/>
        <a:p>
          <a:endParaRPr lang="es-MX"/>
        </a:p>
      </dgm:t>
    </dgm:pt>
    <dgm:pt modelId="{4289F48A-B19D-48EA-A28D-0EB8EEB6D563}" type="pres">
      <dgm:prSet presAssocID="{4297F424-036A-4D72-B1F2-9B9E5CE65713}" presName="spNode" presStyleCnt="0"/>
      <dgm:spPr/>
      <dgm:t>
        <a:bodyPr/>
        <a:lstStyle/>
        <a:p>
          <a:endParaRPr lang="es-EC"/>
        </a:p>
      </dgm:t>
    </dgm:pt>
    <dgm:pt modelId="{D4B4E7E6-084A-47C8-B50E-A5C13DC92B22}" type="pres">
      <dgm:prSet presAssocID="{1B642633-D40E-4AD6-88BF-331F36E1417A}" presName="sibTrans" presStyleLbl="sibTrans1D1" presStyleIdx="4" presStyleCnt="5"/>
      <dgm:spPr/>
      <dgm:t>
        <a:bodyPr/>
        <a:lstStyle/>
        <a:p>
          <a:endParaRPr lang="es-MX"/>
        </a:p>
      </dgm:t>
    </dgm:pt>
  </dgm:ptLst>
  <dgm:cxnLst>
    <dgm:cxn modelId="{3151752C-7A44-4460-ABF1-8EC12FF77BA2}" type="presOf" srcId="{180BFC26-36C0-4BC2-BEC4-4EFF7DC95076}" destId="{9D8FAD5A-8A3E-4EAB-8AB3-E81CAA5996EC}" srcOrd="0" destOrd="0" presId="urn:microsoft.com/office/officeart/2005/8/layout/cycle6"/>
    <dgm:cxn modelId="{09856FC1-E1EB-4359-9F45-338336471BF4}" type="presOf" srcId="{5D8D4A0B-A476-42F5-AA58-6F7B3774CB1A}" destId="{E1A7BF0C-AF48-4F89-98B7-B92E278B2A78}" srcOrd="0" destOrd="0" presId="urn:microsoft.com/office/officeart/2005/8/layout/cycle6"/>
    <dgm:cxn modelId="{1394A43F-8A36-42E6-B9CF-3AA52F102643}" type="presOf" srcId="{1B642633-D40E-4AD6-88BF-331F36E1417A}" destId="{D4B4E7E6-084A-47C8-B50E-A5C13DC92B22}" srcOrd="0" destOrd="0" presId="urn:microsoft.com/office/officeart/2005/8/layout/cycle6"/>
    <dgm:cxn modelId="{9BF3612A-48A2-4CC9-9960-426037977035}" type="presOf" srcId="{4297F424-036A-4D72-B1F2-9B9E5CE65713}" destId="{004C4BEA-C17A-4F90-9587-9E908B027CCC}" srcOrd="0" destOrd="0" presId="urn:microsoft.com/office/officeart/2005/8/layout/cycle6"/>
    <dgm:cxn modelId="{0E6EABF2-F4A7-48DF-9773-88DACED622E9}" type="presOf" srcId="{F4E448E2-C355-403C-9410-A46FDB652100}" destId="{A2FEA06D-9EFD-47A4-95D8-DBE37C53397A}" srcOrd="0" destOrd="0" presId="urn:microsoft.com/office/officeart/2005/8/layout/cycle6"/>
    <dgm:cxn modelId="{283FB492-4088-45CD-80A3-DE5F5FF72034}" type="presOf" srcId="{C8C4C83C-24B4-4E1F-9D01-BE7CEE5C6619}" destId="{1FF16F2D-91CB-4A5D-8707-B04FEECF15A7}" srcOrd="0" destOrd="0" presId="urn:microsoft.com/office/officeart/2005/8/layout/cycle6"/>
    <dgm:cxn modelId="{82B37540-064F-4CDA-BC5D-AB16DDAE6AC0}" srcId="{F5A093EB-84BF-40DC-80D6-37699FD031FA}" destId="{C8C4C83C-24B4-4E1F-9D01-BE7CEE5C6619}" srcOrd="0" destOrd="0" parTransId="{D9471C72-5D1F-4C4C-AE52-422A838FA21F}" sibTransId="{5D8D4A0B-A476-42F5-AA58-6F7B3774CB1A}"/>
    <dgm:cxn modelId="{96D9306A-7D52-4320-B3C5-4C2135117A59}" type="presOf" srcId="{D05AB00B-3D81-4354-97D2-F70EF2832035}" destId="{6B2F4561-BED3-42E7-B901-2B5C3A2979D6}" srcOrd="0" destOrd="0" presId="urn:microsoft.com/office/officeart/2005/8/layout/cycle6"/>
    <dgm:cxn modelId="{195E4F30-4FFC-47B3-B632-2CE239CDD7D7}" type="presOf" srcId="{70852FB1-3DCC-48AA-9A94-1B498F40555D}" destId="{4F0E1821-9CEB-4C37-96BE-2712685871D1}" srcOrd="0" destOrd="0" presId="urn:microsoft.com/office/officeart/2005/8/layout/cycle6"/>
    <dgm:cxn modelId="{E23325D0-1A5B-43BD-94FD-7FE0A16539F9}" srcId="{F5A093EB-84BF-40DC-80D6-37699FD031FA}" destId="{6F54C621-702E-42F6-9CAD-DF4791483512}" srcOrd="3" destOrd="0" parTransId="{538F9630-D20C-4AE0-8105-B64C1839C935}" sibTransId="{180BFC26-36C0-4BC2-BEC4-4EFF7DC95076}"/>
    <dgm:cxn modelId="{995C17CE-2F89-48DC-8178-ED640BCDAD14}" srcId="{F5A093EB-84BF-40DC-80D6-37699FD031FA}" destId="{F4E448E2-C355-403C-9410-A46FDB652100}" srcOrd="1" destOrd="0" parTransId="{68773756-BFC0-42A3-B682-073350EB619C}" sibTransId="{95D8287D-22E4-45C7-85E9-908C3CA0749F}"/>
    <dgm:cxn modelId="{92FAD21A-7FB3-4085-A491-967D6026DF84}" srcId="{F5A093EB-84BF-40DC-80D6-37699FD031FA}" destId="{D05AB00B-3D81-4354-97D2-F70EF2832035}" srcOrd="2" destOrd="0" parTransId="{D4B4C6BA-EF25-45C5-8EFC-ED6601139F65}" sibTransId="{70852FB1-3DCC-48AA-9A94-1B498F40555D}"/>
    <dgm:cxn modelId="{A63FE84C-9E83-4F2C-BC9C-D27AAB6EBAF1}" type="presOf" srcId="{95D8287D-22E4-45C7-85E9-908C3CA0749F}" destId="{256C73E2-996A-4801-A369-EC990F836FF3}" srcOrd="0" destOrd="0" presId="urn:microsoft.com/office/officeart/2005/8/layout/cycle6"/>
    <dgm:cxn modelId="{70E91F6E-258F-47CE-B322-489474FBB114}" type="presOf" srcId="{F5A093EB-84BF-40DC-80D6-37699FD031FA}" destId="{46660A25-C5F1-4DF5-8FFD-236E8C7B510A}" srcOrd="0" destOrd="0" presId="urn:microsoft.com/office/officeart/2005/8/layout/cycle6"/>
    <dgm:cxn modelId="{D585840F-77BB-4164-BCA3-7BB2C958A4FF}" type="presOf" srcId="{6F54C621-702E-42F6-9CAD-DF4791483512}" destId="{654ED6DD-92E4-4245-B2E8-C71F539F6512}" srcOrd="0" destOrd="0" presId="urn:microsoft.com/office/officeart/2005/8/layout/cycle6"/>
    <dgm:cxn modelId="{84951318-3474-4BA9-A858-8CC0987612E6}" srcId="{F5A093EB-84BF-40DC-80D6-37699FD031FA}" destId="{4297F424-036A-4D72-B1F2-9B9E5CE65713}" srcOrd="4" destOrd="0" parTransId="{E40B2F2F-9D09-4C49-A6CD-0691536A7339}" sibTransId="{1B642633-D40E-4AD6-88BF-331F36E1417A}"/>
    <dgm:cxn modelId="{D73FCE66-CF66-49BE-BF4C-A8102DCB7E29}" type="presParOf" srcId="{46660A25-C5F1-4DF5-8FFD-236E8C7B510A}" destId="{1FF16F2D-91CB-4A5D-8707-B04FEECF15A7}" srcOrd="0" destOrd="0" presId="urn:microsoft.com/office/officeart/2005/8/layout/cycle6"/>
    <dgm:cxn modelId="{7B5DFC0B-D222-4CBB-A9F2-929A62CDD791}" type="presParOf" srcId="{46660A25-C5F1-4DF5-8FFD-236E8C7B510A}" destId="{CD60C0BF-F45A-46A0-BD91-4F0DBF89CB19}" srcOrd="1" destOrd="0" presId="urn:microsoft.com/office/officeart/2005/8/layout/cycle6"/>
    <dgm:cxn modelId="{E105E082-8C2C-4700-81D1-C65108F86155}" type="presParOf" srcId="{46660A25-C5F1-4DF5-8FFD-236E8C7B510A}" destId="{E1A7BF0C-AF48-4F89-98B7-B92E278B2A78}" srcOrd="2" destOrd="0" presId="urn:microsoft.com/office/officeart/2005/8/layout/cycle6"/>
    <dgm:cxn modelId="{89295A1F-ABA2-409F-BD74-160032258118}" type="presParOf" srcId="{46660A25-C5F1-4DF5-8FFD-236E8C7B510A}" destId="{A2FEA06D-9EFD-47A4-95D8-DBE37C53397A}" srcOrd="3" destOrd="0" presId="urn:microsoft.com/office/officeart/2005/8/layout/cycle6"/>
    <dgm:cxn modelId="{B3FFE3E7-AD90-4F92-BF6A-636F1AB824A8}" type="presParOf" srcId="{46660A25-C5F1-4DF5-8FFD-236E8C7B510A}" destId="{BF503F7E-6A77-42D2-B9B3-A084E7B8A5EF}" srcOrd="4" destOrd="0" presId="urn:microsoft.com/office/officeart/2005/8/layout/cycle6"/>
    <dgm:cxn modelId="{A99D013A-51BB-44A7-A49E-2A26F74B3BC6}" type="presParOf" srcId="{46660A25-C5F1-4DF5-8FFD-236E8C7B510A}" destId="{256C73E2-996A-4801-A369-EC990F836FF3}" srcOrd="5" destOrd="0" presId="urn:microsoft.com/office/officeart/2005/8/layout/cycle6"/>
    <dgm:cxn modelId="{E9896BDD-B8F0-4051-8E21-334033C6F3AF}" type="presParOf" srcId="{46660A25-C5F1-4DF5-8FFD-236E8C7B510A}" destId="{6B2F4561-BED3-42E7-B901-2B5C3A2979D6}" srcOrd="6" destOrd="0" presId="urn:microsoft.com/office/officeart/2005/8/layout/cycle6"/>
    <dgm:cxn modelId="{88FBD2B1-97F5-4090-9C62-E15FB4EB9B67}" type="presParOf" srcId="{46660A25-C5F1-4DF5-8FFD-236E8C7B510A}" destId="{E2FE736A-E438-4539-AB7D-512F462F1874}" srcOrd="7" destOrd="0" presId="urn:microsoft.com/office/officeart/2005/8/layout/cycle6"/>
    <dgm:cxn modelId="{C0F6B88D-BDBD-4ECE-A50B-CD05EEE3551E}" type="presParOf" srcId="{46660A25-C5F1-4DF5-8FFD-236E8C7B510A}" destId="{4F0E1821-9CEB-4C37-96BE-2712685871D1}" srcOrd="8" destOrd="0" presId="urn:microsoft.com/office/officeart/2005/8/layout/cycle6"/>
    <dgm:cxn modelId="{03895643-9B44-41AD-A53C-F82C1FF2823D}" type="presParOf" srcId="{46660A25-C5F1-4DF5-8FFD-236E8C7B510A}" destId="{654ED6DD-92E4-4245-B2E8-C71F539F6512}" srcOrd="9" destOrd="0" presId="urn:microsoft.com/office/officeart/2005/8/layout/cycle6"/>
    <dgm:cxn modelId="{E9AF14CF-1437-4564-9DA1-5C32C2DA2A78}" type="presParOf" srcId="{46660A25-C5F1-4DF5-8FFD-236E8C7B510A}" destId="{05614F89-E6C8-456E-A619-59021849316C}" srcOrd="10" destOrd="0" presId="urn:microsoft.com/office/officeart/2005/8/layout/cycle6"/>
    <dgm:cxn modelId="{9818153F-73B3-46A1-B4B7-D054FEC89901}" type="presParOf" srcId="{46660A25-C5F1-4DF5-8FFD-236E8C7B510A}" destId="{9D8FAD5A-8A3E-4EAB-8AB3-E81CAA5996EC}" srcOrd="11" destOrd="0" presId="urn:microsoft.com/office/officeart/2005/8/layout/cycle6"/>
    <dgm:cxn modelId="{7E606594-83C2-4944-8169-7EF489EAB9E9}" type="presParOf" srcId="{46660A25-C5F1-4DF5-8FFD-236E8C7B510A}" destId="{004C4BEA-C17A-4F90-9587-9E908B027CCC}" srcOrd="12" destOrd="0" presId="urn:microsoft.com/office/officeart/2005/8/layout/cycle6"/>
    <dgm:cxn modelId="{ECC5503E-3B7B-4AEA-BF46-8D737833AA76}" type="presParOf" srcId="{46660A25-C5F1-4DF5-8FFD-236E8C7B510A}" destId="{4289F48A-B19D-48EA-A28D-0EB8EEB6D563}" srcOrd="13" destOrd="0" presId="urn:microsoft.com/office/officeart/2005/8/layout/cycle6"/>
    <dgm:cxn modelId="{4F4FC313-4722-41B5-AFC7-A04C22A7C804}" type="presParOf" srcId="{46660A25-C5F1-4DF5-8FFD-236E8C7B510A}" destId="{D4B4E7E6-084A-47C8-B50E-A5C13DC92B22}" srcOrd="14" destOrd="0" presId="urn:microsoft.com/office/officeart/2005/8/layout/cycle6"/>
  </dgm:cxnLst>
  <dgm:bg/>
  <dgm:whole>
    <a:ln w="9525">
      <a:noFill/>
    </a:ln>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6982C5-847A-4890-B549-73D0F5CF1C18}">
      <dsp:nvSpPr>
        <dsp:cNvPr id="0" name=""/>
        <dsp:cNvSpPr/>
      </dsp:nvSpPr>
      <dsp:spPr>
        <a:xfrm>
          <a:off x="5389522" y="1555249"/>
          <a:ext cx="249222" cy="244061"/>
        </a:xfrm>
        <a:custGeom>
          <a:avLst/>
          <a:gdLst/>
          <a:ahLst/>
          <a:cxnLst/>
          <a:rect l="0" t="0" r="0" b="0"/>
          <a:pathLst>
            <a:path>
              <a:moveTo>
                <a:pt x="249222" y="0"/>
              </a:moveTo>
              <a:lnTo>
                <a:pt x="249222" y="244061"/>
              </a:lnTo>
              <a:lnTo>
                <a:pt x="0" y="244061"/>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5BA7F5-F5CF-46D9-A10F-470C2F119103}">
      <dsp:nvSpPr>
        <dsp:cNvPr id="0" name=""/>
        <dsp:cNvSpPr/>
      </dsp:nvSpPr>
      <dsp:spPr>
        <a:xfrm>
          <a:off x="3856990" y="680981"/>
          <a:ext cx="1781755" cy="282349"/>
        </a:xfrm>
        <a:custGeom>
          <a:avLst/>
          <a:gdLst/>
          <a:ahLst/>
          <a:cxnLst/>
          <a:rect l="0" t="0" r="0" b="0"/>
          <a:pathLst>
            <a:path>
              <a:moveTo>
                <a:pt x="0" y="0"/>
              </a:moveTo>
              <a:lnTo>
                <a:pt x="0" y="206874"/>
              </a:lnTo>
              <a:lnTo>
                <a:pt x="1781755" y="206874"/>
              </a:lnTo>
              <a:lnTo>
                <a:pt x="1781755" y="282349"/>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3A2C96-93F1-42F8-83B5-392DA788C52B}">
      <dsp:nvSpPr>
        <dsp:cNvPr id="0" name=""/>
        <dsp:cNvSpPr/>
      </dsp:nvSpPr>
      <dsp:spPr>
        <a:xfrm>
          <a:off x="3414870" y="1550519"/>
          <a:ext cx="289454" cy="267333"/>
        </a:xfrm>
        <a:custGeom>
          <a:avLst/>
          <a:gdLst/>
          <a:ahLst/>
          <a:cxnLst/>
          <a:rect l="0" t="0" r="0" b="0"/>
          <a:pathLst>
            <a:path>
              <a:moveTo>
                <a:pt x="289454" y="0"/>
              </a:moveTo>
              <a:lnTo>
                <a:pt x="289454" y="267333"/>
              </a:lnTo>
              <a:lnTo>
                <a:pt x="0" y="267333"/>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AE1C3D-FD84-4759-A03B-7AA584585895}">
      <dsp:nvSpPr>
        <dsp:cNvPr id="0" name=""/>
        <dsp:cNvSpPr/>
      </dsp:nvSpPr>
      <dsp:spPr>
        <a:xfrm>
          <a:off x="3704324" y="1550519"/>
          <a:ext cx="121163" cy="2128180"/>
        </a:xfrm>
        <a:custGeom>
          <a:avLst/>
          <a:gdLst/>
          <a:ahLst/>
          <a:cxnLst/>
          <a:rect l="0" t="0" r="0" b="0"/>
          <a:pathLst>
            <a:path>
              <a:moveTo>
                <a:pt x="0" y="0"/>
              </a:moveTo>
              <a:lnTo>
                <a:pt x="0" y="2128180"/>
              </a:lnTo>
              <a:lnTo>
                <a:pt x="121163" y="2128180"/>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4BF7EE-1616-43E8-AC46-688DD8CB6EAB}">
      <dsp:nvSpPr>
        <dsp:cNvPr id="0" name=""/>
        <dsp:cNvSpPr/>
      </dsp:nvSpPr>
      <dsp:spPr>
        <a:xfrm>
          <a:off x="3704324" y="1550519"/>
          <a:ext cx="114636" cy="1455206"/>
        </a:xfrm>
        <a:custGeom>
          <a:avLst/>
          <a:gdLst/>
          <a:ahLst/>
          <a:cxnLst/>
          <a:rect l="0" t="0" r="0" b="0"/>
          <a:pathLst>
            <a:path>
              <a:moveTo>
                <a:pt x="0" y="0"/>
              </a:moveTo>
              <a:lnTo>
                <a:pt x="0" y="1455206"/>
              </a:lnTo>
              <a:lnTo>
                <a:pt x="114636" y="1455206"/>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1D276C-63CF-4033-A3B6-F9F9A7DDC0F2}">
      <dsp:nvSpPr>
        <dsp:cNvPr id="0" name=""/>
        <dsp:cNvSpPr/>
      </dsp:nvSpPr>
      <dsp:spPr>
        <a:xfrm>
          <a:off x="3704324" y="1550519"/>
          <a:ext cx="127596" cy="948914"/>
        </a:xfrm>
        <a:custGeom>
          <a:avLst/>
          <a:gdLst/>
          <a:ahLst/>
          <a:cxnLst/>
          <a:rect l="0" t="0" r="0" b="0"/>
          <a:pathLst>
            <a:path>
              <a:moveTo>
                <a:pt x="0" y="0"/>
              </a:moveTo>
              <a:lnTo>
                <a:pt x="0" y="948914"/>
              </a:lnTo>
              <a:lnTo>
                <a:pt x="127596" y="948914"/>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800DC9-B0E5-47CA-B8A1-2029448EAAA6}">
      <dsp:nvSpPr>
        <dsp:cNvPr id="0" name=""/>
        <dsp:cNvSpPr/>
      </dsp:nvSpPr>
      <dsp:spPr>
        <a:xfrm>
          <a:off x="3704324" y="1550519"/>
          <a:ext cx="110057" cy="459400"/>
        </a:xfrm>
        <a:custGeom>
          <a:avLst/>
          <a:gdLst/>
          <a:ahLst/>
          <a:cxnLst/>
          <a:rect l="0" t="0" r="0" b="0"/>
          <a:pathLst>
            <a:path>
              <a:moveTo>
                <a:pt x="0" y="0"/>
              </a:moveTo>
              <a:lnTo>
                <a:pt x="0" y="459400"/>
              </a:lnTo>
              <a:lnTo>
                <a:pt x="110057" y="459400"/>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B5D2C1-8658-474E-9EFA-647AC5B590EE}">
      <dsp:nvSpPr>
        <dsp:cNvPr id="0" name=""/>
        <dsp:cNvSpPr/>
      </dsp:nvSpPr>
      <dsp:spPr>
        <a:xfrm>
          <a:off x="3704324" y="680981"/>
          <a:ext cx="152665" cy="280242"/>
        </a:xfrm>
        <a:custGeom>
          <a:avLst/>
          <a:gdLst/>
          <a:ahLst/>
          <a:cxnLst/>
          <a:rect l="0" t="0" r="0" b="0"/>
          <a:pathLst>
            <a:path>
              <a:moveTo>
                <a:pt x="152665" y="0"/>
              </a:moveTo>
              <a:lnTo>
                <a:pt x="152665" y="204768"/>
              </a:lnTo>
              <a:lnTo>
                <a:pt x="0" y="204768"/>
              </a:lnTo>
              <a:lnTo>
                <a:pt x="0" y="280242"/>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FCB351-8B8B-4C93-B1E5-D86E43396424}">
      <dsp:nvSpPr>
        <dsp:cNvPr id="0" name=""/>
        <dsp:cNvSpPr/>
      </dsp:nvSpPr>
      <dsp:spPr>
        <a:xfrm>
          <a:off x="1234044" y="1434821"/>
          <a:ext cx="179488" cy="1824310"/>
        </a:xfrm>
        <a:custGeom>
          <a:avLst/>
          <a:gdLst/>
          <a:ahLst/>
          <a:cxnLst/>
          <a:rect l="0" t="0" r="0" b="0"/>
          <a:pathLst>
            <a:path>
              <a:moveTo>
                <a:pt x="0" y="0"/>
              </a:moveTo>
              <a:lnTo>
                <a:pt x="0" y="1824310"/>
              </a:lnTo>
              <a:lnTo>
                <a:pt x="179488" y="1824310"/>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3BD239-A284-42AA-B79E-E09FBB126F30}">
      <dsp:nvSpPr>
        <dsp:cNvPr id="0" name=""/>
        <dsp:cNvSpPr/>
      </dsp:nvSpPr>
      <dsp:spPr>
        <a:xfrm>
          <a:off x="1234044" y="1434821"/>
          <a:ext cx="145201" cy="1358398"/>
        </a:xfrm>
        <a:custGeom>
          <a:avLst/>
          <a:gdLst/>
          <a:ahLst/>
          <a:cxnLst/>
          <a:rect l="0" t="0" r="0" b="0"/>
          <a:pathLst>
            <a:path>
              <a:moveTo>
                <a:pt x="0" y="0"/>
              </a:moveTo>
              <a:lnTo>
                <a:pt x="0" y="1358398"/>
              </a:lnTo>
              <a:lnTo>
                <a:pt x="145201" y="1358398"/>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435FC3-59BF-4EB0-AB8A-946B499B4913}">
      <dsp:nvSpPr>
        <dsp:cNvPr id="0" name=""/>
        <dsp:cNvSpPr/>
      </dsp:nvSpPr>
      <dsp:spPr>
        <a:xfrm>
          <a:off x="1234044" y="1434821"/>
          <a:ext cx="145201" cy="848049"/>
        </a:xfrm>
        <a:custGeom>
          <a:avLst/>
          <a:gdLst/>
          <a:ahLst/>
          <a:cxnLst/>
          <a:rect l="0" t="0" r="0" b="0"/>
          <a:pathLst>
            <a:path>
              <a:moveTo>
                <a:pt x="0" y="0"/>
              </a:moveTo>
              <a:lnTo>
                <a:pt x="0" y="848049"/>
              </a:lnTo>
              <a:lnTo>
                <a:pt x="145201" y="848049"/>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05D191-B415-45BC-A735-0AFA9B2DF8A5}">
      <dsp:nvSpPr>
        <dsp:cNvPr id="0" name=""/>
        <dsp:cNvSpPr/>
      </dsp:nvSpPr>
      <dsp:spPr>
        <a:xfrm>
          <a:off x="1234044" y="1434821"/>
          <a:ext cx="145201" cy="336954"/>
        </a:xfrm>
        <a:custGeom>
          <a:avLst/>
          <a:gdLst/>
          <a:ahLst/>
          <a:cxnLst/>
          <a:rect l="0" t="0" r="0" b="0"/>
          <a:pathLst>
            <a:path>
              <a:moveTo>
                <a:pt x="0" y="0"/>
              </a:moveTo>
              <a:lnTo>
                <a:pt x="0" y="336954"/>
              </a:lnTo>
              <a:lnTo>
                <a:pt x="145201" y="336954"/>
              </a:lnTo>
            </a:path>
          </a:pathLst>
        </a:custGeom>
        <a:noFill/>
        <a:ln w="25400" cap="flat" cmpd="sng" algn="ctr">
          <a:solidFill>
            <a:schemeClr val="accent5">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F8E181-5F63-4512-9691-5ADE629AE447}">
      <dsp:nvSpPr>
        <dsp:cNvPr id="0" name=""/>
        <dsp:cNvSpPr/>
      </dsp:nvSpPr>
      <dsp:spPr>
        <a:xfrm>
          <a:off x="1604420" y="680981"/>
          <a:ext cx="2252569" cy="217204"/>
        </a:xfrm>
        <a:custGeom>
          <a:avLst/>
          <a:gdLst/>
          <a:ahLst/>
          <a:cxnLst/>
          <a:rect l="0" t="0" r="0" b="0"/>
          <a:pathLst>
            <a:path>
              <a:moveTo>
                <a:pt x="2252569" y="0"/>
              </a:moveTo>
              <a:lnTo>
                <a:pt x="2252569" y="141729"/>
              </a:lnTo>
              <a:lnTo>
                <a:pt x="0" y="141729"/>
              </a:lnTo>
              <a:lnTo>
                <a:pt x="0" y="217204"/>
              </a:lnTo>
            </a:path>
          </a:pathLst>
        </a:custGeom>
        <a:noFill/>
        <a:ln w="25400" cap="flat" cmpd="sng" algn="ctr">
          <a:solidFill>
            <a:schemeClr val="accent5">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88C10E-345D-4F6C-AC01-801E3F098CE9}">
      <dsp:nvSpPr>
        <dsp:cNvPr id="0" name=""/>
        <dsp:cNvSpPr/>
      </dsp:nvSpPr>
      <dsp:spPr>
        <a:xfrm>
          <a:off x="3284241" y="0"/>
          <a:ext cx="1145496" cy="680981"/>
        </a:xfrm>
        <a:prstGeom prst="rect">
          <a:avLst/>
        </a:prstGeom>
        <a:gradFill rotWithShape="0">
          <a:gsLst>
            <a:gs pos="0">
              <a:schemeClr val="accent5">
                <a:shade val="80000"/>
                <a:hueOff val="0"/>
                <a:satOff val="0"/>
                <a:lumOff val="0"/>
                <a:alphaOff val="0"/>
                <a:tint val="50000"/>
                <a:satMod val="300000"/>
              </a:schemeClr>
            </a:gs>
            <a:gs pos="35000">
              <a:schemeClr val="accent5">
                <a:shade val="80000"/>
                <a:hueOff val="0"/>
                <a:satOff val="0"/>
                <a:lumOff val="0"/>
                <a:alphaOff val="0"/>
                <a:tint val="37000"/>
                <a:satMod val="300000"/>
              </a:schemeClr>
            </a:gs>
            <a:gs pos="100000">
              <a:schemeClr val="accent5">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S" sz="2000" kern="1200">
              <a:latin typeface="Footlight MT Light" pitchFamily="18" charset="0"/>
            </a:rPr>
            <a:t>Gerente General</a:t>
          </a:r>
        </a:p>
      </dsp:txBody>
      <dsp:txXfrm>
        <a:off x="3284241" y="0"/>
        <a:ext cx="1145496" cy="680981"/>
      </dsp:txXfrm>
    </dsp:sp>
    <dsp:sp modelId="{B5E2BA18-3528-4C2F-825D-4A2CBED30274}">
      <dsp:nvSpPr>
        <dsp:cNvPr id="0" name=""/>
        <dsp:cNvSpPr/>
      </dsp:nvSpPr>
      <dsp:spPr>
        <a:xfrm>
          <a:off x="1141450" y="898185"/>
          <a:ext cx="925938" cy="536635"/>
        </a:xfrm>
        <a:prstGeom prst="rect">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Footlight MT Light" pitchFamily="18" charset="0"/>
            </a:rPr>
            <a:t>Gerente de Produccion</a:t>
          </a:r>
        </a:p>
      </dsp:txBody>
      <dsp:txXfrm>
        <a:off x="1141450" y="898185"/>
        <a:ext cx="925938" cy="536635"/>
      </dsp:txXfrm>
    </dsp:sp>
    <dsp:sp modelId="{6AFD0D59-95C6-4FA5-AD9D-F0231268F813}">
      <dsp:nvSpPr>
        <dsp:cNvPr id="0" name=""/>
        <dsp:cNvSpPr/>
      </dsp:nvSpPr>
      <dsp:spPr>
        <a:xfrm>
          <a:off x="1379246" y="1579900"/>
          <a:ext cx="718801" cy="383750"/>
        </a:xfrm>
        <a:prstGeom prst="rect">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Obreros 1,2</a:t>
          </a:r>
        </a:p>
      </dsp:txBody>
      <dsp:txXfrm>
        <a:off x="1379246" y="1579900"/>
        <a:ext cx="718801" cy="383750"/>
      </dsp:txXfrm>
    </dsp:sp>
    <dsp:sp modelId="{43BF2434-0C1E-41AC-9E30-3BF796F3A56C}">
      <dsp:nvSpPr>
        <dsp:cNvPr id="0" name=""/>
        <dsp:cNvSpPr/>
      </dsp:nvSpPr>
      <dsp:spPr>
        <a:xfrm>
          <a:off x="1379246" y="2103170"/>
          <a:ext cx="718801" cy="359400"/>
        </a:xfrm>
        <a:prstGeom prst="rect">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Obrero 3</a:t>
          </a:r>
        </a:p>
      </dsp:txBody>
      <dsp:txXfrm>
        <a:off x="1379246" y="2103170"/>
        <a:ext cx="718801" cy="359400"/>
      </dsp:txXfrm>
    </dsp:sp>
    <dsp:sp modelId="{8DCCE7A5-FE30-4C4A-B945-FE792B91A6A5}">
      <dsp:nvSpPr>
        <dsp:cNvPr id="0" name=""/>
        <dsp:cNvSpPr/>
      </dsp:nvSpPr>
      <dsp:spPr>
        <a:xfrm>
          <a:off x="1379246" y="2613518"/>
          <a:ext cx="718801" cy="359400"/>
        </a:xfrm>
        <a:prstGeom prst="rect">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Obrero 4,5,6</a:t>
          </a:r>
        </a:p>
      </dsp:txBody>
      <dsp:txXfrm>
        <a:off x="1379246" y="2613518"/>
        <a:ext cx="718801" cy="359400"/>
      </dsp:txXfrm>
    </dsp:sp>
    <dsp:sp modelId="{712B7C8E-2BC7-486C-9498-29A6AEB4ADC2}">
      <dsp:nvSpPr>
        <dsp:cNvPr id="0" name=""/>
        <dsp:cNvSpPr/>
      </dsp:nvSpPr>
      <dsp:spPr>
        <a:xfrm>
          <a:off x="1413533" y="3079431"/>
          <a:ext cx="718801" cy="359400"/>
        </a:xfrm>
        <a:prstGeom prst="rect">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Obrero 7,8,9</a:t>
          </a:r>
        </a:p>
      </dsp:txBody>
      <dsp:txXfrm>
        <a:off x="1413533" y="3079431"/>
        <a:ext cx="718801" cy="359400"/>
      </dsp:txXfrm>
    </dsp:sp>
    <dsp:sp modelId="{D28E1C46-02CA-4D20-96BD-BA7CDC07CE65}">
      <dsp:nvSpPr>
        <dsp:cNvPr id="0" name=""/>
        <dsp:cNvSpPr/>
      </dsp:nvSpPr>
      <dsp:spPr>
        <a:xfrm>
          <a:off x="3147102" y="961224"/>
          <a:ext cx="1114444" cy="589294"/>
        </a:xfrm>
        <a:prstGeom prst="rect">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latin typeface="Footlight MT Light" pitchFamily="18" charset="0"/>
            </a:rPr>
            <a:t>Gerente de Marketing y Ventas</a:t>
          </a:r>
        </a:p>
      </dsp:txBody>
      <dsp:txXfrm>
        <a:off x="3147102" y="961224"/>
        <a:ext cx="1114444" cy="589294"/>
      </dsp:txXfrm>
    </dsp:sp>
    <dsp:sp modelId="{223D0A4E-A3BE-4B24-B304-486E82D1E6DF}">
      <dsp:nvSpPr>
        <dsp:cNvPr id="0" name=""/>
        <dsp:cNvSpPr/>
      </dsp:nvSpPr>
      <dsp:spPr>
        <a:xfrm>
          <a:off x="3814382" y="1830219"/>
          <a:ext cx="718801" cy="359400"/>
        </a:xfrm>
        <a:prstGeom prst="rect">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Vendedor</a:t>
          </a:r>
        </a:p>
      </dsp:txBody>
      <dsp:txXfrm>
        <a:off x="3814382" y="1830219"/>
        <a:ext cx="718801" cy="359400"/>
      </dsp:txXfrm>
    </dsp:sp>
    <dsp:sp modelId="{1624217E-03A2-45C8-BFDB-704222A06D5C}">
      <dsp:nvSpPr>
        <dsp:cNvPr id="0" name=""/>
        <dsp:cNvSpPr/>
      </dsp:nvSpPr>
      <dsp:spPr>
        <a:xfrm>
          <a:off x="3831921" y="2319734"/>
          <a:ext cx="718801" cy="359400"/>
        </a:xfrm>
        <a:prstGeom prst="rect">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Vendedor</a:t>
          </a:r>
        </a:p>
      </dsp:txBody>
      <dsp:txXfrm>
        <a:off x="3831921" y="2319734"/>
        <a:ext cx="718801" cy="359400"/>
      </dsp:txXfrm>
    </dsp:sp>
    <dsp:sp modelId="{DA9AD7C4-6C90-4E4F-93F6-A5913A4314C5}">
      <dsp:nvSpPr>
        <dsp:cNvPr id="0" name=""/>
        <dsp:cNvSpPr/>
      </dsp:nvSpPr>
      <dsp:spPr>
        <a:xfrm>
          <a:off x="3818961" y="2826025"/>
          <a:ext cx="718801" cy="359400"/>
        </a:xfrm>
        <a:prstGeom prst="rect">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Choferes</a:t>
          </a:r>
        </a:p>
      </dsp:txBody>
      <dsp:txXfrm>
        <a:off x="3818961" y="2826025"/>
        <a:ext cx="718801" cy="359400"/>
      </dsp:txXfrm>
    </dsp:sp>
    <dsp:sp modelId="{72BACFB5-33D0-425A-80B1-A22ABADDA76D}">
      <dsp:nvSpPr>
        <dsp:cNvPr id="0" name=""/>
        <dsp:cNvSpPr/>
      </dsp:nvSpPr>
      <dsp:spPr>
        <a:xfrm>
          <a:off x="3825488" y="3391905"/>
          <a:ext cx="718801" cy="573589"/>
        </a:xfrm>
        <a:prstGeom prst="rect">
          <a:avLst/>
        </a:prstGeom>
        <a:gradFill rotWithShape="0">
          <a:gsLst>
            <a:gs pos="0">
              <a:schemeClr val="accent5">
                <a:tint val="80000"/>
                <a:hueOff val="0"/>
                <a:satOff val="0"/>
                <a:lumOff val="0"/>
                <a:alphaOff val="0"/>
                <a:tint val="50000"/>
                <a:satMod val="300000"/>
              </a:schemeClr>
            </a:gs>
            <a:gs pos="35000">
              <a:schemeClr val="accent5">
                <a:tint val="80000"/>
                <a:hueOff val="0"/>
                <a:satOff val="0"/>
                <a:lumOff val="0"/>
                <a:alphaOff val="0"/>
                <a:tint val="37000"/>
                <a:satMod val="300000"/>
              </a:schemeClr>
            </a:gs>
            <a:gs pos="100000">
              <a:schemeClr val="accent5">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Personal de limpieza</a:t>
          </a:r>
        </a:p>
      </dsp:txBody>
      <dsp:txXfrm>
        <a:off x="3825488" y="3391905"/>
        <a:ext cx="718801" cy="573589"/>
      </dsp:txXfrm>
    </dsp:sp>
    <dsp:sp modelId="{15EC8664-B384-4960-84AA-7AB4E6362A7F}">
      <dsp:nvSpPr>
        <dsp:cNvPr id="0" name=""/>
        <dsp:cNvSpPr/>
      </dsp:nvSpPr>
      <dsp:spPr>
        <a:xfrm>
          <a:off x="2600669" y="1638835"/>
          <a:ext cx="814200" cy="358034"/>
        </a:xfrm>
        <a:prstGeom prst="rect">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Asistente de MyV</a:t>
          </a:r>
        </a:p>
      </dsp:txBody>
      <dsp:txXfrm>
        <a:off x="2600669" y="1638835"/>
        <a:ext cx="814200" cy="358034"/>
      </dsp:txXfrm>
    </dsp:sp>
    <dsp:sp modelId="{50D09569-0E71-4F23-A8D6-C56FEDF4D805}">
      <dsp:nvSpPr>
        <dsp:cNvPr id="0" name=""/>
        <dsp:cNvSpPr/>
      </dsp:nvSpPr>
      <dsp:spPr>
        <a:xfrm>
          <a:off x="5147749" y="963330"/>
          <a:ext cx="981990" cy="591918"/>
        </a:xfrm>
        <a:prstGeom prst="rect">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latin typeface="Footlight MT Light" pitchFamily="18" charset="0"/>
            </a:rPr>
            <a:t>Gerente de </a:t>
          </a:r>
          <a:r>
            <a:rPr lang="es-ES" sz="1400" kern="1200">
              <a:latin typeface="Footlight MT Light" pitchFamily="18" charset="0"/>
            </a:rPr>
            <a:t>Contabilidad y </a:t>
          </a:r>
          <a:r>
            <a:rPr lang="es-ES" sz="1600" kern="1200">
              <a:latin typeface="Footlight MT Light" pitchFamily="18" charset="0"/>
            </a:rPr>
            <a:t>Finanzas</a:t>
          </a:r>
        </a:p>
      </dsp:txBody>
      <dsp:txXfrm>
        <a:off x="5147749" y="963330"/>
        <a:ext cx="981990" cy="591918"/>
      </dsp:txXfrm>
    </dsp:sp>
    <dsp:sp modelId="{8964AAE0-95C7-4B58-B742-F4A937F45B0D}">
      <dsp:nvSpPr>
        <dsp:cNvPr id="0" name=""/>
        <dsp:cNvSpPr/>
      </dsp:nvSpPr>
      <dsp:spPr>
        <a:xfrm>
          <a:off x="4670720" y="1619610"/>
          <a:ext cx="718801" cy="359400"/>
        </a:xfrm>
        <a:prstGeom prst="rect">
          <a:avLst/>
        </a:prstGeom>
        <a:gradFill rotWithShape="0">
          <a:gsLst>
            <a:gs pos="0">
              <a:schemeClr val="accent5">
                <a:tint val="99000"/>
                <a:hueOff val="0"/>
                <a:satOff val="0"/>
                <a:lumOff val="0"/>
                <a:alphaOff val="0"/>
                <a:tint val="50000"/>
                <a:satMod val="300000"/>
              </a:schemeClr>
            </a:gs>
            <a:gs pos="35000">
              <a:schemeClr val="accent5">
                <a:tint val="99000"/>
                <a:hueOff val="0"/>
                <a:satOff val="0"/>
                <a:lumOff val="0"/>
                <a:alphaOff val="0"/>
                <a:tint val="37000"/>
                <a:satMod val="300000"/>
              </a:schemeClr>
            </a:gs>
            <a:gs pos="100000">
              <a:schemeClr val="accent5">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Asistente Contable</a:t>
          </a:r>
        </a:p>
      </dsp:txBody>
      <dsp:txXfrm>
        <a:off x="4670720" y="1619610"/>
        <a:ext cx="718801" cy="359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2CCD82-294D-4D56-8470-0D4545BC1B6B}">
      <dsp:nvSpPr>
        <dsp:cNvPr id="0" name=""/>
        <dsp:cNvSpPr/>
      </dsp:nvSpPr>
      <dsp:spPr>
        <a:xfrm>
          <a:off x="137778" y="926"/>
          <a:ext cx="2467747" cy="1480648"/>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r>
            <a:rPr lang="es-EC" sz="1200" kern="1200">
              <a:solidFill>
                <a:sysClr val="windowText" lastClr="000000"/>
              </a:solidFill>
            </a:rPr>
            <a:t>Producto Estrella</a:t>
          </a:r>
        </a:p>
      </dsp:txBody>
      <dsp:txXfrm>
        <a:off x="137778" y="926"/>
        <a:ext cx="2467747" cy="1480648"/>
      </dsp:txXfrm>
    </dsp:sp>
    <dsp:sp modelId="{AF18EB8A-EA71-48C4-8BD8-54670DE19979}">
      <dsp:nvSpPr>
        <dsp:cNvPr id="0" name=""/>
        <dsp:cNvSpPr/>
      </dsp:nvSpPr>
      <dsp:spPr>
        <a:xfrm>
          <a:off x="2852299" y="926"/>
          <a:ext cx="2467747" cy="1480648"/>
        </a:xfrm>
        <a:prstGeom prst="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r>
            <a:rPr lang="es-EC" sz="1200" kern="1200">
              <a:solidFill>
                <a:sysClr val="windowText" lastClr="000000"/>
              </a:solidFill>
            </a:rPr>
            <a:t>Producto </a:t>
          </a:r>
          <a:r>
            <a:rPr lang="es-MX" sz="1200" kern="1200">
              <a:solidFill>
                <a:sysClr val="windowText" lastClr="000000"/>
              </a:solidFill>
            </a:rPr>
            <a:t>Interrogación </a:t>
          </a:r>
          <a:r>
            <a:rPr lang="es-EC" sz="1200" kern="1200">
              <a:solidFill>
                <a:sysClr val="windowText" lastClr="000000"/>
              </a:solidFill>
            </a:rPr>
            <a:t> </a:t>
          </a:r>
        </a:p>
      </dsp:txBody>
      <dsp:txXfrm>
        <a:off x="2852299" y="926"/>
        <a:ext cx="2467747" cy="1480648"/>
      </dsp:txXfrm>
    </dsp:sp>
    <dsp:sp modelId="{6A020391-4E42-4B6A-B28E-73ACC4B1A347}">
      <dsp:nvSpPr>
        <dsp:cNvPr id="0" name=""/>
        <dsp:cNvSpPr/>
      </dsp:nvSpPr>
      <dsp:spPr>
        <a:xfrm>
          <a:off x="137778" y="1728349"/>
          <a:ext cx="2467747" cy="1480648"/>
        </a:xfrm>
        <a:prstGeom prst="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r>
            <a:rPr lang="es-EC" sz="1200" kern="1200">
              <a:solidFill>
                <a:sysClr val="windowText" lastClr="000000"/>
              </a:solidFill>
            </a:rPr>
            <a:t>Producto Vaca</a:t>
          </a:r>
        </a:p>
      </dsp:txBody>
      <dsp:txXfrm>
        <a:off x="137778" y="1728349"/>
        <a:ext cx="2467747" cy="1480648"/>
      </dsp:txXfrm>
    </dsp:sp>
    <dsp:sp modelId="{3828D60F-2B36-418A-9468-C61D464271C9}">
      <dsp:nvSpPr>
        <dsp:cNvPr id="0" name=""/>
        <dsp:cNvSpPr/>
      </dsp:nvSpPr>
      <dsp:spPr>
        <a:xfrm>
          <a:off x="2852299" y="1728349"/>
          <a:ext cx="2467747" cy="1480648"/>
        </a:xfrm>
        <a:prstGeom prst="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endParaRPr lang="es-EC" sz="1200" kern="1200">
            <a:solidFill>
              <a:sysClr val="windowText" lastClr="000000"/>
            </a:solidFill>
          </a:endParaRPr>
        </a:p>
        <a:p>
          <a:pPr lvl="0" algn="r" defTabSz="533400">
            <a:lnSpc>
              <a:spcPct val="90000"/>
            </a:lnSpc>
            <a:spcBef>
              <a:spcPct val="0"/>
            </a:spcBef>
            <a:spcAft>
              <a:spcPct val="35000"/>
            </a:spcAft>
          </a:pPr>
          <a:r>
            <a:rPr lang="es-EC" sz="1200" kern="1200">
              <a:solidFill>
                <a:sysClr val="windowText" lastClr="000000"/>
              </a:solidFill>
            </a:rPr>
            <a:t>Producto Perro</a:t>
          </a:r>
        </a:p>
      </dsp:txBody>
      <dsp:txXfrm>
        <a:off x="2852299" y="1728349"/>
        <a:ext cx="2467747" cy="14806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3467A8-9FCA-4084-BB9E-9613760D4F2F}">
      <dsp:nvSpPr>
        <dsp:cNvPr id="0" name=""/>
        <dsp:cNvSpPr/>
      </dsp:nvSpPr>
      <dsp:spPr>
        <a:xfrm>
          <a:off x="286603" y="0"/>
          <a:ext cx="2743200" cy="2743200"/>
        </a:xfrm>
        <a:prstGeom prst="quadArrow">
          <a:avLst>
            <a:gd name="adj1" fmla="val 2000"/>
            <a:gd name="adj2" fmla="val 4000"/>
            <a:gd name="adj3" fmla="val 5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1491C4-8AD4-4405-AFE3-3C9B65A27CA0}">
      <dsp:nvSpPr>
        <dsp:cNvPr id="0" name=""/>
        <dsp:cNvSpPr/>
      </dsp:nvSpPr>
      <dsp:spPr>
        <a:xfrm>
          <a:off x="464911" y="178308"/>
          <a:ext cx="1097280" cy="1097280"/>
        </a:xfrm>
        <a:prstGeom prst="round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r>
            <a:rPr lang="es-EC" sz="1200" kern="1200"/>
            <a:t>APRENDIZAJE</a:t>
          </a:r>
        </a:p>
        <a:p>
          <a:pPr lvl="0" algn="ctr" defTabSz="533400">
            <a:lnSpc>
              <a:spcPct val="90000"/>
            </a:lnSpc>
            <a:spcBef>
              <a:spcPct val="0"/>
            </a:spcBef>
            <a:spcAft>
              <a:spcPct val="35000"/>
            </a:spcAft>
          </a:pPr>
          <a:r>
            <a:rPr lang="es-EC" sz="1200" kern="1200"/>
            <a:t>(información, evaluación, acción)</a:t>
          </a:r>
        </a:p>
      </dsp:txBody>
      <dsp:txXfrm>
        <a:off x="518476" y="231873"/>
        <a:ext cx="990150" cy="990150"/>
      </dsp:txXfrm>
    </dsp:sp>
    <dsp:sp modelId="{B5E9052A-824B-466D-B135-BE1416C20707}">
      <dsp:nvSpPr>
        <dsp:cNvPr id="0" name=""/>
        <dsp:cNvSpPr/>
      </dsp:nvSpPr>
      <dsp:spPr>
        <a:xfrm>
          <a:off x="1754215" y="178308"/>
          <a:ext cx="1097280" cy="1097280"/>
        </a:xfrm>
        <a:prstGeom prst="roundRect">
          <a:avLst/>
        </a:prstGeom>
        <a:solidFill>
          <a:schemeClr val="accent3">
            <a:hueOff val="3750088"/>
            <a:satOff val="-5627"/>
            <a:lumOff val="-9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r>
            <a:rPr lang="es-EC" sz="1200" kern="1200"/>
            <a:t>AFECTIVIDAD</a:t>
          </a:r>
        </a:p>
        <a:p>
          <a:pPr lvl="0" algn="ctr" defTabSz="533400">
            <a:lnSpc>
              <a:spcPct val="90000"/>
            </a:lnSpc>
            <a:spcBef>
              <a:spcPct val="0"/>
            </a:spcBef>
            <a:spcAft>
              <a:spcPct val="35000"/>
            </a:spcAft>
          </a:pPr>
          <a:r>
            <a:rPr lang="es-EC" sz="1200" kern="1200"/>
            <a:t>(evaluación, información, acción)</a:t>
          </a:r>
        </a:p>
      </dsp:txBody>
      <dsp:txXfrm>
        <a:off x="1807780" y="231873"/>
        <a:ext cx="990150" cy="990150"/>
      </dsp:txXfrm>
    </dsp:sp>
    <dsp:sp modelId="{66F803C0-5F28-4115-BA00-B3CBCBD4EF0C}">
      <dsp:nvSpPr>
        <dsp:cNvPr id="0" name=""/>
        <dsp:cNvSpPr/>
      </dsp:nvSpPr>
      <dsp:spPr>
        <a:xfrm>
          <a:off x="464911" y="1467611"/>
          <a:ext cx="1097280" cy="1097280"/>
        </a:xfrm>
        <a:prstGeom prst="roundRect">
          <a:avLst/>
        </a:prstGeom>
        <a:solidFill>
          <a:schemeClr val="accent3">
            <a:hueOff val="7500176"/>
            <a:satOff val="-11253"/>
            <a:lumOff val="-183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t>RUTINA</a:t>
          </a:r>
        </a:p>
        <a:p>
          <a:pPr lvl="0" algn="ctr" defTabSz="533400">
            <a:lnSpc>
              <a:spcPct val="90000"/>
            </a:lnSpc>
            <a:spcBef>
              <a:spcPct val="0"/>
            </a:spcBef>
            <a:spcAft>
              <a:spcPct val="35000"/>
            </a:spcAft>
          </a:pPr>
          <a:r>
            <a:rPr lang="es-EC" sz="1200" kern="1200"/>
            <a:t>(acción, información, evaluación)</a:t>
          </a:r>
        </a:p>
      </dsp:txBody>
      <dsp:txXfrm>
        <a:off x="518476" y="1521176"/>
        <a:ext cx="990150" cy="990150"/>
      </dsp:txXfrm>
    </dsp:sp>
    <dsp:sp modelId="{E0C6CA3C-BB26-4FE2-BE94-427CC3AECB71}">
      <dsp:nvSpPr>
        <dsp:cNvPr id="0" name=""/>
        <dsp:cNvSpPr/>
      </dsp:nvSpPr>
      <dsp:spPr>
        <a:xfrm>
          <a:off x="1754215" y="1467611"/>
          <a:ext cx="1097280" cy="1097280"/>
        </a:xfrm>
        <a:prstGeom prst="roundRect">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t>HEDONISMO</a:t>
          </a:r>
        </a:p>
        <a:p>
          <a:pPr lvl="0" algn="ctr" defTabSz="533400">
            <a:lnSpc>
              <a:spcPct val="90000"/>
            </a:lnSpc>
            <a:spcBef>
              <a:spcPct val="0"/>
            </a:spcBef>
            <a:spcAft>
              <a:spcPct val="35000"/>
            </a:spcAft>
          </a:pPr>
          <a:r>
            <a:rPr lang="es-EC" sz="1200" kern="1200"/>
            <a:t>(acción, evaluación, información)</a:t>
          </a:r>
        </a:p>
      </dsp:txBody>
      <dsp:txXfrm>
        <a:off x="1807780" y="1521176"/>
        <a:ext cx="990150" cy="9901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F16F2D-91CB-4A5D-8707-B04FEECF15A7}">
      <dsp:nvSpPr>
        <dsp:cNvPr id="0" name=""/>
        <dsp:cNvSpPr/>
      </dsp:nvSpPr>
      <dsp:spPr>
        <a:xfrm>
          <a:off x="2005934" y="-51846"/>
          <a:ext cx="1401999" cy="841144"/>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Rivalidad entre competidores:</a:t>
          </a:r>
          <a:r>
            <a:rPr lang="es-MX" sz="900" kern="1200"/>
            <a:t>Coqueiros, Pinguino, Gino's, Topsy y helados artesanales.</a:t>
          </a:r>
        </a:p>
      </dsp:txBody>
      <dsp:txXfrm>
        <a:off x="2046995" y="-10785"/>
        <a:ext cx="1319877" cy="759022"/>
      </dsp:txXfrm>
    </dsp:sp>
    <dsp:sp modelId="{E1A7BF0C-AF48-4F89-98B7-B92E278B2A78}">
      <dsp:nvSpPr>
        <dsp:cNvPr id="0" name=""/>
        <dsp:cNvSpPr/>
      </dsp:nvSpPr>
      <dsp:spPr>
        <a:xfrm>
          <a:off x="1264815" y="368725"/>
          <a:ext cx="2884237" cy="2884237"/>
        </a:xfrm>
        <a:custGeom>
          <a:avLst/>
          <a:gdLst/>
          <a:ahLst/>
          <a:cxnLst/>
          <a:rect l="0" t="0" r="0" b="0"/>
          <a:pathLst>
            <a:path>
              <a:moveTo>
                <a:pt x="2148250" y="184706"/>
              </a:moveTo>
              <a:arcTo wR="1442118" hR="1442118" stAng="17959050" swAng="1383357"/>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FEA06D-9EFD-47A4-95D8-DBE37C53397A}">
      <dsp:nvSpPr>
        <dsp:cNvPr id="0" name=""/>
        <dsp:cNvSpPr/>
      </dsp:nvSpPr>
      <dsp:spPr>
        <a:xfrm>
          <a:off x="3297571" y="935076"/>
          <a:ext cx="1561798" cy="860256"/>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Amenaza de nuevos competidores: </a:t>
          </a:r>
          <a:r>
            <a:rPr lang="es-MX" sz="900" kern="1200"/>
            <a:t>Mil frutas (Brazil)</a:t>
          </a:r>
        </a:p>
      </dsp:txBody>
      <dsp:txXfrm>
        <a:off x="3339565" y="977070"/>
        <a:ext cx="1477810" cy="776268"/>
      </dsp:txXfrm>
    </dsp:sp>
    <dsp:sp modelId="{256C73E2-996A-4801-A369-EC990F836FF3}">
      <dsp:nvSpPr>
        <dsp:cNvPr id="0" name=""/>
        <dsp:cNvSpPr/>
      </dsp:nvSpPr>
      <dsp:spPr>
        <a:xfrm>
          <a:off x="1264815" y="368725"/>
          <a:ext cx="2884237" cy="2884237"/>
        </a:xfrm>
        <a:custGeom>
          <a:avLst/>
          <a:gdLst/>
          <a:ahLst/>
          <a:cxnLst/>
          <a:rect l="0" t="0" r="0" b="0"/>
          <a:pathLst>
            <a:path>
              <a:moveTo>
                <a:pt x="2884215" y="1434110"/>
              </a:moveTo>
              <a:arcTo wR="1442118" hR="1442118" stAng="21580910" swAng="1773633"/>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2F4561-BED3-42E7-B901-2B5C3A2979D6}">
      <dsp:nvSpPr>
        <dsp:cNvPr id="0" name=""/>
        <dsp:cNvSpPr/>
      </dsp:nvSpPr>
      <dsp:spPr>
        <a:xfrm>
          <a:off x="2843446" y="2521864"/>
          <a:ext cx="1422286" cy="911357"/>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Poder de negociacion de proveedores: </a:t>
          </a:r>
          <a:r>
            <a:rPr lang="es-MX" sz="900" kern="1200"/>
            <a:t>Supermaxi, Mi Comisariato, Agricultores e intermediarios de frutas.</a:t>
          </a:r>
        </a:p>
      </dsp:txBody>
      <dsp:txXfrm>
        <a:off x="2887935" y="2566353"/>
        <a:ext cx="1333308" cy="822379"/>
      </dsp:txXfrm>
    </dsp:sp>
    <dsp:sp modelId="{4F0E1821-9CEB-4C37-96BE-2712685871D1}">
      <dsp:nvSpPr>
        <dsp:cNvPr id="0" name=""/>
        <dsp:cNvSpPr/>
      </dsp:nvSpPr>
      <dsp:spPr>
        <a:xfrm>
          <a:off x="1264815" y="368725"/>
          <a:ext cx="2884237" cy="2884237"/>
        </a:xfrm>
        <a:custGeom>
          <a:avLst/>
          <a:gdLst/>
          <a:ahLst/>
          <a:cxnLst/>
          <a:rect l="0" t="0" r="0" b="0"/>
          <a:pathLst>
            <a:path>
              <a:moveTo>
                <a:pt x="1575839" y="2878024"/>
              </a:moveTo>
              <a:arcTo wR="1442118" hR="1442118" stAng="5080775" swAng="656111"/>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54ED6DD-92E4-4245-B2E8-C71F539F6512}">
      <dsp:nvSpPr>
        <dsp:cNvPr id="0" name=""/>
        <dsp:cNvSpPr/>
      </dsp:nvSpPr>
      <dsp:spPr>
        <a:xfrm>
          <a:off x="1155507" y="2538800"/>
          <a:ext cx="1407540" cy="877484"/>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Productos Sustitutos:</a:t>
          </a:r>
          <a:r>
            <a:rPr lang="es-MX" sz="900" kern="1200"/>
            <a:t> jugos, batidos de frutas, helados de leche.</a:t>
          </a:r>
        </a:p>
      </dsp:txBody>
      <dsp:txXfrm>
        <a:off x="1198342" y="2581635"/>
        <a:ext cx="1321870" cy="791814"/>
      </dsp:txXfrm>
    </dsp:sp>
    <dsp:sp modelId="{9D8FAD5A-8A3E-4EAB-8AB3-E81CAA5996EC}">
      <dsp:nvSpPr>
        <dsp:cNvPr id="0" name=""/>
        <dsp:cNvSpPr/>
      </dsp:nvSpPr>
      <dsp:spPr>
        <a:xfrm>
          <a:off x="1264815" y="368725"/>
          <a:ext cx="2884237" cy="2884237"/>
        </a:xfrm>
        <a:custGeom>
          <a:avLst/>
          <a:gdLst/>
          <a:ahLst/>
          <a:cxnLst/>
          <a:rect l="0" t="0" r="0" b="0"/>
          <a:pathLst>
            <a:path>
              <a:moveTo>
                <a:pt x="193510" y="2163702"/>
              </a:moveTo>
              <a:arcTo wR="1442118" hR="1442118" stAng="8998557" swAng="174169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4C4BEA-C17A-4F90-9587-9E908B027CCC}">
      <dsp:nvSpPr>
        <dsp:cNvPr id="0" name=""/>
        <dsp:cNvSpPr/>
      </dsp:nvSpPr>
      <dsp:spPr>
        <a:xfrm>
          <a:off x="627030" y="901872"/>
          <a:ext cx="1416734" cy="92666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t>Poder de negociacion de los clientes: </a:t>
          </a:r>
          <a:r>
            <a:rPr lang="es-MX" sz="900" b="0" kern="1200"/>
            <a:t>Supermaxi, Mi comisariato, tiendas y minimarkets.</a:t>
          </a:r>
        </a:p>
      </dsp:txBody>
      <dsp:txXfrm>
        <a:off x="672266" y="947108"/>
        <a:ext cx="1326262" cy="836193"/>
      </dsp:txXfrm>
    </dsp:sp>
    <dsp:sp modelId="{D4B4E7E6-084A-47C8-B50E-A5C13DC92B22}">
      <dsp:nvSpPr>
        <dsp:cNvPr id="0" name=""/>
        <dsp:cNvSpPr/>
      </dsp:nvSpPr>
      <dsp:spPr>
        <a:xfrm>
          <a:off x="1264815" y="368725"/>
          <a:ext cx="2884237" cy="2884237"/>
        </a:xfrm>
        <a:custGeom>
          <a:avLst/>
          <a:gdLst/>
          <a:ahLst/>
          <a:cxnLst/>
          <a:rect l="0" t="0" r="0" b="0"/>
          <a:pathLst>
            <a:path>
              <a:moveTo>
                <a:pt x="325983" y="528910"/>
              </a:moveTo>
              <a:arcTo wR="1442118" hR="1442118" stAng="13157377" swAng="1284561"/>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F6A0456-40FE-45BC-ADCA-EE4903162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26589</Words>
  <Characters>146240</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Gustavo</cp:lastModifiedBy>
  <cp:revision>17</cp:revision>
  <cp:lastPrinted>2012-04-18T06:08:00Z</cp:lastPrinted>
  <dcterms:created xsi:type="dcterms:W3CDTF">2012-04-18T03:58:00Z</dcterms:created>
  <dcterms:modified xsi:type="dcterms:W3CDTF">2012-04-18T06:16:00Z</dcterms:modified>
</cp:coreProperties>
</file>