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DE" w:rsidRDefault="00F73EDE" w:rsidP="00F73EDE">
      <w:pPr>
        <w:jc w:val="center"/>
        <w:rPr>
          <w:rFonts w:ascii="Calisto MT" w:hAnsi="Calisto MT"/>
          <w:b/>
          <w:bCs/>
          <w:sz w:val="22"/>
          <w:szCs w:val="22"/>
        </w:rPr>
      </w:pPr>
      <w:r>
        <w:rPr>
          <w:rFonts w:ascii="Calisto MT" w:hAnsi="Calisto MT"/>
          <w:b/>
          <w:bCs/>
          <w:sz w:val="22"/>
          <w:szCs w:val="22"/>
        </w:rPr>
        <w:t xml:space="preserve">RESOLUCIONES ADOPTADAS POR EL CONSEJO POLITÉCNICO EN SESIÓN REALIZADA EL DÍA </w:t>
      </w:r>
      <w:r w:rsidR="00AC6F53">
        <w:rPr>
          <w:rFonts w:ascii="Calisto MT" w:hAnsi="Calisto MT"/>
          <w:b/>
          <w:bCs/>
          <w:sz w:val="22"/>
          <w:szCs w:val="22"/>
        </w:rPr>
        <w:t>MARTES 30</w:t>
      </w:r>
      <w:r>
        <w:rPr>
          <w:rFonts w:ascii="Calisto MT" w:hAnsi="Calisto MT"/>
          <w:b/>
          <w:bCs/>
          <w:sz w:val="22"/>
          <w:szCs w:val="22"/>
        </w:rPr>
        <w:t xml:space="preserve"> DE OCTUBRE DE 2012</w:t>
      </w:r>
    </w:p>
    <w:p w:rsidR="00F73EDE" w:rsidRDefault="00F73EDE" w:rsidP="00F73EDE">
      <w:pPr>
        <w:pStyle w:val="NoSpacing1"/>
        <w:ind w:left="2160" w:hanging="1440"/>
        <w:jc w:val="both"/>
        <w:rPr>
          <w:rFonts w:ascii="Garamond" w:hAnsi="Garamond"/>
          <w:bCs/>
          <w:lang w:val="es-ES"/>
        </w:rPr>
      </w:pPr>
    </w:p>
    <w:p w:rsidR="00011518" w:rsidRPr="009B12E5" w:rsidRDefault="00011518" w:rsidP="00F73EDE">
      <w:pPr>
        <w:pStyle w:val="NoSpacing1"/>
        <w:ind w:left="2160" w:hanging="1440"/>
        <w:jc w:val="both"/>
        <w:rPr>
          <w:rFonts w:ascii="Garamond" w:hAnsi="Garamond"/>
          <w:bCs/>
          <w:lang w:val="es-ES"/>
        </w:rPr>
      </w:pPr>
    </w:p>
    <w:p w:rsidR="005E47A9" w:rsidRDefault="00397449" w:rsidP="00FE0E3F">
      <w:pPr>
        <w:pStyle w:val="Sinespaciado1"/>
        <w:ind w:left="1410" w:right="15" w:hanging="1410"/>
        <w:jc w:val="both"/>
        <w:rPr>
          <w:sz w:val="22"/>
          <w:szCs w:val="22"/>
        </w:rPr>
      </w:pP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12-10-40</w:t>
      </w:r>
      <w:r w:rsidR="00F57ABF">
        <w:rPr>
          <w:rFonts w:ascii="Garamond" w:hAnsi="Garamond" w:cs="Garamond"/>
          <w:b/>
          <w:bCs/>
          <w:sz w:val="22"/>
          <w:szCs w:val="22"/>
          <w:u w:val="single"/>
        </w:rPr>
        <w:t>2</w:t>
      </w:r>
      <w:r w:rsidRPr="00FF1177">
        <w:rPr>
          <w:rFonts w:ascii="Garamond" w:hAnsi="Garamond" w:cs="Garamond"/>
          <w:b/>
          <w:bCs/>
          <w:sz w:val="22"/>
          <w:szCs w:val="22"/>
          <w:u w:val="single"/>
        </w:rPr>
        <w:t>.-</w:t>
      </w:r>
      <w:r w:rsidRPr="00FF1177">
        <w:rPr>
          <w:b/>
        </w:rPr>
        <w:t xml:space="preserve"> </w:t>
      </w:r>
      <w:r w:rsidRPr="00FF1177">
        <w:rPr>
          <w:b/>
        </w:rPr>
        <w:tab/>
      </w:r>
      <w:r w:rsidR="001C6651" w:rsidRPr="00C120F0">
        <w:rPr>
          <w:rFonts w:ascii="Garamond" w:hAnsi="Garamond"/>
          <w:bCs/>
        </w:rPr>
        <w:t xml:space="preserve">Se </w:t>
      </w:r>
      <w:r w:rsidR="001C6651" w:rsidRPr="00C120F0">
        <w:rPr>
          <w:rFonts w:ascii="Garamond" w:hAnsi="Garamond"/>
          <w:b/>
          <w:bCs/>
        </w:rPr>
        <w:t xml:space="preserve">APRUEBA </w:t>
      </w:r>
      <w:r w:rsidR="001C6651" w:rsidRPr="00C120F0">
        <w:rPr>
          <w:rFonts w:ascii="Garamond" w:hAnsi="Garamond"/>
          <w:bCs/>
        </w:rPr>
        <w:t xml:space="preserve">el </w:t>
      </w:r>
      <w:r w:rsidR="001C6651" w:rsidRPr="00C120F0">
        <w:rPr>
          <w:rFonts w:ascii="Garamond" w:hAnsi="Garamond"/>
        </w:rPr>
        <w:t xml:space="preserve">acta de la sesión del Consejo Politécnico del día </w:t>
      </w:r>
      <w:r w:rsidR="001C6651">
        <w:rPr>
          <w:rFonts w:ascii="Garamond" w:hAnsi="Garamond"/>
        </w:rPr>
        <w:t>18 d</w:t>
      </w:r>
      <w:r w:rsidR="005E47A9">
        <w:rPr>
          <w:sz w:val="22"/>
          <w:szCs w:val="22"/>
        </w:rPr>
        <w:t xml:space="preserve">e octubre </w:t>
      </w:r>
      <w:r w:rsidR="001C6651">
        <w:rPr>
          <w:sz w:val="22"/>
          <w:szCs w:val="22"/>
        </w:rPr>
        <w:t>d</w:t>
      </w:r>
      <w:r w:rsidR="005E47A9">
        <w:rPr>
          <w:sz w:val="22"/>
          <w:szCs w:val="22"/>
        </w:rPr>
        <w:t>e 2012.</w:t>
      </w:r>
    </w:p>
    <w:p w:rsidR="001064C1" w:rsidRDefault="001064C1" w:rsidP="00FE0E3F">
      <w:pPr>
        <w:pStyle w:val="Sinespaciado1"/>
        <w:ind w:left="1410" w:right="15" w:hanging="141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F57ABF" w:rsidRDefault="00F57ABF" w:rsidP="00FE0E3F">
      <w:pPr>
        <w:pStyle w:val="Sinespaciado1"/>
        <w:ind w:left="1410" w:right="15" w:hanging="1410"/>
        <w:jc w:val="both"/>
        <w:rPr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12-10-403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 xml:space="preserve">Se </w:t>
      </w:r>
      <w:r>
        <w:rPr>
          <w:rFonts w:ascii="Garamond" w:hAnsi="Garamond"/>
          <w:b/>
          <w:bCs/>
          <w:sz w:val="22"/>
          <w:szCs w:val="22"/>
        </w:rPr>
        <w:t xml:space="preserve">CONOCE </w:t>
      </w:r>
      <w:r>
        <w:rPr>
          <w:rFonts w:ascii="Garamond" w:hAnsi="Garamond"/>
          <w:bCs/>
          <w:sz w:val="22"/>
          <w:szCs w:val="22"/>
        </w:rPr>
        <w:t>y se</w:t>
      </w:r>
      <w:r>
        <w:rPr>
          <w:rFonts w:ascii="Garamond" w:hAnsi="Garamond"/>
          <w:b/>
          <w:bCs/>
          <w:sz w:val="22"/>
          <w:szCs w:val="22"/>
        </w:rPr>
        <w:t xml:space="preserve"> APRUEBA una a una </w:t>
      </w:r>
      <w:r>
        <w:rPr>
          <w:rFonts w:ascii="Garamond" w:hAnsi="Garamond"/>
          <w:bCs/>
          <w:sz w:val="22"/>
          <w:szCs w:val="22"/>
        </w:rPr>
        <w:t xml:space="preserve">las resoluciones de la Comisión Académica de su sesión de octubre 29 de </w:t>
      </w:r>
      <w:r>
        <w:rPr>
          <w:bCs/>
          <w:sz w:val="22"/>
          <w:szCs w:val="22"/>
        </w:rPr>
        <w:t xml:space="preserve">2012 </w:t>
      </w:r>
      <w:proofErr w:type="spellStart"/>
      <w:r>
        <w:rPr>
          <w:rFonts w:ascii="Garamond" w:hAnsi="Garamond"/>
          <w:bCs/>
          <w:sz w:val="22"/>
          <w:szCs w:val="22"/>
        </w:rPr>
        <w:t>Nº</w:t>
      </w:r>
      <w:r>
        <w:rPr>
          <w:rFonts w:ascii="Garamond" w:hAnsi="Garamond"/>
          <w:bCs/>
          <w:sz w:val="16"/>
          <w:szCs w:val="16"/>
        </w:rPr>
        <w:t>s</w:t>
      </w:r>
      <w:proofErr w:type="spellEnd"/>
      <w:r>
        <w:rPr>
          <w:rFonts w:ascii="Garamond" w:hAnsi="Garamond"/>
          <w:bCs/>
          <w:sz w:val="22"/>
          <w:szCs w:val="22"/>
        </w:rPr>
        <w:t>:</w:t>
      </w:r>
      <w:r>
        <w:rPr>
          <w:rFonts w:ascii="Garamond" w:hAnsi="Garamond"/>
          <w:b/>
          <w:bCs/>
          <w:sz w:val="22"/>
          <w:szCs w:val="22"/>
        </w:rPr>
        <w:t xml:space="preserve"> CAc-2012-199</w:t>
      </w:r>
      <w:r>
        <w:rPr>
          <w:rFonts w:ascii="Garamond" w:hAnsi="Garamond"/>
          <w:bCs/>
          <w:sz w:val="22"/>
          <w:szCs w:val="22"/>
        </w:rPr>
        <w:t xml:space="preserve">, </w:t>
      </w:r>
      <w:r>
        <w:rPr>
          <w:rFonts w:ascii="Garamond" w:hAnsi="Garamond"/>
          <w:b/>
          <w:bCs/>
          <w:sz w:val="22"/>
          <w:szCs w:val="22"/>
        </w:rPr>
        <w:t xml:space="preserve">CAc-2012-200, CAc-2012-201, CAc-2012-202, CAc-2012-203, CAc-2012-205, CAc-2012-206, CAc-2012-206, CAc-2012-207, CAc-2012-208, CAc-2012-209  </w:t>
      </w:r>
      <w:r>
        <w:rPr>
          <w:rFonts w:ascii="Garamond" w:hAnsi="Garamond"/>
          <w:bCs/>
          <w:sz w:val="22"/>
          <w:szCs w:val="22"/>
        </w:rPr>
        <w:t xml:space="preserve">(con la abstención del Rector Dr. Moisés Tacle </w:t>
      </w:r>
      <w:proofErr w:type="spellStart"/>
      <w:r>
        <w:rPr>
          <w:rFonts w:ascii="Garamond" w:hAnsi="Garamond"/>
          <w:bCs/>
          <w:sz w:val="22"/>
          <w:szCs w:val="22"/>
        </w:rPr>
        <w:t>Galárraga</w:t>
      </w:r>
      <w:proofErr w:type="spellEnd"/>
      <w:r>
        <w:rPr>
          <w:rFonts w:ascii="Garamond" w:hAnsi="Garamond"/>
          <w:bCs/>
          <w:sz w:val="22"/>
          <w:szCs w:val="22"/>
        </w:rPr>
        <w:t>)</w:t>
      </w:r>
      <w:r>
        <w:rPr>
          <w:rFonts w:ascii="Garamond" w:hAnsi="Garamond"/>
          <w:b/>
          <w:bCs/>
          <w:sz w:val="22"/>
          <w:szCs w:val="22"/>
        </w:rPr>
        <w:t>, CAc-2012-210, CAc-2012-211, CAc-2012-212, CAc-2012-213, CAc-2012-214</w:t>
      </w:r>
      <w:r>
        <w:rPr>
          <w:rFonts w:ascii="Garamond" w:hAnsi="Garamond"/>
          <w:bCs/>
          <w:sz w:val="22"/>
          <w:szCs w:val="22"/>
        </w:rPr>
        <w:t xml:space="preserve">; las que constan en el adjunto de </w:t>
      </w:r>
      <w:r>
        <w:rPr>
          <w:rFonts w:ascii="Garamond" w:hAnsi="Garamond"/>
          <w:bCs/>
        </w:rPr>
        <w:t>la circular  S-CAc-201 de octubre 30 de 2012 de su Secretario Lic. César Gavilánez.</w:t>
      </w:r>
    </w:p>
    <w:p w:rsidR="000F4194" w:rsidRDefault="000F4194" w:rsidP="00FE0E3F">
      <w:pPr>
        <w:pStyle w:val="Sinespaciado1"/>
        <w:ind w:left="1410" w:right="15" w:hanging="141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F57ABF" w:rsidRDefault="00F57ABF" w:rsidP="00FE0E3F">
      <w:pPr>
        <w:pStyle w:val="Sinespaciado1"/>
        <w:ind w:left="1410" w:right="15" w:hanging="1410"/>
        <w:jc w:val="both"/>
        <w:rPr>
          <w:szCs w:val="20"/>
        </w:rPr>
      </w:pPr>
      <w:r w:rsidRPr="006148C0">
        <w:rPr>
          <w:rFonts w:ascii="Garamond" w:hAnsi="Garamond"/>
          <w:b/>
          <w:sz w:val="22"/>
          <w:szCs w:val="22"/>
          <w:u w:val="single"/>
        </w:rPr>
        <w:t>12-10-404</w:t>
      </w:r>
      <w:r w:rsidRPr="006148C0">
        <w:rPr>
          <w:rFonts w:ascii="Garamond" w:hAnsi="Garamond"/>
          <w:b/>
          <w:sz w:val="22"/>
          <w:szCs w:val="22"/>
        </w:rPr>
        <w:t>.-</w:t>
      </w:r>
      <w:r>
        <w:rPr>
          <w:b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El</w:t>
      </w:r>
      <w:r>
        <w:rPr>
          <w:rFonts w:ascii="Garamond" w:hAnsi="Garamond"/>
          <w:b/>
          <w:sz w:val="22"/>
          <w:szCs w:val="22"/>
        </w:rPr>
        <w:t xml:space="preserve"> CONSEJO POLITÉCNICO ACOGE </w:t>
      </w:r>
      <w:r>
        <w:rPr>
          <w:rFonts w:ascii="Garamond" w:hAnsi="Garamond"/>
          <w:sz w:val="22"/>
          <w:szCs w:val="22"/>
        </w:rPr>
        <w:t xml:space="preserve">la </w:t>
      </w:r>
      <w:r>
        <w:rPr>
          <w:rFonts w:ascii="Garamond" w:hAnsi="Garamond"/>
          <w:b/>
          <w:sz w:val="22"/>
          <w:szCs w:val="22"/>
        </w:rPr>
        <w:t xml:space="preserve">RECOMENDACIÓN </w:t>
      </w:r>
      <w:r>
        <w:rPr>
          <w:rFonts w:ascii="Garamond" w:hAnsi="Garamond"/>
          <w:sz w:val="22"/>
          <w:szCs w:val="22"/>
        </w:rPr>
        <w:t xml:space="preserve">que formula el Rector Dr. Moisés Tacle, para que </w:t>
      </w:r>
      <w:r>
        <w:rPr>
          <w:rFonts w:ascii="Garamond" w:hAnsi="Garamond"/>
          <w:i/>
        </w:rPr>
        <w:t xml:space="preserve">cuando </w:t>
      </w:r>
      <w:smartTag w:uri="urn:schemas-microsoft-com:office:smarttags" w:element="PersonName">
        <w:smartTagPr>
          <w:attr w:name="ProductID" w:val="la Comisión Académica"/>
        </w:smartTagPr>
        <w:r>
          <w:rPr>
            <w:rFonts w:ascii="Garamond" w:hAnsi="Garamond"/>
            <w:i/>
          </w:rPr>
          <w:t>la Comisión Académica</w:t>
        </w:r>
      </w:smartTag>
      <w:r>
        <w:rPr>
          <w:rFonts w:ascii="Garamond" w:hAnsi="Garamond"/>
          <w:i/>
        </w:rPr>
        <w:t xml:space="preserve"> trate temas de estudios doctorales de profesores indique a los postulantes que el tema de ayudas económicas es aparte, que compete al Consejo Politécnico, contando con el previo informe correspondiente de la facultad de Investigación y Postgrado</w:t>
      </w:r>
      <w:r>
        <w:rPr>
          <w:sz w:val="22"/>
          <w:szCs w:val="22"/>
        </w:rPr>
        <w:t>.</w:t>
      </w:r>
    </w:p>
    <w:p w:rsidR="00AB1895" w:rsidRDefault="00AB1895" w:rsidP="00FE0E3F">
      <w:pPr>
        <w:pStyle w:val="Sinespaciado1"/>
        <w:ind w:left="1410" w:right="15" w:hanging="1410"/>
        <w:jc w:val="both"/>
        <w:rPr>
          <w:sz w:val="22"/>
          <w:szCs w:val="22"/>
        </w:rPr>
      </w:pPr>
    </w:p>
    <w:p w:rsidR="00F57ABF" w:rsidRPr="00100019" w:rsidRDefault="00F57ABF" w:rsidP="00FE0E3F">
      <w:pPr>
        <w:pStyle w:val="Sinespaciado1"/>
        <w:spacing w:line="200" w:lineRule="exact"/>
        <w:ind w:left="1410" w:right="15" w:hanging="1410"/>
        <w:jc w:val="both"/>
        <w:rPr>
          <w:rFonts w:ascii="Garamond" w:hAnsi="Garamond"/>
          <w:bCs/>
          <w:sz w:val="20"/>
          <w:szCs w:val="20"/>
        </w:rPr>
      </w:pPr>
      <w:r w:rsidRPr="006148C0">
        <w:rPr>
          <w:rFonts w:ascii="Garamond" w:hAnsi="Garamond" w:cs="Garamond"/>
          <w:b/>
          <w:bCs/>
          <w:sz w:val="22"/>
          <w:szCs w:val="22"/>
          <w:u w:val="single"/>
        </w:rPr>
        <w:t>12-10-405</w:t>
      </w:r>
      <w:r w:rsidRPr="006148C0">
        <w:rPr>
          <w:rFonts w:ascii="Garamond" w:hAnsi="Garamond" w:cs="Garamond"/>
          <w:b/>
          <w:bCs/>
          <w:sz w:val="22"/>
          <w:szCs w:val="22"/>
        </w:rPr>
        <w:t>.-</w:t>
      </w:r>
      <w:r w:rsidRPr="00100019">
        <w:rPr>
          <w:rFonts w:ascii="Garamond" w:hAnsi="Garamond" w:cs="Garamond"/>
          <w:b/>
          <w:bCs/>
          <w:sz w:val="20"/>
          <w:szCs w:val="20"/>
        </w:rPr>
        <w:tab/>
      </w:r>
      <w:r w:rsidRPr="00100019">
        <w:rPr>
          <w:rFonts w:ascii="Garamond" w:hAnsi="Garamond" w:cs="Garamond"/>
          <w:bCs/>
          <w:sz w:val="20"/>
          <w:szCs w:val="20"/>
        </w:rPr>
        <w:t xml:space="preserve">Respecto de la </w:t>
      </w:r>
      <w:r w:rsidRPr="00100019">
        <w:rPr>
          <w:rFonts w:ascii="Garamond" w:hAnsi="Garamond" w:cs="Garamond"/>
          <w:b/>
          <w:bCs/>
          <w:sz w:val="20"/>
          <w:szCs w:val="20"/>
        </w:rPr>
        <w:t xml:space="preserve">RESOLUCIÓN </w:t>
      </w:r>
      <w:r w:rsidRPr="00100019">
        <w:rPr>
          <w:rFonts w:ascii="Garamond" w:hAnsi="Garamond"/>
          <w:bCs/>
          <w:sz w:val="20"/>
          <w:szCs w:val="20"/>
        </w:rPr>
        <w:t>Nº</w:t>
      </w:r>
      <w:r w:rsidRPr="00100019">
        <w:rPr>
          <w:rFonts w:ascii="Garamond" w:hAnsi="Garamond"/>
          <w:b/>
          <w:bCs/>
          <w:sz w:val="20"/>
          <w:szCs w:val="20"/>
        </w:rPr>
        <w:t xml:space="preserve"> CAc-2012-198 </w:t>
      </w:r>
      <w:r w:rsidRPr="00100019">
        <w:rPr>
          <w:rFonts w:ascii="Garamond" w:hAnsi="Garamond"/>
          <w:bCs/>
          <w:sz w:val="20"/>
          <w:szCs w:val="20"/>
        </w:rPr>
        <w:t xml:space="preserve">de la </w:t>
      </w:r>
      <w:r w:rsidRPr="00100019">
        <w:rPr>
          <w:rFonts w:ascii="Garamond" w:hAnsi="Garamond"/>
          <w:b/>
          <w:bCs/>
          <w:sz w:val="20"/>
          <w:szCs w:val="20"/>
        </w:rPr>
        <w:t>COMISIÓN ACADÉMICA</w:t>
      </w:r>
      <w:r w:rsidRPr="00100019">
        <w:rPr>
          <w:rFonts w:ascii="Garamond" w:hAnsi="Garamond"/>
          <w:bCs/>
          <w:sz w:val="20"/>
          <w:szCs w:val="20"/>
        </w:rPr>
        <w:t xml:space="preserve"> de su </w:t>
      </w:r>
      <w:r w:rsidRPr="00100019">
        <w:rPr>
          <w:rFonts w:ascii="Garamond" w:hAnsi="Garamond"/>
          <w:b/>
          <w:bCs/>
          <w:sz w:val="20"/>
          <w:szCs w:val="20"/>
        </w:rPr>
        <w:t>sesión de octubre 29 de 2012</w:t>
      </w:r>
      <w:r w:rsidRPr="00100019">
        <w:rPr>
          <w:rFonts w:ascii="Garamond" w:hAnsi="Garamond"/>
          <w:bCs/>
          <w:sz w:val="20"/>
          <w:szCs w:val="20"/>
        </w:rPr>
        <w:t xml:space="preserve">, que integra el informe correspondiente que el Secretario de aquella adjunta a su oficio circular  S-CAc-201 de octubre 30 de 2012 de su Secretario Lic. César Gavilanes; </w:t>
      </w:r>
      <w:r w:rsidRPr="00100019">
        <w:rPr>
          <w:rFonts w:ascii="Garamond" w:hAnsi="Garamond"/>
          <w:b/>
          <w:bCs/>
          <w:sz w:val="20"/>
          <w:szCs w:val="20"/>
        </w:rPr>
        <w:t>y</w:t>
      </w:r>
      <w:r w:rsidRPr="00100019">
        <w:rPr>
          <w:rFonts w:ascii="Garamond" w:hAnsi="Garamond"/>
          <w:bCs/>
          <w:sz w:val="20"/>
          <w:szCs w:val="20"/>
        </w:rPr>
        <w:t xml:space="preserve">, en relación a la misma, habiendo </w:t>
      </w:r>
      <w:r w:rsidRPr="00100019">
        <w:rPr>
          <w:rFonts w:ascii="Garamond" w:hAnsi="Garamond"/>
          <w:b/>
          <w:bCs/>
          <w:sz w:val="20"/>
          <w:szCs w:val="20"/>
        </w:rPr>
        <w:t xml:space="preserve">CONOCIDO </w:t>
      </w:r>
      <w:r w:rsidRPr="00100019">
        <w:rPr>
          <w:rFonts w:ascii="Garamond" w:hAnsi="Garamond"/>
          <w:bCs/>
          <w:sz w:val="20"/>
          <w:szCs w:val="20"/>
        </w:rPr>
        <w:t>también:</w:t>
      </w:r>
      <w:r w:rsidRPr="00100019">
        <w:rPr>
          <w:rFonts w:ascii="Garamond" w:hAnsi="Garamond"/>
          <w:b/>
          <w:bCs/>
          <w:sz w:val="20"/>
          <w:szCs w:val="20"/>
        </w:rPr>
        <w:t xml:space="preserve"> </w:t>
      </w:r>
    </w:p>
    <w:p w:rsidR="00F57ABF" w:rsidRPr="00100019" w:rsidRDefault="00F57ABF" w:rsidP="00FE0E3F">
      <w:pPr>
        <w:pStyle w:val="Sinespaciado1"/>
        <w:spacing w:line="200" w:lineRule="exact"/>
        <w:ind w:left="1843" w:right="15" w:hanging="1276"/>
        <w:jc w:val="both"/>
        <w:rPr>
          <w:rFonts w:ascii="Garamond" w:hAnsi="Garamond" w:cs="Garamond"/>
          <w:b/>
          <w:bCs/>
          <w:sz w:val="20"/>
          <w:szCs w:val="20"/>
        </w:rPr>
      </w:pPr>
    </w:p>
    <w:p w:rsidR="00F57ABF" w:rsidRPr="00100019" w:rsidRDefault="00F57ABF" w:rsidP="00FE0E3F">
      <w:pPr>
        <w:pStyle w:val="Sinespaciado1"/>
        <w:spacing w:line="200" w:lineRule="exact"/>
        <w:ind w:left="1843" w:right="15"/>
        <w:jc w:val="both"/>
        <w:rPr>
          <w:rFonts w:ascii="Garamond" w:hAnsi="Garamond"/>
          <w:bCs/>
          <w:sz w:val="20"/>
          <w:szCs w:val="20"/>
        </w:rPr>
      </w:pPr>
      <w:r w:rsidRPr="00100019">
        <w:rPr>
          <w:rFonts w:ascii="Garamond" w:hAnsi="Garamond" w:cs="Garamond"/>
          <w:b/>
          <w:bCs/>
          <w:sz w:val="20"/>
          <w:szCs w:val="20"/>
        </w:rPr>
        <w:t xml:space="preserve">(1) </w:t>
      </w:r>
      <w:r w:rsidRPr="00100019">
        <w:rPr>
          <w:rFonts w:ascii="Garamond" w:hAnsi="Garamond"/>
          <w:bCs/>
          <w:sz w:val="20"/>
          <w:szCs w:val="20"/>
        </w:rPr>
        <w:t xml:space="preserve">el </w:t>
      </w:r>
      <w:r w:rsidRPr="00100019">
        <w:rPr>
          <w:rFonts w:ascii="Garamond" w:hAnsi="Garamond"/>
          <w:b/>
          <w:bCs/>
          <w:sz w:val="20"/>
          <w:szCs w:val="20"/>
        </w:rPr>
        <w:t xml:space="preserve">oficio </w:t>
      </w:r>
      <w:r w:rsidRPr="00100019">
        <w:rPr>
          <w:rFonts w:ascii="Garamond" w:hAnsi="Garamond"/>
          <w:b/>
          <w:sz w:val="20"/>
          <w:szCs w:val="20"/>
        </w:rPr>
        <w:t>Nº</w:t>
      </w:r>
      <w:r w:rsidRPr="00100019">
        <w:rPr>
          <w:rFonts w:ascii="Garamond" w:hAnsi="Garamond"/>
          <w:b/>
          <w:bCs/>
          <w:sz w:val="20"/>
          <w:szCs w:val="20"/>
        </w:rPr>
        <w:t xml:space="preserve"> SENESCYT-SFAP-2012-0994-CO</w:t>
      </w:r>
      <w:r w:rsidRPr="00100019">
        <w:rPr>
          <w:rFonts w:ascii="Garamond" w:hAnsi="Garamond"/>
          <w:bCs/>
          <w:sz w:val="20"/>
          <w:szCs w:val="20"/>
        </w:rPr>
        <w:t xml:space="preserve"> Quito de octubre 17 de 2012 </w:t>
      </w:r>
      <w:r w:rsidRPr="00100019">
        <w:rPr>
          <w:rFonts w:ascii="Garamond" w:hAnsi="Garamond"/>
          <w:sz w:val="20"/>
          <w:szCs w:val="20"/>
        </w:rPr>
        <w:t xml:space="preserve">dirigido por la </w:t>
      </w:r>
      <w:r w:rsidRPr="00100019">
        <w:rPr>
          <w:rFonts w:ascii="Garamond" w:hAnsi="Garamond"/>
          <w:bCs/>
          <w:sz w:val="20"/>
          <w:szCs w:val="20"/>
        </w:rPr>
        <w:t>Subsecretaria de Formación Académica y Profesional de la Secretaria Nacional de Educación Superior y Tecnología</w:t>
      </w:r>
      <w:r w:rsidRPr="00100019">
        <w:rPr>
          <w:rFonts w:ascii="Garamond" w:hAnsi="Garamond"/>
          <w:b/>
          <w:bCs/>
          <w:sz w:val="20"/>
          <w:szCs w:val="20"/>
        </w:rPr>
        <w:t xml:space="preserve">   Dra. Elizabeth Larrea Santos </w:t>
      </w:r>
      <w:r w:rsidRPr="00100019">
        <w:rPr>
          <w:rFonts w:ascii="Garamond" w:hAnsi="Garamond"/>
          <w:bCs/>
          <w:sz w:val="20"/>
          <w:szCs w:val="20"/>
        </w:rPr>
        <w:t>al Rector Dr. Moisés Tacle, reiterándole que ‘…</w:t>
      </w:r>
      <w:r w:rsidRPr="00100019">
        <w:rPr>
          <w:rFonts w:ascii="Garamond" w:hAnsi="Garamond"/>
          <w:bCs/>
          <w:i/>
          <w:sz w:val="20"/>
          <w:szCs w:val="20"/>
        </w:rPr>
        <w:t>el Sistema Nacional de Nivelación y Admisión SNNA, aplicará el Examen Nacional para la Educación Superior (ENES) el próximo 24 de noviembre de 2012</w:t>
      </w:r>
      <w:r w:rsidRPr="00100019">
        <w:rPr>
          <w:rFonts w:ascii="Garamond" w:hAnsi="Garamond"/>
          <w:bCs/>
          <w:sz w:val="20"/>
          <w:szCs w:val="20"/>
        </w:rPr>
        <w:t>…’ para, en el propósito de que los bachilleres seleccionen ‘…</w:t>
      </w:r>
      <w:r w:rsidRPr="00100019">
        <w:rPr>
          <w:rFonts w:ascii="Garamond" w:hAnsi="Garamond"/>
          <w:bCs/>
          <w:i/>
          <w:sz w:val="20"/>
          <w:szCs w:val="20"/>
        </w:rPr>
        <w:t>de la oferta académica vigente, las carreras de su interés</w:t>
      </w:r>
      <w:r w:rsidRPr="00100019">
        <w:rPr>
          <w:rFonts w:ascii="Garamond" w:hAnsi="Garamond"/>
          <w:bCs/>
          <w:sz w:val="20"/>
          <w:szCs w:val="20"/>
        </w:rPr>
        <w:t xml:space="preserve">…’, </w:t>
      </w:r>
      <w:r w:rsidRPr="00100019">
        <w:rPr>
          <w:rFonts w:ascii="Garamond" w:hAnsi="Garamond"/>
          <w:b/>
          <w:bCs/>
          <w:sz w:val="20"/>
          <w:szCs w:val="20"/>
        </w:rPr>
        <w:t>LE REMITE</w:t>
      </w:r>
      <w:r w:rsidRPr="00100019">
        <w:rPr>
          <w:rFonts w:ascii="Garamond" w:hAnsi="Garamond"/>
          <w:bCs/>
          <w:sz w:val="20"/>
          <w:szCs w:val="20"/>
        </w:rPr>
        <w:t xml:space="preserve"> </w:t>
      </w:r>
      <w:r w:rsidRPr="00100019">
        <w:rPr>
          <w:rFonts w:ascii="Garamond" w:hAnsi="Garamond"/>
          <w:bCs/>
          <w:i/>
          <w:sz w:val="20"/>
          <w:szCs w:val="20"/>
        </w:rPr>
        <w:t>‘…las carreras revisadas y validadas…’ -</w:t>
      </w:r>
      <w:r w:rsidRPr="00100019">
        <w:rPr>
          <w:rFonts w:ascii="Garamond" w:hAnsi="Garamond"/>
          <w:bCs/>
          <w:sz w:val="20"/>
          <w:szCs w:val="20"/>
        </w:rPr>
        <w:t>por la Subsecretaría de SENESCYT-, ‘…</w:t>
      </w:r>
      <w:r w:rsidRPr="00100019">
        <w:rPr>
          <w:rFonts w:ascii="Garamond" w:hAnsi="Garamond"/>
          <w:bCs/>
          <w:i/>
          <w:sz w:val="20"/>
          <w:szCs w:val="20"/>
        </w:rPr>
        <w:t xml:space="preserve">para que usted se sirva </w:t>
      </w:r>
      <w:r w:rsidRPr="00100019">
        <w:rPr>
          <w:rFonts w:ascii="Garamond" w:hAnsi="Garamond"/>
          <w:b/>
          <w:bCs/>
          <w:i/>
          <w:sz w:val="20"/>
          <w:szCs w:val="20"/>
        </w:rPr>
        <w:t>revisar, verificar y validar la Oferta Académica de su Institución</w:t>
      </w:r>
      <w:r w:rsidRPr="00100019">
        <w:rPr>
          <w:rFonts w:ascii="Garamond" w:hAnsi="Garamond"/>
          <w:bCs/>
          <w:i/>
          <w:sz w:val="20"/>
          <w:szCs w:val="20"/>
        </w:rPr>
        <w:t xml:space="preserve">, además de </w:t>
      </w:r>
      <w:r w:rsidRPr="00100019">
        <w:rPr>
          <w:rFonts w:ascii="Garamond" w:hAnsi="Garamond"/>
          <w:b/>
          <w:bCs/>
          <w:i/>
          <w:sz w:val="20"/>
          <w:szCs w:val="20"/>
        </w:rPr>
        <w:t>consignar el número de cupos</w:t>
      </w:r>
      <w:r w:rsidRPr="00100019">
        <w:rPr>
          <w:rFonts w:ascii="Garamond" w:hAnsi="Garamond"/>
          <w:bCs/>
          <w:i/>
          <w:sz w:val="20"/>
          <w:szCs w:val="20"/>
        </w:rPr>
        <w:t xml:space="preserve"> que su  institución ofertará para el primer ciclo académico 2013…’; </w:t>
      </w:r>
      <w:r w:rsidRPr="00100019">
        <w:rPr>
          <w:rFonts w:ascii="Garamond" w:hAnsi="Garamond"/>
          <w:bCs/>
          <w:sz w:val="20"/>
          <w:szCs w:val="20"/>
        </w:rPr>
        <w:t>a efectos de lo cual precisa las correspondientes</w:t>
      </w:r>
      <w:r w:rsidRPr="00100019">
        <w:rPr>
          <w:rFonts w:ascii="Garamond" w:hAnsi="Garamond"/>
          <w:bCs/>
          <w:i/>
          <w:sz w:val="20"/>
          <w:szCs w:val="20"/>
        </w:rPr>
        <w:t xml:space="preserve"> </w:t>
      </w:r>
      <w:r w:rsidRPr="00100019">
        <w:rPr>
          <w:rFonts w:ascii="Garamond" w:hAnsi="Garamond"/>
          <w:bCs/>
          <w:sz w:val="20"/>
          <w:szCs w:val="20"/>
        </w:rPr>
        <w:t xml:space="preserve"> instrucciones, oferta el apoyo correspondiente y le </w:t>
      </w:r>
      <w:r w:rsidRPr="00100019">
        <w:rPr>
          <w:rFonts w:ascii="Garamond" w:hAnsi="Garamond"/>
          <w:b/>
          <w:bCs/>
          <w:sz w:val="20"/>
          <w:szCs w:val="20"/>
        </w:rPr>
        <w:t xml:space="preserve">SOLICITA </w:t>
      </w:r>
      <w:r w:rsidRPr="00100019">
        <w:rPr>
          <w:rFonts w:ascii="Garamond" w:hAnsi="Garamond"/>
          <w:b/>
          <w:bCs/>
          <w:i/>
          <w:sz w:val="20"/>
          <w:szCs w:val="20"/>
        </w:rPr>
        <w:t>DESIGNAR</w:t>
      </w:r>
      <w:r w:rsidRPr="00100019">
        <w:rPr>
          <w:rFonts w:ascii="Garamond" w:hAnsi="Garamond"/>
          <w:b/>
          <w:bCs/>
          <w:sz w:val="20"/>
          <w:szCs w:val="20"/>
        </w:rPr>
        <w:t xml:space="preserve"> </w:t>
      </w:r>
      <w:r w:rsidRPr="00100019">
        <w:rPr>
          <w:rFonts w:ascii="Garamond" w:hAnsi="Garamond"/>
          <w:bCs/>
          <w:i/>
          <w:sz w:val="20"/>
          <w:szCs w:val="20"/>
        </w:rPr>
        <w:t>a una persona</w:t>
      </w:r>
      <w:r w:rsidRPr="00100019">
        <w:rPr>
          <w:rFonts w:ascii="Garamond" w:hAnsi="Garamond"/>
          <w:bCs/>
          <w:sz w:val="20"/>
          <w:szCs w:val="20"/>
        </w:rPr>
        <w:t xml:space="preserve"> ‘…</w:t>
      </w:r>
      <w:r w:rsidRPr="00100019">
        <w:rPr>
          <w:rFonts w:ascii="Garamond" w:hAnsi="Garamond"/>
          <w:bCs/>
          <w:i/>
          <w:sz w:val="20"/>
          <w:szCs w:val="20"/>
        </w:rPr>
        <w:t>para que asista y sea la delegada para el ingreso de la información</w:t>
      </w:r>
      <w:r w:rsidRPr="00100019">
        <w:rPr>
          <w:rFonts w:ascii="Garamond" w:hAnsi="Garamond"/>
          <w:bCs/>
          <w:sz w:val="20"/>
          <w:szCs w:val="20"/>
        </w:rPr>
        <w:t xml:space="preserve">…’; </w:t>
      </w:r>
    </w:p>
    <w:p w:rsidR="00F57ABF" w:rsidRPr="00100019" w:rsidRDefault="00F57ABF" w:rsidP="00FE0E3F">
      <w:pPr>
        <w:pStyle w:val="Sinespaciado1"/>
        <w:spacing w:line="200" w:lineRule="exact"/>
        <w:ind w:left="1843" w:right="15" w:hanging="1276"/>
        <w:jc w:val="both"/>
        <w:rPr>
          <w:rFonts w:ascii="Garamond" w:hAnsi="Garamond"/>
          <w:b/>
          <w:bCs/>
          <w:sz w:val="20"/>
          <w:szCs w:val="20"/>
        </w:rPr>
      </w:pPr>
    </w:p>
    <w:p w:rsidR="00F57ABF" w:rsidRPr="00100019" w:rsidRDefault="00F57ABF" w:rsidP="00FE0E3F">
      <w:pPr>
        <w:pStyle w:val="Sinespaciado1"/>
        <w:spacing w:line="200" w:lineRule="exact"/>
        <w:ind w:left="1843" w:right="15"/>
        <w:jc w:val="both"/>
        <w:rPr>
          <w:rFonts w:ascii="Garamond" w:hAnsi="Garamond"/>
          <w:bCs/>
          <w:sz w:val="20"/>
          <w:szCs w:val="20"/>
        </w:rPr>
      </w:pPr>
      <w:r w:rsidRPr="00100019">
        <w:rPr>
          <w:rFonts w:ascii="Garamond" w:hAnsi="Garamond"/>
          <w:b/>
          <w:bCs/>
          <w:sz w:val="20"/>
          <w:szCs w:val="20"/>
        </w:rPr>
        <w:t>(2)</w:t>
      </w:r>
      <w:r w:rsidRPr="00100019">
        <w:rPr>
          <w:rFonts w:ascii="Garamond" w:hAnsi="Garamond"/>
          <w:bCs/>
          <w:sz w:val="20"/>
          <w:szCs w:val="20"/>
        </w:rPr>
        <w:t xml:space="preserve"> el </w:t>
      </w:r>
      <w:r w:rsidRPr="00100019">
        <w:rPr>
          <w:rFonts w:ascii="Garamond" w:hAnsi="Garamond"/>
          <w:bCs/>
          <w:i/>
          <w:sz w:val="20"/>
          <w:szCs w:val="20"/>
        </w:rPr>
        <w:t xml:space="preserve">email </w:t>
      </w:r>
      <w:r w:rsidRPr="00100019">
        <w:rPr>
          <w:rFonts w:ascii="Garamond" w:hAnsi="Garamond"/>
          <w:bCs/>
          <w:sz w:val="20"/>
          <w:szCs w:val="20"/>
        </w:rPr>
        <w:t>de</w:t>
      </w:r>
      <w:r w:rsidRPr="00100019">
        <w:rPr>
          <w:rFonts w:ascii="Garamond" w:hAnsi="Garamond"/>
          <w:b/>
          <w:bCs/>
          <w:sz w:val="20"/>
          <w:szCs w:val="20"/>
        </w:rPr>
        <w:t xml:space="preserve"> octubre 23 de 2012</w:t>
      </w:r>
      <w:r w:rsidRPr="00100019">
        <w:rPr>
          <w:rFonts w:ascii="Garamond" w:hAnsi="Garamond"/>
          <w:bCs/>
          <w:sz w:val="20"/>
          <w:szCs w:val="20"/>
        </w:rPr>
        <w:t xml:space="preserve"> del Director de la Oficina de Admisiones </w:t>
      </w:r>
      <w:r w:rsidRPr="00100019">
        <w:rPr>
          <w:rFonts w:ascii="Garamond" w:hAnsi="Garamond"/>
          <w:b/>
          <w:bCs/>
          <w:sz w:val="20"/>
          <w:szCs w:val="20"/>
        </w:rPr>
        <w:t xml:space="preserve">Ing. Florencio </w:t>
      </w:r>
      <w:proofErr w:type="spellStart"/>
      <w:r w:rsidRPr="00100019">
        <w:rPr>
          <w:rFonts w:ascii="Garamond" w:hAnsi="Garamond"/>
          <w:b/>
          <w:bCs/>
          <w:sz w:val="20"/>
          <w:szCs w:val="20"/>
        </w:rPr>
        <w:t>Pinela</w:t>
      </w:r>
      <w:proofErr w:type="spellEnd"/>
      <w:r w:rsidRPr="00100019">
        <w:rPr>
          <w:rFonts w:ascii="Garamond" w:hAnsi="Garamond"/>
          <w:bCs/>
          <w:sz w:val="20"/>
          <w:szCs w:val="20"/>
        </w:rPr>
        <w:t xml:space="preserve"> al Vicerrector  Académico Ing. Armando Altamirano, expresando su</w:t>
      </w:r>
      <w:r w:rsidRPr="00100019">
        <w:rPr>
          <w:rFonts w:ascii="Garamond" w:hAnsi="Garamond"/>
          <w:b/>
          <w:bCs/>
          <w:sz w:val="20"/>
          <w:szCs w:val="20"/>
        </w:rPr>
        <w:t xml:space="preserve"> OPINIÓN</w:t>
      </w:r>
      <w:r w:rsidRPr="00100019">
        <w:rPr>
          <w:rFonts w:ascii="Garamond" w:hAnsi="Garamond"/>
          <w:bCs/>
          <w:sz w:val="20"/>
          <w:szCs w:val="20"/>
        </w:rPr>
        <w:t xml:space="preserve"> sobre lo antes referido; </w:t>
      </w:r>
    </w:p>
    <w:p w:rsidR="00F57ABF" w:rsidRPr="00100019" w:rsidRDefault="00F57ABF" w:rsidP="00FE0E3F">
      <w:pPr>
        <w:pStyle w:val="Sinespaciado1"/>
        <w:spacing w:line="200" w:lineRule="exact"/>
        <w:ind w:left="1843" w:right="15" w:hanging="1276"/>
        <w:jc w:val="both"/>
        <w:rPr>
          <w:rFonts w:ascii="Garamond" w:hAnsi="Garamond"/>
          <w:bCs/>
          <w:sz w:val="20"/>
          <w:szCs w:val="20"/>
        </w:rPr>
      </w:pPr>
    </w:p>
    <w:p w:rsidR="00F57ABF" w:rsidRPr="00100019" w:rsidRDefault="00F57ABF" w:rsidP="00FE0E3F">
      <w:pPr>
        <w:pStyle w:val="Sinespaciado1"/>
        <w:spacing w:line="200" w:lineRule="exact"/>
        <w:ind w:left="1843" w:right="15"/>
        <w:jc w:val="both"/>
        <w:rPr>
          <w:rFonts w:ascii="Garamond" w:hAnsi="Garamond"/>
          <w:bCs/>
          <w:sz w:val="20"/>
          <w:szCs w:val="20"/>
        </w:rPr>
      </w:pPr>
      <w:r w:rsidRPr="00100019">
        <w:rPr>
          <w:rFonts w:ascii="Garamond" w:hAnsi="Garamond"/>
          <w:b/>
          <w:bCs/>
          <w:sz w:val="20"/>
          <w:szCs w:val="20"/>
        </w:rPr>
        <w:t xml:space="preserve">(3) y, escuchado </w:t>
      </w:r>
      <w:r w:rsidRPr="00100019">
        <w:rPr>
          <w:rFonts w:ascii="Garamond" w:hAnsi="Garamond"/>
          <w:bCs/>
          <w:sz w:val="20"/>
          <w:szCs w:val="20"/>
        </w:rPr>
        <w:t xml:space="preserve">la </w:t>
      </w:r>
      <w:r w:rsidRPr="00100019">
        <w:rPr>
          <w:rFonts w:ascii="Garamond" w:hAnsi="Garamond"/>
          <w:b/>
          <w:bCs/>
          <w:sz w:val="20"/>
          <w:szCs w:val="20"/>
        </w:rPr>
        <w:t>EXPOSICIÓN</w:t>
      </w:r>
      <w:r w:rsidRPr="00100019">
        <w:rPr>
          <w:rFonts w:ascii="Garamond" w:hAnsi="Garamond"/>
          <w:bCs/>
          <w:sz w:val="20"/>
          <w:szCs w:val="20"/>
        </w:rPr>
        <w:t xml:space="preserve"> que el Director de la Oficina de Admisiones </w:t>
      </w:r>
      <w:r w:rsidRPr="00100019">
        <w:rPr>
          <w:rFonts w:ascii="Garamond" w:hAnsi="Garamond"/>
          <w:b/>
          <w:bCs/>
          <w:sz w:val="20"/>
          <w:szCs w:val="20"/>
        </w:rPr>
        <w:t xml:space="preserve">Ing. Florencio </w:t>
      </w:r>
      <w:proofErr w:type="spellStart"/>
      <w:r w:rsidRPr="00100019">
        <w:rPr>
          <w:rFonts w:ascii="Garamond" w:hAnsi="Garamond"/>
          <w:b/>
          <w:bCs/>
          <w:sz w:val="20"/>
          <w:szCs w:val="20"/>
        </w:rPr>
        <w:t>Pinela</w:t>
      </w:r>
      <w:proofErr w:type="spellEnd"/>
      <w:r w:rsidRPr="00100019">
        <w:rPr>
          <w:rFonts w:ascii="Garamond" w:hAnsi="Garamond"/>
          <w:bCs/>
          <w:sz w:val="20"/>
          <w:szCs w:val="20"/>
        </w:rPr>
        <w:t xml:space="preserve"> correspondientemente formula en la presente sesión; </w:t>
      </w:r>
    </w:p>
    <w:p w:rsidR="00F57ABF" w:rsidRPr="00100019" w:rsidRDefault="00F57ABF" w:rsidP="00FE0E3F">
      <w:pPr>
        <w:pStyle w:val="Sinespaciado1"/>
        <w:spacing w:line="200" w:lineRule="exact"/>
        <w:ind w:left="1843" w:right="15" w:hanging="1276"/>
        <w:jc w:val="both"/>
        <w:rPr>
          <w:rFonts w:ascii="Garamond" w:hAnsi="Garamond"/>
          <w:sz w:val="20"/>
          <w:szCs w:val="20"/>
        </w:rPr>
      </w:pPr>
    </w:p>
    <w:p w:rsidR="00F57ABF" w:rsidRPr="00100019" w:rsidRDefault="00F57ABF" w:rsidP="00FE0E3F">
      <w:pPr>
        <w:spacing w:line="200" w:lineRule="exact"/>
        <w:ind w:left="1843" w:right="15"/>
        <w:jc w:val="both"/>
        <w:rPr>
          <w:sz w:val="20"/>
          <w:szCs w:val="20"/>
          <w:lang w:val="es-EC"/>
        </w:rPr>
      </w:pPr>
      <w:proofErr w:type="gramStart"/>
      <w:r w:rsidRPr="00100019">
        <w:rPr>
          <w:rFonts w:ascii="Garamond" w:hAnsi="Garamond"/>
          <w:bCs/>
          <w:sz w:val="20"/>
          <w:szCs w:val="20"/>
        </w:rPr>
        <w:t>el</w:t>
      </w:r>
      <w:proofErr w:type="gramEnd"/>
      <w:r w:rsidRPr="00100019">
        <w:rPr>
          <w:rFonts w:ascii="Garamond" w:hAnsi="Garamond"/>
          <w:bCs/>
          <w:sz w:val="20"/>
          <w:szCs w:val="20"/>
        </w:rPr>
        <w:t xml:space="preserve"> </w:t>
      </w:r>
      <w:r w:rsidRPr="00100019">
        <w:rPr>
          <w:rFonts w:ascii="Garamond" w:hAnsi="Garamond"/>
          <w:b/>
          <w:bCs/>
          <w:sz w:val="20"/>
          <w:szCs w:val="20"/>
        </w:rPr>
        <w:t xml:space="preserve">CONSEJO POLITÉCNICO RESUELVE: ENCARGAR </w:t>
      </w:r>
      <w:r w:rsidRPr="00100019">
        <w:rPr>
          <w:rFonts w:ascii="Garamond" w:hAnsi="Garamond"/>
          <w:bCs/>
          <w:sz w:val="20"/>
          <w:szCs w:val="20"/>
        </w:rPr>
        <w:t xml:space="preserve">al Director de la Oficina de Admisiones </w:t>
      </w:r>
      <w:r w:rsidRPr="00100019">
        <w:rPr>
          <w:rFonts w:ascii="Garamond" w:hAnsi="Garamond"/>
          <w:b/>
          <w:bCs/>
          <w:sz w:val="20"/>
          <w:szCs w:val="20"/>
        </w:rPr>
        <w:t xml:space="preserve">Ing. FLORENCIO PINELA </w:t>
      </w:r>
      <w:r w:rsidRPr="00100019">
        <w:rPr>
          <w:rFonts w:ascii="Garamond" w:hAnsi="Garamond"/>
          <w:bCs/>
          <w:sz w:val="20"/>
          <w:szCs w:val="20"/>
        </w:rPr>
        <w:t>la re-elaboración del cuadro de ‘</w:t>
      </w:r>
      <w:r w:rsidRPr="00100019">
        <w:rPr>
          <w:rFonts w:ascii="Garamond" w:hAnsi="Garamond"/>
          <w:bCs/>
          <w:i/>
          <w:sz w:val="20"/>
          <w:szCs w:val="20"/>
        </w:rPr>
        <w:t>CUPOS PARA EL NIVEL 0 DE LAS CARRERAS DE ESPOL</w:t>
      </w:r>
      <w:r w:rsidRPr="00100019">
        <w:rPr>
          <w:rFonts w:ascii="Garamond" w:hAnsi="Garamond"/>
          <w:bCs/>
          <w:sz w:val="20"/>
          <w:szCs w:val="20"/>
        </w:rPr>
        <w:t>’ constante en la resolución de la Comisión Académica Nº</w:t>
      </w:r>
      <w:r w:rsidRPr="00100019">
        <w:rPr>
          <w:rFonts w:ascii="Garamond" w:hAnsi="Garamond"/>
          <w:b/>
          <w:bCs/>
          <w:sz w:val="20"/>
          <w:szCs w:val="20"/>
        </w:rPr>
        <w:t xml:space="preserve"> CAc-2012-198 </w:t>
      </w:r>
      <w:r w:rsidRPr="00100019">
        <w:rPr>
          <w:rFonts w:ascii="Garamond" w:hAnsi="Garamond"/>
          <w:bCs/>
          <w:sz w:val="20"/>
          <w:szCs w:val="20"/>
        </w:rPr>
        <w:t>conforme las instrucciones impartidas en la presente sesión,</w:t>
      </w:r>
      <w:r w:rsidRPr="00100019">
        <w:rPr>
          <w:rFonts w:ascii="Garamond" w:hAnsi="Garamond"/>
          <w:b/>
          <w:bCs/>
          <w:sz w:val="20"/>
          <w:szCs w:val="20"/>
        </w:rPr>
        <w:t xml:space="preserve"> </w:t>
      </w:r>
      <w:r w:rsidRPr="00100019">
        <w:rPr>
          <w:rFonts w:ascii="Garamond" w:hAnsi="Garamond"/>
          <w:bCs/>
          <w:sz w:val="20"/>
          <w:szCs w:val="20"/>
        </w:rPr>
        <w:t xml:space="preserve">y comunicarlo a </w:t>
      </w:r>
      <w:r w:rsidRPr="00100019">
        <w:rPr>
          <w:rFonts w:ascii="Garamond" w:hAnsi="Garamond"/>
          <w:b/>
          <w:bCs/>
          <w:sz w:val="20"/>
          <w:szCs w:val="20"/>
        </w:rPr>
        <w:t>SENESCYT</w:t>
      </w:r>
      <w:r w:rsidRPr="00100019">
        <w:rPr>
          <w:rFonts w:ascii="Garamond" w:hAnsi="Garamond"/>
          <w:bCs/>
          <w:sz w:val="20"/>
          <w:szCs w:val="20"/>
        </w:rPr>
        <w:t>, dentro del plazo fijado por esta institución.</w:t>
      </w:r>
    </w:p>
    <w:p w:rsidR="005E47A9" w:rsidRDefault="005E47A9" w:rsidP="00FE0E3F">
      <w:pPr>
        <w:pStyle w:val="Sinespaciado1"/>
        <w:ind w:left="1410" w:right="15" w:hanging="1410"/>
        <w:jc w:val="both"/>
        <w:rPr>
          <w:bCs/>
          <w:sz w:val="22"/>
          <w:szCs w:val="22"/>
        </w:rPr>
      </w:pPr>
    </w:p>
    <w:p w:rsidR="00F57ABF" w:rsidRDefault="00F57ABF" w:rsidP="00FE0E3F">
      <w:pPr>
        <w:pStyle w:val="Sinespaciado1"/>
        <w:ind w:right="15"/>
        <w:jc w:val="both"/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12-10-406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Cs/>
          <w:sz w:val="22"/>
          <w:szCs w:val="22"/>
        </w:rPr>
        <w:t>El</w:t>
      </w:r>
      <w:r>
        <w:rPr>
          <w:rFonts w:ascii="Garamond" w:hAnsi="Garamond" w:cs="Garamond"/>
          <w:b/>
          <w:bCs/>
          <w:sz w:val="22"/>
          <w:szCs w:val="22"/>
        </w:rPr>
        <w:t xml:space="preserve"> CONSEJO POLITÉCNICO RESUELVE:  </w:t>
      </w:r>
    </w:p>
    <w:p w:rsidR="00F57ABF" w:rsidRDefault="00F57ABF" w:rsidP="00FE0E3F">
      <w:pPr>
        <w:pStyle w:val="Sinespaciado1"/>
        <w:ind w:left="2124" w:right="15"/>
        <w:jc w:val="both"/>
        <w:rPr>
          <w:rFonts w:ascii="Garamond" w:hAnsi="Garamond" w:cs="Garamond"/>
          <w:b/>
          <w:bCs/>
          <w:sz w:val="16"/>
          <w:szCs w:val="16"/>
          <w:u w:val="single"/>
        </w:rPr>
      </w:pPr>
    </w:p>
    <w:p w:rsidR="00F57ABF" w:rsidRDefault="00F57ABF" w:rsidP="00FE0E3F">
      <w:pPr>
        <w:pStyle w:val="Sinespaciado1"/>
        <w:ind w:left="2124" w:right="15"/>
        <w:jc w:val="both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(1)  APROBAR </w:t>
      </w:r>
      <w:smartTag w:uri="urn:schemas-microsoft-com:office:smarttags" w:element="PersonName">
        <w:smartTagPr>
          <w:attr w:name="ProductID" w:val="la RESOLUCIÓN N"/>
        </w:smartTagPr>
        <w:r>
          <w:rPr>
            <w:rFonts w:ascii="Garamond" w:hAnsi="Garamond" w:cs="Garamond"/>
            <w:bCs/>
            <w:sz w:val="22"/>
            <w:szCs w:val="22"/>
          </w:rPr>
          <w:t xml:space="preserve">la </w:t>
        </w:r>
        <w:r>
          <w:rPr>
            <w:rFonts w:ascii="Garamond" w:hAnsi="Garamond" w:cs="Garamond"/>
            <w:b/>
            <w:bCs/>
            <w:sz w:val="22"/>
            <w:szCs w:val="22"/>
          </w:rPr>
          <w:t xml:space="preserve">RESOLUCIÓN </w:t>
        </w:r>
        <w:r>
          <w:rPr>
            <w:rFonts w:ascii="Garamond" w:hAnsi="Garamond"/>
            <w:bCs/>
            <w:sz w:val="22"/>
            <w:szCs w:val="22"/>
          </w:rPr>
          <w:t>N</w:t>
        </w:r>
      </w:smartTag>
      <w:r>
        <w:rPr>
          <w:rFonts w:ascii="Garamond" w:hAnsi="Garamond"/>
          <w:bCs/>
          <w:sz w:val="22"/>
          <w:szCs w:val="22"/>
        </w:rPr>
        <w:t>º</w:t>
      </w:r>
      <w:r>
        <w:rPr>
          <w:rFonts w:ascii="Garamond" w:hAnsi="Garamond"/>
          <w:b/>
          <w:bCs/>
          <w:sz w:val="22"/>
          <w:szCs w:val="22"/>
        </w:rPr>
        <w:t xml:space="preserve"> CAc-2012-204 </w:t>
      </w:r>
      <w:r>
        <w:rPr>
          <w:rFonts w:ascii="Garamond" w:hAnsi="Garamond"/>
          <w:bCs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Comisión Académica"/>
        </w:smartTagPr>
        <w:r>
          <w:rPr>
            <w:rFonts w:ascii="Garamond" w:hAnsi="Garamond"/>
            <w:bCs/>
            <w:sz w:val="22"/>
            <w:szCs w:val="22"/>
          </w:rPr>
          <w:t>la</w:t>
        </w:r>
        <w:r>
          <w:rPr>
            <w:rFonts w:ascii="Garamond" w:hAnsi="Garamond"/>
            <w:b/>
            <w:bCs/>
            <w:sz w:val="22"/>
            <w:szCs w:val="22"/>
          </w:rPr>
          <w:t xml:space="preserve"> COMISIÓN ACADÉMICA</w:t>
        </w:r>
      </w:smartTag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de su </w:t>
      </w:r>
      <w:r>
        <w:rPr>
          <w:rFonts w:ascii="Garamond" w:hAnsi="Garamond"/>
          <w:b/>
          <w:bCs/>
          <w:sz w:val="22"/>
          <w:szCs w:val="22"/>
        </w:rPr>
        <w:t>sesión de octubre 29 de 2012</w:t>
      </w:r>
      <w:r>
        <w:rPr>
          <w:rFonts w:ascii="Garamond" w:hAnsi="Garamond"/>
          <w:bCs/>
          <w:sz w:val="22"/>
          <w:szCs w:val="22"/>
        </w:rPr>
        <w:t xml:space="preserve">, que integra el informe correspondiente que el Secretario de </w:t>
      </w:r>
      <w:smartTag w:uri="urn:schemas-microsoft-com:office:smarttags" w:element="PersonName">
        <w:smartTagPr>
          <w:attr w:name="ProductID" w:val="la Comisión"/>
        </w:smartTagPr>
        <w:r>
          <w:rPr>
            <w:rFonts w:ascii="Garamond" w:hAnsi="Garamond"/>
            <w:bCs/>
            <w:sz w:val="22"/>
            <w:szCs w:val="22"/>
          </w:rPr>
          <w:t>la Comisión</w:t>
        </w:r>
      </w:smartTag>
      <w:r>
        <w:rPr>
          <w:rFonts w:ascii="Garamond" w:hAnsi="Garamond"/>
          <w:bCs/>
          <w:sz w:val="22"/>
          <w:szCs w:val="22"/>
        </w:rPr>
        <w:t xml:space="preserve"> adjunta al oficio circular  S-CAc-2012 de octubre 30 de 2012; y, </w:t>
      </w:r>
    </w:p>
    <w:p w:rsidR="00F57ABF" w:rsidRDefault="00F57ABF" w:rsidP="00FE0E3F">
      <w:pPr>
        <w:pStyle w:val="Sinespaciado1"/>
        <w:ind w:left="2124" w:right="15" w:hanging="1416"/>
        <w:jc w:val="both"/>
        <w:rPr>
          <w:rFonts w:ascii="Garamond" w:hAnsi="Garamond" w:cs="Garamond"/>
          <w:b/>
          <w:bCs/>
          <w:sz w:val="22"/>
          <w:szCs w:val="22"/>
        </w:rPr>
      </w:pPr>
    </w:p>
    <w:p w:rsidR="00F57ABF" w:rsidRDefault="00F57ABF" w:rsidP="00FE0E3F">
      <w:pPr>
        <w:pStyle w:val="Sinespaciado1"/>
        <w:ind w:left="2124" w:right="15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 xml:space="preserve">(2) </w:t>
      </w:r>
      <w:r>
        <w:rPr>
          <w:rFonts w:ascii="Garamond" w:hAnsi="Garamond"/>
          <w:bCs/>
          <w:sz w:val="22"/>
          <w:szCs w:val="22"/>
        </w:rPr>
        <w:t>consiguientemente,</w:t>
      </w:r>
      <w:r>
        <w:rPr>
          <w:rFonts w:ascii="Garamond" w:hAnsi="Garamond" w:cs="Garamond"/>
          <w:b/>
          <w:bCs/>
          <w:sz w:val="22"/>
          <w:szCs w:val="22"/>
        </w:rPr>
        <w:t xml:space="preserve"> ACOGE </w:t>
      </w:r>
      <w:r>
        <w:rPr>
          <w:rFonts w:ascii="Garamond" w:hAnsi="Garamond" w:cs="Garamond"/>
          <w:bCs/>
          <w:sz w:val="22"/>
          <w:szCs w:val="22"/>
        </w:rPr>
        <w:t xml:space="preserve">el pedido de </w:t>
      </w:r>
      <w:smartTag w:uri="urn:schemas-microsoft-com:office:smarttags" w:element="PersonName">
        <w:smartTagPr>
          <w:attr w:name="ProductID" w:val="la Comisión Académica"/>
        </w:smartTagPr>
        <w:r>
          <w:rPr>
            <w:rFonts w:ascii="Garamond" w:hAnsi="Garamond"/>
            <w:bCs/>
            <w:sz w:val="22"/>
            <w:szCs w:val="22"/>
          </w:rPr>
          <w:t>la</w:t>
        </w:r>
        <w:r>
          <w:rPr>
            <w:rFonts w:ascii="Garamond" w:hAnsi="Garamond"/>
            <w:b/>
            <w:bCs/>
            <w:sz w:val="22"/>
            <w:szCs w:val="22"/>
          </w:rPr>
          <w:t xml:space="preserve"> COMISIÓN ACADÉMICA</w:t>
        </w:r>
      </w:smartTag>
      <w:r>
        <w:rPr>
          <w:rFonts w:ascii="Garamond" w:hAnsi="Garamond" w:cs="Garamond"/>
          <w:bCs/>
          <w:sz w:val="22"/>
          <w:szCs w:val="22"/>
        </w:rPr>
        <w:t xml:space="preserve">  </w:t>
      </w:r>
      <w:r>
        <w:rPr>
          <w:rFonts w:ascii="Garamond" w:hAnsi="Garamond"/>
          <w:bCs/>
          <w:sz w:val="22"/>
          <w:szCs w:val="22"/>
        </w:rPr>
        <w:t>constante en la letra ‘</w:t>
      </w:r>
      <w:r>
        <w:rPr>
          <w:rFonts w:ascii="Garamond" w:hAnsi="Garamond"/>
          <w:b/>
          <w:bCs/>
          <w:sz w:val="22"/>
          <w:szCs w:val="22"/>
        </w:rPr>
        <w:t>b)</w:t>
      </w:r>
      <w:r>
        <w:rPr>
          <w:rFonts w:ascii="Garamond" w:hAnsi="Garamond"/>
          <w:bCs/>
          <w:sz w:val="22"/>
          <w:szCs w:val="22"/>
        </w:rPr>
        <w:t>’  de tal</w:t>
      </w:r>
      <w:r>
        <w:rPr>
          <w:rFonts w:ascii="Garamond" w:hAnsi="Garamond" w:cs="Garamond"/>
          <w:bCs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 xml:space="preserve">RESOLUCIÓN </w:t>
      </w:r>
      <w:r>
        <w:rPr>
          <w:rFonts w:ascii="Garamond" w:hAnsi="Garamond"/>
          <w:bCs/>
          <w:sz w:val="22"/>
          <w:szCs w:val="22"/>
        </w:rPr>
        <w:t>Nº</w:t>
      </w:r>
      <w:r>
        <w:rPr>
          <w:rFonts w:ascii="Garamond" w:hAnsi="Garamond"/>
          <w:b/>
          <w:bCs/>
          <w:sz w:val="22"/>
          <w:szCs w:val="22"/>
        </w:rPr>
        <w:t xml:space="preserve"> CAc-2012-204</w:t>
      </w:r>
      <w:r>
        <w:rPr>
          <w:rFonts w:ascii="Garamond" w:hAnsi="Garamond"/>
          <w:bCs/>
          <w:sz w:val="22"/>
          <w:szCs w:val="22"/>
        </w:rPr>
        <w:t xml:space="preserve">; y </w:t>
      </w:r>
      <w:r>
        <w:rPr>
          <w:rFonts w:ascii="Garamond" w:hAnsi="Garamond"/>
          <w:b/>
          <w:bCs/>
          <w:sz w:val="22"/>
          <w:szCs w:val="22"/>
        </w:rPr>
        <w:t>DESIGNA</w:t>
      </w:r>
      <w:r>
        <w:rPr>
          <w:rFonts w:ascii="Garamond" w:hAnsi="Garamond"/>
          <w:bCs/>
          <w:sz w:val="22"/>
          <w:szCs w:val="22"/>
        </w:rPr>
        <w:t xml:space="preserve"> una </w:t>
      </w:r>
      <w:r>
        <w:rPr>
          <w:rFonts w:ascii="Garamond" w:hAnsi="Garamond"/>
          <w:b/>
          <w:bCs/>
          <w:sz w:val="22"/>
          <w:szCs w:val="22"/>
        </w:rPr>
        <w:t>COMISIÓN</w:t>
      </w:r>
      <w:r>
        <w:rPr>
          <w:rFonts w:ascii="Garamond" w:hAnsi="Garamond"/>
          <w:bCs/>
          <w:sz w:val="22"/>
          <w:szCs w:val="22"/>
        </w:rPr>
        <w:t xml:space="preserve"> integrada por los docentes: </w:t>
      </w:r>
      <w:r>
        <w:rPr>
          <w:rFonts w:ascii="Garamond" w:hAnsi="Garamond"/>
          <w:b/>
          <w:bCs/>
          <w:sz w:val="22"/>
          <w:szCs w:val="22"/>
        </w:rPr>
        <w:t xml:space="preserve">Ing. GUIDO CAICEDO, </w:t>
      </w:r>
      <w:r>
        <w:rPr>
          <w:rFonts w:ascii="Garamond" w:hAnsi="Garamond"/>
          <w:bCs/>
          <w:sz w:val="22"/>
          <w:szCs w:val="22"/>
        </w:rPr>
        <w:t xml:space="preserve">de </w:t>
      </w:r>
      <w:r w:rsidRPr="00431780">
        <w:rPr>
          <w:rFonts w:ascii="Garamond" w:hAnsi="Garamond"/>
          <w:b/>
          <w:bCs/>
          <w:sz w:val="22"/>
          <w:szCs w:val="22"/>
        </w:rPr>
        <w:t>FIEC</w:t>
      </w:r>
      <w:r>
        <w:rPr>
          <w:rFonts w:ascii="Garamond" w:hAnsi="Garamond"/>
          <w:b/>
          <w:bCs/>
          <w:sz w:val="22"/>
          <w:szCs w:val="22"/>
        </w:rPr>
        <w:t xml:space="preserve">; M. </w:t>
      </w:r>
      <w:proofErr w:type="spellStart"/>
      <w:r>
        <w:rPr>
          <w:rFonts w:ascii="Garamond" w:hAnsi="Garamond"/>
          <w:b/>
          <w:bCs/>
          <w:sz w:val="22"/>
          <w:szCs w:val="22"/>
        </w:rPr>
        <w:t>Sc.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RUTH ÁLVAREZ, </w:t>
      </w:r>
      <w:r>
        <w:rPr>
          <w:rFonts w:ascii="Garamond" w:hAnsi="Garamond"/>
          <w:bCs/>
          <w:sz w:val="22"/>
          <w:szCs w:val="22"/>
        </w:rPr>
        <w:t xml:space="preserve">de </w:t>
      </w:r>
      <w:r>
        <w:rPr>
          <w:rFonts w:ascii="Garamond" w:hAnsi="Garamond"/>
          <w:b/>
          <w:bCs/>
          <w:sz w:val="22"/>
          <w:szCs w:val="22"/>
        </w:rPr>
        <w:t xml:space="preserve">CSI; </w:t>
      </w:r>
      <w:r>
        <w:rPr>
          <w:rFonts w:ascii="Garamond" w:hAnsi="Garamond"/>
          <w:bCs/>
          <w:sz w:val="22"/>
          <w:szCs w:val="22"/>
        </w:rPr>
        <w:t>y</w:t>
      </w:r>
      <w:r>
        <w:rPr>
          <w:rFonts w:ascii="Garamond" w:hAnsi="Garamond"/>
          <w:b/>
          <w:bCs/>
          <w:sz w:val="22"/>
          <w:szCs w:val="22"/>
        </w:rPr>
        <w:t xml:space="preserve"> M. </w:t>
      </w:r>
      <w:proofErr w:type="spellStart"/>
      <w:r>
        <w:rPr>
          <w:rFonts w:ascii="Garamond" w:hAnsi="Garamond"/>
          <w:b/>
          <w:bCs/>
          <w:sz w:val="22"/>
          <w:szCs w:val="22"/>
        </w:rPr>
        <w:t>Sc.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RUTH MATOVELLE, </w:t>
      </w:r>
      <w:r>
        <w:rPr>
          <w:rFonts w:ascii="Garamond" w:hAnsi="Garamond"/>
          <w:bCs/>
          <w:sz w:val="22"/>
          <w:szCs w:val="22"/>
        </w:rPr>
        <w:t xml:space="preserve">de </w:t>
      </w:r>
      <w:r>
        <w:rPr>
          <w:rFonts w:ascii="Garamond" w:hAnsi="Garamond"/>
          <w:b/>
          <w:bCs/>
          <w:sz w:val="22"/>
          <w:szCs w:val="22"/>
        </w:rPr>
        <w:t>EDCOM</w:t>
      </w:r>
      <w:r>
        <w:rPr>
          <w:rFonts w:ascii="Garamond" w:hAnsi="Garamond"/>
          <w:bCs/>
          <w:sz w:val="22"/>
          <w:szCs w:val="22"/>
        </w:rPr>
        <w:t>; para que investigue ‘…</w:t>
      </w:r>
      <w:r>
        <w:rPr>
          <w:rFonts w:ascii="Garamond" w:hAnsi="Garamond"/>
          <w:bCs/>
          <w:i/>
          <w:sz w:val="22"/>
          <w:szCs w:val="22"/>
        </w:rPr>
        <w:t xml:space="preserve">el acceso fraudulento al Sistema Académico de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Garamond" w:hAnsi="Garamond"/>
            <w:bCs/>
            <w:i/>
            <w:sz w:val="22"/>
            <w:szCs w:val="22"/>
          </w:rPr>
          <w:t>la ESPOL</w:t>
        </w:r>
      </w:smartTag>
      <w:r>
        <w:rPr>
          <w:rFonts w:ascii="Garamond" w:hAnsi="Garamond"/>
          <w:bCs/>
          <w:i/>
          <w:sz w:val="22"/>
          <w:szCs w:val="22"/>
        </w:rPr>
        <w:t>, los mismos que son señalados en el informe del CSI</w:t>
      </w:r>
      <w:r>
        <w:rPr>
          <w:rFonts w:ascii="Garamond" w:hAnsi="Garamond"/>
          <w:bCs/>
          <w:sz w:val="22"/>
          <w:szCs w:val="22"/>
        </w:rPr>
        <w:t>;”, que ahí se indica.</w:t>
      </w:r>
    </w:p>
    <w:p w:rsidR="00F57ABF" w:rsidRDefault="00F57ABF" w:rsidP="00FE0E3F">
      <w:pPr>
        <w:pStyle w:val="Sinespaciado1"/>
        <w:ind w:left="2124" w:right="15" w:hanging="1416"/>
        <w:jc w:val="both"/>
        <w:rPr>
          <w:rFonts w:ascii="Garamond" w:hAnsi="Garamond" w:cs="Garamond"/>
          <w:b/>
          <w:bCs/>
          <w:sz w:val="22"/>
          <w:szCs w:val="22"/>
        </w:rPr>
      </w:pPr>
    </w:p>
    <w:p w:rsidR="00F57ABF" w:rsidRDefault="00F57ABF" w:rsidP="00FE0E3F">
      <w:pPr>
        <w:pStyle w:val="Sinespaciado1"/>
        <w:ind w:left="1410" w:right="15" w:hanging="141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12-10-407</w:t>
      </w:r>
      <w:r>
        <w:rPr>
          <w:rFonts w:ascii="Garamond" w:hAnsi="Garamond" w:cs="Garamond"/>
          <w:b/>
          <w:sz w:val="22"/>
          <w:szCs w:val="22"/>
          <w:u w:val="single"/>
        </w:rPr>
        <w:t>.</w:t>
      </w:r>
      <w:r>
        <w:rPr>
          <w:rFonts w:ascii="Garamond" w:hAnsi="Garamond" w:cs="Garamond"/>
          <w:b/>
          <w:sz w:val="22"/>
          <w:szCs w:val="22"/>
        </w:rPr>
        <w:t>-</w:t>
      </w:r>
      <w:r>
        <w:rPr>
          <w:rFonts w:ascii="Garamond" w:hAnsi="Garamond" w:cs="Garamond"/>
          <w:sz w:val="20"/>
          <w:szCs w:val="20"/>
        </w:rPr>
        <w:t xml:space="preserve">     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/>
          <w:bCs/>
          <w:sz w:val="22"/>
          <w:szCs w:val="22"/>
        </w:rPr>
        <w:t xml:space="preserve">Se </w:t>
      </w:r>
      <w:r>
        <w:rPr>
          <w:rFonts w:ascii="Garamond" w:hAnsi="Garamond"/>
          <w:b/>
          <w:bCs/>
          <w:sz w:val="22"/>
          <w:szCs w:val="22"/>
        </w:rPr>
        <w:t xml:space="preserve">TOMA CONOCIMIENTO </w:t>
      </w:r>
      <w:r>
        <w:rPr>
          <w:rFonts w:ascii="Garamond" w:hAnsi="Garamond"/>
          <w:bCs/>
          <w:sz w:val="22"/>
          <w:szCs w:val="22"/>
        </w:rPr>
        <w:t xml:space="preserve">del oficio </w:t>
      </w:r>
      <w:r>
        <w:rPr>
          <w:rFonts w:ascii="Garamond" w:hAnsi="Garamond"/>
          <w:sz w:val="22"/>
          <w:szCs w:val="22"/>
        </w:rPr>
        <w:t xml:space="preserve">Nº CES-2944-2012 Quito de octubre 19 de 2012 dirigido por el </w:t>
      </w:r>
      <w:r>
        <w:rPr>
          <w:rFonts w:ascii="Garamond" w:hAnsi="Garamond"/>
          <w:b/>
          <w:sz w:val="20"/>
          <w:szCs w:val="20"/>
        </w:rPr>
        <w:t>SECRETARIO GENERAL DEL CONSEJO DE EDUCACIÓN SUPERIOR DR. MARCELO CALDERÓN VINTIMILLA</w:t>
      </w:r>
      <w:r>
        <w:rPr>
          <w:rFonts w:ascii="Garamond" w:hAnsi="Garamond"/>
          <w:b/>
          <w:sz w:val="22"/>
          <w:szCs w:val="22"/>
        </w:rPr>
        <w:t xml:space="preserve"> al </w:t>
      </w:r>
      <w:r>
        <w:rPr>
          <w:rFonts w:ascii="Garamond" w:hAnsi="Garamond"/>
          <w:b/>
          <w:bCs/>
          <w:sz w:val="22"/>
          <w:szCs w:val="22"/>
        </w:rPr>
        <w:t xml:space="preserve">Rector Dr. Moisés Tacle, </w:t>
      </w:r>
      <w:r>
        <w:rPr>
          <w:rFonts w:ascii="Garamond" w:hAnsi="Garamond"/>
          <w:bCs/>
          <w:sz w:val="22"/>
          <w:szCs w:val="22"/>
        </w:rPr>
        <w:t>en el que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refiere la </w:t>
      </w:r>
      <w:r>
        <w:rPr>
          <w:rFonts w:ascii="Garamond" w:hAnsi="Garamond"/>
          <w:b/>
          <w:bCs/>
          <w:sz w:val="20"/>
          <w:szCs w:val="20"/>
        </w:rPr>
        <w:t>RESOLUCIÓN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RPC-SO-Nº 035-Nº 250-2012 de la XXXV sesión ordinaria del Consejo de Educación Superior de octubre 10 de 2012</w:t>
      </w:r>
      <w:r>
        <w:rPr>
          <w:rFonts w:ascii="Garamond" w:hAnsi="Garamond"/>
          <w:bCs/>
          <w:sz w:val="22"/>
          <w:szCs w:val="22"/>
        </w:rPr>
        <w:t>,  y le  adjunta el ‘</w:t>
      </w:r>
      <w:r>
        <w:rPr>
          <w:rFonts w:ascii="Garamond" w:hAnsi="Garamond"/>
          <w:b/>
          <w:bCs/>
          <w:sz w:val="22"/>
          <w:szCs w:val="22"/>
        </w:rPr>
        <w:t>INFORME SOBRE EL PROYECTO DE ESTATUTO DE LA ESCUELA SUPERIOR POLITÉCNICA DEL LITORAL</w:t>
      </w:r>
      <w:r>
        <w:rPr>
          <w:rFonts w:ascii="Garamond" w:hAnsi="Garamond"/>
          <w:bCs/>
          <w:sz w:val="22"/>
          <w:szCs w:val="22"/>
        </w:rPr>
        <w:t xml:space="preserve">’, emitido por dicho Consejo; documento del que, asimismo,  este organismo </w:t>
      </w:r>
      <w:r>
        <w:rPr>
          <w:rFonts w:ascii="Garamond" w:hAnsi="Garamond"/>
          <w:b/>
          <w:bCs/>
          <w:sz w:val="22"/>
          <w:szCs w:val="22"/>
        </w:rPr>
        <w:t>TOMA CONOCIMIENTO</w:t>
      </w:r>
      <w:r>
        <w:rPr>
          <w:rFonts w:ascii="Garamond" w:hAnsi="Garamond"/>
          <w:bCs/>
          <w:sz w:val="22"/>
          <w:szCs w:val="22"/>
        </w:rPr>
        <w:t>.</w:t>
      </w:r>
    </w:p>
    <w:p w:rsidR="005E47A9" w:rsidRDefault="005E47A9" w:rsidP="00FE0E3F">
      <w:pPr>
        <w:ind w:left="1410" w:right="15" w:hanging="1410"/>
        <w:jc w:val="both"/>
        <w:rPr>
          <w:b/>
          <w:bCs/>
          <w:sz w:val="22"/>
          <w:szCs w:val="22"/>
        </w:rPr>
      </w:pPr>
    </w:p>
    <w:p w:rsidR="00F57ABF" w:rsidRDefault="00F57ABF" w:rsidP="00FE0E3F">
      <w:pPr>
        <w:ind w:left="1410" w:right="15" w:hanging="1410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12-10-408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 xml:space="preserve">Se </w:t>
      </w:r>
      <w:r>
        <w:rPr>
          <w:rFonts w:ascii="Garamond" w:hAnsi="Garamond"/>
          <w:b/>
          <w:bCs/>
          <w:sz w:val="22"/>
          <w:szCs w:val="22"/>
        </w:rPr>
        <w:t xml:space="preserve">CONOCE </w:t>
      </w:r>
      <w:r>
        <w:rPr>
          <w:rFonts w:ascii="Garamond" w:hAnsi="Garamond"/>
          <w:bCs/>
          <w:sz w:val="22"/>
          <w:szCs w:val="22"/>
        </w:rPr>
        <w:t xml:space="preserve">el oficio </w:t>
      </w:r>
      <w:r>
        <w:rPr>
          <w:rFonts w:ascii="Garamond" w:hAnsi="Garamond"/>
          <w:sz w:val="22"/>
          <w:szCs w:val="22"/>
        </w:rPr>
        <w:t>Nº</w:t>
      </w:r>
      <w:r>
        <w:rPr>
          <w:rFonts w:ascii="Garamond" w:hAnsi="Garamond"/>
          <w:bCs/>
          <w:sz w:val="22"/>
          <w:szCs w:val="22"/>
        </w:rPr>
        <w:t xml:space="preserve"> DINTEC-049-12</w:t>
      </w:r>
      <w:r>
        <w:rPr>
          <w:rFonts w:ascii="Garamond" w:hAnsi="Garamond"/>
          <w:b/>
          <w:bCs/>
          <w:i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de octubre 24 de 2012 dirigido por el </w:t>
      </w:r>
      <w:r>
        <w:rPr>
          <w:rFonts w:ascii="Garamond" w:hAnsi="Garamond"/>
          <w:b/>
          <w:bCs/>
          <w:sz w:val="22"/>
          <w:szCs w:val="22"/>
        </w:rPr>
        <w:t xml:space="preserve">DIRECTOR DEL INSTITUTO DE TECNOLOGÍAS MSC. ELOY MONCAYO </w:t>
      </w:r>
      <w:r>
        <w:rPr>
          <w:rFonts w:ascii="Garamond" w:hAnsi="Garamond"/>
          <w:bCs/>
          <w:sz w:val="22"/>
          <w:szCs w:val="22"/>
        </w:rPr>
        <w:t xml:space="preserve">al Rector Dr. Moisés Tacle, contentivo de su </w:t>
      </w:r>
      <w:r>
        <w:rPr>
          <w:rFonts w:ascii="Garamond" w:hAnsi="Garamond"/>
          <w:b/>
          <w:bCs/>
          <w:sz w:val="22"/>
          <w:szCs w:val="22"/>
        </w:rPr>
        <w:t>PEDIDO AL CONSEJO POLITÉCNICO</w:t>
      </w:r>
      <w:r>
        <w:rPr>
          <w:rFonts w:ascii="Garamond" w:hAnsi="Garamond"/>
          <w:bCs/>
          <w:sz w:val="22"/>
          <w:szCs w:val="22"/>
        </w:rPr>
        <w:t xml:space="preserve"> de que </w:t>
      </w:r>
      <w:r>
        <w:rPr>
          <w:rFonts w:ascii="Garamond" w:hAnsi="Garamond"/>
          <w:bCs/>
          <w:i/>
          <w:sz w:val="22"/>
          <w:szCs w:val="22"/>
        </w:rPr>
        <w:t>‘…</w:t>
      </w:r>
      <w:r>
        <w:rPr>
          <w:rFonts w:ascii="Garamond" w:hAnsi="Garamond"/>
          <w:b/>
          <w:bCs/>
          <w:i/>
          <w:sz w:val="22"/>
          <w:szCs w:val="22"/>
        </w:rPr>
        <w:t>se revea</w:t>
      </w:r>
      <w:r>
        <w:rPr>
          <w:rFonts w:ascii="Garamond" w:hAnsi="Garamond"/>
          <w:bCs/>
          <w:i/>
          <w:sz w:val="22"/>
          <w:szCs w:val="22"/>
        </w:rPr>
        <w:t xml:space="preserve">…’ la </w:t>
      </w:r>
      <w:r>
        <w:rPr>
          <w:rFonts w:ascii="Garamond" w:hAnsi="Garamond"/>
          <w:b/>
          <w:bCs/>
          <w:i/>
          <w:sz w:val="22"/>
          <w:szCs w:val="22"/>
        </w:rPr>
        <w:t>resolución 12-09-325 de la sesión de septiembre 4 de 2012</w:t>
      </w:r>
      <w:r>
        <w:rPr>
          <w:rFonts w:ascii="Garamond" w:hAnsi="Garamond"/>
          <w:bCs/>
          <w:i/>
          <w:sz w:val="22"/>
          <w:szCs w:val="22"/>
        </w:rPr>
        <w:t xml:space="preserve"> de este organismo,  </w:t>
      </w:r>
      <w:r>
        <w:rPr>
          <w:rFonts w:ascii="Garamond" w:hAnsi="Garamond"/>
          <w:bCs/>
          <w:sz w:val="22"/>
          <w:szCs w:val="22"/>
        </w:rPr>
        <w:t>pues</w:t>
      </w:r>
      <w:r>
        <w:rPr>
          <w:rFonts w:ascii="Garamond" w:hAnsi="Garamond"/>
          <w:bCs/>
          <w:i/>
          <w:sz w:val="22"/>
          <w:szCs w:val="22"/>
        </w:rPr>
        <w:t xml:space="preserve"> ‘…solo se ha considerado el pedido del Centro de Educación Continua, pero omitido el pedido del Instituto de Tecnologías para la liquidación trimestral de las cuentas de </w:t>
      </w:r>
      <w:smartTag w:uri="urn:schemas-microsoft-com:office:smarttags" w:element="PersonName">
        <w:smartTagPr>
          <w:attr w:name="ProductID" w:val="la Oficina"/>
        </w:smartTagPr>
        <w:r>
          <w:rPr>
            <w:rFonts w:ascii="Garamond" w:hAnsi="Garamond"/>
            <w:bCs/>
            <w:i/>
            <w:sz w:val="22"/>
            <w:szCs w:val="22"/>
          </w:rPr>
          <w:t>la Oficina</w:t>
        </w:r>
      </w:smartTag>
      <w:r>
        <w:rPr>
          <w:rFonts w:ascii="Garamond" w:hAnsi="Garamond"/>
          <w:bCs/>
          <w:i/>
          <w:sz w:val="22"/>
          <w:szCs w:val="22"/>
        </w:rPr>
        <w:t xml:space="preserve"> de Capacitación en ESPOL-TECH E.P….’; </w:t>
      </w:r>
      <w:r>
        <w:rPr>
          <w:rFonts w:ascii="Garamond" w:hAnsi="Garamond"/>
          <w:bCs/>
          <w:sz w:val="22"/>
          <w:szCs w:val="22"/>
        </w:rPr>
        <w:t>apuntando que</w:t>
      </w:r>
      <w:r>
        <w:rPr>
          <w:rFonts w:ascii="Garamond" w:hAnsi="Garamond"/>
          <w:bCs/>
          <w:i/>
          <w:sz w:val="22"/>
          <w:szCs w:val="22"/>
        </w:rPr>
        <w:t xml:space="preserve"> no estuvo presente en dicha sesión.</w:t>
      </w:r>
    </w:p>
    <w:p w:rsidR="00F57ABF" w:rsidRDefault="00F57ABF" w:rsidP="00FE0E3F">
      <w:pPr>
        <w:ind w:right="15"/>
        <w:jc w:val="both"/>
        <w:rPr>
          <w:b/>
          <w:bCs/>
          <w:sz w:val="22"/>
          <w:szCs w:val="22"/>
        </w:rPr>
      </w:pPr>
    </w:p>
    <w:p w:rsidR="00F57ABF" w:rsidRDefault="00F57ABF" w:rsidP="00FE0E3F">
      <w:pPr>
        <w:ind w:left="2124" w:right="15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 ese respecto, el</w:t>
      </w:r>
      <w:r>
        <w:rPr>
          <w:rFonts w:ascii="Garamond" w:hAnsi="Garamond"/>
          <w:b/>
          <w:bCs/>
          <w:sz w:val="22"/>
          <w:szCs w:val="22"/>
        </w:rPr>
        <w:t xml:space="preserve"> CONSEJO POLITÉCNICO RESUELVE DISPONER   </w:t>
      </w:r>
      <w:r>
        <w:rPr>
          <w:rFonts w:ascii="Garamond" w:hAnsi="Garamond"/>
          <w:bCs/>
          <w:sz w:val="22"/>
          <w:szCs w:val="22"/>
        </w:rPr>
        <w:t xml:space="preserve">y </w:t>
      </w:r>
      <w:r>
        <w:rPr>
          <w:rFonts w:ascii="Garamond" w:hAnsi="Garamond"/>
          <w:b/>
          <w:bCs/>
          <w:sz w:val="22"/>
          <w:szCs w:val="22"/>
        </w:rPr>
        <w:t xml:space="preserve">AUTORIZAR  </w:t>
      </w:r>
      <w:r>
        <w:rPr>
          <w:rFonts w:ascii="Garamond" w:hAnsi="Garamond"/>
          <w:bCs/>
          <w:i/>
          <w:sz w:val="22"/>
          <w:szCs w:val="22"/>
        </w:rPr>
        <w:t>que ESPOLTECH E.P proceda a la liquidación trimestral de las cuentas de todas las unidades que hagan capacitación.</w:t>
      </w:r>
    </w:p>
    <w:p w:rsidR="00D538B2" w:rsidRDefault="00D538B2" w:rsidP="00FE0E3F">
      <w:pPr>
        <w:ind w:left="2124" w:right="15" w:hanging="1416"/>
        <w:jc w:val="both"/>
        <w:rPr>
          <w:bCs/>
          <w:i/>
          <w:sz w:val="18"/>
          <w:szCs w:val="18"/>
        </w:rPr>
      </w:pPr>
    </w:p>
    <w:p w:rsidR="00F57ABF" w:rsidRDefault="00F57ABF" w:rsidP="00FE0E3F">
      <w:pPr>
        <w:spacing w:line="240" w:lineRule="exact"/>
        <w:ind w:left="1410" w:right="15" w:hanging="1410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12-10-409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 xml:space="preserve">Se </w:t>
      </w:r>
      <w:r>
        <w:rPr>
          <w:rFonts w:ascii="Garamond" w:hAnsi="Garamond"/>
          <w:b/>
          <w:bCs/>
          <w:sz w:val="20"/>
          <w:szCs w:val="20"/>
        </w:rPr>
        <w:t>TOMA CONOCIMIENTO</w:t>
      </w:r>
      <w:r>
        <w:rPr>
          <w:rFonts w:ascii="Garamond" w:hAnsi="Garamond"/>
          <w:bCs/>
          <w:sz w:val="20"/>
          <w:szCs w:val="20"/>
        </w:rPr>
        <w:t xml:space="preserve"> del </w:t>
      </w:r>
      <w:r>
        <w:rPr>
          <w:rFonts w:ascii="Garamond" w:hAnsi="Garamond"/>
          <w:b/>
          <w:bCs/>
          <w:sz w:val="20"/>
          <w:szCs w:val="20"/>
        </w:rPr>
        <w:t>INFORME</w:t>
      </w:r>
      <w:r>
        <w:rPr>
          <w:rFonts w:ascii="Garamond" w:hAnsi="Garamond"/>
          <w:bCs/>
          <w:sz w:val="20"/>
          <w:szCs w:val="20"/>
        </w:rPr>
        <w:t xml:space="preserve"> del  decano de la </w:t>
      </w:r>
      <w:r>
        <w:rPr>
          <w:rFonts w:ascii="Garamond" w:hAnsi="Garamond"/>
          <w:b/>
          <w:bCs/>
          <w:sz w:val="20"/>
          <w:szCs w:val="20"/>
        </w:rPr>
        <w:t xml:space="preserve">FACULTAD DE ECONOMÍA Y NEGOCIOS </w:t>
      </w:r>
      <w:r>
        <w:rPr>
          <w:rFonts w:ascii="Garamond" w:hAnsi="Garamond"/>
          <w:bCs/>
          <w:sz w:val="20"/>
          <w:szCs w:val="20"/>
        </w:rPr>
        <w:t>(</w:t>
      </w:r>
      <w:r>
        <w:rPr>
          <w:rFonts w:ascii="Garamond" w:hAnsi="Garamond"/>
          <w:b/>
          <w:bCs/>
          <w:sz w:val="20"/>
          <w:szCs w:val="20"/>
        </w:rPr>
        <w:t>FEN) DR. LEONARDO ESTRADA</w:t>
      </w:r>
      <w:r>
        <w:rPr>
          <w:rFonts w:ascii="Garamond" w:hAnsi="Garamond"/>
          <w:bCs/>
          <w:sz w:val="22"/>
          <w:szCs w:val="22"/>
        </w:rPr>
        <w:t xml:space="preserve"> contenido en su oficio FEN.10882012  de octubre 19 de 2012 dirigido al Rector Dr. Moisés Tacle,</w:t>
      </w:r>
      <w:r>
        <w:rPr>
          <w:rFonts w:ascii="Garamond" w:hAnsi="Garamond"/>
          <w:b/>
          <w:bCs/>
          <w:sz w:val="22"/>
          <w:szCs w:val="22"/>
        </w:rPr>
        <w:t xml:space="preserve"> ‘…</w:t>
      </w:r>
      <w:r>
        <w:rPr>
          <w:rFonts w:ascii="Garamond" w:hAnsi="Garamond"/>
          <w:bCs/>
          <w:i/>
          <w:sz w:val="22"/>
          <w:szCs w:val="22"/>
        </w:rPr>
        <w:t>en cumplimiento de la resolución del Consejo Politécnico Res. 12-07-275, en la que se  solicita un informe con relación a un pedido del Ing. Máximo Apolo Ramírez, Docente del Instituto de Ciencias Físicas</w:t>
      </w:r>
      <w:r>
        <w:rPr>
          <w:rFonts w:ascii="Garamond" w:hAnsi="Garamond"/>
          <w:b/>
          <w:bCs/>
          <w:i/>
          <w:sz w:val="22"/>
          <w:szCs w:val="22"/>
        </w:rPr>
        <w:t>…</w:t>
      </w:r>
      <w:r>
        <w:rPr>
          <w:rFonts w:ascii="Garamond" w:hAnsi="Garamond"/>
          <w:bCs/>
          <w:i/>
          <w:sz w:val="22"/>
          <w:szCs w:val="22"/>
        </w:rPr>
        <w:t>’</w:t>
      </w:r>
      <w:r>
        <w:rPr>
          <w:rFonts w:ascii="Garamond" w:hAnsi="Garamond"/>
          <w:bCs/>
          <w:sz w:val="22"/>
          <w:szCs w:val="22"/>
        </w:rPr>
        <w:t xml:space="preserve">, el que </w:t>
      </w:r>
      <w:r>
        <w:rPr>
          <w:rFonts w:ascii="Garamond" w:hAnsi="Garamond"/>
          <w:b/>
          <w:bCs/>
          <w:sz w:val="20"/>
          <w:szCs w:val="20"/>
        </w:rPr>
        <w:t>DETALLA</w:t>
      </w:r>
      <w:r>
        <w:rPr>
          <w:rFonts w:ascii="Garamond" w:hAnsi="Garamond"/>
          <w:b/>
          <w:bCs/>
          <w:sz w:val="22"/>
          <w:szCs w:val="22"/>
        </w:rPr>
        <w:t>; y acompaña</w:t>
      </w:r>
      <w:r>
        <w:rPr>
          <w:rFonts w:ascii="Garamond" w:hAnsi="Garamond"/>
          <w:bCs/>
          <w:sz w:val="22"/>
          <w:szCs w:val="22"/>
        </w:rPr>
        <w:t xml:space="preserve"> el </w:t>
      </w:r>
      <w:r>
        <w:rPr>
          <w:rFonts w:ascii="Garamond" w:hAnsi="Garamond"/>
          <w:b/>
          <w:bCs/>
          <w:sz w:val="20"/>
          <w:szCs w:val="20"/>
        </w:rPr>
        <w:t>CORRESPONDIENTE INFORME</w:t>
      </w:r>
      <w:r>
        <w:rPr>
          <w:rFonts w:ascii="Garamond" w:hAnsi="Garamond"/>
          <w:bCs/>
          <w:sz w:val="22"/>
          <w:szCs w:val="22"/>
        </w:rPr>
        <w:t xml:space="preserve"> del </w:t>
      </w:r>
      <w:r>
        <w:rPr>
          <w:rFonts w:ascii="Garamond" w:hAnsi="Garamond"/>
          <w:b/>
          <w:bCs/>
          <w:sz w:val="22"/>
          <w:szCs w:val="22"/>
        </w:rPr>
        <w:t xml:space="preserve">Director del Departamento de </w:t>
      </w:r>
      <w:r>
        <w:rPr>
          <w:rFonts w:ascii="Garamond" w:hAnsi="Garamond"/>
          <w:b/>
          <w:bCs/>
          <w:i/>
          <w:sz w:val="22"/>
          <w:szCs w:val="22"/>
        </w:rPr>
        <w:t xml:space="preserve">Postgrado </w:t>
      </w:r>
      <w:r>
        <w:rPr>
          <w:rFonts w:ascii="Garamond" w:hAnsi="Garamond"/>
          <w:b/>
          <w:bCs/>
          <w:sz w:val="22"/>
          <w:szCs w:val="22"/>
        </w:rPr>
        <w:t>de</w:t>
      </w:r>
      <w:r>
        <w:rPr>
          <w:rFonts w:ascii="Garamond" w:hAnsi="Garamond"/>
          <w:b/>
          <w:bCs/>
          <w:i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 xml:space="preserve">FEN Dr. David </w:t>
      </w:r>
      <w:proofErr w:type="spellStart"/>
      <w:r>
        <w:rPr>
          <w:rFonts w:ascii="Garamond" w:hAnsi="Garamond"/>
          <w:b/>
          <w:bCs/>
          <w:sz w:val="22"/>
          <w:szCs w:val="22"/>
        </w:rPr>
        <w:t>Sabando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contenido en el oficio </w:t>
      </w:r>
      <w:r>
        <w:rPr>
          <w:rFonts w:ascii="Garamond" w:hAnsi="Garamond"/>
          <w:b/>
          <w:bCs/>
          <w:sz w:val="22"/>
          <w:szCs w:val="22"/>
        </w:rPr>
        <w:t xml:space="preserve">POST-FEN-047 de septiembre 18 de 2012 </w:t>
      </w:r>
      <w:r>
        <w:rPr>
          <w:rFonts w:ascii="Garamond" w:hAnsi="Garamond"/>
          <w:bCs/>
          <w:sz w:val="22"/>
          <w:szCs w:val="22"/>
        </w:rPr>
        <w:t>que le eleva</w:t>
      </w:r>
      <w:r>
        <w:rPr>
          <w:rFonts w:ascii="Garamond" w:hAnsi="Garamond"/>
          <w:bCs/>
          <w:i/>
          <w:sz w:val="22"/>
          <w:szCs w:val="22"/>
        </w:rPr>
        <w:t xml:space="preserve">, </w:t>
      </w:r>
      <w:r>
        <w:rPr>
          <w:rFonts w:ascii="Garamond" w:hAnsi="Garamond"/>
          <w:bCs/>
          <w:sz w:val="22"/>
          <w:szCs w:val="22"/>
        </w:rPr>
        <w:t>junto con el expedientillo del asunto.</w:t>
      </w:r>
    </w:p>
    <w:p w:rsidR="00F57ABF" w:rsidRDefault="00F57ABF" w:rsidP="00FE0E3F">
      <w:pPr>
        <w:spacing w:line="240" w:lineRule="exact"/>
        <w:ind w:left="1800" w:right="15" w:hanging="1092"/>
        <w:jc w:val="both"/>
        <w:rPr>
          <w:rFonts w:ascii="Garamond" w:hAnsi="Garamond"/>
          <w:bCs/>
          <w:sz w:val="22"/>
          <w:szCs w:val="22"/>
        </w:rPr>
      </w:pPr>
    </w:p>
    <w:p w:rsidR="00F57ABF" w:rsidRDefault="00F57ABF" w:rsidP="00FE0E3F">
      <w:pPr>
        <w:spacing w:line="240" w:lineRule="exact"/>
        <w:ind w:left="1800" w:right="15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A tales respectos, el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CONSEJO POLITÉCNICO RESUELVE</w:t>
      </w:r>
      <w:r>
        <w:rPr>
          <w:rFonts w:ascii="Garamond" w:hAnsi="Garamond"/>
          <w:b/>
          <w:bCs/>
          <w:sz w:val="22"/>
          <w:szCs w:val="22"/>
        </w:rPr>
        <w:t xml:space="preserve">: </w:t>
      </w:r>
      <w:r>
        <w:rPr>
          <w:rFonts w:ascii="Garamond" w:hAnsi="Garamond"/>
          <w:b/>
          <w:bCs/>
          <w:i/>
          <w:sz w:val="22"/>
          <w:szCs w:val="22"/>
        </w:rPr>
        <w:t xml:space="preserve">DISPONER y AUTORIZAR </w:t>
      </w:r>
      <w:r>
        <w:rPr>
          <w:rFonts w:ascii="Garamond" w:hAnsi="Garamond"/>
          <w:bCs/>
          <w:i/>
          <w:sz w:val="22"/>
          <w:szCs w:val="22"/>
        </w:rPr>
        <w:t xml:space="preserve">que se cobre al Ing. </w:t>
      </w:r>
      <w:r>
        <w:rPr>
          <w:rFonts w:ascii="Garamond" w:hAnsi="Garamond"/>
          <w:b/>
          <w:bCs/>
          <w:i/>
          <w:sz w:val="22"/>
          <w:szCs w:val="22"/>
        </w:rPr>
        <w:t xml:space="preserve">MÁXIMO APOLO RAMÍREZ </w:t>
      </w:r>
      <w:r>
        <w:rPr>
          <w:rFonts w:ascii="Garamond" w:hAnsi="Garamond"/>
          <w:bCs/>
          <w:i/>
          <w:sz w:val="22"/>
          <w:szCs w:val="22"/>
        </w:rPr>
        <w:t>el cincuenta por ciento: de las materias que le faltan, y del proceso de graduación</w:t>
      </w:r>
      <w:r>
        <w:rPr>
          <w:rFonts w:ascii="Garamond" w:hAnsi="Garamond"/>
          <w:bCs/>
          <w:sz w:val="22"/>
          <w:szCs w:val="22"/>
        </w:rPr>
        <w:t xml:space="preserve">. </w:t>
      </w:r>
    </w:p>
    <w:p w:rsidR="00D538B2" w:rsidRDefault="00D538B2" w:rsidP="00FE0E3F">
      <w:pPr>
        <w:spacing w:line="220" w:lineRule="exact"/>
        <w:ind w:left="2124" w:right="15" w:hanging="1404"/>
        <w:jc w:val="both"/>
        <w:rPr>
          <w:rFonts w:ascii="Garamond" w:hAnsi="Garamond" w:cs="Garamond"/>
          <w:sz w:val="22"/>
          <w:szCs w:val="22"/>
        </w:rPr>
      </w:pPr>
    </w:p>
    <w:p w:rsidR="00F57ABF" w:rsidRDefault="00F57ABF" w:rsidP="00FE0E3F">
      <w:pPr>
        <w:ind w:left="1410" w:right="15" w:hanging="1410"/>
        <w:jc w:val="both"/>
        <w:rPr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12-10-410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 xml:space="preserve">Se </w:t>
      </w:r>
      <w:r>
        <w:rPr>
          <w:rFonts w:ascii="Garamond" w:hAnsi="Garamond"/>
          <w:b/>
          <w:bCs/>
          <w:sz w:val="22"/>
          <w:szCs w:val="22"/>
        </w:rPr>
        <w:t>TOMA CONOCIMIENTO</w:t>
      </w:r>
      <w:r>
        <w:rPr>
          <w:rFonts w:ascii="Garamond" w:hAnsi="Garamond"/>
          <w:bCs/>
          <w:sz w:val="22"/>
          <w:szCs w:val="22"/>
        </w:rPr>
        <w:t xml:space="preserve"> del </w:t>
      </w:r>
      <w:r>
        <w:rPr>
          <w:rFonts w:ascii="Garamond" w:hAnsi="Garamond"/>
          <w:b/>
          <w:bCs/>
          <w:sz w:val="22"/>
          <w:szCs w:val="22"/>
        </w:rPr>
        <w:t>INFORME</w:t>
      </w:r>
      <w:r>
        <w:rPr>
          <w:rFonts w:ascii="Garamond" w:hAnsi="Garamond"/>
          <w:bCs/>
          <w:i/>
          <w:sz w:val="22"/>
          <w:szCs w:val="22"/>
        </w:rPr>
        <w:t>: ‘</w:t>
      </w:r>
      <w:r>
        <w:rPr>
          <w:rFonts w:ascii="Garamond" w:hAnsi="Garamond"/>
          <w:b/>
          <w:bCs/>
          <w:i/>
          <w:sz w:val="20"/>
          <w:szCs w:val="20"/>
        </w:rPr>
        <w:t>EVALUACIÓN ACADÉMICA DE LOS ESTUDIANTES EN PERIODO DE PRUEBA EN EL 2012-I</w:t>
      </w:r>
      <w:r>
        <w:rPr>
          <w:rFonts w:ascii="Garamond" w:hAnsi="Garamond"/>
          <w:bCs/>
          <w:i/>
          <w:sz w:val="22"/>
          <w:szCs w:val="22"/>
        </w:rPr>
        <w:t xml:space="preserve">’ </w:t>
      </w:r>
      <w:r>
        <w:rPr>
          <w:rFonts w:ascii="Garamond" w:hAnsi="Garamond"/>
          <w:bCs/>
          <w:sz w:val="22"/>
          <w:szCs w:val="22"/>
        </w:rPr>
        <w:t xml:space="preserve">del </w:t>
      </w:r>
      <w:r>
        <w:rPr>
          <w:rFonts w:ascii="Garamond" w:hAnsi="Garamond"/>
          <w:b/>
          <w:bCs/>
          <w:sz w:val="22"/>
          <w:szCs w:val="22"/>
        </w:rPr>
        <w:t xml:space="preserve">JEFE DE BIENESTAR ESTUDIANTIL </w:t>
      </w:r>
      <w:proofErr w:type="spellStart"/>
      <w:r>
        <w:rPr>
          <w:rFonts w:ascii="Garamond" w:hAnsi="Garamond"/>
          <w:b/>
          <w:bCs/>
          <w:sz w:val="22"/>
          <w:szCs w:val="22"/>
        </w:rPr>
        <w:t>M.Sc.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NELSON PAZ, </w:t>
      </w:r>
      <w:r>
        <w:rPr>
          <w:rFonts w:ascii="Garamond" w:hAnsi="Garamond"/>
          <w:bCs/>
          <w:sz w:val="22"/>
          <w:szCs w:val="22"/>
        </w:rPr>
        <w:t>constante en su oficio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JAE-103 de octubre 24 de 2012 dirigido al Vicerrector Académico Ing. Armando Altamirano.</w:t>
      </w:r>
    </w:p>
    <w:p w:rsidR="005E47A9" w:rsidRDefault="005E47A9" w:rsidP="00FE0E3F">
      <w:pPr>
        <w:ind w:left="1410" w:right="15" w:hanging="1410"/>
        <w:jc w:val="both"/>
        <w:rPr>
          <w:bCs/>
          <w:sz w:val="22"/>
          <w:szCs w:val="22"/>
        </w:rPr>
      </w:pPr>
    </w:p>
    <w:p w:rsidR="00F57ABF" w:rsidRDefault="00F57ABF" w:rsidP="00FE0E3F">
      <w:pPr>
        <w:ind w:left="1410" w:right="15" w:hanging="1410"/>
        <w:jc w:val="both"/>
        <w:rPr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12-10-411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bCs/>
          <w:sz w:val="22"/>
          <w:szCs w:val="22"/>
        </w:rPr>
        <w:t xml:space="preserve">Se </w:t>
      </w:r>
      <w:r>
        <w:rPr>
          <w:rFonts w:ascii="Garamond" w:hAnsi="Garamond"/>
          <w:b/>
          <w:bCs/>
          <w:sz w:val="22"/>
          <w:szCs w:val="22"/>
        </w:rPr>
        <w:t xml:space="preserve">CONOCE </w:t>
      </w:r>
      <w:r>
        <w:rPr>
          <w:rFonts w:ascii="Garamond" w:hAnsi="Garamond"/>
          <w:bCs/>
          <w:sz w:val="22"/>
          <w:szCs w:val="22"/>
        </w:rPr>
        <w:t xml:space="preserve">el </w:t>
      </w:r>
      <w:r>
        <w:rPr>
          <w:rFonts w:ascii="Garamond" w:hAnsi="Garamond"/>
          <w:b/>
          <w:bCs/>
          <w:i/>
          <w:sz w:val="22"/>
          <w:szCs w:val="22"/>
        </w:rPr>
        <w:t xml:space="preserve">‘INFORME FINAL DE ACTIVIDADES’ </w:t>
      </w:r>
      <w:r>
        <w:rPr>
          <w:rFonts w:ascii="Garamond" w:hAnsi="Garamond"/>
          <w:b/>
          <w:bCs/>
          <w:sz w:val="22"/>
          <w:szCs w:val="22"/>
        </w:rPr>
        <w:t xml:space="preserve">(2007-2012) </w:t>
      </w:r>
      <w:r>
        <w:rPr>
          <w:rFonts w:ascii="Garamond" w:hAnsi="Garamond"/>
          <w:bCs/>
          <w:sz w:val="22"/>
          <w:szCs w:val="22"/>
        </w:rPr>
        <w:t xml:space="preserve">presentado </w:t>
      </w:r>
      <w:r>
        <w:rPr>
          <w:rFonts w:ascii="Garamond" w:hAnsi="Garamond"/>
          <w:b/>
          <w:bCs/>
          <w:sz w:val="22"/>
          <w:szCs w:val="22"/>
        </w:rPr>
        <w:t>al Rector Dr. Moisés Tacle</w:t>
      </w:r>
      <w:r>
        <w:rPr>
          <w:rFonts w:ascii="Garamond" w:hAnsi="Garamond"/>
          <w:bCs/>
          <w:sz w:val="22"/>
          <w:szCs w:val="22"/>
        </w:rPr>
        <w:t xml:space="preserve"> por </w:t>
      </w:r>
      <w:smartTag w:uri="urn:schemas-microsoft-com:office:smarttags" w:element="PersonName">
        <w:smartTagPr>
          <w:attr w:name="ProductID" w:val="la  Directora Ejecutiva"/>
        </w:smartTagPr>
        <w:r>
          <w:rPr>
            <w:rFonts w:ascii="Garamond" w:hAnsi="Garamond"/>
            <w:bCs/>
            <w:sz w:val="22"/>
            <w:szCs w:val="22"/>
          </w:rPr>
          <w:t>la  Directora Ejecutiva</w:t>
        </w:r>
      </w:smartTag>
      <w:r>
        <w:rPr>
          <w:rFonts w:ascii="Garamond" w:hAnsi="Garamond"/>
          <w:bCs/>
          <w:sz w:val="22"/>
          <w:szCs w:val="22"/>
        </w:rPr>
        <w:t xml:space="preserve"> de ‘</w:t>
      </w:r>
      <w:r>
        <w:rPr>
          <w:rFonts w:ascii="Garamond" w:hAnsi="Garamond"/>
          <w:b/>
          <w:bCs/>
          <w:sz w:val="22"/>
          <w:szCs w:val="22"/>
        </w:rPr>
        <w:t>CENTRO DE ESTUDIOS ASIA PACÍFICO</w:t>
      </w:r>
      <w:r>
        <w:rPr>
          <w:rFonts w:ascii="Garamond" w:hAnsi="Garamond"/>
          <w:bCs/>
          <w:sz w:val="22"/>
          <w:szCs w:val="22"/>
        </w:rPr>
        <w:t xml:space="preserve">’ </w:t>
      </w:r>
      <w:r>
        <w:rPr>
          <w:rFonts w:ascii="Garamond" w:hAnsi="Garamond"/>
          <w:b/>
          <w:bCs/>
          <w:sz w:val="22"/>
          <w:szCs w:val="22"/>
        </w:rPr>
        <w:t xml:space="preserve">Dra. SARA WONG CHANG. </w:t>
      </w:r>
    </w:p>
    <w:p w:rsidR="00F57ABF" w:rsidRDefault="00F57ABF" w:rsidP="00FE0E3F">
      <w:pPr>
        <w:ind w:left="2124" w:right="15" w:hanging="1416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F57ABF" w:rsidRDefault="00F57ABF" w:rsidP="00FE0E3F">
      <w:pPr>
        <w:ind w:left="1410" w:right="15" w:hanging="141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12-10-412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Cs/>
          <w:sz w:val="22"/>
          <w:szCs w:val="22"/>
        </w:rPr>
        <w:t xml:space="preserve">Respecto </w:t>
      </w:r>
      <w:r>
        <w:rPr>
          <w:rFonts w:ascii="Garamond" w:hAnsi="Garamond"/>
          <w:sz w:val="22"/>
          <w:szCs w:val="22"/>
        </w:rPr>
        <w:t xml:space="preserve">de la comunicación de octubre 26 de 2012 dirigida por la </w:t>
      </w:r>
      <w:r>
        <w:rPr>
          <w:rFonts w:ascii="Garamond" w:hAnsi="Garamond"/>
          <w:b/>
          <w:sz w:val="22"/>
          <w:szCs w:val="22"/>
        </w:rPr>
        <w:t>Econ. FLOR GOVEA ANDRADE</w:t>
      </w:r>
      <w:r>
        <w:rPr>
          <w:rFonts w:ascii="Garamond" w:hAnsi="Garamond"/>
          <w:sz w:val="22"/>
          <w:szCs w:val="22"/>
        </w:rPr>
        <w:t xml:space="preserve"> al Rector Dr. Moisés Tacle, solicitándole se </w:t>
      </w:r>
      <w:r>
        <w:rPr>
          <w:rFonts w:ascii="Garamond" w:hAnsi="Garamond"/>
          <w:b/>
          <w:sz w:val="22"/>
          <w:szCs w:val="22"/>
        </w:rPr>
        <w:t xml:space="preserve">TRATE </w:t>
      </w:r>
      <w:r>
        <w:rPr>
          <w:rFonts w:ascii="Garamond" w:hAnsi="Garamond"/>
          <w:sz w:val="22"/>
          <w:szCs w:val="22"/>
        </w:rPr>
        <w:t xml:space="preserve">y se </w:t>
      </w:r>
      <w:r>
        <w:rPr>
          <w:rFonts w:ascii="Garamond" w:hAnsi="Garamond"/>
          <w:b/>
          <w:sz w:val="22"/>
          <w:szCs w:val="22"/>
        </w:rPr>
        <w:t xml:space="preserve">RESUELVA </w:t>
      </w:r>
      <w:r>
        <w:rPr>
          <w:rFonts w:ascii="Garamond" w:hAnsi="Garamond"/>
          <w:sz w:val="22"/>
          <w:szCs w:val="22"/>
        </w:rPr>
        <w:t xml:space="preserve">su </w:t>
      </w:r>
      <w:r>
        <w:rPr>
          <w:rFonts w:ascii="Garamond" w:hAnsi="Garamond"/>
          <w:b/>
          <w:sz w:val="22"/>
          <w:szCs w:val="22"/>
        </w:rPr>
        <w:t>RECURSO DE APELACIÓN</w:t>
      </w:r>
      <w:r>
        <w:rPr>
          <w:rFonts w:ascii="Garamond" w:hAnsi="Garamond"/>
          <w:sz w:val="22"/>
          <w:szCs w:val="22"/>
        </w:rPr>
        <w:t xml:space="preserve"> presentado en ‘…</w:t>
      </w:r>
      <w:r>
        <w:rPr>
          <w:rFonts w:ascii="Garamond" w:hAnsi="Garamond"/>
          <w:i/>
          <w:sz w:val="22"/>
          <w:szCs w:val="22"/>
        </w:rPr>
        <w:t xml:space="preserve">agosto 2 de 2012  sobre el “Concurso de méritos y oposición para la contratación de docentes”, realizado por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Garamond" w:hAnsi="Garamond"/>
            <w:i/>
            <w:sz w:val="22"/>
            <w:szCs w:val="22"/>
          </w:rPr>
          <w:t>la Facultad</w:t>
        </w:r>
      </w:smartTag>
      <w:r>
        <w:rPr>
          <w:rFonts w:ascii="Garamond" w:hAnsi="Garamond"/>
          <w:i/>
          <w:sz w:val="22"/>
          <w:szCs w:val="22"/>
        </w:rPr>
        <w:t xml:space="preserve"> de Economía y Negocios  </w:t>
      </w:r>
      <w:r>
        <w:rPr>
          <w:rFonts w:ascii="Garamond" w:hAnsi="Garamond"/>
          <w:i/>
          <w:sz w:val="22"/>
          <w:szCs w:val="22"/>
        </w:rPr>
        <w:lastRenderedPageBreak/>
        <w:t xml:space="preserve">realizado por FEN a fines del año </w:t>
      </w:r>
      <w:smartTag w:uri="urn:schemas-microsoft-com:office:smarttags" w:element="metricconverter">
        <w:smartTagPr>
          <w:attr w:name="ProductID" w:val="2011’"/>
        </w:smartTagPr>
        <w:r>
          <w:rPr>
            <w:rFonts w:ascii="Garamond" w:hAnsi="Garamond"/>
            <w:i/>
            <w:sz w:val="22"/>
            <w:szCs w:val="22"/>
          </w:rPr>
          <w:t>2011’</w:t>
        </w:r>
      </w:smartTag>
      <w:r>
        <w:rPr>
          <w:rFonts w:ascii="Garamond" w:hAnsi="Garamond"/>
          <w:i/>
          <w:sz w:val="22"/>
          <w:szCs w:val="22"/>
        </w:rPr>
        <w:t xml:space="preserve">, la misma que fuera conocida por el Consejo Politécnico el 7 de agosto de 2012, solicitando a </w:t>
      </w:r>
      <w:smartTag w:uri="urn:schemas-microsoft-com:office:smarttags" w:element="PersonName">
        <w:smartTagPr>
          <w:attr w:name="ProductID" w:val="la FEN"/>
        </w:smartTagPr>
        <w:r>
          <w:rPr>
            <w:rFonts w:ascii="Garamond" w:hAnsi="Garamond"/>
            <w:i/>
            <w:sz w:val="22"/>
            <w:szCs w:val="22"/>
          </w:rPr>
          <w:t>la FEN</w:t>
        </w:r>
      </w:smartTag>
      <w:r>
        <w:rPr>
          <w:rFonts w:ascii="Garamond" w:hAnsi="Garamond"/>
          <w:i/>
          <w:sz w:val="22"/>
          <w:szCs w:val="22"/>
        </w:rPr>
        <w:t xml:space="preserve"> un informe sobre el asunto</w:t>
      </w:r>
      <w:r>
        <w:rPr>
          <w:rFonts w:ascii="Garamond" w:hAnsi="Garamond"/>
          <w:sz w:val="22"/>
          <w:szCs w:val="22"/>
        </w:rPr>
        <w:t>…’ y que ‘…</w:t>
      </w:r>
      <w:r>
        <w:rPr>
          <w:rFonts w:ascii="Garamond" w:hAnsi="Garamond"/>
          <w:i/>
          <w:sz w:val="22"/>
          <w:szCs w:val="22"/>
        </w:rPr>
        <w:t xml:space="preserve">hasta la presente fecha </w:t>
      </w:r>
      <w:smartTag w:uri="urn:schemas-microsoft-com:office:smarttags" w:element="PersonName">
        <w:smartTagPr>
          <w:attr w:name="ProductID" w:val="la FEN"/>
        </w:smartTagPr>
        <w:r>
          <w:rPr>
            <w:rFonts w:ascii="Garamond" w:hAnsi="Garamond"/>
            <w:i/>
            <w:sz w:val="22"/>
            <w:szCs w:val="22"/>
          </w:rPr>
          <w:t>la FEN</w:t>
        </w:r>
      </w:smartTag>
      <w:r>
        <w:rPr>
          <w:rFonts w:ascii="Garamond" w:hAnsi="Garamond"/>
          <w:i/>
          <w:sz w:val="22"/>
          <w:szCs w:val="22"/>
        </w:rPr>
        <w:t xml:space="preserve"> no ha cumplido con la presentación del informe y esto ha impedido que se trate y resuelva</w:t>
      </w:r>
      <w:r>
        <w:rPr>
          <w:rFonts w:ascii="Garamond" w:hAnsi="Garamond"/>
          <w:sz w:val="22"/>
          <w:szCs w:val="22"/>
        </w:rPr>
        <w:t>…’ tal apelación; e indica asimismo su ratificación ‘…</w:t>
      </w:r>
      <w:r>
        <w:rPr>
          <w:rFonts w:ascii="Garamond" w:hAnsi="Garamond"/>
          <w:i/>
          <w:sz w:val="22"/>
          <w:szCs w:val="22"/>
        </w:rPr>
        <w:t>en todo lo indicado y observado en el oficio de fecha 2 de agosto de 2012</w:t>
      </w:r>
      <w:r>
        <w:rPr>
          <w:rFonts w:ascii="Garamond" w:hAnsi="Garamond"/>
          <w:sz w:val="22"/>
          <w:szCs w:val="22"/>
        </w:rPr>
        <w:t xml:space="preserve">…’; el </w:t>
      </w:r>
      <w:r>
        <w:rPr>
          <w:rFonts w:ascii="Garamond" w:hAnsi="Garamond"/>
          <w:b/>
          <w:sz w:val="22"/>
          <w:szCs w:val="22"/>
        </w:rPr>
        <w:t xml:space="preserve">CONSEJO POLITÉCNICO TOMA CONOCIMIENTO  </w:t>
      </w:r>
      <w:r>
        <w:rPr>
          <w:rFonts w:ascii="Garamond" w:hAnsi="Garamond"/>
          <w:sz w:val="22"/>
          <w:szCs w:val="22"/>
        </w:rPr>
        <w:t>de la misma</w:t>
      </w:r>
      <w:r>
        <w:rPr>
          <w:rFonts w:ascii="Garamond" w:hAnsi="Garamond"/>
          <w:i/>
          <w:sz w:val="22"/>
          <w:szCs w:val="22"/>
        </w:rPr>
        <w:t>.</w:t>
      </w:r>
    </w:p>
    <w:p w:rsidR="00D538B2" w:rsidRDefault="00D538B2" w:rsidP="00FE0E3F">
      <w:pPr>
        <w:tabs>
          <w:tab w:val="num" w:pos="360"/>
        </w:tabs>
        <w:spacing w:line="200" w:lineRule="exact"/>
        <w:ind w:left="720" w:right="15"/>
        <w:jc w:val="both"/>
        <w:rPr>
          <w:rFonts w:ascii="Garamond" w:hAnsi="Garamond" w:cs="Garamond"/>
          <w:sz w:val="20"/>
          <w:szCs w:val="20"/>
          <w:lang w:val="en-US" w:eastAsia="es-EC"/>
        </w:rPr>
      </w:pPr>
    </w:p>
    <w:p w:rsidR="00F57ABF" w:rsidRPr="00C44A6D" w:rsidRDefault="00F57ABF" w:rsidP="00FE0E3F">
      <w:pPr>
        <w:ind w:left="1410" w:right="15" w:hanging="1410"/>
        <w:jc w:val="both"/>
        <w:rPr>
          <w:rFonts w:ascii="Garamond" w:hAnsi="Garamond" w:cs="Garamond"/>
          <w:sz w:val="22"/>
          <w:szCs w:val="22"/>
        </w:rPr>
      </w:pPr>
      <w:r w:rsidRPr="00C44A6D">
        <w:rPr>
          <w:rFonts w:ascii="Garamond" w:hAnsi="Garamond" w:cs="Garamond"/>
          <w:b/>
          <w:bCs/>
          <w:sz w:val="22"/>
          <w:szCs w:val="22"/>
          <w:u w:val="single"/>
        </w:rPr>
        <w:t>12-10-413</w:t>
      </w:r>
      <w:r w:rsidRPr="00C44A6D">
        <w:rPr>
          <w:rFonts w:ascii="Garamond" w:hAnsi="Garamond" w:cs="Garamond"/>
          <w:b/>
          <w:bCs/>
          <w:sz w:val="22"/>
          <w:szCs w:val="22"/>
        </w:rPr>
        <w:t>.-</w:t>
      </w:r>
      <w:r w:rsidRPr="00C44A6D">
        <w:rPr>
          <w:rFonts w:ascii="Garamond" w:hAnsi="Garamond" w:cs="Garamond"/>
          <w:b/>
          <w:bCs/>
          <w:sz w:val="22"/>
          <w:szCs w:val="22"/>
        </w:rPr>
        <w:tab/>
      </w:r>
      <w:r w:rsidRPr="00C44A6D">
        <w:rPr>
          <w:rFonts w:ascii="Garamond" w:hAnsi="Garamond" w:cs="Garamond"/>
          <w:sz w:val="22"/>
          <w:szCs w:val="22"/>
        </w:rPr>
        <w:t xml:space="preserve">Se </w:t>
      </w:r>
      <w:r w:rsidRPr="00C44A6D">
        <w:rPr>
          <w:rFonts w:ascii="Garamond" w:hAnsi="Garamond" w:cs="Garamond"/>
          <w:b/>
          <w:sz w:val="22"/>
          <w:szCs w:val="22"/>
        </w:rPr>
        <w:t>TOMA CONOCIMIENTO</w:t>
      </w:r>
      <w:r w:rsidRPr="00C44A6D">
        <w:rPr>
          <w:rFonts w:ascii="Garamond" w:hAnsi="Garamond" w:cs="Garamond"/>
          <w:sz w:val="22"/>
          <w:szCs w:val="22"/>
        </w:rPr>
        <w:t xml:space="preserve"> de la comunicación de octubre 29 de 2012 dirigida por el </w:t>
      </w:r>
      <w:r w:rsidRPr="00C44A6D">
        <w:rPr>
          <w:rFonts w:ascii="Garamond" w:hAnsi="Garamond" w:cs="Garamond"/>
          <w:b/>
          <w:bCs/>
          <w:sz w:val="22"/>
          <w:szCs w:val="22"/>
        </w:rPr>
        <w:t xml:space="preserve">Secretario del Tribunal Electoral-ESPOL Dr. Freddy Ordóñez </w:t>
      </w:r>
      <w:proofErr w:type="spellStart"/>
      <w:r w:rsidRPr="00C44A6D">
        <w:rPr>
          <w:rFonts w:ascii="Garamond" w:hAnsi="Garamond" w:cs="Garamond"/>
          <w:b/>
          <w:bCs/>
          <w:sz w:val="22"/>
          <w:szCs w:val="22"/>
        </w:rPr>
        <w:t>Bermeo</w:t>
      </w:r>
      <w:proofErr w:type="spellEnd"/>
      <w:r w:rsidRPr="00C44A6D">
        <w:rPr>
          <w:rFonts w:ascii="Garamond" w:hAnsi="Garamond" w:cs="Garamond"/>
          <w:b/>
          <w:bCs/>
          <w:sz w:val="22"/>
          <w:szCs w:val="22"/>
        </w:rPr>
        <w:t xml:space="preserve"> al Rector Dr. Moisés Tacle</w:t>
      </w:r>
      <w:r w:rsidRPr="00C44A6D">
        <w:rPr>
          <w:rFonts w:ascii="Garamond" w:hAnsi="Garamond" w:cs="Garamond"/>
          <w:bCs/>
          <w:sz w:val="22"/>
          <w:szCs w:val="22"/>
        </w:rPr>
        <w:t>, indicando</w:t>
      </w:r>
      <w:r w:rsidRPr="00C44A6D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Pr="00C44A6D">
        <w:rPr>
          <w:rFonts w:ascii="Garamond" w:hAnsi="Garamond" w:cs="Garamond"/>
          <w:sz w:val="22"/>
          <w:szCs w:val="22"/>
        </w:rPr>
        <w:t>que  ‘</w:t>
      </w:r>
      <w:r w:rsidRPr="00C44A6D">
        <w:rPr>
          <w:rFonts w:ascii="Garamond" w:hAnsi="Garamond" w:cs="Garamond"/>
          <w:i/>
          <w:iCs/>
          <w:sz w:val="22"/>
          <w:szCs w:val="22"/>
        </w:rPr>
        <w:t>En atención al Proceso de “</w:t>
      </w:r>
      <w:r w:rsidRPr="00C44A6D">
        <w:rPr>
          <w:rFonts w:ascii="Garamond" w:hAnsi="Garamond"/>
          <w:b/>
          <w:bCs/>
          <w:i/>
          <w:sz w:val="22"/>
          <w:szCs w:val="22"/>
        </w:rPr>
        <w:t xml:space="preserve">Elecciones del Profesor o </w:t>
      </w:r>
      <w:smartTag w:uri="urn:schemas-microsoft-com:office:smarttags" w:element="PersonName">
        <w:smartTagPr>
          <w:attr w:name="ProductID" w:val="la Profesora Titular"/>
        </w:smartTagPr>
        <w:r w:rsidRPr="00C44A6D">
          <w:rPr>
            <w:rFonts w:ascii="Garamond" w:hAnsi="Garamond"/>
            <w:b/>
            <w:bCs/>
            <w:i/>
            <w:sz w:val="22"/>
            <w:szCs w:val="22"/>
          </w:rPr>
          <w:t>la Profesora Titular</w:t>
        </w:r>
      </w:smartTag>
      <w:r w:rsidRPr="00C44A6D">
        <w:rPr>
          <w:rFonts w:ascii="Garamond" w:hAnsi="Garamond"/>
          <w:b/>
          <w:bCs/>
          <w:i/>
          <w:sz w:val="22"/>
          <w:szCs w:val="22"/>
        </w:rPr>
        <w:t xml:space="preserve"> Principal de </w:t>
      </w:r>
      <w:smartTag w:uri="urn:schemas-microsoft-com:office:smarttags" w:element="PersonName">
        <w:smartTagPr>
          <w:attr w:name="ProductID" w:val="la ESPOL"/>
        </w:smartTagPr>
        <w:r w:rsidRPr="00C44A6D">
          <w:rPr>
            <w:rFonts w:ascii="Garamond" w:hAnsi="Garamond"/>
            <w:b/>
            <w:bCs/>
            <w:i/>
            <w:sz w:val="22"/>
            <w:szCs w:val="22"/>
          </w:rPr>
          <w:t>la ESPOL</w:t>
        </w:r>
      </w:smartTag>
      <w:r w:rsidRPr="00C44A6D">
        <w:rPr>
          <w:rFonts w:ascii="Garamond" w:hAnsi="Garamond"/>
          <w:b/>
          <w:bCs/>
          <w:i/>
          <w:sz w:val="22"/>
          <w:szCs w:val="22"/>
        </w:rPr>
        <w:t xml:space="preserve"> que integrará </w:t>
      </w:r>
      <w:smartTag w:uri="urn:schemas-microsoft-com:office:smarttags" w:element="PersonName">
        <w:smartTagPr>
          <w:attr w:name="ProductID" w:val="la Asamblea"/>
        </w:smartTagPr>
        <w:r w:rsidRPr="00C44A6D">
          <w:rPr>
            <w:rFonts w:ascii="Garamond" w:hAnsi="Garamond"/>
            <w:b/>
            <w:bCs/>
            <w:i/>
            <w:sz w:val="22"/>
            <w:szCs w:val="22"/>
          </w:rPr>
          <w:t>la Asamblea</w:t>
        </w:r>
      </w:smartTag>
      <w:r w:rsidRPr="00C44A6D">
        <w:rPr>
          <w:rFonts w:ascii="Garamond" w:hAnsi="Garamond"/>
          <w:b/>
          <w:bCs/>
          <w:i/>
          <w:sz w:val="22"/>
          <w:szCs w:val="22"/>
        </w:rPr>
        <w:t xml:space="preserve"> del Sistema de Educación Superior</w:t>
      </w:r>
      <w:r w:rsidRPr="00C44A6D">
        <w:rPr>
          <w:rFonts w:ascii="Garamond" w:hAnsi="Garamond"/>
          <w:bCs/>
          <w:i/>
          <w:sz w:val="22"/>
          <w:szCs w:val="22"/>
        </w:rPr>
        <w:t>”</w:t>
      </w:r>
      <w:r w:rsidRPr="00C44A6D">
        <w:rPr>
          <w:rFonts w:ascii="Garamond" w:hAnsi="Garamond" w:cs="Garamond"/>
          <w:i/>
          <w:iCs/>
          <w:sz w:val="22"/>
          <w:szCs w:val="22"/>
        </w:rPr>
        <w:t xml:space="preserve"> realizado el día jueves 25 de octubre del 2012 y al no haberse presentado impugnación alguna al referido proceso en el término reglamentario…</w:t>
      </w:r>
      <w:r w:rsidRPr="00C44A6D">
        <w:rPr>
          <w:rFonts w:ascii="Garamond" w:hAnsi="Garamond" w:cs="Garamond"/>
          <w:b/>
          <w:i/>
          <w:iCs/>
          <w:sz w:val="22"/>
          <w:szCs w:val="22"/>
        </w:rPr>
        <w:t>’</w:t>
      </w:r>
      <w:r w:rsidRPr="00C44A6D">
        <w:rPr>
          <w:rFonts w:ascii="Garamond" w:hAnsi="Garamond" w:cs="Garamond"/>
          <w:i/>
          <w:iCs/>
          <w:sz w:val="22"/>
          <w:szCs w:val="22"/>
        </w:rPr>
        <w:t xml:space="preserve"> </w:t>
      </w:r>
      <w:r w:rsidRPr="00C44A6D">
        <w:rPr>
          <w:rFonts w:ascii="Garamond" w:hAnsi="Garamond" w:cs="Garamond"/>
          <w:b/>
          <w:iCs/>
          <w:sz w:val="22"/>
          <w:szCs w:val="22"/>
        </w:rPr>
        <w:t xml:space="preserve">pone en </w:t>
      </w:r>
      <w:r w:rsidRPr="00C44A6D">
        <w:rPr>
          <w:rFonts w:ascii="Garamond" w:hAnsi="Garamond" w:cs="Garamond"/>
          <w:iCs/>
          <w:sz w:val="22"/>
          <w:szCs w:val="22"/>
        </w:rPr>
        <w:t xml:space="preserve">su </w:t>
      </w:r>
      <w:r w:rsidRPr="00C44A6D">
        <w:rPr>
          <w:rFonts w:ascii="Garamond" w:hAnsi="Garamond" w:cs="Garamond"/>
          <w:b/>
          <w:iCs/>
          <w:sz w:val="22"/>
          <w:szCs w:val="22"/>
        </w:rPr>
        <w:t>CONOCIMIENTO</w:t>
      </w:r>
      <w:r w:rsidRPr="00C44A6D">
        <w:rPr>
          <w:rFonts w:ascii="Garamond" w:hAnsi="Garamond" w:cs="Garamond"/>
          <w:iCs/>
          <w:sz w:val="22"/>
          <w:szCs w:val="22"/>
        </w:rPr>
        <w:t xml:space="preserve">, y </w:t>
      </w:r>
      <w:r w:rsidRPr="00C44A6D">
        <w:rPr>
          <w:rFonts w:ascii="Garamond" w:hAnsi="Garamond" w:cs="Garamond"/>
          <w:b/>
          <w:iCs/>
          <w:sz w:val="22"/>
          <w:szCs w:val="22"/>
        </w:rPr>
        <w:t>en el</w:t>
      </w:r>
      <w:r w:rsidRPr="00C44A6D">
        <w:rPr>
          <w:rFonts w:ascii="Garamond" w:hAnsi="Garamond" w:cs="Garamond"/>
          <w:iCs/>
          <w:sz w:val="22"/>
          <w:szCs w:val="22"/>
        </w:rPr>
        <w:t xml:space="preserve"> del Consejo Politécnico, </w:t>
      </w:r>
      <w:r w:rsidRPr="00C44A6D">
        <w:rPr>
          <w:rFonts w:ascii="Garamond" w:hAnsi="Garamond" w:cs="Garamond"/>
          <w:i/>
          <w:iCs/>
          <w:sz w:val="22"/>
          <w:szCs w:val="22"/>
        </w:rPr>
        <w:t>el ‘ “</w:t>
      </w:r>
      <w:r w:rsidRPr="00C44A6D">
        <w:rPr>
          <w:rFonts w:ascii="Garamond" w:hAnsi="Garamond" w:cs="Garamond"/>
          <w:b/>
          <w:bCs/>
          <w:i/>
          <w:iCs/>
          <w:sz w:val="22"/>
          <w:szCs w:val="22"/>
        </w:rPr>
        <w:t xml:space="preserve">ACTA DE RESULTADOS” </w:t>
      </w:r>
      <w:r w:rsidRPr="00C44A6D">
        <w:rPr>
          <w:rFonts w:ascii="Garamond" w:hAnsi="Garamond" w:cs="Garamond"/>
          <w:i/>
          <w:iCs/>
          <w:sz w:val="22"/>
          <w:szCs w:val="22"/>
        </w:rPr>
        <w:t>del referido proceso…’</w:t>
      </w:r>
      <w:r w:rsidRPr="00C44A6D">
        <w:rPr>
          <w:rFonts w:ascii="Garamond" w:hAnsi="Garamond" w:cs="Garamond"/>
          <w:sz w:val="22"/>
          <w:szCs w:val="22"/>
        </w:rPr>
        <w:t xml:space="preserve"> -de fecha octubre 25 de 2012-, en la que conforme los documentos que reseña, el indicado Tribunal declara </w:t>
      </w:r>
      <w:r w:rsidRPr="00C44A6D">
        <w:rPr>
          <w:rFonts w:ascii="Garamond" w:hAnsi="Garamond" w:cs="Garamond"/>
          <w:b/>
          <w:sz w:val="22"/>
          <w:szCs w:val="22"/>
        </w:rPr>
        <w:t>GANADOR</w:t>
      </w:r>
      <w:r w:rsidRPr="00C44A6D">
        <w:rPr>
          <w:rFonts w:ascii="Garamond" w:hAnsi="Garamond" w:cs="Garamond"/>
          <w:sz w:val="22"/>
          <w:szCs w:val="22"/>
        </w:rPr>
        <w:t xml:space="preserve"> de dicha elección al </w:t>
      </w:r>
      <w:r w:rsidRPr="00C44A6D">
        <w:rPr>
          <w:rFonts w:ascii="Garamond" w:hAnsi="Garamond" w:cs="Garamond"/>
          <w:b/>
          <w:sz w:val="22"/>
          <w:szCs w:val="22"/>
        </w:rPr>
        <w:t>Ing. EDUARDO RIVADENEIRA PAZMIÑO</w:t>
      </w:r>
      <w:r w:rsidRPr="00C44A6D">
        <w:rPr>
          <w:rFonts w:ascii="Garamond" w:hAnsi="Garamond" w:cs="Garamond"/>
          <w:sz w:val="22"/>
          <w:szCs w:val="22"/>
        </w:rPr>
        <w:t xml:space="preserve">, e indica el </w:t>
      </w:r>
      <w:r w:rsidRPr="00C44A6D">
        <w:rPr>
          <w:rFonts w:ascii="Garamond" w:hAnsi="Garamond" w:cs="Garamond"/>
          <w:b/>
          <w:sz w:val="22"/>
          <w:szCs w:val="22"/>
        </w:rPr>
        <w:t xml:space="preserve">DETALLE </w:t>
      </w:r>
      <w:r w:rsidRPr="00C44A6D">
        <w:rPr>
          <w:rFonts w:ascii="Garamond" w:hAnsi="Garamond" w:cs="Garamond"/>
          <w:sz w:val="22"/>
          <w:szCs w:val="22"/>
        </w:rPr>
        <w:t xml:space="preserve">y </w:t>
      </w:r>
      <w:smartTag w:uri="urn:schemas-microsoft-com:office:smarttags" w:element="PersonName">
        <w:smartTagPr>
          <w:attr w:name="ProductID" w:val="la NÓMINA"/>
        </w:smartTagPr>
        <w:r w:rsidRPr="00C44A6D">
          <w:rPr>
            <w:rFonts w:ascii="Garamond" w:hAnsi="Garamond" w:cs="Garamond"/>
            <w:sz w:val="22"/>
            <w:szCs w:val="22"/>
          </w:rPr>
          <w:t>la</w:t>
        </w:r>
        <w:r w:rsidRPr="00C44A6D">
          <w:rPr>
            <w:rFonts w:ascii="Garamond" w:hAnsi="Garamond" w:cs="Garamond"/>
            <w:b/>
            <w:sz w:val="22"/>
            <w:szCs w:val="22"/>
          </w:rPr>
          <w:t xml:space="preserve"> NÓMINA</w:t>
        </w:r>
      </w:smartTag>
      <w:r w:rsidRPr="00C44A6D">
        <w:rPr>
          <w:rFonts w:ascii="Garamond" w:hAnsi="Garamond" w:cs="Garamond"/>
          <w:sz w:val="22"/>
          <w:szCs w:val="22"/>
        </w:rPr>
        <w:t xml:space="preserve"> de los candidatos participantes, que se transcribe a continuación:</w:t>
      </w:r>
    </w:p>
    <w:p w:rsidR="00F57ABF" w:rsidRPr="00C44A6D" w:rsidRDefault="00F57ABF" w:rsidP="00FE0E3F">
      <w:pPr>
        <w:ind w:left="2160" w:right="15"/>
        <w:jc w:val="both"/>
        <w:rPr>
          <w:rFonts w:ascii="Garamond" w:hAnsi="Garamond" w:cs="Garamond"/>
          <w:sz w:val="16"/>
          <w:szCs w:val="16"/>
        </w:rPr>
      </w:pPr>
    </w:p>
    <w:p w:rsidR="00F57ABF" w:rsidRPr="00C44A6D" w:rsidRDefault="00F57ABF" w:rsidP="00FE0E3F">
      <w:pPr>
        <w:spacing w:line="160" w:lineRule="exact"/>
        <w:ind w:left="1416" w:right="15" w:firstLine="708"/>
        <w:jc w:val="center"/>
        <w:rPr>
          <w:rFonts w:ascii="Calibri" w:hAnsi="Calibri"/>
          <w:b/>
          <w:sz w:val="16"/>
          <w:szCs w:val="16"/>
        </w:rPr>
      </w:pPr>
      <w:r w:rsidRPr="00C44A6D">
        <w:rPr>
          <w:rFonts w:ascii="Calibri" w:hAnsi="Calibri" w:cs="Garamond"/>
          <w:sz w:val="16"/>
          <w:szCs w:val="16"/>
        </w:rPr>
        <w:t>“</w:t>
      </w:r>
      <w:r w:rsidRPr="00C44A6D">
        <w:rPr>
          <w:rFonts w:ascii="Calibri" w:hAnsi="Calibri"/>
          <w:b/>
          <w:sz w:val="16"/>
          <w:szCs w:val="16"/>
        </w:rPr>
        <w:t>PROFESOR TITULAR PRINCIPAL DE LA ESPOL QUE INTEGRARA LA ASAMBLEA DEL SISTEMA DE EDUCACIÓN SUPERIOR</w:t>
      </w:r>
    </w:p>
    <w:p w:rsidR="00F57ABF" w:rsidRPr="00C44A6D" w:rsidRDefault="00F57ABF" w:rsidP="00FE0E3F">
      <w:pPr>
        <w:spacing w:line="160" w:lineRule="exact"/>
        <w:ind w:right="15"/>
        <w:jc w:val="both"/>
        <w:rPr>
          <w:rFonts w:ascii="Calibri" w:hAnsi="Calibri"/>
          <w:sz w:val="16"/>
          <w:szCs w:val="16"/>
        </w:rPr>
      </w:pPr>
    </w:p>
    <w:tbl>
      <w:tblPr>
        <w:tblW w:w="4521" w:type="dxa"/>
        <w:tblInd w:w="3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5"/>
        <w:gridCol w:w="1376"/>
      </w:tblGrid>
      <w:tr w:rsidR="00F57ABF" w:rsidRPr="00C44A6D" w:rsidTr="002B4B1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4A6D">
              <w:rPr>
                <w:rFonts w:ascii="Calibri" w:hAnsi="Calibri"/>
                <w:b/>
                <w:sz w:val="16"/>
                <w:szCs w:val="16"/>
              </w:rPr>
              <w:t>CANDIDATOS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4A6D">
              <w:rPr>
                <w:rFonts w:ascii="Calibri" w:hAnsi="Calibri"/>
                <w:b/>
                <w:sz w:val="16"/>
                <w:szCs w:val="16"/>
              </w:rPr>
              <w:t>VOTOS</w:t>
            </w:r>
          </w:p>
        </w:tc>
      </w:tr>
      <w:tr w:rsidR="00F57ABF" w:rsidRPr="00C44A6D" w:rsidTr="002B4B1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4A6D">
              <w:rPr>
                <w:rFonts w:ascii="Calibri" w:hAnsi="Calibri"/>
                <w:b/>
                <w:sz w:val="16"/>
                <w:szCs w:val="16"/>
              </w:rPr>
              <w:t>ING. EDUARDO RIVADENEIRA PAZMIÑO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4A6D">
              <w:rPr>
                <w:rFonts w:ascii="Calibri" w:hAnsi="Calibri"/>
                <w:b/>
                <w:sz w:val="16"/>
                <w:szCs w:val="16"/>
              </w:rPr>
              <w:t>121</w:t>
            </w:r>
          </w:p>
        </w:tc>
      </w:tr>
      <w:tr w:rsidR="00F57ABF" w:rsidRPr="00C44A6D" w:rsidTr="002B4B1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4A6D">
              <w:rPr>
                <w:rFonts w:ascii="Calibri" w:hAnsi="Calibri"/>
                <w:b/>
                <w:sz w:val="16"/>
                <w:szCs w:val="16"/>
              </w:rPr>
              <w:t>EC. GUSTAVO SOLORZANO ANDRADE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4A6D">
              <w:rPr>
                <w:rFonts w:ascii="Calibri" w:hAnsi="Calibri"/>
                <w:b/>
                <w:sz w:val="16"/>
                <w:szCs w:val="16"/>
              </w:rPr>
              <w:t>15</w:t>
            </w:r>
          </w:p>
        </w:tc>
      </w:tr>
      <w:tr w:rsidR="00F57ABF" w:rsidRPr="00C44A6D" w:rsidTr="002B4B1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4A6D">
              <w:rPr>
                <w:rFonts w:ascii="Calibri" w:hAnsi="Calibri"/>
                <w:b/>
                <w:sz w:val="16"/>
                <w:szCs w:val="16"/>
              </w:rPr>
              <w:t>DR. DAVID SABANDO VERA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4A6D">
              <w:rPr>
                <w:rFonts w:ascii="Calibri" w:hAnsi="Calibri"/>
                <w:b/>
                <w:sz w:val="16"/>
                <w:szCs w:val="16"/>
              </w:rPr>
              <w:t>60</w:t>
            </w:r>
          </w:p>
        </w:tc>
      </w:tr>
      <w:tr w:rsidR="00F57ABF" w:rsidRPr="00C44A6D" w:rsidTr="002B4B1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sz w:val="16"/>
                <w:szCs w:val="16"/>
              </w:rPr>
            </w:pPr>
            <w:r w:rsidRPr="00C44A6D">
              <w:rPr>
                <w:rFonts w:ascii="Calibri" w:hAnsi="Calibri"/>
                <w:sz w:val="16"/>
                <w:szCs w:val="16"/>
              </w:rPr>
              <w:t>VOTOS EN BLANCO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sz w:val="16"/>
                <w:szCs w:val="16"/>
              </w:rPr>
            </w:pPr>
            <w:r w:rsidRPr="00C44A6D"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F57ABF" w:rsidRPr="00C44A6D" w:rsidTr="002B4B1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sz w:val="16"/>
                <w:szCs w:val="16"/>
              </w:rPr>
            </w:pPr>
            <w:r w:rsidRPr="00C44A6D">
              <w:rPr>
                <w:rFonts w:ascii="Calibri" w:hAnsi="Calibri"/>
                <w:sz w:val="16"/>
                <w:szCs w:val="16"/>
              </w:rPr>
              <w:t>VOTOS NULOS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sz w:val="16"/>
                <w:szCs w:val="16"/>
              </w:rPr>
            </w:pPr>
            <w:r w:rsidRPr="00C44A6D">
              <w:rPr>
                <w:rFonts w:ascii="Calibri" w:hAnsi="Calibri"/>
                <w:sz w:val="16"/>
                <w:szCs w:val="16"/>
              </w:rPr>
              <w:t>19</w:t>
            </w:r>
          </w:p>
        </w:tc>
      </w:tr>
      <w:tr w:rsidR="00F57ABF" w:rsidRPr="00C44A6D" w:rsidTr="002B4B13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4A6D">
              <w:rPr>
                <w:rFonts w:ascii="Calibri" w:hAnsi="Calibri"/>
                <w:b/>
                <w:sz w:val="16"/>
                <w:szCs w:val="16"/>
              </w:rPr>
              <w:t>TOTAL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ABF" w:rsidRPr="00C44A6D" w:rsidRDefault="00F57ABF" w:rsidP="00FE0E3F">
            <w:pPr>
              <w:spacing w:line="160" w:lineRule="exact"/>
              <w:ind w:right="15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C44A6D">
              <w:rPr>
                <w:rFonts w:ascii="Calibri" w:hAnsi="Calibri"/>
                <w:b/>
                <w:sz w:val="16"/>
                <w:szCs w:val="16"/>
              </w:rPr>
              <w:t>221</w:t>
            </w:r>
          </w:p>
        </w:tc>
      </w:tr>
    </w:tbl>
    <w:p w:rsidR="00F57ABF" w:rsidRPr="00C44A6D" w:rsidRDefault="00F57ABF" w:rsidP="00FE0E3F">
      <w:pPr>
        <w:ind w:left="2124" w:right="15" w:hanging="1416"/>
        <w:jc w:val="both"/>
        <w:rPr>
          <w:rFonts w:ascii="Garamond" w:hAnsi="Garamond" w:cs="Garamond"/>
          <w:sz w:val="22"/>
          <w:szCs w:val="22"/>
        </w:rPr>
      </w:pPr>
      <w:r w:rsidRPr="00C44A6D">
        <w:rPr>
          <w:rFonts w:ascii="Garamond" w:hAnsi="Garamond" w:cs="Garamond"/>
          <w:sz w:val="22"/>
          <w:szCs w:val="22"/>
        </w:rPr>
        <w:tab/>
      </w:r>
      <w:r w:rsidRPr="00C44A6D">
        <w:rPr>
          <w:rFonts w:ascii="Garamond" w:hAnsi="Garamond" w:cs="Garamond"/>
          <w:sz w:val="22"/>
          <w:szCs w:val="22"/>
        </w:rPr>
        <w:tab/>
        <w:t>“</w:t>
      </w:r>
    </w:p>
    <w:p w:rsidR="00393B63" w:rsidRDefault="00393B63" w:rsidP="00FE0E3F">
      <w:pPr>
        <w:ind w:right="15"/>
        <w:rPr>
          <w:sz w:val="18"/>
          <w:szCs w:val="18"/>
        </w:rPr>
      </w:pPr>
    </w:p>
    <w:p w:rsidR="00E240AE" w:rsidRDefault="00E240AE" w:rsidP="00FE0E3F">
      <w:pPr>
        <w:pStyle w:val="Prrafodelista2"/>
        <w:spacing w:line="220" w:lineRule="exact"/>
        <w:ind w:left="1410" w:right="15" w:hanging="141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12-10-414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Se </w:t>
      </w:r>
      <w:r>
        <w:rPr>
          <w:rFonts w:ascii="Garamond" w:hAnsi="Garamond"/>
          <w:b/>
          <w:sz w:val="22"/>
          <w:szCs w:val="22"/>
        </w:rPr>
        <w:t>TOMA CONOCIMIENTO</w:t>
      </w:r>
      <w:r>
        <w:rPr>
          <w:rFonts w:ascii="Garamond" w:hAnsi="Garamond"/>
          <w:sz w:val="22"/>
          <w:szCs w:val="22"/>
        </w:rPr>
        <w:t xml:space="preserve"> del oficio TRANS EP-177-2012 de octubre 26 de 2012 dirigido por el </w:t>
      </w:r>
      <w:r>
        <w:rPr>
          <w:rFonts w:ascii="Garamond" w:hAnsi="Garamond"/>
          <w:b/>
          <w:sz w:val="22"/>
          <w:szCs w:val="22"/>
        </w:rPr>
        <w:t xml:space="preserve">Ing. Alejandro </w:t>
      </w:r>
      <w:proofErr w:type="spellStart"/>
      <w:r>
        <w:rPr>
          <w:rFonts w:ascii="Garamond" w:hAnsi="Garamond"/>
          <w:b/>
          <w:sz w:val="22"/>
          <w:szCs w:val="22"/>
        </w:rPr>
        <w:t>Chanabá</w:t>
      </w:r>
      <w:proofErr w:type="spellEnd"/>
      <w:r>
        <w:rPr>
          <w:rFonts w:ascii="Garamond" w:hAnsi="Garamond"/>
          <w:b/>
          <w:sz w:val="22"/>
          <w:szCs w:val="22"/>
        </w:rPr>
        <w:t xml:space="preserve"> Ruíz</w:t>
      </w:r>
      <w:r>
        <w:rPr>
          <w:rFonts w:ascii="Garamond" w:hAnsi="Garamond"/>
          <w:sz w:val="22"/>
          <w:szCs w:val="22"/>
        </w:rPr>
        <w:t xml:space="preserve"> al Rector </w:t>
      </w:r>
      <w:r>
        <w:rPr>
          <w:rFonts w:ascii="Garamond" w:hAnsi="Garamond"/>
          <w:bCs/>
          <w:sz w:val="22"/>
          <w:szCs w:val="22"/>
        </w:rPr>
        <w:t xml:space="preserve">Dr. Moisés Tacle, refiriéndole </w:t>
      </w:r>
    </w:p>
    <w:p w:rsidR="00E240AE" w:rsidRDefault="00E240AE" w:rsidP="00FE0E3F">
      <w:pPr>
        <w:pStyle w:val="Prrafodelista2"/>
        <w:spacing w:line="220" w:lineRule="exact"/>
        <w:ind w:left="1800" w:right="15"/>
        <w:jc w:val="both"/>
        <w:rPr>
          <w:rFonts w:ascii="Garamond" w:hAnsi="Garamond"/>
          <w:b/>
          <w:bCs/>
          <w:sz w:val="16"/>
          <w:szCs w:val="16"/>
        </w:rPr>
      </w:pPr>
    </w:p>
    <w:p w:rsidR="00E240AE" w:rsidRDefault="00E240AE" w:rsidP="00FE0E3F">
      <w:pPr>
        <w:pStyle w:val="Prrafodelista2"/>
        <w:spacing w:line="220" w:lineRule="exact"/>
        <w:ind w:left="1800" w:right="15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--que: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Cs/>
          <w:i/>
          <w:sz w:val="22"/>
          <w:szCs w:val="22"/>
        </w:rPr>
        <w:t xml:space="preserve">junto con el Gerente General de TRANSESPOL E.P. mantuvieron una </w:t>
      </w:r>
      <w:r>
        <w:rPr>
          <w:rFonts w:ascii="Garamond" w:hAnsi="Garamond"/>
          <w:b/>
          <w:bCs/>
          <w:i/>
          <w:sz w:val="22"/>
          <w:szCs w:val="22"/>
        </w:rPr>
        <w:t xml:space="preserve">reunión con el Director Ejecutivo de CTE Dr. Héctor Solórzano y </w:t>
      </w:r>
      <w:smartTag w:uri="urn:schemas-microsoft-com:office:smarttags" w:element="PersonName">
        <w:smartTagPr>
          <w:attr w:name="ProductID" w:val="la Ing. Paola"/>
        </w:smartTagPr>
        <w:r>
          <w:rPr>
            <w:rFonts w:ascii="Garamond" w:hAnsi="Garamond"/>
            <w:b/>
            <w:bCs/>
            <w:i/>
            <w:sz w:val="22"/>
            <w:szCs w:val="22"/>
          </w:rPr>
          <w:t>la Ing. Paola</w:t>
        </w:r>
      </w:smartTag>
      <w:r>
        <w:rPr>
          <w:rFonts w:ascii="Garamond" w:hAnsi="Garamond"/>
          <w:b/>
          <w:bCs/>
          <w:i/>
          <w:sz w:val="22"/>
          <w:szCs w:val="22"/>
        </w:rPr>
        <w:t xml:space="preserve"> Carvajal, delegada de la titular del  MTOP</w:t>
      </w:r>
      <w:r>
        <w:rPr>
          <w:rFonts w:ascii="Garamond" w:hAnsi="Garamond"/>
          <w:bCs/>
          <w:i/>
          <w:sz w:val="22"/>
          <w:szCs w:val="22"/>
        </w:rPr>
        <w:t xml:space="preserve">; </w:t>
      </w:r>
    </w:p>
    <w:p w:rsidR="00E240AE" w:rsidRDefault="00E240AE" w:rsidP="00FE0E3F">
      <w:pPr>
        <w:pStyle w:val="Prrafodelista2"/>
        <w:spacing w:line="220" w:lineRule="exact"/>
        <w:ind w:left="1800" w:right="15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--que</w:t>
      </w:r>
      <w:r>
        <w:rPr>
          <w:rFonts w:ascii="Garamond" w:hAnsi="Garamond"/>
          <w:bCs/>
          <w:sz w:val="22"/>
          <w:szCs w:val="22"/>
        </w:rPr>
        <w:t xml:space="preserve">: </w:t>
      </w:r>
      <w:r>
        <w:rPr>
          <w:rFonts w:ascii="Garamond" w:hAnsi="Garamond"/>
          <w:bCs/>
          <w:i/>
          <w:sz w:val="22"/>
          <w:szCs w:val="22"/>
        </w:rPr>
        <w:t xml:space="preserve">el asunto principal tratado fue concerniente al </w:t>
      </w:r>
      <w:r>
        <w:rPr>
          <w:rFonts w:ascii="Garamond" w:hAnsi="Garamond"/>
          <w:b/>
          <w:bCs/>
          <w:i/>
          <w:sz w:val="22"/>
          <w:szCs w:val="22"/>
        </w:rPr>
        <w:t>‘permiso de operación’</w:t>
      </w:r>
      <w:r>
        <w:rPr>
          <w:rFonts w:ascii="Garamond" w:hAnsi="Garamond"/>
          <w:bCs/>
          <w:i/>
          <w:sz w:val="22"/>
          <w:szCs w:val="22"/>
        </w:rPr>
        <w:t xml:space="preserve"> de la empresa, no renovado ‘…</w:t>
      </w:r>
      <w:r>
        <w:rPr>
          <w:rFonts w:ascii="Garamond" w:eastAsia="Arial Unicode MS" w:hAnsi="Garamond" w:cs="Arial Unicode MS"/>
          <w:bCs/>
          <w:i/>
          <w:sz w:val="22"/>
          <w:szCs w:val="22"/>
        </w:rPr>
        <w:t xml:space="preserve">por diferentes factores que son de facultad exclusiva de </w:t>
      </w:r>
      <w:smartTag w:uri="urn:schemas-microsoft-com:office:smarttags" w:element="PersonName">
        <w:smartTagPr>
          <w:attr w:name="ProductID" w:val="la CTE"/>
        </w:smartTagPr>
        <w:r>
          <w:rPr>
            <w:rFonts w:ascii="Garamond" w:eastAsia="Arial Unicode MS" w:hAnsi="Garamond" w:cs="Arial Unicode MS"/>
            <w:bCs/>
            <w:i/>
            <w:sz w:val="22"/>
            <w:szCs w:val="22"/>
          </w:rPr>
          <w:t>la CTE</w:t>
        </w:r>
      </w:smartTag>
      <w:r>
        <w:rPr>
          <w:rFonts w:ascii="Garamond" w:hAnsi="Garamond"/>
          <w:bCs/>
          <w:i/>
          <w:sz w:val="22"/>
          <w:szCs w:val="22"/>
        </w:rPr>
        <w:t xml:space="preserve">…’. </w:t>
      </w:r>
      <w:r>
        <w:rPr>
          <w:rFonts w:ascii="Garamond" w:hAnsi="Garamond"/>
          <w:b/>
          <w:bCs/>
          <w:sz w:val="22"/>
          <w:szCs w:val="22"/>
        </w:rPr>
        <w:t>Cita</w:t>
      </w:r>
      <w:r>
        <w:rPr>
          <w:rFonts w:ascii="Garamond" w:hAnsi="Garamond"/>
          <w:bCs/>
          <w:sz w:val="22"/>
          <w:szCs w:val="22"/>
        </w:rPr>
        <w:t xml:space="preserve"> el articulado pertinente</w:t>
      </w:r>
      <w:r>
        <w:rPr>
          <w:rFonts w:ascii="Garamond" w:hAnsi="Garamond"/>
          <w:bCs/>
          <w:i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 xml:space="preserve">de la </w:t>
      </w:r>
      <w:r>
        <w:rPr>
          <w:rFonts w:ascii="Garamond" w:hAnsi="Garamond"/>
          <w:bCs/>
          <w:i/>
          <w:sz w:val="22"/>
          <w:szCs w:val="22"/>
        </w:rPr>
        <w:t xml:space="preserve">‘Ley orgánica de transporte terrestre, tránsito y seguridad vial’ </w:t>
      </w:r>
      <w:r>
        <w:rPr>
          <w:rFonts w:ascii="Garamond" w:hAnsi="Garamond"/>
          <w:bCs/>
          <w:sz w:val="22"/>
          <w:szCs w:val="22"/>
        </w:rPr>
        <w:t>e</w:t>
      </w:r>
      <w:r>
        <w:rPr>
          <w:rFonts w:ascii="Garamond" w:hAnsi="Garamond"/>
          <w:bCs/>
          <w:i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indica</w:t>
      </w:r>
      <w:r>
        <w:rPr>
          <w:rFonts w:ascii="Garamond" w:hAnsi="Garamond"/>
          <w:bCs/>
          <w:i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sus correspondientes argumentos</w:t>
      </w:r>
      <w:r>
        <w:rPr>
          <w:rFonts w:ascii="Garamond" w:hAnsi="Garamond"/>
          <w:bCs/>
          <w:i/>
          <w:sz w:val="22"/>
          <w:szCs w:val="22"/>
        </w:rPr>
        <w:t xml:space="preserve">, </w:t>
      </w:r>
      <w:r>
        <w:rPr>
          <w:rFonts w:ascii="Garamond" w:hAnsi="Garamond"/>
          <w:bCs/>
          <w:sz w:val="22"/>
          <w:szCs w:val="22"/>
        </w:rPr>
        <w:t xml:space="preserve">en base a los </w:t>
      </w:r>
      <w:r>
        <w:rPr>
          <w:rFonts w:ascii="Garamond" w:hAnsi="Garamond"/>
          <w:b/>
          <w:bCs/>
          <w:sz w:val="22"/>
          <w:szCs w:val="22"/>
        </w:rPr>
        <w:t>--que</w:t>
      </w:r>
      <w:r>
        <w:rPr>
          <w:rFonts w:ascii="Garamond" w:hAnsi="Garamond"/>
          <w:bCs/>
          <w:sz w:val="22"/>
          <w:szCs w:val="22"/>
        </w:rPr>
        <w:t>:</w:t>
      </w:r>
      <w:r>
        <w:rPr>
          <w:rFonts w:ascii="Garamond" w:hAnsi="Garamond"/>
          <w:bCs/>
          <w:i/>
          <w:sz w:val="22"/>
          <w:szCs w:val="22"/>
        </w:rPr>
        <w:t xml:space="preserve"> ‘…y ante la necesidad de regularizar ante las autoridades de </w:t>
      </w:r>
      <w:smartTag w:uri="urn:schemas-microsoft-com:office:smarttags" w:element="PersonName">
        <w:smartTagPr>
          <w:attr w:name="ProductID" w:val="la ANT"/>
        </w:smartTagPr>
        <w:r>
          <w:rPr>
            <w:rFonts w:ascii="Garamond" w:hAnsi="Garamond"/>
            <w:bCs/>
            <w:i/>
            <w:sz w:val="22"/>
            <w:szCs w:val="22"/>
          </w:rPr>
          <w:t>la ANT</w:t>
        </w:r>
      </w:smartTag>
      <w:r>
        <w:rPr>
          <w:rFonts w:ascii="Garamond" w:hAnsi="Garamond"/>
          <w:bCs/>
          <w:i/>
          <w:sz w:val="22"/>
          <w:szCs w:val="22"/>
        </w:rPr>
        <w:t xml:space="preserve">, el servicio que presta </w:t>
      </w:r>
      <w:proofErr w:type="spellStart"/>
      <w:r>
        <w:rPr>
          <w:rFonts w:ascii="Garamond" w:hAnsi="Garamond"/>
          <w:bCs/>
          <w:i/>
          <w:sz w:val="22"/>
          <w:szCs w:val="22"/>
        </w:rPr>
        <w:t>TransESPOL</w:t>
      </w:r>
      <w:proofErr w:type="spellEnd"/>
      <w:r>
        <w:rPr>
          <w:rFonts w:ascii="Garamond" w:hAnsi="Garamond"/>
          <w:bCs/>
          <w:i/>
          <w:sz w:val="22"/>
          <w:szCs w:val="22"/>
        </w:rPr>
        <w:t xml:space="preserve"> E.P, es necesario obtener el Contrato de Operación, único documento habilitante para la regularización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Garamond" w:hAnsi="Garamond"/>
            <w:bCs/>
            <w:i/>
            <w:sz w:val="22"/>
            <w:szCs w:val="22"/>
          </w:rPr>
          <w:t>la Empresa</w:t>
        </w:r>
      </w:smartTag>
      <w:r>
        <w:rPr>
          <w:rFonts w:ascii="Garamond" w:hAnsi="Garamond"/>
          <w:bCs/>
          <w:i/>
          <w:sz w:val="22"/>
          <w:szCs w:val="22"/>
        </w:rPr>
        <w:t>…’</w:t>
      </w:r>
      <w:r>
        <w:rPr>
          <w:rFonts w:ascii="Garamond" w:hAnsi="Garamond"/>
          <w:bCs/>
          <w:sz w:val="22"/>
          <w:szCs w:val="22"/>
        </w:rPr>
        <w:t xml:space="preserve">; </w:t>
      </w:r>
    </w:p>
    <w:p w:rsidR="00E240AE" w:rsidRDefault="00E240AE" w:rsidP="00FE0E3F">
      <w:pPr>
        <w:pStyle w:val="Prrafodelista2"/>
        <w:spacing w:line="220" w:lineRule="exact"/>
        <w:ind w:left="1800" w:right="15"/>
        <w:jc w:val="both"/>
        <w:rPr>
          <w:rFonts w:ascii="Garamond" w:hAnsi="Garamond"/>
          <w:bCs/>
          <w:i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--que</w:t>
      </w:r>
      <w:r>
        <w:rPr>
          <w:rFonts w:ascii="Garamond" w:hAnsi="Garamond"/>
          <w:bCs/>
          <w:i/>
          <w:sz w:val="22"/>
          <w:szCs w:val="22"/>
        </w:rPr>
        <w:t xml:space="preserve"> ‘…para continuar con el trámite pertinente (…) </w:t>
      </w:r>
      <w:r>
        <w:rPr>
          <w:rFonts w:ascii="Garamond" w:hAnsi="Garamond"/>
          <w:b/>
          <w:bCs/>
          <w:i/>
          <w:sz w:val="22"/>
          <w:szCs w:val="22"/>
        </w:rPr>
        <w:t xml:space="preserve">es condición sine qua non que el propietario de los vehículos en los que se presta el servicio sea el Operador, en este caso, </w:t>
      </w:r>
      <w:proofErr w:type="spellStart"/>
      <w:r>
        <w:rPr>
          <w:rFonts w:ascii="Garamond" w:hAnsi="Garamond"/>
          <w:b/>
          <w:bCs/>
          <w:i/>
          <w:sz w:val="22"/>
          <w:szCs w:val="22"/>
        </w:rPr>
        <w:t>TransESPOL</w:t>
      </w:r>
      <w:proofErr w:type="spellEnd"/>
      <w:r>
        <w:rPr>
          <w:rFonts w:ascii="Garamond" w:hAnsi="Garamond"/>
          <w:b/>
          <w:bCs/>
          <w:i/>
          <w:sz w:val="22"/>
          <w:szCs w:val="22"/>
        </w:rPr>
        <w:t xml:space="preserve"> E.P</w:t>
      </w:r>
      <w:proofErr w:type="gramStart"/>
      <w:r>
        <w:rPr>
          <w:rFonts w:ascii="Garamond" w:hAnsi="Garamond"/>
          <w:bCs/>
          <w:i/>
          <w:sz w:val="22"/>
          <w:szCs w:val="22"/>
        </w:rPr>
        <w:t>. …</w:t>
      </w:r>
      <w:proofErr w:type="gramEnd"/>
      <w:r>
        <w:rPr>
          <w:rFonts w:ascii="Garamond" w:hAnsi="Garamond"/>
          <w:bCs/>
          <w:i/>
          <w:sz w:val="22"/>
          <w:szCs w:val="22"/>
        </w:rPr>
        <w:t xml:space="preserve">’, </w:t>
      </w:r>
    </w:p>
    <w:p w:rsidR="00E240AE" w:rsidRDefault="00E240AE" w:rsidP="00FE0E3F">
      <w:pPr>
        <w:pStyle w:val="Prrafodelista2"/>
        <w:spacing w:line="220" w:lineRule="exact"/>
        <w:ind w:left="1800" w:right="15"/>
        <w:jc w:val="both"/>
        <w:rPr>
          <w:rFonts w:ascii="Garamond" w:hAnsi="Garamond"/>
          <w:bCs/>
          <w:i/>
          <w:sz w:val="18"/>
          <w:szCs w:val="18"/>
        </w:rPr>
      </w:pPr>
      <w:proofErr w:type="gramStart"/>
      <w:r>
        <w:rPr>
          <w:rFonts w:ascii="Garamond" w:hAnsi="Garamond"/>
          <w:bCs/>
          <w:sz w:val="22"/>
          <w:szCs w:val="22"/>
        </w:rPr>
        <w:t>por</w:t>
      </w:r>
      <w:proofErr w:type="gramEnd"/>
      <w:r>
        <w:rPr>
          <w:rFonts w:ascii="Garamond" w:hAnsi="Garamond"/>
          <w:bCs/>
          <w:sz w:val="22"/>
          <w:szCs w:val="22"/>
        </w:rPr>
        <w:t xml:space="preserve"> lo que </w:t>
      </w:r>
      <w:r>
        <w:rPr>
          <w:rFonts w:ascii="Garamond" w:hAnsi="Garamond"/>
          <w:b/>
          <w:bCs/>
          <w:sz w:val="22"/>
          <w:szCs w:val="22"/>
        </w:rPr>
        <w:t>SOLICITA</w:t>
      </w:r>
      <w:r>
        <w:rPr>
          <w:rFonts w:ascii="Garamond" w:hAnsi="Garamond"/>
          <w:bCs/>
          <w:sz w:val="22"/>
          <w:szCs w:val="22"/>
        </w:rPr>
        <w:t xml:space="preserve"> al dignatario </w:t>
      </w:r>
      <w:r>
        <w:rPr>
          <w:rFonts w:ascii="Garamond" w:hAnsi="Garamond"/>
          <w:bCs/>
          <w:i/>
          <w:sz w:val="22"/>
          <w:szCs w:val="22"/>
        </w:rPr>
        <w:t>‘…</w:t>
      </w:r>
      <w:r>
        <w:rPr>
          <w:rFonts w:ascii="Garamond" w:hAnsi="Garamond"/>
          <w:b/>
          <w:bCs/>
          <w:i/>
          <w:sz w:val="22"/>
          <w:szCs w:val="22"/>
        </w:rPr>
        <w:t xml:space="preserve">disponer a quien corresponda el traspaso de dichos bienes  </w:t>
      </w:r>
      <w:r>
        <w:rPr>
          <w:rFonts w:ascii="Garamond" w:hAnsi="Garamond"/>
          <w:bCs/>
          <w:sz w:val="22"/>
          <w:szCs w:val="22"/>
        </w:rPr>
        <w:t>[vehículos]</w:t>
      </w:r>
      <w:r>
        <w:rPr>
          <w:rFonts w:ascii="Garamond" w:hAnsi="Garamond"/>
          <w:b/>
          <w:bCs/>
          <w:i/>
          <w:sz w:val="22"/>
          <w:szCs w:val="22"/>
        </w:rPr>
        <w:t xml:space="preserve"> a </w:t>
      </w:r>
      <w:proofErr w:type="spellStart"/>
      <w:r>
        <w:rPr>
          <w:rFonts w:ascii="Garamond" w:hAnsi="Garamond"/>
          <w:b/>
          <w:bCs/>
          <w:i/>
          <w:sz w:val="22"/>
          <w:szCs w:val="22"/>
        </w:rPr>
        <w:t>TransESPOL</w:t>
      </w:r>
      <w:proofErr w:type="spellEnd"/>
      <w:r>
        <w:rPr>
          <w:rFonts w:ascii="Garamond" w:hAnsi="Garamond"/>
          <w:b/>
          <w:bCs/>
          <w:i/>
          <w:sz w:val="22"/>
          <w:szCs w:val="22"/>
        </w:rPr>
        <w:t xml:space="preserve"> E.P., empresa cuyo único propietario y accionista es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Garamond" w:hAnsi="Garamond"/>
            <w:b/>
            <w:bCs/>
            <w:i/>
            <w:sz w:val="22"/>
            <w:szCs w:val="22"/>
          </w:rPr>
          <w:t>la ESPOL</w:t>
        </w:r>
      </w:smartTag>
      <w:r>
        <w:rPr>
          <w:rFonts w:ascii="Garamond" w:hAnsi="Garamond"/>
          <w:bCs/>
          <w:i/>
          <w:sz w:val="18"/>
          <w:szCs w:val="18"/>
        </w:rPr>
        <w:t>…’.</w:t>
      </w:r>
    </w:p>
    <w:p w:rsidR="00E240AE" w:rsidRDefault="00E240AE" w:rsidP="00FE0E3F">
      <w:pPr>
        <w:pStyle w:val="Prrafodelista2"/>
        <w:spacing w:line="220" w:lineRule="exact"/>
        <w:ind w:left="1800" w:right="15"/>
        <w:jc w:val="both"/>
        <w:rPr>
          <w:rFonts w:ascii="Garamond" w:hAnsi="Garamond"/>
          <w:bCs/>
          <w:i/>
          <w:sz w:val="16"/>
          <w:szCs w:val="16"/>
        </w:rPr>
      </w:pPr>
    </w:p>
    <w:p w:rsidR="00E240AE" w:rsidRDefault="00E240AE" w:rsidP="00FE0E3F">
      <w:pPr>
        <w:pStyle w:val="Prrafodelista2"/>
        <w:spacing w:line="220" w:lineRule="exact"/>
        <w:ind w:left="1800" w:right="15"/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A ese respecto, el </w:t>
      </w:r>
      <w:r>
        <w:rPr>
          <w:rFonts w:ascii="Garamond" w:hAnsi="Garamond"/>
          <w:b/>
          <w:bCs/>
          <w:sz w:val="22"/>
          <w:szCs w:val="22"/>
        </w:rPr>
        <w:t>CONSEJO POLITÉCNICO RESUELVE</w:t>
      </w:r>
      <w:r>
        <w:rPr>
          <w:rFonts w:ascii="Garamond" w:hAnsi="Garamond"/>
          <w:bCs/>
          <w:sz w:val="22"/>
          <w:szCs w:val="22"/>
        </w:rPr>
        <w:t xml:space="preserve">: </w:t>
      </w:r>
      <w:r>
        <w:rPr>
          <w:rFonts w:ascii="Garamond" w:hAnsi="Garamond"/>
          <w:b/>
          <w:bCs/>
          <w:sz w:val="22"/>
          <w:szCs w:val="22"/>
        </w:rPr>
        <w:t>SEÑALAR</w:t>
      </w:r>
      <w:r>
        <w:rPr>
          <w:rFonts w:ascii="Garamond" w:hAnsi="Garamond"/>
          <w:bCs/>
          <w:sz w:val="22"/>
          <w:szCs w:val="22"/>
        </w:rPr>
        <w:t xml:space="preserve"> que </w:t>
      </w:r>
      <w:r>
        <w:rPr>
          <w:rFonts w:ascii="Garamond" w:hAnsi="Garamond"/>
          <w:bCs/>
          <w:i/>
          <w:sz w:val="22"/>
          <w:szCs w:val="22"/>
        </w:rPr>
        <w:t>se encuentra de acuerdo en que se haga el traspaso solicitado; y que el Gerente Jurídico y el Gerente Financiero determinen el mecanismo que sea procedente.</w:t>
      </w:r>
    </w:p>
    <w:p w:rsidR="00D06B3C" w:rsidRDefault="00D06B3C" w:rsidP="00FE0E3F">
      <w:pPr>
        <w:ind w:left="2124" w:right="15" w:hanging="1416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E240AE" w:rsidRDefault="00E240AE" w:rsidP="00FE0E3F">
      <w:pPr>
        <w:ind w:left="1410" w:right="15" w:hanging="141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12-10-415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Se</w:t>
      </w:r>
      <w:r>
        <w:rPr>
          <w:rFonts w:ascii="Garamond" w:hAnsi="Garamond"/>
          <w:b/>
          <w:sz w:val="22"/>
          <w:szCs w:val="22"/>
        </w:rPr>
        <w:t xml:space="preserve"> CONOCE </w:t>
      </w:r>
      <w:r>
        <w:rPr>
          <w:rFonts w:ascii="Garamond" w:hAnsi="Garamond"/>
          <w:sz w:val="22"/>
          <w:szCs w:val="22"/>
        </w:rPr>
        <w:t>y se</w:t>
      </w:r>
      <w:r>
        <w:rPr>
          <w:rFonts w:ascii="Garamond" w:hAnsi="Garamond"/>
          <w:b/>
          <w:sz w:val="22"/>
          <w:szCs w:val="22"/>
        </w:rPr>
        <w:t xml:space="preserve"> APRUEBA </w:t>
      </w:r>
      <w:r>
        <w:rPr>
          <w:rFonts w:ascii="Garamond" w:hAnsi="Garamond"/>
          <w:sz w:val="22"/>
          <w:szCs w:val="22"/>
        </w:rPr>
        <w:t>el</w:t>
      </w:r>
      <w:r>
        <w:rPr>
          <w:rFonts w:ascii="Garamond" w:hAnsi="Garamond"/>
          <w:b/>
          <w:sz w:val="22"/>
          <w:szCs w:val="22"/>
        </w:rPr>
        <w:t xml:space="preserve"> ‘INFORME DE VIAJE’</w:t>
      </w:r>
      <w:r>
        <w:rPr>
          <w:rFonts w:ascii="Garamond" w:hAnsi="Garamond"/>
          <w:sz w:val="22"/>
          <w:szCs w:val="22"/>
        </w:rPr>
        <w:t xml:space="preserve"> que el Rector</w:t>
      </w:r>
      <w:r>
        <w:rPr>
          <w:rFonts w:ascii="Garamond" w:hAnsi="Garamond"/>
          <w:b/>
          <w:sz w:val="22"/>
          <w:szCs w:val="22"/>
        </w:rPr>
        <w:t xml:space="preserve"> Dr. MOISÉS TACLE</w:t>
      </w:r>
      <w:r>
        <w:rPr>
          <w:rFonts w:ascii="Garamond" w:hAnsi="Garamond"/>
          <w:sz w:val="22"/>
          <w:szCs w:val="22"/>
        </w:rPr>
        <w:t xml:space="preserve"> presenta respecto de la </w:t>
      </w:r>
      <w:r>
        <w:rPr>
          <w:rFonts w:ascii="Garamond" w:hAnsi="Garamond"/>
          <w:bCs/>
          <w:sz w:val="22"/>
          <w:szCs w:val="22"/>
        </w:rPr>
        <w:t>XLV ‘</w:t>
      </w:r>
      <w:r>
        <w:rPr>
          <w:rFonts w:ascii="Garamond" w:hAnsi="Garamond"/>
          <w:b/>
          <w:bCs/>
          <w:sz w:val="22"/>
          <w:szCs w:val="22"/>
        </w:rPr>
        <w:t>Reunión de la Junta Directiva de CINDA’</w:t>
      </w:r>
      <w:r>
        <w:rPr>
          <w:rFonts w:ascii="Garamond" w:hAnsi="Garamond"/>
          <w:bCs/>
          <w:sz w:val="22"/>
          <w:szCs w:val="22"/>
        </w:rPr>
        <w:t>, realizada del 22 al 23 de octubre de 2012  en Ciudad de México/México.</w:t>
      </w:r>
    </w:p>
    <w:p w:rsidR="001346E1" w:rsidRDefault="001346E1" w:rsidP="00FE0E3F">
      <w:pPr>
        <w:ind w:left="1410" w:right="15" w:hanging="141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E240AE" w:rsidRDefault="00E240AE" w:rsidP="00FE0E3F">
      <w:pPr>
        <w:ind w:left="1410" w:right="15" w:hanging="141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12-10-416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Se</w:t>
      </w:r>
      <w:r>
        <w:rPr>
          <w:rFonts w:ascii="Garamond" w:hAnsi="Garamond"/>
          <w:b/>
          <w:sz w:val="22"/>
          <w:szCs w:val="22"/>
        </w:rPr>
        <w:t xml:space="preserve"> CONOCE </w:t>
      </w:r>
      <w:r>
        <w:rPr>
          <w:rFonts w:ascii="Garamond" w:hAnsi="Garamond"/>
          <w:sz w:val="22"/>
          <w:szCs w:val="22"/>
        </w:rPr>
        <w:t>y se</w:t>
      </w:r>
      <w:r>
        <w:rPr>
          <w:rFonts w:ascii="Garamond" w:hAnsi="Garamond"/>
          <w:b/>
          <w:sz w:val="22"/>
          <w:szCs w:val="22"/>
        </w:rPr>
        <w:t xml:space="preserve"> APRUEBA </w:t>
      </w:r>
      <w:r>
        <w:rPr>
          <w:rFonts w:ascii="Garamond" w:hAnsi="Garamond"/>
          <w:sz w:val="22"/>
          <w:szCs w:val="22"/>
        </w:rPr>
        <w:t>el</w:t>
      </w:r>
      <w:r>
        <w:rPr>
          <w:rFonts w:ascii="Garamond" w:hAnsi="Garamond"/>
          <w:b/>
          <w:sz w:val="22"/>
          <w:szCs w:val="22"/>
        </w:rPr>
        <w:t xml:space="preserve"> ‘INFORME DE VIAJE’</w:t>
      </w:r>
      <w:r>
        <w:rPr>
          <w:rFonts w:ascii="Garamond" w:hAnsi="Garamond"/>
          <w:sz w:val="22"/>
          <w:szCs w:val="22"/>
        </w:rPr>
        <w:t xml:space="preserve"> que el </w:t>
      </w:r>
      <w:r>
        <w:rPr>
          <w:rFonts w:ascii="Garamond" w:hAnsi="Garamond"/>
          <w:b/>
          <w:bCs/>
          <w:sz w:val="22"/>
          <w:szCs w:val="22"/>
        </w:rPr>
        <w:t>Ing. SERGIO FLORES</w:t>
      </w:r>
      <w:r>
        <w:rPr>
          <w:rFonts w:ascii="Garamond" w:hAnsi="Garamond"/>
          <w:bCs/>
          <w:sz w:val="22"/>
          <w:szCs w:val="22"/>
        </w:rPr>
        <w:t xml:space="preserve">’, Rector electo, </w:t>
      </w:r>
      <w:r>
        <w:rPr>
          <w:rFonts w:ascii="Garamond" w:hAnsi="Garamond"/>
          <w:sz w:val="22"/>
          <w:szCs w:val="22"/>
        </w:rPr>
        <w:t xml:space="preserve"> presenta respecto de la </w:t>
      </w:r>
      <w:r>
        <w:rPr>
          <w:rFonts w:ascii="Garamond" w:hAnsi="Garamond"/>
          <w:bCs/>
          <w:sz w:val="22"/>
          <w:szCs w:val="22"/>
        </w:rPr>
        <w:t xml:space="preserve">XLV </w:t>
      </w:r>
      <w:r>
        <w:rPr>
          <w:rFonts w:ascii="Garamond" w:hAnsi="Garamond"/>
          <w:b/>
          <w:bCs/>
          <w:sz w:val="22"/>
          <w:szCs w:val="22"/>
        </w:rPr>
        <w:t>‘Reunión de la Junta Directiva de CINDA’</w:t>
      </w:r>
      <w:r>
        <w:rPr>
          <w:rFonts w:ascii="Garamond" w:hAnsi="Garamond"/>
          <w:bCs/>
          <w:sz w:val="22"/>
          <w:szCs w:val="22"/>
        </w:rPr>
        <w:t>, realizada del 22 al 23 de octubre de 2012  en Ciudad de México/México.</w:t>
      </w:r>
    </w:p>
    <w:p w:rsidR="001346E1" w:rsidRDefault="001346E1" w:rsidP="00FE0E3F">
      <w:pPr>
        <w:ind w:left="1410" w:right="15" w:hanging="1410"/>
        <w:jc w:val="both"/>
        <w:rPr>
          <w:rFonts w:ascii="Garamond" w:hAnsi="Garamond" w:cs="Garamond"/>
          <w:b/>
          <w:bCs/>
          <w:sz w:val="22"/>
          <w:szCs w:val="22"/>
          <w:u w:val="single"/>
        </w:rPr>
      </w:pPr>
    </w:p>
    <w:p w:rsidR="00E240AE" w:rsidRDefault="00E240AE" w:rsidP="00FE0E3F">
      <w:pPr>
        <w:ind w:left="1410" w:right="15" w:hanging="141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12-10-417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Se</w:t>
      </w:r>
      <w:r>
        <w:rPr>
          <w:rFonts w:ascii="Garamond" w:hAnsi="Garamond"/>
          <w:b/>
          <w:sz w:val="22"/>
          <w:szCs w:val="22"/>
        </w:rPr>
        <w:t xml:space="preserve"> CONOCE </w:t>
      </w:r>
      <w:r>
        <w:rPr>
          <w:rFonts w:ascii="Garamond" w:hAnsi="Garamond"/>
          <w:sz w:val="22"/>
          <w:szCs w:val="22"/>
        </w:rPr>
        <w:t>y se</w:t>
      </w:r>
      <w:r>
        <w:rPr>
          <w:rFonts w:ascii="Garamond" w:hAnsi="Garamond"/>
          <w:b/>
          <w:sz w:val="22"/>
          <w:szCs w:val="22"/>
        </w:rPr>
        <w:t xml:space="preserve"> APRUEBA </w:t>
      </w:r>
      <w:r>
        <w:rPr>
          <w:rFonts w:ascii="Garamond" w:hAnsi="Garamond"/>
          <w:sz w:val="22"/>
          <w:szCs w:val="22"/>
        </w:rPr>
        <w:t>el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‘</w:t>
      </w:r>
      <w:r>
        <w:rPr>
          <w:rFonts w:ascii="Garamond" w:hAnsi="Garamond"/>
          <w:b/>
          <w:bCs/>
          <w:sz w:val="22"/>
          <w:szCs w:val="22"/>
        </w:rPr>
        <w:t>INFORME DE ASISTENCIA</w:t>
      </w:r>
      <w:r>
        <w:rPr>
          <w:rFonts w:ascii="Garamond" w:hAnsi="Garamond"/>
          <w:bCs/>
          <w:sz w:val="22"/>
          <w:szCs w:val="22"/>
        </w:rPr>
        <w:t>’  al ‘</w:t>
      </w:r>
      <w:r>
        <w:rPr>
          <w:rFonts w:ascii="Garamond" w:hAnsi="Garamond"/>
          <w:b/>
          <w:bCs/>
          <w:sz w:val="22"/>
          <w:szCs w:val="22"/>
        </w:rPr>
        <w:t xml:space="preserve">Congreso Latinoamericano de Auditores Internos </w:t>
      </w:r>
      <w:smartTag w:uri="urn:schemas-microsoft-com:office:smarttags" w:element="metricconverter">
        <w:smartTagPr>
          <w:attr w:name="ProductID" w:val="2012’"/>
        </w:smartTagPr>
        <w:r>
          <w:rPr>
            <w:rFonts w:ascii="Garamond" w:hAnsi="Garamond"/>
            <w:b/>
            <w:bCs/>
            <w:sz w:val="22"/>
            <w:szCs w:val="22"/>
          </w:rPr>
          <w:t>2012</w:t>
        </w:r>
        <w:r>
          <w:rPr>
            <w:rFonts w:ascii="Garamond" w:hAnsi="Garamond"/>
            <w:bCs/>
            <w:sz w:val="22"/>
            <w:szCs w:val="22"/>
          </w:rPr>
          <w:t>’</w:t>
        </w:r>
      </w:smartTag>
      <w:r>
        <w:rPr>
          <w:rFonts w:ascii="Garamond" w:hAnsi="Garamond"/>
          <w:bCs/>
          <w:sz w:val="22"/>
          <w:szCs w:val="22"/>
        </w:rPr>
        <w:t xml:space="preserve">, realizado en Asunción/Paraguay del 13 al 18 de octubre de 2012 presentado por la </w:t>
      </w:r>
      <w:r>
        <w:rPr>
          <w:rFonts w:ascii="Garamond" w:hAnsi="Garamond"/>
          <w:b/>
          <w:bCs/>
          <w:sz w:val="22"/>
          <w:szCs w:val="22"/>
        </w:rPr>
        <w:t xml:space="preserve">AUDITORA GENERAL de ESPOL </w:t>
      </w:r>
      <w:proofErr w:type="spellStart"/>
      <w:r>
        <w:rPr>
          <w:rFonts w:ascii="Garamond" w:hAnsi="Garamond"/>
          <w:b/>
          <w:bCs/>
          <w:sz w:val="22"/>
          <w:szCs w:val="22"/>
        </w:rPr>
        <w:t>M.Sc.</w:t>
      </w:r>
      <w:proofErr w:type="spellEnd"/>
      <w:r>
        <w:rPr>
          <w:rFonts w:ascii="Garamond" w:hAnsi="Garamond"/>
          <w:b/>
          <w:bCs/>
          <w:sz w:val="22"/>
          <w:szCs w:val="22"/>
        </w:rPr>
        <w:t xml:space="preserve"> ROSA TERREROS CAICEDO</w:t>
      </w:r>
      <w:r>
        <w:rPr>
          <w:rFonts w:ascii="Garamond" w:hAnsi="Garamond"/>
          <w:bCs/>
          <w:sz w:val="22"/>
          <w:szCs w:val="22"/>
        </w:rPr>
        <w:t xml:space="preserve">, por el </w:t>
      </w:r>
      <w:r>
        <w:rPr>
          <w:rFonts w:ascii="Garamond" w:hAnsi="Garamond"/>
          <w:b/>
          <w:bCs/>
          <w:sz w:val="22"/>
          <w:szCs w:val="22"/>
        </w:rPr>
        <w:t>AUDITOR INTERNO Ing. HOMERO CALLE ROJAS</w:t>
      </w:r>
      <w:r>
        <w:rPr>
          <w:rFonts w:ascii="Garamond" w:hAnsi="Garamond"/>
          <w:bCs/>
          <w:sz w:val="22"/>
          <w:szCs w:val="22"/>
        </w:rPr>
        <w:t xml:space="preserve"> y por el </w:t>
      </w:r>
      <w:r>
        <w:rPr>
          <w:rFonts w:ascii="Garamond" w:hAnsi="Garamond"/>
          <w:b/>
          <w:bCs/>
          <w:sz w:val="22"/>
          <w:szCs w:val="22"/>
        </w:rPr>
        <w:t>AUDITOR INTERNO Ing. GEORGE TONY GORDILLO ZAMBRANO</w:t>
      </w:r>
      <w:r>
        <w:rPr>
          <w:rFonts w:ascii="Garamond" w:hAnsi="Garamond"/>
          <w:bCs/>
          <w:sz w:val="22"/>
          <w:szCs w:val="22"/>
        </w:rPr>
        <w:t>, en su oficio AUDIT.243 de octubre 25 de 2012 dirigido al Rector Dr. Moisés Tacle.</w:t>
      </w:r>
      <w:r>
        <w:rPr>
          <w:rFonts w:ascii="Garamond" w:hAnsi="Garamond"/>
          <w:bCs/>
          <w:i/>
          <w:sz w:val="22"/>
          <w:szCs w:val="22"/>
        </w:rPr>
        <w:t xml:space="preserve"> </w:t>
      </w:r>
    </w:p>
    <w:p w:rsidR="00D538B2" w:rsidRPr="002353DE" w:rsidRDefault="00D538B2" w:rsidP="00FE0E3F">
      <w:pPr>
        <w:pStyle w:val="Prrafodelista1"/>
        <w:spacing w:line="220" w:lineRule="exact"/>
        <w:ind w:left="2124" w:right="15"/>
        <w:jc w:val="both"/>
        <w:rPr>
          <w:rFonts w:ascii="Garamond" w:hAnsi="Garamond"/>
          <w:b/>
          <w:sz w:val="22"/>
          <w:szCs w:val="22"/>
        </w:rPr>
      </w:pPr>
    </w:p>
    <w:p w:rsidR="00E240AE" w:rsidRDefault="00E240AE" w:rsidP="00FE0E3F">
      <w:pPr>
        <w:ind w:left="1410" w:right="15" w:hanging="141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12-10-418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Se</w:t>
      </w:r>
      <w:r>
        <w:rPr>
          <w:rFonts w:ascii="Garamond" w:hAnsi="Garamond"/>
          <w:b/>
          <w:sz w:val="22"/>
          <w:szCs w:val="22"/>
        </w:rPr>
        <w:t xml:space="preserve"> CONOCE </w:t>
      </w:r>
      <w:r>
        <w:rPr>
          <w:rFonts w:ascii="Garamond" w:hAnsi="Garamond"/>
          <w:sz w:val="22"/>
          <w:szCs w:val="22"/>
        </w:rPr>
        <w:t>y se</w:t>
      </w:r>
      <w:r>
        <w:rPr>
          <w:rFonts w:ascii="Garamond" w:hAnsi="Garamond"/>
          <w:b/>
          <w:sz w:val="22"/>
          <w:szCs w:val="22"/>
        </w:rPr>
        <w:t xml:space="preserve"> APRUEBA </w:t>
      </w:r>
      <w:r>
        <w:rPr>
          <w:rFonts w:ascii="Garamond" w:hAnsi="Garamond"/>
          <w:sz w:val="22"/>
          <w:szCs w:val="22"/>
        </w:rPr>
        <w:t>el</w:t>
      </w:r>
      <w:r>
        <w:rPr>
          <w:rFonts w:ascii="Garamond" w:hAnsi="Garamond"/>
          <w:b/>
          <w:sz w:val="22"/>
          <w:szCs w:val="22"/>
        </w:rPr>
        <w:t xml:space="preserve"> ‘INFORME DE ASISTENCIA’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Cs/>
          <w:sz w:val="22"/>
          <w:szCs w:val="22"/>
        </w:rPr>
        <w:t>al “</w:t>
      </w:r>
      <w:r>
        <w:rPr>
          <w:rFonts w:ascii="Garamond" w:hAnsi="Garamond"/>
          <w:b/>
          <w:bCs/>
          <w:sz w:val="22"/>
          <w:szCs w:val="22"/>
        </w:rPr>
        <w:t>Simposio Panamericano de Ingeniería Naval, Transporte Marítimo e Ingeniería Portuaria</w:t>
      </w:r>
      <w:r>
        <w:rPr>
          <w:rFonts w:ascii="Garamond" w:hAnsi="Garamond"/>
          <w:bCs/>
          <w:sz w:val="22"/>
          <w:szCs w:val="22"/>
        </w:rPr>
        <w:t xml:space="preserve">” realizado en Lima/Perú del 11 al 12 de octubre de  2012, </w:t>
      </w:r>
      <w:r>
        <w:rPr>
          <w:rFonts w:ascii="Garamond" w:hAnsi="Garamond"/>
          <w:sz w:val="22"/>
          <w:szCs w:val="22"/>
        </w:rPr>
        <w:t xml:space="preserve">que el profesor de </w:t>
      </w:r>
      <w:r>
        <w:rPr>
          <w:rFonts w:ascii="Garamond" w:hAnsi="Garamond"/>
          <w:bCs/>
          <w:sz w:val="22"/>
          <w:szCs w:val="22"/>
        </w:rPr>
        <w:t xml:space="preserve">FIMCBOR </w:t>
      </w:r>
      <w:r>
        <w:rPr>
          <w:rFonts w:ascii="Garamond" w:hAnsi="Garamond"/>
          <w:b/>
          <w:bCs/>
          <w:sz w:val="22"/>
          <w:szCs w:val="22"/>
        </w:rPr>
        <w:t>Ing. JOSÉ MARÍN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presenta adjunto a su comunicación de octubre 18 de 2012 dirigida al </w:t>
      </w:r>
      <w:r>
        <w:rPr>
          <w:rFonts w:ascii="Garamond" w:hAnsi="Garamond"/>
          <w:bCs/>
          <w:sz w:val="22"/>
          <w:szCs w:val="22"/>
        </w:rPr>
        <w:t>Rector Dr. Moisés Tacle</w:t>
      </w:r>
    </w:p>
    <w:p w:rsidR="00D538B2" w:rsidRDefault="00D538B2" w:rsidP="00FE0E3F">
      <w:pPr>
        <w:pStyle w:val="Prrafodelista1"/>
        <w:ind w:left="2124" w:right="15" w:hanging="1416"/>
        <w:jc w:val="both"/>
        <w:rPr>
          <w:rFonts w:ascii="Garamond" w:hAnsi="Garamond"/>
          <w:color w:val="0000FF"/>
          <w:sz w:val="22"/>
          <w:szCs w:val="22"/>
        </w:rPr>
      </w:pPr>
    </w:p>
    <w:p w:rsidR="00E240AE" w:rsidRDefault="00E240AE" w:rsidP="00FE0E3F">
      <w:pPr>
        <w:ind w:left="1410" w:right="15" w:hanging="141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12-10-419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Se</w:t>
      </w:r>
      <w:r>
        <w:rPr>
          <w:rFonts w:ascii="Garamond" w:hAnsi="Garamond"/>
          <w:b/>
          <w:sz w:val="22"/>
          <w:szCs w:val="22"/>
        </w:rPr>
        <w:t xml:space="preserve"> CONOCE </w:t>
      </w:r>
      <w:r>
        <w:rPr>
          <w:rFonts w:ascii="Garamond" w:hAnsi="Garamond"/>
          <w:sz w:val="22"/>
          <w:szCs w:val="22"/>
        </w:rPr>
        <w:t>y se</w:t>
      </w:r>
      <w:r>
        <w:rPr>
          <w:rFonts w:ascii="Garamond" w:hAnsi="Garamond"/>
          <w:b/>
          <w:sz w:val="22"/>
          <w:szCs w:val="22"/>
        </w:rPr>
        <w:t xml:space="preserve"> APRUEBA </w:t>
      </w:r>
      <w:r>
        <w:rPr>
          <w:rFonts w:ascii="Garamond" w:hAnsi="Garamond"/>
          <w:sz w:val="22"/>
          <w:szCs w:val="22"/>
        </w:rPr>
        <w:t>el</w:t>
      </w:r>
      <w:r>
        <w:rPr>
          <w:rFonts w:ascii="Garamond" w:hAnsi="Garamond"/>
          <w:b/>
          <w:sz w:val="22"/>
          <w:szCs w:val="22"/>
        </w:rPr>
        <w:t xml:space="preserve"> ‘INFORME DE ASISTENCIA’</w:t>
      </w:r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bCs/>
          <w:sz w:val="22"/>
          <w:szCs w:val="22"/>
        </w:rPr>
        <w:t xml:space="preserve">del </w:t>
      </w:r>
      <w:r>
        <w:rPr>
          <w:rFonts w:ascii="Garamond" w:hAnsi="Garamond"/>
          <w:b/>
          <w:bCs/>
          <w:sz w:val="22"/>
          <w:szCs w:val="22"/>
        </w:rPr>
        <w:t>Director de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b/>
          <w:bCs/>
          <w:sz w:val="22"/>
          <w:szCs w:val="22"/>
        </w:rPr>
        <w:t>CIPAT Dr. PAÚL CARRIÓN</w:t>
      </w:r>
      <w:r>
        <w:rPr>
          <w:rFonts w:ascii="Garamond" w:hAnsi="Garamond"/>
          <w:bCs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al ‘</w:t>
      </w:r>
      <w:r>
        <w:rPr>
          <w:rFonts w:ascii="Garamond" w:hAnsi="Garamond"/>
          <w:b/>
          <w:bCs/>
          <w:sz w:val="22"/>
          <w:szCs w:val="22"/>
        </w:rPr>
        <w:t>Programa Iberoamericano de Ciencia y Tecnología</w:t>
      </w:r>
      <w:r>
        <w:rPr>
          <w:rFonts w:ascii="Garamond" w:hAnsi="Garamond"/>
          <w:bCs/>
          <w:sz w:val="22"/>
          <w:szCs w:val="22"/>
        </w:rPr>
        <w:t xml:space="preserve">’ (CYTED)  realizado en Rio de Janeiro-Brasil del 4 al 9 de octubre de 2012, constante en su oficio CIPAT-273 de octubre 26 de 2012 dirigido al </w:t>
      </w:r>
      <w:r>
        <w:rPr>
          <w:rFonts w:ascii="Garamond" w:hAnsi="Garamond"/>
          <w:sz w:val="22"/>
          <w:szCs w:val="22"/>
        </w:rPr>
        <w:t xml:space="preserve">Rector </w:t>
      </w:r>
      <w:r>
        <w:rPr>
          <w:rFonts w:ascii="Garamond" w:hAnsi="Garamond"/>
          <w:bCs/>
          <w:sz w:val="22"/>
          <w:szCs w:val="22"/>
        </w:rPr>
        <w:t>Dr. Moisés Tacle; en el que participó como vocal, y refiere actividades.</w:t>
      </w:r>
    </w:p>
    <w:p w:rsidR="00E240AE" w:rsidRDefault="00E240AE" w:rsidP="00FE0E3F">
      <w:pPr>
        <w:pStyle w:val="Prrafodelista2"/>
        <w:ind w:left="2124" w:right="15" w:hanging="1416"/>
        <w:jc w:val="both"/>
        <w:rPr>
          <w:rFonts w:ascii="Garamond" w:hAnsi="Garamond"/>
          <w:sz w:val="22"/>
          <w:szCs w:val="22"/>
        </w:rPr>
      </w:pPr>
    </w:p>
    <w:p w:rsidR="00E240AE" w:rsidRDefault="00E240AE" w:rsidP="00FE0E3F">
      <w:pPr>
        <w:ind w:left="1410" w:right="15" w:hanging="1410"/>
        <w:jc w:val="both"/>
        <w:rPr>
          <w:rFonts w:ascii="Garamond" w:hAnsi="Garamond"/>
          <w:bCs/>
          <w:i/>
          <w:sz w:val="20"/>
          <w:szCs w:val="20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12-10-420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Se</w:t>
      </w:r>
      <w:r>
        <w:rPr>
          <w:rFonts w:ascii="Garamond" w:hAnsi="Garamond"/>
          <w:b/>
          <w:sz w:val="22"/>
          <w:szCs w:val="22"/>
        </w:rPr>
        <w:t xml:space="preserve"> CONOCE </w:t>
      </w:r>
      <w:r>
        <w:rPr>
          <w:rFonts w:ascii="Garamond" w:hAnsi="Garamond"/>
          <w:sz w:val="22"/>
          <w:szCs w:val="22"/>
        </w:rPr>
        <w:t>y se</w:t>
      </w:r>
      <w:r>
        <w:rPr>
          <w:rFonts w:ascii="Garamond" w:hAnsi="Garamond"/>
          <w:b/>
          <w:sz w:val="22"/>
          <w:szCs w:val="22"/>
        </w:rPr>
        <w:t xml:space="preserve"> APRUEBA </w:t>
      </w:r>
      <w:r>
        <w:rPr>
          <w:rFonts w:ascii="Garamond" w:hAnsi="Garamond"/>
          <w:sz w:val="22"/>
          <w:szCs w:val="22"/>
        </w:rPr>
        <w:t>el</w:t>
      </w:r>
      <w:r>
        <w:rPr>
          <w:rFonts w:ascii="Garamond" w:hAnsi="Garamond"/>
          <w:b/>
          <w:sz w:val="22"/>
          <w:szCs w:val="22"/>
        </w:rPr>
        <w:t xml:space="preserve"> ‘INFORME DE ASISTENCIA’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del Subdirector del ‘Proyecto TELESCOPI-Ecuador’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Ing. MARIO PATIÑO AROCA</w:t>
      </w:r>
      <w:r>
        <w:rPr>
          <w:rFonts w:ascii="Garamond" w:hAnsi="Garamond"/>
          <w:bCs/>
          <w:sz w:val="22"/>
          <w:szCs w:val="22"/>
        </w:rPr>
        <w:t xml:space="preserve"> al  encuentro anual de ‘</w:t>
      </w:r>
      <w:r>
        <w:rPr>
          <w:rFonts w:ascii="Garamond" w:hAnsi="Garamond"/>
          <w:b/>
          <w:bCs/>
          <w:sz w:val="22"/>
          <w:szCs w:val="22"/>
        </w:rPr>
        <w:t>Red de Observatorios de Buenas Prácticas de Dirección Estratégica</w:t>
      </w:r>
      <w:r>
        <w:rPr>
          <w:rFonts w:ascii="Garamond" w:hAnsi="Garamond"/>
          <w:bCs/>
          <w:sz w:val="22"/>
          <w:szCs w:val="22"/>
        </w:rPr>
        <w:t xml:space="preserve">’ (RED TELESCOPI) realizado en Barcelona- España del 9 al 11 de octubre de 2012, adjunto a  su comunicación de octubre 29 de 2012  dirigida al </w:t>
      </w:r>
      <w:r>
        <w:rPr>
          <w:rFonts w:ascii="Garamond" w:hAnsi="Garamond"/>
          <w:sz w:val="22"/>
          <w:szCs w:val="22"/>
        </w:rPr>
        <w:t xml:space="preserve">Rector </w:t>
      </w:r>
      <w:r>
        <w:rPr>
          <w:rFonts w:ascii="Garamond" w:hAnsi="Garamond"/>
          <w:bCs/>
          <w:sz w:val="22"/>
          <w:szCs w:val="22"/>
        </w:rPr>
        <w:t>Dr. Moisés Tacle; en el que detalla actividades.</w:t>
      </w:r>
    </w:p>
    <w:p w:rsidR="006665B5" w:rsidRDefault="006665B5" w:rsidP="00FE0E3F">
      <w:pPr>
        <w:ind w:right="15"/>
      </w:pPr>
    </w:p>
    <w:p w:rsidR="001075BE" w:rsidRDefault="001075BE" w:rsidP="00FE0E3F">
      <w:pPr>
        <w:ind w:left="1410" w:right="15" w:hanging="141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  <w:u w:val="single"/>
        </w:rPr>
        <w:t>12-10-421</w:t>
      </w:r>
      <w:r>
        <w:rPr>
          <w:rFonts w:ascii="Garamond" w:hAnsi="Garamond" w:cs="Garamond"/>
          <w:b/>
          <w:bCs/>
          <w:sz w:val="22"/>
          <w:szCs w:val="22"/>
        </w:rPr>
        <w:t>.-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Se</w:t>
      </w:r>
      <w:r>
        <w:rPr>
          <w:rFonts w:ascii="Garamond" w:hAnsi="Garamond"/>
          <w:b/>
          <w:sz w:val="22"/>
          <w:szCs w:val="22"/>
        </w:rPr>
        <w:t xml:space="preserve"> CONOCE </w:t>
      </w:r>
      <w:r>
        <w:rPr>
          <w:rFonts w:ascii="Garamond" w:hAnsi="Garamond"/>
          <w:sz w:val="22"/>
          <w:szCs w:val="22"/>
        </w:rPr>
        <w:t>y se</w:t>
      </w:r>
      <w:r>
        <w:rPr>
          <w:rFonts w:ascii="Garamond" w:hAnsi="Garamond"/>
          <w:b/>
          <w:sz w:val="22"/>
          <w:szCs w:val="22"/>
        </w:rPr>
        <w:t xml:space="preserve"> APRUEBA </w:t>
      </w:r>
      <w:r>
        <w:rPr>
          <w:rFonts w:ascii="Garamond" w:hAnsi="Garamond"/>
          <w:sz w:val="22"/>
          <w:szCs w:val="22"/>
        </w:rPr>
        <w:t>el</w:t>
      </w:r>
      <w:r>
        <w:rPr>
          <w:rFonts w:ascii="Garamond" w:hAnsi="Garamond"/>
          <w:b/>
          <w:sz w:val="22"/>
          <w:szCs w:val="22"/>
        </w:rPr>
        <w:t xml:space="preserve"> ‘INFORME DE ASISTENCIA’ </w:t>
      </w:r>
      <w:r>
        <w:rPr>
          <w:rFonts w:ascii="Garamond" w:hAnsi="Garamond"/>
          <w:bCs/>
          <w:sz w:val="22"/>
          <w:szCs w:val="22"/>
        </w:rPr>
        <w:t>a ‘</w:t>
      </w:r>
      <w:r>
        <w:rPr>
          <w:rFonts w:ascii="Garamond" w:hAnsi="Garamond"/>
          <w:b/>
          <w:bCs/>
          <w:sz w:val="22"/>
          <w:szCs w:val="22"/>
        </w:rPr>
        <w:t>Congreso Anual de CLADEA</w:t>
      </w:r>
      <w:r>
        <w:rPr>
          <w:rFonts w:ascii="Garamond" w:hAnsi="Garamond"/>
          <w:bCs/>
          <w:sz w:val="22"/>
          <w:szCs w:val="22"/>
        </w:rPr>
        <w:t>’ y a la ‘</w:t>
      </w:r>
      <w:r>
        <w:rPr>
          <w:rFonts w:ascii="Garamond" w:hAnsi="Garamond"/>
          <w:b/>
          <w:bCs/>
          <w:sz w:val="22"/>
          <w:szCs w:val="22"/>
        </w:rPr>
        <w:t>Conferencia AACSB-CLADEA</w:t>
      </w:r>
      <w:r>
        <w:rPr>
          <w:rFonts w:ascii="Garamond" w:hAnsi="Garamond"/>
          <w:bCs/>
          <w:sz w:val="22"/>
          <w:szCs w:val="22"/>
        </w:rPr>
        <w:t xml:space="preserve">’ realizados en Lima- Perú del 22 al 24 de octubre de 2012, </w:t>
      </w:r>
      <w:r>
        <w:rPr>
          <w:rFonts w:ascii="Garamond" w:hAnsi="Garamond"/>
          <w:sz w:val="22"/>
          <w:szCs w:val="22"/>
        </w:rPr>
        <w:t xml:space="preserve">que la Directora de </w:t>
      </w:r>
      <w:r>
        <w:rPr>
          <w:rFonts w:ascii="Garamond" w:hAnsi="Garamond"/>
          <w:b/>
          <w:sz w:val="22"/>
          <w:szCs w:val="22"/>
        </w:rPr>
        <w:t xml:space="preserve">ESPAE Dra. VIRGINIA LASIO </w:t>
      </w:r>
      <w:r>
        <w:rPr>
          <w:rFonts w:ascii="Garamond" w:hAnsi="Garamond"/>
          <w:sz w:val="22"/>
          <w:szCs w:val="22"/>
        </w:rPr>
        <w:t xml:space="preserve">presenta adjunto a su oficio ESPAE-D-544-2012 de octubre 29 de 2012 </w:t>
      </w:r>
      <w:r>
        <w:rPr>
          <w:rFonts w:ascii="Garamond" w:hAnsi="Garamond"/>
          <w:bCs/>
          <w:sz w:val="22"/>
          <w:szCs w:val="22"/>
        </w:rPr>
        <w:t xml:space="preserve">dirigido al </w:t>
      </w:r>
      <w:r>
        <w:rPr>
          <w:rFonts w:ascii="Garamond" w:hAnsi="Garamond"/>
          <w:sz w:val="22"/>
          <w:szCs w:val="22"/>
        </w:rPr>
        <w:t xml:space="preserve">Rector </w:t>
      </w:r>
      <w:r>
        <w:rPr>
          <w:rFonts w:ascii="Garamond" w:hAnsi="Garamond"/>
          <w:bCs/>
          <w:sz w:val="22"/>
          <w:szCs w:val="22"/>
        </w:rPr>
        <w:t>Dr. Moisés Tacle.</w:t>
      </w:r>
    </w:p>
    <w:p w:rsidR="001075BE" w:rsidRDefault="001075BE" w:rsidP="00FE0E3F">
      <w:pPr>
        <w:ind w:left="2124" w:right="15" w:hanging="1416"/>
        <w:jc w:val="both"/>
        <w:rPr>
          <w:rFonts w:ascii="Garamond" w:hAnsi="Garamond"/>
          <w:sz w:val="22"/>
          <w:szCs w:val="22"/>
        </w:rPr>
      </w:pPr>
    </w:p>
    <w:p w:rsidR="001346E1" w:rsidRDefault="001346E1" w:rsidP="00FE0E3F">
      <w:pPr>
        <w:ind w:left="1410" w:right="15" w:hanging="1410"/>
        <w:jc w:val="both"/>
        <w:rPr>
          <w:b/>
          <w:sz w:val="22"/>
          <w:szCs w:val="22"/>
        </w:rPr>
      </w:pPr>
    </w:p>
    <w:p w:rsidR="00E33D39" w:rsidRPr="0024634A" w:rsidRDefault="00E33D39" w:rsidP="00FE0E3F">
      <w:pPr>
        <w:pStyle w:val="Prrafodelista"/>
        <w:tabs>
          <w:tab w:val="left" w:pos="0"/>
        </w:tabs>
        <w:spacing w:after="0" w:line="240" w:lineRule="auto"/>
        <w:ind w:left="1980" w:right="15" w:hanging="1980"/>
        <w:contextualSpacing/>
        <w:jc w:val="center"/>
        <w:rPr>
          <w:rFonts w:ascii="Times New Roman" w:hAnsi="Times New Roman" w:cs="Times New Roman"/>
          <w:b/>
          <w:lang w:eastAsia="es-EC"/>
        </w:rPr>
      </w:pPr>
      <w:r w:rsidRPr="0024634A"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E33D39" w:rsidRDefault="006B14D6" w:rsidP="00FE0E3F">
      <w:pPr>
        <w:tabs>
          <w:tab w:val="left" w:pos="0"/>
        </w:tabs>
        <w:ind w:right="15"/>
        <w:jc w:val="center"/>
        <w:rPr>
          <w:b/>
        </w:rPr>
      </w:pPr>
      <w:hyperlink r:id="rId7" w:history="1">
        <w:r w:rsidR="00EB2FE3" w:rsidRPr="00EF6E87">
          <w:rPr>
            <w:rStyle w:val="Hipervnculo"/>
            <w:b/>
          </w:rPr>
          <w:t>www.dspace.espol.edu.ec</w:t>
        </w:r>
      </w:hyperlink>
    </w:p>
    <w:sectPr w:rsidR="00E33D39" w:rsidSect="005C598B">
      <w:headerReference w:type="default" r:id="rId8"/>
      <w:pgSz w:w="11906" w:h="16838"/>
      <w:pgMar w:top="52" w:right="922" w:bottom="1584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68" w:rsidRDefault="00366368" w:rsidP="00F73EDE">
      <w:r>
        <w:separator/>
      </w:r>
    </w:p>
  </w:endnote>
  <w:endnote w:type="continuationSeparator" w:id="0">
    <w:p w:rsidR="00366368" w:rsidRDefault="00366368" w:rsidP="00F7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68" w:rsidRDefault="00366368" w:rsidP="00F73EDE">
      <w:r>
        <w:separator/>
      </w:r>
    </w:p>
  </w:footnote>
  <w:footnote w:type="continuationSeparator" w:id="0">
    <w:p w:rsidR="00366368" w:rsidRDefault="00366368" w:rsidP="00F73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3740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73EDE" w:rsidRPr="005D151B" w:rsidRDefault="00F73EDE" w:rsidP="007A437E">
        <w:pPr>
          <w:pStyle w:val="Encabezado"/>
          <w:tabs>
            <w:tab w:val="clear" w:pos="9360"/>
            <w:tab w:val="left" w:pos="9630"/>
          </w:tabs>
          <w:ind w:right="15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</w:t>
        </w:r>
        <w:r w:rsidR="00AC6F53">
          <w:rPr>
            <w:color w:val="000000"/>
            <w:sz w:val="20"/>
          </w:rPr>
          <w:t>30</w:t>
        </w:r>
        <w:r w:rsidRPr="005D151B">
          <w:rPr>
            <w:color w:val="000000"/>
            <w:sz w:val="20"/>
          </w:rPr>
          <w:t xml:space="preserve"> de </w:t>
        </w:r>
        <w:r>
          <w:rPr>
            <w:color w:val="000000"/>
            <w:sz w:val="20"/>
          </w:rPr>
          <w:t xml:space="preserve">octubre  </w:t>
        </w:r>
        <w:r w:rsidRPr="005D151B">
          <w:rPr>
            <w:color w:val="000000"/>
            <w:sz w:val="20"/>
          </w:rPr>
          <w:t>/2012</w:t>
        </w:r>
      </w:p>
      <w:p w:rsidR="00F73EDE" w:rsidRDefault="006B14D6" w:rsidP="007A437E">
        <w:pPr>
          <w:pStyle w:val="Encabezado"/>
          <w:tabs>
            <w:tab w:val="clear" w:pos="9360"/>
            <w:tab w:val="left" w:pos="9630"/>
          </w:tabs>
          <w:ind w:right="15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F73EDE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471098">
          <w:rPr>
            <w:noProof/>
            <w:sz w:val="20"/>
          </w:rPr>
          <w:t>1</w:t>
        </w:r>
        <w:r w:rsidRPr="005F0291">
          <w:rPr>
            <w:sz w:val="20"/>
          </w:rPr>
          <w:fldChar w:fldCharType="end"/>
        </w:r>
        <w:r w:rsidR="00F73EDE">
          <w:rPr>
            <w:sz w:val="20"/>
          </w:rPr>
          <w:t>/</w:t>
        </w:r>
        <w:r w:rsidR="0083617C">
          <w:rPr>
            <w:sz w:val="20"/>
          </w:rPr>
          <w:t>4</w:t>
        </w:r>
      </w:p>
      <w:p w:rsidR="00F73EDE" w:rsidRPr="005F0291" w:rsidRDefault="006B14D6" w:rsidP="00F73EDE">
        <w:pPr>
          <w:pStyle w:val="Encabezado"/>
          <w:tabs>
            <w:tab w:val="clear" w:pos="9360"/>
            <w:tab w:val="left" w:pos="9630"/>
          </w:tabs>
          <w:ind w:right="-180"/>
          <w:rPr>
            <w:sz w:val="20"/>
          </w:rPr>
        </w:pPr>
      </w:p>
    </w:sdtContent>
  </w:sdt>
  <w:p w:rsidR="00F73EDE" w:rsidRDefault="00F73E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4B4"/>
    <w:multiLevelType w:val="hybridMultilevel"/>
    <w:tmpl w:val="0B1A4F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9540F"/>
    <w:multiLevelType w:val="hybridMultilevel"/>
    <w:tmpl w:val="EA2C3C56"/>
    <w:lvl w:ilvl="0" w:tplc="B9D489E8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6D07"/>
    <w:rsid w:val="0001149B"/>
    <w:rsid w:val="00011518"/>
    <w:rsid w:val="00017D76"/>
    <w:rsid w:val="00035162"/>
    <w:rsid w:val="000741B4"/>
    <w:rsid w:val="000939AC"/>
    <w:rsid w:val="000940FF"/>
    <w:rsid w:val="000C2471"/>
    <w:rsid w:val="000E3BE1"/>
    <w:rsid w:val="000F1356"/>
    <w:rsid w:val="000F4194"/>
    <w:rsid w:val="000F4CD0"/>
    <w:rsid w:val="001064C1"/>
    <w:rsid w:val="001075BE"/>
    <w:rsid w:val="00113132"/>
    <w:rsid w:val="00124FA0"/>
    <w:rsid w:val="001278EC"/>
    <w:rsid w:val="00130577"/>
    <w:rsid w:val="001346E1"/>
    <w:rsid w:val="00134A7C"/>
    <w:rsid w:val="00134D31"/>
    <w:rsid w:val="001426D0"/>
    <w:rsid w:val="001609FE"/>
    <w:rsid w:val="00181FD2"/>
    <w:rsid w:val="0019078F"/>
    <w:rsid w:val="0019288B"/>
    <w:rsid w:val="00194B2F"/>
    <w:rsid w:val="00197144"/>
    <w:rsid w:val="001A4430"/>
    <w:rsid w:val="001A665C"/>
    <w:rsid w:val="001A7638"/>
    <w:rsid w:val="001C3125"/>
    <w:rsid w:val="001C54E7"/>
    <w:rsid w:val="001C6651"/>
    <w:rsid w:val="001D1A3D"/>
    <w:rsid w:val="001D458B"/>
    <w:rsid w:val="001D771A"/>
    <w:rsid w:val="001E02FA"/>
    <w:rsid w:val="001F1CD4"/>
    <w:rsid w:val="001F3AE8"/>
    <w:rsid w:val="00201D82"/>
    <w:rsid w:val="00202487"/>
    <w:rsid w:val="0021465A"/>
    <w:rsid w:val="00233879"/>
    <w:rsid w:val="0023620C"/>
    <w:rsid w:val="00243C4D"/>
    <w:rsid w:val="00244A5D"/>
    <w:rsid w:val="00246D07"/>
    <w:rsid w:val="00256299"/>
    <w:rsid w:val="002564F6"/>
    <w:rsid w:val="0028475B"/>
    <w:rsid w:val="00291BCF"/>
    <w:rsid w:val="00297B6B"/>
    <w:rsid w:val="002A1B0A"/>
    <w:rsid w:val="002A2580"/>
    <w:rsid w:val="002A5847"/>
    <w:rsid w:val="002A7047"/>
    <w:rsid w:val="002D74C5"/>
    <w:rsid w:val="002E1BAD"/>
    <w:rsid w:val="002E5148"/>
    <w:rsid w:val="002F43BF"/>
    <w:rsid w:val="00301079"/>
    <w:rsid w:val="0031236C"/>
    <w:rsid w:val="00314D76"/>
    <w:rsid w:val="00324975"/>
    <w:rsid w:val="0033100C"/>
    <w:rsid w:val="003435A9"/>
    <w:rsid w:val="00366368"/>
    <w:rsid w:val="00366C0E"/>
    <w:rsid w:val="00374E1A"/>
    <w:rsid w:val="00383853"/>
    <w:rsid w:val="00384592"/>
    <w:rsid w:val="00384AE3"/>
    <w:rsid w:val="00393B63"/>
    <w:rsid w:val="00395946"/>
    <w:rsid w:val="00397449"/>
    <w:rsid w:val="003A57AE"/>
    <w:rsid w:val="003D6700"/>
    <w:rsid w:val="003E7FA8"/>
    <w:rsid w:val="003F1F43"/>
    <w:rsid w:val="004000A9"/>
    <w:rsid w:val="00401CE8"/>
    <w:rsid w:val="00421D74"/>
    <w:rsid w:val="00425543"/>
    <w:rsid w:val="00430862"/>
    <w:rsid w:val="00442753"/>
    <w:rsid w:val="00450530"/>
    <w:rsid w:val="00471098"/>
    <w:rsid w:val="004743D2"/>
    <w:rsid w:val="00474D68"/>
    <w:rsid w:val="00482D34"/>
    <w:rsid w:val="004A64AC"/>
    <w:rsid w:val="004B0722"/>
    <w:rsid w:val="004C692B"/>
    <w:rsid w:val="004C7CF2"/>
    <w:rsid w:val="004D1852"/>
    <w:rsid w:val="004D186A"/>
    <w:rsid w:val="004D56AA"/>
    <w:rsid w:val="004D6D9F"/>
    <w:rsid w:val="004E403C"/>
    <w:rsid w:val="004E693E"/>
    <w:rsid w:val="004F33EC"/>
    <w:rsid w:val="005011D0"/>
    <w:rsid w:val="00502F9E"/>
    <w:rsid w:val="0051120F"/>
    <w:rsid w:val="00515295"/>
    <w:rsid w:val="00517B91"/>
    <w:rsid w:val="00525890"/>
    <w:rsid w:val="00543382"/>
    <w:rsid w:val="00545847"/>
    <w:rsid w:val="0055433E"/>
    <w:rsid w:val="0055470D"/>
    <w:rsid w:val="00560283"/>
    <w:rsid w:val="005A530B"/>
    <w:rsid w:val="005B0C9B"/>
    <w:rsid w:val="005C598B"/>
    <w:rsid w:val="005C7CF6"/>
    <w:rsid w:val="005D0E26"/>
    <w:rsid w:val="005E0B51"/>
    <w:rsid w:val="005E47A9"/>
    <w:rsid w:val="005E7445"/>
    <w:rsid w:val="005F3A8B"/>
    <w:rsid w:val="005F4499"/>
    <w:rsid w:val="006124C1"/>
    <w:rsid w:val="006148C0"/>
    <w:rsid w:val="00617CCC"/>
    <w:rsid w:val="00624793"/>
    <w:rsid w:val="00625042"/>
    <w:rsid w:val="00636E74"/>
    <w:rsid w:val="00642175"/>
    <w:rsid w:val="00643570"/>
    <w:rsid w:val="0066646F"/>
    <w:rsid w:val="006665B5"/>
    <w:rsid w:val="0067024F"/>
    <w:rsid w:val="00673785"/>
    <w:rsid w:val="0067745D"/>
    <w:rsid w:val="0069702A"/>
    <w:rsid w:val="00697550"/>
    <w:rsid w:val="006A1953"/>
    <w:rsid w:val="006A3ECC"/>
    <w:rsid w:val="006B14D6"/>
    <w:rsid w:val="006C6CE1"/>
    <w:rsid w:val="006D5CE9"/>
    <w:rsid w:val="006E184E"/>
    <w:rsid w:val="006E3D3D"/>
    <w:rsid w:val="006F55E9"/>
    <w:rsid w:val="006F7CD5"/>
    <w:rsid w:val="00714722"/>
    <w:rsid w:val="007222AA"/>
    <w:rsid w:val="00722D23"/>
    <w:rsid w:val="00735574"/>
    <w:rsid w:val="00742DCF"/>
    <w:rsid w:val="00745466"/>
    <w:rsid w:val="00764379"/>
    <w:rsid w:val="00772B4B"/>
    <w:rsid w:val="007841E0"/>
    <w:rsid w:val="00793127"/>
    <w:rsid w:val="007933D5"/>
    <w:rsid w:val="00794A61"/>
    <w:rsid w:val="00794FB6"/>
    <w:rsid w:val="007A08FE"/>
    <w:rsid w:val="007A28E9"/>
    <w:rsid w:val="007A437E"/>
    <w:rsid w:val="007B658C"/>
    <w:rsid w:val="007E5BDD"/>
    <w:rsid w:val="007F2E4F"/>
    <w:rsid w:val="00803DE3"/>
    <w:rsid w:val="00803E4A"/>
    <w:rsid w:val="008146E1"/>
    <w:rsid w:val="0082177D"/>
    <w:rsid w:val="0082375C"/>
    <w:rsid w:val="00824B09"/>
    <w:rsid w:val="0083617C"/>
    <w:rsid w:val="00836770"/>
    <w:rsid w:val="00844874"/>
    <w:rsid w:val="00854230"/>
    <w:rsid w:val="008544AD"/>
    <w:rsid w:val="00867770"/>
    <w:rsid w:val="0087244E"/>
    <w:rsid w:val="00875D3F"/>
    <w:rsid w:val="00876B0B"/>
    <w:rsid w:val="00877AED"/>
    <w:rsid w:val="008858DA"/>
    <w:rsid w:val="00887AC5"/>
    <w:rsid w:val="00894F0C"/>
    <w:rsid w:val="00896B04"/>
    <w:rsid w:val="00896F85"/>
    <w:rsid w:val="008C51EC"/>
    <w:rsid w:val="008D0B0A"/>
    <w:rsid w:val="008F19CF"/>
    <w:rsid w:val="0090309D"/>
    <w:rsid w:val="009104FF"/>
    <w:rsid w:val="009303A0"/>
    <w:rsid w:val="0093134E"/>
    <w:rsid w:val="00936A90"/>
    <w:rsid w:val="00946B7F"/>
    <w:rsid w:val="00946D68"/>
    <w:rsid w:val="00952228"/>
    <w:rsid w:val="00952797"/>
    <w:rsid w:val="0096060F"/>
    <w:rsid w:val="00962085"/>
    <w:rsid w:val="00966B3C"/>
    <w:rsid w:val="00973DE5"/>
    <w:rsid w:val="00981E6E"/>
    <w:rsid w:val="009822EF"/>
    <w:rsid w:val="00984C7C"/>
    <w:rsid w:val="0099495A"/>
    <w:rsid w:val="009A34D5"/>
    <w:rsid w:val="009A4483"/>
    <w:rsid w:val="009A4F51"/>
    <w:rsid w:val="009C28DD"/>
    <w:rsid w:val="009C371B"/>
    <w:rsid w:val="009D2D6F"/>
    <w:rsid w:val="009D57EF"/>
    <w:rsid w:val="009D5CA1"/>
    <w:rsid w:val="009F69A8"/>
    <w:rsid w:val="00A069B6"/>
    <w:rsid w:val="00A06A43"/>
    <w:rsid w:val="00A11452"/>
    <w:rsid w:val="00A23E73"/>
    <w:rsid w:val="00A306CC"/>
    <w:rsid w:val="00A4150F"/>
    <w:rsid w:val="00A469B7"/>
    <w:rsid w:val="00A46D74"/>
    <w:rsid w:val="00A56077"/>
    <w:rsid w:val="00A63161"/>
    <w:rsid w:val="00A733B3"/>
    <w:rsid w:val="00A8367F"/>
    <w:rsid w:val="00A836F4"/>
    <w:rsid w:val="00A84127"/>
    <w:rsid w:val="00A9060E"/>
    <w:rsid w:val="00A94D98"/>
    <w:rsid w:val="00AA0676"/>
    <w:rsid w:val="00AB1212"/>
    <w:rsid w:val="00AB1895"/>
    <w:rsid w:val="00AC6F53"/>
    <w:rsid w:val="00AF450A"/>
    <w:rsid w:val="00AF6E19"/>
    <w:rsid w:val="00AF7DEA"/>
    <w:rsid w:val="00B12C3C"/>
    <w:rsid w:val="00B221F3"/>
    <w:rsid w:val="00B26288"/>
    <w:rsid w:val="00B30375"/>
    <w:rsid w:val="00B308D2"/>
    <w:rsid w:val="00B326CA"/>
    <w:rsid w:val="00B41AF3"/>
    <w:rsid w:val="00B501DF"/>
    <w:rsid w:val="00B71D79"/>
    <w:rsid w:val="00B919E6"/>
    <w:rsid w:val="00B94D58"/>
    <w:rsid w:val="00B97BAF"/>
    <w:rsid w:val="00BA5A8C"/>
    <w:rsid w:val="00BE41DD"/>
    <w:rsid w:val="00BF06FA"/>
    <w:rsid w:val="00C026F9"/>
    <w:rsid w:val="00C03574"/>
    <w:rsid w:val="00C054FB"/>
    <w:rsid w:val="00C12B08"/>
    <w:rsid w:val="00C15CAF"/>
    <w:rsid w:val="00C17145"/>
    <w:rsid w:val="00C25858"/>
    <w:rsid w:val="00C321F4"/>
    <w:rsid w:val="00C37008"/>
    <w:rsid w:val="00C40A58"/>
    <w:rsid w:val="00C42502"/>
    <w:rsid w:val="00C4330B"/>
    <w:rsid w:val="00C5216F"/>
    <w:rsid w:val="00C567AC"/>
    <w:rsid w:val="00C646F7"/>
    <w:rsid w:val="00C64F9C"/>
    <w:rsid w:val="00C66FC1"/>
    <w:rsid w:val="00C730EB"/>
    <w:rsid w:val="00C8167A"/>
    <w:rsid w:val="00C82754"/>
    <w:rsid w:val="00C91F56"/>
    <w:rsid w:val="00C957ED"/>
    <w:rsid w:val="00CA66E4"/>
    <w:rsid w:val="00CB3D67"/>
    <w:rsid w:val="00CE6603"/>
    <w:rsid w:val="00CE676C"/>
    <w:rsid w:val="00CE7935"/>
    <w:rsid w:val="00CF6DDD"/>
    <w:rsid w:val="00CF718E"/>
    <w:rsid w:val="00D05CBF"/>
    <w:rsid w:val="00D06092"/>
    <w:rsid w:val="00D06B3C"/>
    <w:rsid w:val="00D108FC"/>
    <w:rsid w:val="00D124E9"/>
    <w:rsid w:val="00D2698C"/>
    <w:rsid w:val="00D447F9"/>
    <w:rsid w:val="00D45A9F"/>
    <w:rsid w:val="00D52935"/>
    <w:rsid w:val="00D538B2"/>
    <w:rsid w:val="00D62F67"/>
    <w:rsid w:val="00D85648"/>
    <w:rsid w:val="00DA0784"/>
    <w:rsid w:val="00DA668F"/>
    <w:rsid w:val="00DC7DD3"/>
    <w:rsid w:val="00DE2559"/>
    <w:rsid w:val="00DE5F6A"/>
    <w:rsid w:val="00DF27BF"/>
    <w:rsid w:val="00DF57A6"/>
    <w:rsid w:val="00E0388C"/>
    <w:rsid w:val="00E03BE6"/>
    <w:rsid w:val="00E14C62"/>
    <w:rsid w:val="00E22499"/>
    <w:rsid w:val="00E240AE"/>
    <w:rsid w:val="00E30C33"/>
    <w:rsid w:val="00E33D39"/>
    <w:rsid w:val="00E46002"/>
    <w:rsid w:val="00E477D9"/>
    <w:rsid w:val="00E511B9"/>
    <w:rsid w:val="00E554AF"/>
    <w:rsid w:val="00E56E10"/>
    <w:rsid w:val="00E614D2"/>
    <w:rsid w:val="00E618D9"/>
    <w:rsid w:val="00E73B9D"/>
    <w:rsid w:val="00E74ABA"/>
    <w:rsid w:val="00E74C7B"/>
    <w:rsid w:val="00E756F9"/>
    <w:rsid w:val="00E96B4A"/>
    <w:rsid w:val="00EB2FE3"/>
    <w:rsid w:val="00EC25CE"/>
    <w:rsid w:val="00EC6834"/>
    <w:rsid w:val="00EC76A3"/>
    <w:rsid w:val="00EF2683"/>
    <w:rsid w:val="00EF3696"/>
    <w:rsid w:val="00EF3A0E"/>
    <w:rsid w:val="00EF6071"/>
    <w:rsid w:val="00F03E76"/>
    <w:rsid w:val="00F07C07"/>
    <w:rsid w:val="00F41963"/>
    <w:rsid w:val="00F41D94"/>
    <w:rsid w:val="00F54127"/>
    <w:rsid w:val="00F56904"/>
    <w:rsid w:val="00F57ABF"/>
    <w:rsid w:val="00F66ADF"/>
    <w:rsid w:val="00F73EDE"/>
    <w:rsid w:val="00F85CD7"/>
    <w:rsid w:val="00F9424B"/>
    <w:rsid w:val="00FA2176"/>
    <w:rsid w:val="00FB7A19"/>
    <w:rsid w:val="00FC48CD"/>
    <w:rsid w:val="00FC6AB7"/>
    <w:rsid w:val="00FD5787"/>
    <w:rsid w:val="00FE0E3F"/>
    <w:rsid w:val="00FE784A"/>
    <w:rsid w:val="00FF1177"/>
    <w:rsid w:val="00FF2848"/>
    <w:rsid w:val="00FF310C"/>
    <w:rsid w:val="00FF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uiPriority w:val="99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uiPriority w:val="99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34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space.espol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1957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Jhazmin Luna</cp:lastModifiedBy>
  <cp:revision>2</cp:revision>
  <cp:lastPrinted>2012-10-04T22:27:00Z</cp:lastPrinted>
  <dcterms:created xsi:type="dcterms:W3CDTF">2012-11-05T22:21:00Z</dcterms:created>
  <dcterms:modified xsi:type="dcterms:W3CDTF">2012-11-05T22:21:00Z</dcterms:modified>
</cp:coreProperties>
</file>