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02AD2">
      <w:pPr>
        <w:rPr>
          <w:lang w:val="es-ES_tradnl"/>
        </w:rPr>
      </w:pPr>
    </w:p>
    <w:p w:rsidR="00000000" w:rsidRDefault="00902AD2">
      <w:pPr>
        <w:jc w:val="center"/>
        <w:rPr>
          <w:b/>
          <w:lang w:val="es-ES_tradnl"/>
        </w:rPr>
      </w:pPr>
      <w:r>
        <w:rPr>
          <w:b/>
          <w:lang w:val="es-ES_tradnl"/>
        </w:rPr>
        <w:t>DISEÑO Y ELABORACIÓN DE UN SISTEMA DE INFORMACIÓN PARA EL MANEJO DE HISTORIAS CLÍNICAS DE PACIENTES CON ENFERMEDADES ENDOCRINOLÓGICAS”</w:t>
      </w:r>
    </w:p>
    <w:p w:rsidR="00000000" w:rsidRDefault="00902AD2">
      <w:pPr>
        <w:jc w:val="center"/>
        <w:rPr>
          <w:b/>
          <w:lang w:val="es-ES_tradnl"/>
        </w:rPr>
      </w:pPr>
      <w:r>
        <w:rPr>
          <w:b/>
          <w:lang w:val="es-ES_tradnl"/>
        </w:rPr>
        <w:t>CASO: UN HOSPITAL DE LA CIUDAD DE GUAYAQUIL</w:t>
      </w:r>
    </w:p>
    <w:p w:rsidR="00000000" w:rsidRDefault="00902AD2">
      <w:pPr>
        <w:rPr>
          <w:lang w:val="es-ES_tradnl"/>
        </w:rPr>
      </w:pPr>
    </w:p>
    <w:p w:rsidR="00000000" w:rsidRDefault="00902AD2">
      <w:pPr>
        <w:rPr>
          <w:lang w:val="es-ES_tradnl"/>
        </w:rPr>
      </w:pPr>
      <w:r>
        <w:rPr>
          <w:lang w:val="es-ES_tradnl"/>
        </w:rPr>
        <w:t>Proaño Candy</w:t>
      </w:r>
      <w:r>
        <w:rPr>
          <w:vertAlign w:val="superscript"/>
          <w:lang w:val="es-ES_tradnl"/>
        </w:rPr>
        <w:t>1</w:t>
      </w:r>
      <w:r>
        <w:rPr>
          <w:lang w:val="es-ES_tradnl"/>
        </w:rPr>
        <w:t>, Baquerizo Guillermo</w:t>
      </w:r>
      <w:r>
        <w:rPr>
          <w:vertAlign w:val="superscript"/>
          <w:lang w:val="es-ES_tradnl"/>
        </w:rPr>
        <w:t>2</w:t>
      </w:r>
    </w:p>
    <w:p w:rsidR="00000000" w:rsidRDefault="00902AD2">
      <w:pPr>
        <w:rPr>
          <w:lang w:val="es-ES_tradnl"/>
        </w:rPr>
      </w:pPr>
    </w:p>
    <w:p w:rsidR="00000000" w:rsidRDefault="00902AD2">
      <w:pPr>
        <w:ind w:left="360" w:right="404"/>
        <w:jc w:val="both"/>
        <w:rPr>
          <w:i/>
          <w:sz w:val="16"/>
          <w:szCs w:val="16"/>
          <w:lang w:val="es-ES_tradnl"/>
        </w:rPr>
      </w:pPr>
      <w:r>
        <w:rPr>
          <w:b/>
          <w:i/>
          <w:lang w:val="es-ES_tradnl"/>
        </w:rPr>
        <w:t xml:space="preserve">Resumen. </w:t>
      </w:r>
      <w:r>
        <w:rPr>
          <w:i/>
          <w:sz w:val="16"/>
          <w:szCs w:val="16"/>
          <w:lang w:val="es-ES_tradnl"/>
        </w:rPr>
        <w:t>Los sistemas de información n</w:t>
      </w:r>
      <w:r>
        <w:rPr>
          <w:i/>
          <w:sz w:val="16"/>
          <w:szCs w:val="16"/>
          <w:lang w:val="es-ES_tradnl"/>
        </w:rPr>
        <w:t>o pueden estar ajenos a la medicina y la salud, ya que en esta área existe gran cantidad de información, que debe ser debidamente organizada y analizada. En este sentido el sistema desarrollado en este trabajo está dividido en dos partes dependiendo del us</w:t>
      </w:r>
      <w:r>
        <w:rPr>
          <w:i/>
          <w:sz w:val="16"/>
          <w:szCs w:val="16"/>
          <w:lang w:val="es-ES_tradnl"/>
        </w:rPr>
        <w:t>uario:  la parte informativa y la  parte de Base de Datos, Para mayor comprensión del trabajo se presenta  primero los conceptos básicos del ámbito estadístico e informático,  segundo las generalidades del sistema endocrino y sus desórdenes; un análisis es</w:t>
      </w:r>
      <w:r>
        <w:rPr>
          <w:i/>
          <w:sz w:val="16"/>
          <w:szCs w:val="16"/>
          <w:lang w:val="es-ES_tradnl"/>
        </w:rPr>
        <w:t>tadístico univariado y multivariado de los pacientes atendidos en el Hospital Naval Guayaquil (HOSNAG), desde el año 2003 a mayo del 2004. Donde se investigo a 3382 pacientes con al menos un desorden endocrinológico de 54 existentes. Donde el 34.83% presen</w:t>
      </w:r>
      <w:r>
        <w:rPr>
          <w:i/>
          <w:sz w:val="16"/>
          <w:szCs w:val="16"/>
          <w:lang w:val="es-ES_tradnl"/>
        </w:rPr>
        <w:t>ta no insulinodependencia,  el 13.87% padece de las lipoproteínas y lipidemias,  el 10% presenta obesidad y el 9.93% disfunción ovárica. Que las mujeres sufren más estas enfermedades con el 65% y la edad oscila entre los 20 a 60 años con el 46% del total d</w:t>
      </w:r>
      <w:r>
        <w:rPr>
          <w:i/>
          <w:sz w:val="16"/>
          <w:szCs w:val="16"/>
          <w:lang w:val="es-ES_tradnl"/>
        </w:rPr>
        <w:t>e la población. Se tiene que el diagnóstico de un paciente depende del género y la edad; también determina en que área o especialidad deberán ser atendidas dentro del hospital.</w:t>
      </w:r>
    </w:p>
    <w:p w:rsidR="00000000" w:rsidRDefault="00902AD2">
      <w:pPr>
        <w:ind w:left="360" w:right="404"/>
        <w:jc w:val="both"/>
        <w:rPr>
          <w:i/>
          <w:sz w:val="16"/>
          <w:szCs w:val="16"/>
          <w:lang w:val="es-ES_tradnl"/>
        </w:rPr>
      </w:pPr>
    </w:p>
    <w:p w:rsidR="00000000" w:rsidRDefault="00902AD2">
      <w:pPr>
        <w:ind w:left="360" w:right="404"/>
        <w:jc w:val="both"/>
        <w:rPr>
          <w:i/>
          <w:sz w:val="16"/>
          <w:szCs w:val="16"/>
          <w:lang w:val="es-ES_tradnl"/>
        </w:rPr>
      </w:pPr>
    </w:p>
    <w:p w:rsidR="00000000" w:rsidRDefault="00902AD2">
      <w:pPr>
        <w:tabs>
          <w:tab w:val="left" w:pos="7740"/>
        </w:tabs>
        <w:ind w:left="360" w:right="480"/>
        <w:jc w:val="both"/>
        <w:rPr>
          <w:i/>
          <w:iCs/>
          <w:sz w:val="16"/>
        </w:rPr>
      </w:pPr>
      <w:r>
        <w:rPr>
          <w:b/>
          <w:bCs/>
          <w:i/>
          <w:iCs/>
          <w:sz w:val="16"/>
          <w:lang w:val="en-US"/>
        </w:rPr>
        <w:t>Summary</w:t>
      </w:r>
      <w:r>
        <w:rPr>
          <w:i/>
          <w:iCs/>
          <w:sz w:val="16"/>
          <w:lang w:val="en-US"/>
        </w:rPr>
        <w:t>. The information systems cannot be far of to the medicine and the hea</w:t>
      </w:r>
      <w:r>
        <w:rPr>
          <w:i/>
          <w:iCs/>
          <w:sz w:val="16"/>
          <w:lang w:val="en-US"/>
        </w:rPr>
        <w:t>lth, because in this area there are great amount of information, that it must properly be organized and be analyzed. In this sense the system developed in this work is divided in two parts depending on the user: the informative part and the part of Data Ba</w:t>
      </w:r>
      <w:r>
        <w:rPr>
          <w:i/>
          <w:iCs/>
          <w:sz w:val="16"/>
          <w:lang w:val="en-US"/>
        </w:rPr>
        <w:t>se, For greater understanding of the work appear the first basic concepts of the statistical and computer science, second the caracteristics of the endocrino system and their disorders; a univariated and multivaried statistical analysis of the patients tak</w:t>
      </w:r>
      <w:r>
        <w:rPr>
          <w:i/>
          <w:iCs/>
          <w:sz w:val="16"/>
          <w:lang w:val="en-US"/>
        </w:rPr>
        <w:t xml:space="preserve">en care of in the Naval Hospital Guayaquil (HOSNAG), from year 2003 to May of the 2004. </w:t>
      </w:r>
      <w:r>
        <w:rPr>
          <w:i/>
          <w:iCs/>
          <w:sz w:val="16"/>
        </w:rPr>
        <w:t>Where I investigate at least to 3382 patients with a endocrinológico disorder of 54 existing. Where the 34,83% present no insulinodependencia, the 13,87% suffer of lipo</w:t>
      </w:r>
      <w:r>
        <w:rPr>
          <w:i/>
          <w:iCs/>
          <w:sz w:val="16"/>
        </w:rPr>
        <w:t>proteins and lipidemias, 10% presents other diseases endocrinologicas, the 9,93% obesity and ovarian disfunción. That the women suffer plus these diseases with 65% and the age oscillates between the 20 to 60 years with 46% of the total of the population. T</w:t>
      </w:r>
      <w:r>
        <w:rPr>
          <w:i/>
          <w:iCs/>
          <w:sz w:val="16"/>
        </w:rPr>
        <w:t>he diagnosis of a patient is had depends on the sex and the age; also it determines in that area or specialty they will have to be taken care of within the hospital.</w:t>
      </w:r>
    </w:p>
    <w:p w:rsidR="00000000" w:rsidRDefault="00902AD2">
      <w:pPr>
        <w:jc w:val="both"/>
        <w:rPr>
          <w:i/>
          <w:sz w:val="16"/>
          <w:szCs w:val="16"/>
          <w:lang w:val="en-US"/>
        </w:rPr>
      </w:pPr>
    </w:p>
    <w:p w:rsidR="00000000" w:rsidRDefault="00902AD2">
      <w:pPr>
        <w:jc w:val="both"/>
        <w:rPr>
          <w:b/>
          <w:lang w:val="en-US"/>
        </w:rPr>
      </w:pPr>
    </w:p>
    <w:p w:rsidR="00000000" w:rsidRDefault="00902AD2">
      <w:pPr>
        <w:ind w:firstLine="360"/>
        <w:jc w:val="both"/>
        <w:rPr>
          <w:rFonts w:ascii="Arial" w:hAnsi="Arial" w:cs="Arial"/>
          <w:b/>
          <w:sz w:val="18"/>
          <w:lang w:val="en-US"/>
        </w:rPr>
        <w:sectPr w:rsidR="00000000">
          <w:pgSz w:w="11906" w:h="16838"/>
          <w:pgMar w:top="1928" w:right="1701" w:bottom="1701" w:left="1985" w:header="709" w:footer="709" w:gutter="0"/>
          <w:cols w:space="708"/>
          <w:docGrid w:linePitch="360"/>
        </w:sectPr>
      </w:pPr>
    </w:p>
    <w:p w:rsidR="00000000" w:rsidRDefault="00902AD2">
      <w:pPr>
        <w:ind w:firstLine="360"/>
        <w:jc w:val="both"/>
        <w:rPr>
          <w:rFonts w:ascii="Arial" w:hAnsi="Arial" w:cs="Arial"/>
          <w:b/>
          <w:sz w:val="18"/>
          <w:lang w:val="es-ES_tradnl"/>
        </w:rPr>
      </w:pPr>
      <w:r>
        <w:rPr>
          <w:rFonts w:ascii="Arial" w:hAnsi="Arial" w:cs="Arial"/>
          <w:b/>
          <w:sz w:val="18"/>
          <w:lang w:val="es-ES_tradnl"/>
        </w:rPr>
        <w:lastRenderedPageBreak/>
        <w:t xml:space="preserve">1. </w:t>
      </w:r>
      <w:r>
        <w:rPr>
          <w:rFonts w:ascii="Arial" w:hAnsi="Arial" w:cs="Arial"/>
          <w:b/>
          <w:sz w:val="18"/>
          <w:lang w:val="es-ES_tradnl"/>
        </w:rPr>
        <w:tab/>
        <w:t xml:space="preserve">INTRODUCCION </w:t>
      </w:r>
    </w:p>
    <w:p w:rsidR="00000000" w:rsidRDefault="00902AD2">
      <w:pPr>
        <w:jc w:val="both"/>
        <w:rPr>
          <w:rFonts w:ascii="Arial" w:hAnsi="Arial" w:cs="Arial"/>
          <w:b/>
          <w:sz w:val="18"/>
          <w:lang w:val="es-ES_tradnl"/>
        </w:rPr>
      </w:pPr>
    </w:p>
    <w:p w:rsidR="00000000" w:rsidRDefault="00902AD2">
      <w:pPr>
        <w:jc w:val="both"/>
        <w:rPr>
          <w:rFonts w:ascii="Arial" w:hAnsi="Arial" w:cs="Arial"/>
          <w:sz w:val="18"/>
          <w:lang w:val="es-ES_tradnl"/>
        </w:rPr>
      </w:pPr>
      <w:r>
        <w:rPr>
          <w:rFonts w:ascii="Arial" w:hAnsi="Arial" w:cs="Arial"/>
          <w:sz w:val="18"/>
          <w:lang w:val="es-ES_tradnl"/>
        </w:rPr>
        <w:t>En la actualidad los sistemas de información son parte fundamental e</w:t>
      </w:r>
      <w:r>
        <w:rPr>
          <w:rFonts w:ascii="Arial" w:hAnsi="Arial" w:cs="Arial"/>
          <w:sz w:val="18"/>
          <w:lang w:val="es-ES_tradnl"/>
        </w:rPr>
        <w:t>n las instituciones médicas, porque permiten manipular y administrar de una mejor forma grandes cantidades de información.</w:t>
      </w:r>
    </w:p>
    <w:p w:rsidR="00000000" w:rsidRDefault="00902AD2">
      <w:pPr>
        <w:jc w:val="both"/>
        <w:rPr>
          <w:rFonts w:ascii="Arial" w:hAnsi="Arial" w:cs="Arial"/>
          <w:sz w:val="18"/>
          <w:lang w:val="es-ES_tradnl"/>
        </w:rPr>
      </w:pPr>
    </w:p>
    <w:p w:rsidR="00000000" w:rsidRDefault="00902AD2">
      <w:pPr>
        <w:jc w:val="both"/>
        <w:rPr>
          <w:rFonts w:ascii="Arial" w:hAnsi="Arial" w:cs="Arial"/>
          <w:sz w:val="18"/>
          <w:lang w:val="es-ES_tradnl"/>
        </w:rPr>
      </w:pPr>
      <w:r>
        <w:rPr>
          <w:rFonts w:ascii="Arial" w:hAnsi="Arial" w:cs="Arial"/>
          <w:sz w:val="18"/>
          <w:lang w:val="es-ES_tradnl"/>
        </w:rPr>
        <w:t>El Sistema de Información para Enfermedades Endocrinológicas (SIMEEN), es una herramienta que permitirá una mejor organización y man</w:t>
      </w:r>
      <w:r>
        <w:rPr>
          <w:rFonts w:ascii="Arial" w:hAnsi="Arial" w:cs="Arial"/>
          <w:sz w:val="18"/>
          <w:lang w:val="es-ES_tradnl"/>
        </w:rPr>
        <w:t>ejo de historias clínicas de pacientes del Hospital Naval Guayaquil; proporcionará una parte informativa para los navegadores y la comunidad y una parte de Base de Datos para los administradores y doctores del sistema, quienes ingresaran con un usuario y c</w:t>
      </w:r>
      <w:r>
        <w:rPr>
          <w:rFonts w:ascii="Arial" w:hAnsi="Arial" w:cs="Arial"/>
          <w:sz w:val="18"/>
          <w:lang w:val="es-ES_tradnl"/>
        </w:rPr>
        <w:t xml:space="preserve">ontraseña, y podrán obtener información organizada del paciente, acceso rápido al registro médico, resultados de pruebas y consultas estadísticas en tiempo real  que serán de utilidad en  la toma de decisiones. </w:t>
      </w:r>
    </w:p>
    <w:p w:rsidR="00000000" w:rsidRDefault="00902AD2">
      <w:pPr>
        <w:pStyle w:val="NormalWeb"/>
        <w:jc w:val="both"/>
        <w:rPr>
          <w:i/>
          <w:sz w:val="16"/>
        </w:rPr>
      </w:pPr>
      <w:r>
        <w:rPr>
          <w:i/>
          <w:noProof/>
          <w:sz w:val="20"/>
          <w:vertAlign w:val="superscript"/>
        </w:rPr>
        <w:pict>
          <v:line id="_x0000_s1031" style="position:absolute;left:0;text-align:left;z-index:251657728" from="0,10.25pt" to="189pt,10.25pt"/>
        </w:pict>
      </w:r>
      <w:r>
        <w:rPr>
          <w:i/>
          <w:sz w:val="16"/>
          <w:vertAlign w:val="superscript"/>
        </w:rPr>
        <w:t>1</w:t>
      </w:r>
      <w:r>
        <w:rPr>
          <w:i/>
          <w:sz w:val="16"/>
        </w:rPr>
        <w:t>Graduando de Ingeniería en Estadística Inf</w:t>
      </w:r>
      <w:r>
        <w:rPr>
          <w:i/>
          <w:sz w:val="16"/>
        </w:rPr>
        <w:t xml:space="preserve">ormática, (e-mail: </w:t>
      </w:r>
      <w:hyperlink r:id="rId5" w:history="1">
        <w:r>
          <w:rPr>
            <w:rStyle w:val="Hipervnculo"/>
            <w:i/>
            <w:sz w:val="16"/>
          </w:rPr>
          <w:t>zproano@espol.edu.ec</w:t>
        </w:r>
      </w:hyperlink>
      <w:r>
        <w:rPr>
          <w:i/>
          <w:sz w:val="16"/>
        </w:rPr>
        <w:t>);</w:t>
      </w:r>
      <w:r>
        <w:rPr>
          <w:i/>
          <w:sz w:val="16"/>
        </w:rPr>
        <w:br/>
      </w:r>
      <w:r>
        <w:rPr>
          <w:i/>
          <w:sz w:val="16"/>
          <w:vertAlign w:val="superscript"/>
        </w:rPr>
        <w:t>2</w:t>
      </w:r>
      <w:r>
        <w:rPr>
          <w:i/>
          <w:sz w:val="16"/>
        </w:rPr>
        <w:t>Baquerizo Guillermo, Ingeniero en Computación, Profesor de la Escuela Superior Politécnica del Litoral (ESPOL), es Coordinador de los Laboratorios de Computación ICM-ES</w:t>
      </w:r>
      <w:r>
        <w:rPr>
          <w:i/>
          <w:sz w:val="16"/>
        </w:rPr>
        <w:t xml:space="preserve">POL; (e-mail: </w:t>
      </w:r>
      <w:hyperlink r:id="rId6" w:history="1">
        <w:r>
          <w:rPr>
            <w:rStyle w:val="Hipervnculo"/>
            <w:i/>
            <w:sz w:val="16"/>
          </w:rPr>
          <w:t>gbaqueri</w:t>
        </w:r>
        <w:r>
          <w:rPr>
            <w:rStyle w:val="Hipervnculo"/>
            <w:i/>
            <w:sz w:val="16"/>
          </w:rPr>
          <w:t>@</w:t>
        </w:r>
        <w:r>
          <w:rPr>
            <w:rStyle w:val="Hipervnculo"/>
            <w:i/>
            <w:sz w:val="16"/>
          </w:rPr>
          <w:t>yahoo.com.mx</w:t>
        </w:r>
      </w:hyperlink>
      <w:r>
        <w:rPr>
          <w:i/>
          <w:sz w:val="16"/>
        </w:rPr>
        <w:t>)</w:t>
      </w:r>
    </w:p>
    <w:p w:rsidR="00000000" w:rsidRDefault="00902AD2">
      <w:pPr>
        <w:jc w:val="both"/>
        <w:rPr>
          <w:rFonts w:ascii="Arial" w:hAnsi="Arial" w:cs="Arial"/>
          <w:sz w:val="18"/>
          <w:lang w:val="es-ES_tradnl"/>
        </w:rPr>
      </w:pPr>
      <w:r>
        <w:rPr>
          <w:rFonts w:ascii="Arial" w:hAnsi="Arial" w:cs="Arial"/>
          <w:sz w:val="18"/>
          <w:lang w:val="es-ES_tradnl"/>
        </w:rPr>
        <w:lastRenderedPageBreak/>
        <w:t>Por otra parte la endocrinología es una ciencia que estudia las glándulas endocrinas, las sustancias hormonales que producen estas glándulas, sus efectos fisiológicos, así c</w:t>
      </w:r>
      <w:r>
        <w:rPr>
          <w:rFonts w:ascii="Arial" w:hAnsi="Arial" w:cs="Arial"/>
          <w:sz w:val="18"/>
          <w:lang w:val="es-ES_tradnl"/>
        </w:rPr>
        <w:t>omo las enfermedades y trastornos debidos a alteraciones de su función. Las hormonas</w:t>
      </w:r>
    </w:p>
    <w:p w:rsidR="00000000" w:rsidRDefault="00902AD2">
      <w:pPr>
        <w:pStyle w:val="Textoindependiente3"/>
        <w:rPr>
          <w:rFonts w:ascii="Arial" w:hAnsi="Arial" w:cs="Arial"/>
          <w:szCs w:val="20"/>
          <w:lang w:val="es-ES_tradnl"/>
        </w:rPr>
      </w:pPr>
      <w:r>
        <w:rPr>
          <w:rFonts w:ascii="Arial" w:hAnsi="Arial" w:cs="Arial"/>
          <w:szCs w:val="20"/>
          <w:lang w:val="es-ES_tradnl"/>
        </w:rPr>
        <w:t xml:space="preserve">influyen y regulan diversas actividades como el metabolismo, el crecimiento, el desarrollo mental y el comportamiento emocional. </w:t>
      </w:r>
    </w:p>
    <w:p w:rsidR="00000000" w:rsidRDefault="00902AD2">
      <w:pPr>
        <w:jc w:val="both"/>
        <w:rPr>
          <w:rFonts w:ascii="Arial" w:hAnsi="Arial" w:cs="Arial"/>
          <w:sz w:val="18"/>
          <w:lang w:val="es-ES_tradnl"/>
        </w:rPr>
      </w:pPr>
    </w:p>
    <w:p w:rsidR="00000000" w:rsidRDefault="00902AD2">
      <w:pPr>
        <w:jc w:val="both"/>
        <w:rPr>
          <w:rFonts w:ascii="Arial" w:hAnsi="Arial" w:cs="Arial"/>
          <w:sz w:val="18"/>
          <w:lang w:val="es-ES_tradnl"/>
        </w:rPr>
      </w:pPr>
    </w:p>
    <w:p w:rsidR="00000000" w:rsidRDefault="00902AD2">
      <w:pPr>
        <w:pStyle w:val="Textoindependiente3"/>
        <w:rPr>
          <w:rFonts w:ascii="Arial" w:hAnsi="Arial" w:cs="Arial"/>
          <w:szCs w:val="20"/>
          <w:lang w:val="es-ES_tradnl"/>
        </w:rPr>
      </w:pPr>
      <w:r>
        <w:rPr>
          <w:rFonts w:ascii="Arial" w:hAnsi="Arial" w:cs="Arial"/>
          <w:szCs w:val="20"/>
          <w:lang w:val="es-ES_tradnl"/>
        </w:rPr>
        <w:t>Es por esta razón que el estudio y anál</w:t>
      </w:r>
      <w:r>
        <w:rPr>
          <w:rFonts w:ascii="Arial" w:hAnsi="Arial" w:cs="Arial"/>
          <w:szCs w:val="20"/>
          <w:lang w:val="es-ES_tradnl"/>
        </w:rPr>
        <w:t xml:space="preserve">isis en esta área es muy importante y por la que hemos decidido realizar esta investigación, esperando que sea para el beneficio de la comunidad. </w:t>
      </w:r>
    </w:p>
    <w:p w:rsidR="00000000" w:rsidRDefault="00902AD2">
      <w:pPr>
        <w:jc w:val="both"/>
        <w:rPr>
          <w:rFonts w:ascii="Arial" w:hAnsi="Arial" w:cs="Arial"/>
          <w:sz w:val="18"/>
          <w:lang w:val="es-ES_tradnl"/>
        </w:rPr>
      </w:pPr>
    </w:p>
    <w:p w:rsidR="00000000" w:rsidRDefault="00902AD2">
      <w:pPr>
        <w:jc w:val="both"/>
        <w:rPr>
          <w:rFonts w:ascii="Arial" w:hAnsi="Arial" w:cs="Arial"/>
          <w:b/>
          <w:sz w:val="18"/>
          <w:lang w:val="es-ES_tradnl"/>
        </w:rPr>
      </w:pPr>
    </w:p>
    <w:p w:rsidR="00000000" w:rsidRDefault="00902AD2">
      <w:pPr>
        <w:numPr>
          <w:ilvl w:val="0"/>
          <w:numId w:val="8"/>
        </w:numPr>
        <w:rPr>
          <w:rFonts w:ascii="Arial" w:eastAsia="Arial Unicode MS" w:hAnsi="Arial" w:cs="Arial"/>
          <w:b/>
          <w:bCs/>
          <w:color w:val="000000"/>
          <w:sz w:val="18"/>
        </w:rPr>
      </w:pPr>
      <w:r>
        <w:rPr>
          <w:rFonts w:ascii="Arial" w:eastAsia="Arial Unicode MS" w:hAnsi="Arial" w:cs="Arial"/>
          <w:b/>
          <w:bCs/>
          <w:color w:val="000000"/>
          <w:sz w:val="18"/>
        </w:rPr>
        <w:t>El Sistema Endocrino</w:t>
      </w:r>
    </w:p>
    <w:p w:rsidR="00000000" w:rsidRDefault="00902AD2">
      <w:pPr>
        <w:pStyle w:val="NormalWeb"/>
        <w:jc w:val="both"/>
        <w:rPr>
          <w:szCs w:val="20"/>
        </w:rPr>
      </w:pPr>
      <w:r>
        <w:rPr>
          <w:szCs w:val="20"/>
        </w:rPr>
        <w:t xml:space="preserve">El sistema endocrino es un conjunto complejo de glándulas productoras de hormonas que </w:t>
      </w:r>
      <w:r>
        <w:rPr>
          <w:szCs w:val="20"/>
        </w:rPr>
        <w:t>controlan las funciones básicas del cuerpo, tales como el metabolismo, el crecimiento y el desarrollo sexual. La cantidad de hormonas producidas por cada glándula está equilibrada cuidadosamente. Cantidades muy pequeñas o muy grandes de ciertas hormonas, p</w:t>
      </w:r>
      <w:r>
        <w:rPr>
          <w:szCs w:val="20"/>
        </w:rPr>
        <w:t xml:space="preserve">ueden afectar a todo el cuerpo y causar trastornos endocrinos. Para mantener el balance, </w:t>
      </w:r>
      <w:r>
        <w:rPr>
          <w:szCs w:val="20"/>
        </w:rPr>
        <w:lastRenderedPageBreak/>
        <w:t>muchas hormonas producidas por las glándulas endocrinas interactúan entre sí.</w:t>
      </w:r>
    </w:p>
    <w:p w:rsidR="00000000" w:rsidRDefault="00902AD2">
      <w:pPr>
        <w:numPr>
          <w:ilvl w:val="1"/>
          <w:numId w:val="8"/>
        </w:numPr>
        <w:rPr>
          <w:rFonts w:ascii="Arial" w:eastAsia="Arial Unicode MS" w:hAnsi="Arial" w:cs="Arial"/>
          <w:b/>
          <w:color w:val="000000"/>
          <w:sz w:val="18"/>
        </w:rPr>
      </w:pPr>
      <w:r>
        <w:rPr>
          <w:rFonts w:ascii="Arial" w:eastAsia="Arial Unicode MS" w:hAnsi="Arial" w:cs="Arial"/>
          <w:b/>
          <w:color w:val="000000"/>
          <w:sz w:val="18"/>
        </w:rPr>
        <w:t>Definición de hormonas</w:t>
      </w:r>
    </w:p>
    <w:p w:rsidR="00000000" w:rsidRDefault="00902AD2">
      <w:pPr>
        <w:jc w:val="both"/>
        <w:rPr>
          <w:rFonts w:ascii="Arial" w:hAnsi="Arial" w:cs="Arial"/>
          <w:sz w:val="18"/>
        </w:rPr>
      </w:pPr>
      <w:r>
        <w:rPr>
          <w:rStyle w:val="sidebar"/>
          <w:rFonts w:ascii="Arial" w:hAnsi="Arial" w:cs="Arial"/>
          <w:sz w:val="18"/>
          <w:szCs w:val="20"/>
        </w:rPr>
        <w:t xml:space="preserve">Las hormonas son sustancias químicas producidas por el cuerpo que </w:t>
      </w:r>
      <w:r>
        <w:rPr>
          <w:rStyle w:val="sidebar"/>
          <w:rFonts w:ascii="Arial" w:hAnsi="Arial" w:cs="Arial"/>
          <w:sz w:val="18"/>
          <w:szCs w:val="20"/>
        </w:rPr>
        <w:t>controlan numerosas funciones corporales. Las hormonas actúan como "mensajeros" para coordinar las funciones de varias partes del cuerpo. La mayoría de las hormonas son proteínas que consisten de cadenas de aminoácidos. Algunas hormonas son esteroides, sus</w:t>
      </w:r>
      <w:r>
        <w:rPr>
          <w:rStyle w:val="sidebar"/>
          <w:rFonts w:ascii="Arial" w:hAnsi="Arial" w:cs="Arial"/>
          <w:sz w:val="18"/>
          <w:szCs w:val="20"/>
        </w:rPr>
        <w:t>tancias grasas producidas a base de colesterol. Entre las funciones que controlan las hormonas se incluyen:</w:t>
      </w:r>
      <w:r>
        <w:rPr>
          <w:rFonts w:ascii="Arial" w:hAnsi="Arial" w:cs="Arial"/>
          <w:sz w:val="18"/>
        </w:rPr>
        <w:t xml:space="preserve"> </w:t>
      </w:r>
    </w:p>
    <w:p w:rsidR="00000000" w:rsidRDefault="00902AD2">
      <w:pPr>
        <w:ind w:left="357"/>
        <w:jc w:val="both"/>
        <w:rPr>
          <w:rStyle w:val="sidebar"/>
          <w:rFonts w:ascii="Arial" w:hAnsi="Arial" w:cs="Arial"/>
          <w:sz w:val="18"/>
          <w:szCs w:val="20"/>
        </w:rPr>
      </w:pPr>
    </w:p>
    <w:p w:rsidR="00000000" w:rsidRDefault="00902AD2">
      <w:pPr>
        <w:numPr>
          <w:ilvl w:val="0"/>
          <w:numId w:val="1"/>
        </w:numPr>
        <w:ind w:left="357" w:firstLine="0"/>
        <w:jc w:val="both"/>
        <w:rPr>
          <w:rFonts w:ascii="Arial" w:hAnsi="Arial" w:cs="Arial"/>
          <w:sz w:val="18"/>
        </w:rPr>
      </w:pPr>
      <w:r>
        <w:rPr>
          <w:rStyle w:val="sidebar"/>
          <w:rFonts w:ascii="Arial" w:hAnsi="Arial" w:cs="Arial"/>
          <w:sz w:val="18"/>
          <w:szCs w:val="20"/>
        </w:rPr>
        <w:t>Las actividades de órganos completos.</w:t>
      </w:r>
      <w:r>
        <w:rPr>
          <w:rFonts w:ascii="Arial" w:hAnsi="Arial" w:cs="Arial"/>
          <w:sz w:val="18"/>
        </w:rPr>
        <w:t xml:space="preserve"> </w:t>
      </w:r>
    </w:p>
    <w:p w:rsidR="00000000" w:rsidRDefault="00902AD2">
      <w:pPr>
        <w:numPr>
          <w:ilvl w:val="0"/>
          <w:numId w:val="2"/>
        </w:numPr>
        <w:ind w:left="357" w:firstLine="0"/>
        <w:jc w:val="both"/>
        <w:rPr>
          <w:rFonts w:ascii="Arial" w:hAnsi="Arial" w:cs="Arial"/>
          <w:sz w:val="18"/>
        </w:rPr>
      </w:pPr>
      <w:r>
        <w:rPr>
          <w:rStyle w:val="sidebar"/>
          <w:rFonts w:ascii="Arial" w:hAnsi="Arial" w:cs="Arial"/>
          <w:sz w:val="18"/>
          <w:szCs w:val="20"/>
        </w:rPr>
        <w:t>El crecimiento y desarrollo.</w:t>
      </w:r>
      <w:r>
        <w:rPr>
          <w:rFonts w:ascii="Arial" w:hAnsi="Arial" w:cs="Arial"/>
          <w:sz w:val="18"/>
        </w:rPr>
        <w:t xml:space="preserve"> </w:t>
      </w:r>
    </w:p>
    <w:p w:rsidR="00000000" w:rsidRDefault="00902AD2">
      <w:pPr>
        <w:numPr>
          <w:ilvl w:val="0"/>
          <w:numId w:val="3"/>
        </w:numPr>
        <w:ind w:left="357" w:firstLine="0"/>
        <w:jc w:val="both"/>
        <w:rPr>
          <w:rFonts w:ascii="Arial" w:hAnsi="Arial" w:cs="Arial"/>
          <w:sz w:val="18"/>
        </w:rPr>
      </w:pPr>
      <w:r>
        <w:rPr>
          <w:rStyle w:val="sidebar"/>
          <w:rFonts w:ascii="Arial" w:hAnsi="Arial" w:cs="Arial"/>
          <w:sz w:val="18"/>
          <w:szCs w:val="20"/>
        </w:rPr>
        <w:t>Reproducción</w:t>
      </w:r>
      <w:r>
        <w:rPr>
          <w:rFonts w:ascii="Arial" w:hAnsi="Arial" w:cs="Arial"/>
          <w:sz w:val="18"/>
        </w:rPr>
        <w:t xml:space="preserve"> </w:t>
      </w:r>
    </w:p>
    <w:p w:rsidR="00000000" w:rsidRDefault="00902AD2">
      <w:pPr>
        <w:numPr>
          <w:ilvl w:val="0"/>
          <w:numId w:val="4"/>
        </w:numPr>
        <w:ind w:left="357" w:firstLine="0"/>
        <w:jc w:val="both"/>
        <w:rPr>
          <w:rFonts w:ascii="Arial" w:hAnsi="Arial" w:cs="Arial"/>
          <w:sz w:val="18"/>
        </w:rPr>
      </w:pPr>
      <w:r>
        <w:rPr>
          <w:rStyle w:val="sidebar"/>
          <w:rFonts w:ascii="Arial" w:hAnsi="Arial" w:cs="Arial"/>
          <w:sz w:val="18"/>
          <w:szCs w:val="20"/>
        </w:rPr>
        <w:t>Las características sexuales.</w:t>
      </w:r>
      <w:r>
        <w:rPr>
          <w:rFonts w:ascii="Arial" w:hAnsi="Arial" w:cs="Arial"/>
          <w:sz w:val="18"/>
        </w:rPr>
        <w:t xml:space="preserve"> </w:t>
      </w:r>
    </w:p>
    <w:p w:rsidR="00000000" w:rsidRDefault="00902AD2">
      <w:pPr>
        <w:numPr>
          <w:ilvl w:val="0"/>
          <w:numId w:val="5"/>
        </w:numPr>
        <w:ind w:left="357" w:firstLine="0"/>
        <w:jc w:val="both"/>
        <w:rPr>
          <w:rStyle w:val="sidebar"/>
          <w:rFonts w:ascii="Arial" w:hAnsi="Arial" w:cs="Arial"/>
          <w:sz w:val="18"/>
          <w:szCs w:val="20"/>
        </w:rPr>
      </w:pPr>
      <w:r>
        <w:rPr>
          <w:rStyle w:val="sidebar"/>
          <w:rFonts w:ascii="Arial" w:hAnsi="Arial" w:cs="Arial"/>
          <w:sz w:val="18"/>
          <w:szCs w:val="20"/>
        </w:rPr>
        <w:t>El uso y almacenamiento de energ</w:t>
      </w:r>
      <w:r>
        <w:rPr>
          <w:rStyle w:val="sidebar"/>
          <w:rFonts w:ascii="Arial" w:hAnsi="Arial" w:cs="Arial"/>
          <w:sz w:val="18"/>
          <w:szCs w:val="20"/>
        </w:rPr>
        <w:t>ía.</w:t>
      </w:r>
    </w:p>
    <w:p w:rsidR="00000000" w:rsidRDefault="00902AD2">
      <w:pPr>
        <w:numPr>
          <w:ilvl w:val="0"/>
          <w:numId w:val="3"/>
        </w:numPr>
        <w:ind w:left="357" w:firstLine="0"/>
        <w:jc w:val="both"/>
        <w:rPr>
          <w:rStyle w:val="sidebar"/>
          <w:rFonts w:ascii="Arial" w:hAnsi="Arial" w:cs="Arial"/>
          <w:sz w:val="18"/>
          <w:szCs w:val="20"/>
        </w:rPr>
      </w:pPr>
      <w:r>
        <w:rPr>
          <w:rStyle w:val="sidebar"/>
          <w:rFonts w:ascii="Arial" w:hAnsi="Arial" w:cs="Arial"/>
          <w:sz w:val="18"/>
          <w:szCs w:val="20"/>
        </w:rPr>
        <w:t>Los niveles en la sangre de líquidos, sal y azúcar</w:t>
      </w:r>
    </w:p>
    <w:p w:rsidR="00000000" w:rsidRDefault="00902AD2">
      <w:pPr>
        <w:jc w:val="both"/>
        <w:rPr>
          <w:rStyle w:val="sidebar"/>
          <w:rFonts w:ascii="Arial" w:hAnsi="Arial" w:cs="Arial"/>
          <w:sz w:val="18"/>
          <w:szCs w:val="20"/>
        </w:rPr>
      </w:pPr>
    </w:p>
    <w:p w:rsidR="00000000" w:rsidRDefault="00902AD2">
      <w:pPr>
        <w:jc w:val="both"/>
        <w:rPr>
          <w:rFonts w:ascii="Arial" w:hAnsi="Arial" w:cs="Arial"/>
          <w:sz w:val="18"/>
        </w:rPr>
      </w:pPr>
      <w:r>
        <w:rPr>
          <w:rFonts w:ascii="Arial" w:hAnsi="Arial" w:cs="Arial"/>
          <w:sz w:val="18"/>
        </w:rPr>
        <w:t>Dijimos que las hormonas transportan “información”, y los mensajes de los que hablamos se refieren a la manera de funcionar de las células: a unas les ordenan empezar a hacer algo; a otras, detenerse;</w:t>
      </w:r>
      <w:r>
        <w:rPr>
          <w:rFonts w:ascii="Arial" w:hAnsi="Arial" w:cs="Arial"/>
          <w:sz w:val="18"/>
        </w:rPr>
        <w:t xml:space="preserve"> y a otras, que cambien el ritmo de su actividad, lo cual no es de extrañarse si se considera que las necesidades orgánicas van variando durante todo el día.</w:t>
      </w:r>
    </w:p>
    <w:p w:rsidR="00000000" w:rsidRDefault="00902AD2">
      <w:pPr>
        <w:jc w:val="both"/>
        <w:rPr>
          <w:rStyle w:val="pagehead"/>
          <w:color w:val="auto"/>
          <w:sz w:val="18"/>
          <w:szCs w:val="20"/>
        </w:rPr>
      </w:pPr>
    </w:p>
    <w:p w:rsidR="00000000" w:rsidRDefault="00902AD2">
      <w:pPr>
        <w:numPr>
          <w:ilvl w:val="1"/>
          <w:numId w:val="8"/>
        </w:numPr>
        <w:jc w:val="both"/>
        <w:rPr>
          <w:rStyle w:val="pagehead"/>
          <w:color w:val="auto"/>
          <w:sz w:val="18"/>
          <w:szCs w:val="20"/>
        </w:rPr>
      </w:pPr>
      <w:r>
        <w:rPr>
          <w:rStyle w:val="pagehead"/>
          <w:color w:val="auto"/>
          <w:sz w:val="18"/>
          <w:szCs w:val="20"/>
        </w:rPr>
        <w:t>Definición  de metabolismo</w:t>
      </w:r>
    </w:p>
    <w:p w:rsidR="00000000" w:rsidRDefault="00902AD2">
      <w:pPr>
        <w:ind w:left="360"/>
        <w:jc w:val="both"/>
        <w:rPr>
          <w:rStyle w:val="pagehead"/>
          <w:b w:val="0"/>
          <w:bCs w:val="0"/>
          <w:color w:val="auto"/>
          <w:sz w:val="18"/>
          <w:szCs w:val="20"/>
        </w:rPr>
      </w:pPr>
    </w:p>
    <w:p w:rsidR="00000000" w:rsidRDefault="00902AD2">
      <w:pPr>
        <w:jc w:val="both"/>
        <w:rPr>
          <w:rFonts w:ascii="Arial" w:hAnsi="Arial" w:cs="Arial"/>
          <w:sz w:val="18"/>
        </w:rPr>
      </w:pPr>
      <w:r>
        <w:rPr>
          <w:rFonts w:ascii="Arial" w:hAnsi="Arial" w:cs="Arial"/>
          <w:sz w:val="18"/>
        </w:rPr>
        <w:t>El metabolismo es la actividad química que ocurre en las células, lib</w:t>
      </w:r>
      <w:r>
        <w:rPr>
          <w:rFonts w:ascii="Arial" w:hAnsi="Arial" w:cs="Arial"/>
          <w:sz w:val="18"/>
        </w:rPr>
        <w:t>erando energía de los nutrientes o utilizándola para crear otras sustancias, como las proteínas. El índice del metabolismo basal (su sigla en inglés es BMR) es una medida de la energía necesaria para mantener el cuerpo funcionando cuando está en reposo. Me</w:t>
      </w:r>
      <w:r>
        <w:rPr>
          <w:rFonts w:ascii="Arial" w:hAnsi="Arial" w:cs="Arial"/>
          <w:sz w:val="18"/>
        </w:rPr>
        <w:t>didos en calorías, los índices metabólicos aumentan con el esfuerzo, el estrés, el miedo y la enfermedad.</w:t>
      </w:r>
    </w:p>
    <w:p w:rsidR="00000000" w:rsidRDefault="00902AD2">
      <w:pPr>
        <w:jc w:val="both"/>
        <w:rPr>
          <w:rFonts w:ascii="Arial" w:hAnsi="Arial" w:cs="Arial"/>
          <w:sz w:val="18"/>
        </w:rPr>
      </w:pPr>
    </w:p>
    <w:p w:rsidR="00000000" w:rsidRDefault="00902AD2">
      <w:pPr>
        <w:numPr>
          <w:ilvl w:val="1"/>
          <w:numId w:val="8"/>
        </w:numPr>
        <w:jc w:val="both"/>
        <w:rPr>
          <w:rStyle w:val="pagehead"/>
          <w:color w:val="auto"/>
          <w:sz w:val="18"/>
          <w:szCs w:val="20"/>
        </w:rPr>
      </w:pPr>
      <w:r>
        <w:rPr>
          <w:rStyle w:val="pagehead"/>
          <w:color w:val="auto"/>
          <w:sz w:val="18"/>
          <w:szCs w:val="20"/>
        </w:rPr>
        <w:t>Anatomía del Sistema Endocrino</w:t>
      </w:r>
    </w:p>
    <w:p w:rsidR="00000000" w:rsidRDefault="00902AD2">
      <w:pPr>
        <w:pStyle w:val="NormalWeb"/>
        <w:jc w:val="both"/>
        <w:rPr>
          <w:szCs w:val="20"/>
        </w:rPr>
      </w:pPr>
      <w:r>
        <w:rPr>
          <w:szCs w:val="20"/>
        </w:rPr>
        <w:t xml:space="preserve">El sistema endocrino consiste según la figura 2.1 de: </w:t>
      </w:r>
    </w:p>
    <w:p w:rsidR="00000000" w:rsidRDefault="00902AD2">
      <w:pPr>
        <w:pStyle w:val="NormalWeb"/>
        <w:spacing w:before="0" w:beforeAutospacing="0" w:after="0" w:afterAutospacing="0"/>
        <w:jc w:val="both"/>
        <w:rPr>
          <w:szCs w:val="20"/>
        </w:rPr>
      </w:pPr>
      <w:r>
        <w:rPr>
          <w:b/>
          <w:bCs/>
          <w:szCs w:val="20"/>
        </w:rPr>
        <w:t xml:space="preserve">a) El hipotálamo.- </w:t>
      </w:r>
      <w:r>
        <w:rPr>
          <w:szCs w:val="20"/>
        </w:rPr>
        <w:t>está localizado en el cerebro, cerca del qui</w:t>
      </w:r>
      <w:r>
        <w:rPr>
          <w:szCs w:val="20"/>
        </w:rPr>
        <w:t xml:space="preserve">asma óptico. El hipotálamo segrega hormonas que estimulan o suprimen la liberación de hormonas en la glándula pituitaria, controlan el balance de agua, el sueño, la temperatura, el apetito y la presión sanguínea. </w:t>
      </w:r>
    </w:p>
    <w:p w:rsidR="00000000" w:rsidRDefault="00902AD2">
      <w:pPr>
        <w:pStyle w:val="NormalWeb"/>
        <w:spacing w:before="0" w:beforeAutospacing="0" w:after="0" w:afterAutospacing="0"/>
        <w:jc w:val="both"/>
        <w:rPr>
          <w:szCs w:val="20"/>
        </w:rPr>
      </w:pPr>
    </w:p>
    <w:p w:rsidR="00000000" w:rsidRDefault="00902AD2">
      <w:pPr>
        <w:rPr>
          <w:rFonts w:ascii="Arial" w:hAnsi="Arial" w:cs="Arial"/>
          <w:sz w:val="18"/>
        </w:rPr>
      </w:pPr>
      <w:r>
        <w:rPr>
          <w:rFonts w:ascii="Arial" w:hAnsi="Arial" w:cs="Arial"/>
          <w:noProof/>
          <w:sz w:val="18"/>
          <w:lang w:val="en-US" w:eastAsia="en-US"/>
        </w:rPr>
        <w:lastRenderedPageBreak/>
        <w:drawing>
          <wp:inline distT="0" distB="0" distL="0" distR="0">
            <wp:extent cx="2286000" cy="2638425"/>
            <wp:effectExtent l="19050" t="0" r="0" b="0"/>
            <wp:docPr id="1" name="Imagen 1" descr="endocr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crine"/>
                    <pic:cNvPicPr>
                      <a:picLocks noChangeAspect="1" noChangeArrowheads="1"/>
                    </pic:cNvPicPr>
                  </pic:nvPicPr>
                  <pic:blipFill>
                    <a:blip r:embed="rId7"/>
                    <a:srcRect t="8977"/>
                    <a:stretch>
                      <a:fillRect/>
                    </a:stretch>
                  </pic:blipFill>
                  <pic:spPr bwMode="auto">
                    <a:xfrm>
                      <a:off x="0" y="0"/>
                      <a:ext cx="2286000" cy="2638425"/>
                    </a:xfrm>
                    <a:prstGeom prst="rect">
                      <a:avLst/>
                    </a:prstGeom>
                    <a:noFill/>
                    <a:ln w="9525">
                      <a:noFill/>
                      <a:miter lim="800000"/>
                      <a:headEnd/>
                      <a:tailEnd/>
                    </a:ln>
                  </pic:spPr>
                </pic:pic>
              </a:graphicData>
            </a:graphic>
          </wp:inline>
        </w:drawing>
      </w:r>
    </w:p>
    <w:p w:rsidR="00000000" w:rsidRDefault="00902AD2">
      <w:pPr>
        <w:jc w:val="center"/>
        <w:rPr>
          <w:rFonts w:ascii="Arial" w:hAnsi="Arial" w:cs="Arial"/>
          <w:sz w:val="18"/>
        </w:rPr>
      </w:pPr>
      <w:r>
        <w:rPr>
          <w:rFonts w:ascii="Arial" w:hAnsi="Arial" w:cs="Arial"/>
          <w:b/>
          <w:sz w:val="18"/>
        </w:rPr>
        <w:t xml:space="preserve">Figura 2.1 </w:t>
      </w:r>
      <w:r>
        <w:rPr>
          <w:rFonts w:ascii="Arial" w:hAnsi="Arial" w:cs="Arial"/>
          <w:sz w:val="18"/>
        </w:rPr>
        <w:t>Anatomía del Sistema Endocrino</w:t>
      </w:r>
    </w:p>
    <w:p w:rsidR="00000000" w:rsidRDefault="00902AD2">
      <w:pPr>
        <w:jc w:val="center"/>
        <w:rPr>
          <w:rFonts w:ascii="Arial" w:hAnsi="Arial" w:cs="Arial"/>
          <w:sz w:val="18"/>
        </w:rPr>
      </w:pPr>
    </w:p>
    <w:p w:rsidR="00000000" w:rsidRDefault="00902AD2">
      <w:pPr>
        <w:pStyle w:val="NormalWeb"/>
        <w:spacing w:before="0" w:beforeAutospacing="0" w:after="0" w:afterAutospacing="0"/>
        <w:jc w:val="both"/>
        <w:rPr>
          <w:b/>
          <w:bCs/>
          <w:szCs w:val="20"/>
        </w:rPr>
      </w:pPr>
      <w:r>
        <w:rPr>
          <w:b/>
          <w:bCs/>
          <w:szCs w:val="20"/>
        </w:rPr>
        <w:t>b) El cuerpo pineal.- e</w:t>
      </w:r>
      <w:r>
        <w:rPr>
          <w:szCs w:val="20"/>
        </w:rPr>
        <w:t>stá localizado debajo del cuerpo calloso, que es una parte del cerebro. El cuerpo pineal produce la hormona melatoni</w:t>
      </w:r>
      <w:r>
        <w:rPr>
          <w:szCs w:val="20"/>
        </w:rPr>
        <w:t xml:space="preserve">na. </w:t>
      </w:r>
    </w:p>
    <w:p w:rsidR="00000000" w:rsidRDefault="00902AD2">
      <w:pPr>
        <w:pStyle w:val="NormalWeb"/>
        <w:spacing w:before="0" w:beforeAutospacing="0" w:after="0" w:afterAutospacing="0"/>
        <w:jc w:val="both"/>
        <w:rPr>
          <w:b/>
          <w:bCs/>
          <w:szCs w:val="20"/>
        </w:rPr>
      </w:pPr>
    </w:p>
    <w:p w:rsidR="00000000" w:rsidRDefault="00902AD2">
      <w:pPr>
        <w:pStyle w:val="NormalWeb"/>
        <w:spacing w:before="0" w:beforeAutospacing="0" w:after="0" w:afterAutospacing="0"/>
        <w:jc w:val="both"/>
        <w:rPr>
          <w:szCs w:val="20"/>
        </w:rPr>
      </w:pPr>
      <w:r>
        <w:rPr>
          <w:b/>
          <w:bCs/>
          <w:szCs w:val="20"/>
        </w:rPr>
        <w:t>c) La glándula pituitaria.-</w:t>
      </w:r>
      <w:r>
        <w:rPr>
          <w:szCs w:val="20"/>
        </w:rPr>
        <w:t>está localizada en la base del cerebro. Su tamaño no es más grande que un guisante, y controla muchas funciones de otras glándulas endocrinas. Segrega hormonas que estimulan a las adrenales, la tiroides, a las células de la</w:t>
      </w:r>
      <w:r>
        <w:rPr>
          <w:szCs w:val="20"/>
        </w:rPr>
        <w:t xml:space="preserve"> piel productoras de pigmento y a las gónadas (ovarios y testículos). Segregan además una hormona del crecimiento, una hormona antidiurética, prolactina (la hormona que afecta la producción láctea después del parto) y oxitocina (una hormona que influye dur</w:t>
      </w:r>
      <w:r>
        <w:rPr>
          <w:szCs w:val="20"/>
        </w:rPr>
        <w:t xml:space="preserve">ante el parto). </w:t>
      </w:r>
    </w:p>
    <w:p w:rsidR="00000000" w:rsidRDefault="00902AD2">
      <w:pPr>
        <w:jc w:val="both"/>
        <w:rPr>
          <w:rStyle w:val="pagehead"/>
          <w:color w:val="auto"/>
          <w:sz w:val="18"/>
          <w:szCs w:val="20"/>
        </w:rPr>
      </w:pPr>
    </w:p>
    <w:p w:rsidR="00000000" w:rsidRDefault="00902AD2">
      <w:pPr>
        <w:pStyle w:val="NormalWeb"/>
        <w:spacing w:before="0" w:beforeAutospacing="0" w:after="0" w:afterAutospacing="0"/>
        <w:jc w:val="both"/>
        <w:rPr>
          <w:szCs w:val="20"/>
        </w:rPr>
      </w:pPr>
      <w:r>
        <w:rPr>
          <w:b/>
          <w:bCs/>
          <w:szCs w:val="20"/>
        </w:rPr>
        <w:t>d) Las glándulas tiroides y paratiroides.-</w:t>
      </w:r>
      <w:r>
        <w:rPr>
          <w:szCs w:val="20"/>
        </w:rPr>
        <w:t>están localizadas delante del cuello, debajo de la laringe (caja de la voz). La tiroides juega un papel importante, segrega tiroxina, triyodotironina y calcitonina, las cuales afectan el metabolis</w:t>
      </w:r>
      <w:r>
        <w:rPr>
          <w:szCs w:val="20"/>
        </w:rPr>
        <w:t>mo, la temperatura corporal y el crecimiento óseo. La glándula paratiroides segregan una hormona paratiroidea, que afecta los niveles de calcio en la sangre. Las glándulas tiroides y paratiroides también participan en la regulación del balance del calcio e</w:t>
      </w:r>
      <w:r>
        <w:rPr>
          <w:szCs w:val="20"/>
        </w:rPr>
        <w:t xml:space="preserve">n el cuerpo. </w:t>
      </w:r>
    </w:p>
    <w:p w:rsidR="00000000" w:rsidRDefault="00902AD2">
      <w:pPr>
        <w:pStyle w:val="NormalWeb"/>
        <w:spacing w:before="0" w:beforeAutospacing="0" w:after="0" w:afterAutospacing="0"/>
        <w:jc w:val="both"/>
        <w:rPr>
          <w:b/>
          <w:bCs/>
          <w:szCs w:val="20"/>
        </w:rPr>
      </w:pPr>
    </w:p>
    <w:p w:rsidR="00000000" w:rsidRDefault="00902AD2">
      <w:pPr>
        <w:pStyle w:val="NormalWeb"/>
        <w:spacing w:before="0" w:beforeAutospacing="0" w:after="0" w:afterAutospacing="0"/>
        <w:jc w:val="both"/>
        <w:rPr>
          <w:b/>
          <w:bCs/>
          <w:szCs w:val="20"/>
        </w:rPr>
      </w:pPr>
      <w:r>
        <w:rPr>
          <w:b/>
          <w:bCs/>
          <w:szCs w:val="20"/>
        </w:rPr>
        <w:t>e) El timo.-</w:t>
      </w:r>
      <w:r>
        <w:rPr>
          <w:szCs w:val="20"/>
        </w:rPr>
        <w:t xml:space="preserve"> está localizado en la parte superior del pecho y produce linfocitos-T (glóbulos blancos que combaten las infecciones y destruyen las células anormales).</w:t>
      </w:r>
    </w:p>
    <w:p w:rsidR="00000000" w:rsidRDefault="00902AD2">
      <w:pPr>
        <w:pStyle w:val="NormalWeb"/>
        <w:spacing w:before="0" w:beforeAutospacing="0" w:after="0" w:afterAutospacing="0"/>
        <w:jc w:val="both"/>
        <w:rPr>
          <w:szCs w:val="20"/>
        </w:rPr>
      </w:pPr>
    </w:p>
    <w:p w:rsidR="00000000" w:rsidRDefault="00902AD2">
      <w:pPr>
        <w:pStyle w:val="NormalWeb"/>
        <w:spacing w:before="0" w:beforeAutospacing="0" w:after="0" w:afterAutospacing="0"/>
        <w:jc w:val="both"/>
        <w:rPr>
          <w:szCs w:val="20"/>
        </w:rPr>
      </w:pPr>
      <w:r>
        <w:rPr>
          <w:b/>
          <w:bCs/>
          <w:szCs w:val="20"/>
        </w:rPr>
        <w:t>f) La glándula adrenal.-</w:t>
      </w:r>
      <w:r>
        <w:rPr>
          <w:szCs w:val="20"/>
        </w:rPr>
        <w:t>El par de glándulas adrenales están ubicados encim</w:t>
      </w:r>
      <w:r>
        <w:rPr>
          <w:szCs w:val="20"/>
        </w:rPr>
        <w:t xml:space="preserve">a de los dos riñones. Las glándulas adrenales trabajan en </w:t>
      </w:r>
      <w:r>
        <w:rPr>
          <w:szCs w:val="20"/>
        </w:rPr>
        <w:lastRenderedPageBreak/>
        <w:t>conjunto con el hipotálamo y la glándula pituitaria.</w:t>
      </w:r>
    </w:p>
    <w:p w:rsidR="00000000" w:rsidRDefault="00902AD2">
      <w:pPr>
        <w:pStyle w:val="NormalWeb"/>
        <w:spacing w:before="0" w:beforeAutospacing="0" w:after="0" w:afterAutospacing="0"/>
        <w:jc w:val="both"/>
        <w:rPr>
          <w:szCs w:val="20"/>
        </w:rPr>
      </w:pPr>
    </w:p>
    <w:p w:rsidR="00000000" w:rsidRDefault="00902AD2">
      <w:pPr>
        <w:pStyle w:val="NormalWeb"/>
        <w:spacing w:before="0" w:beforeAutospacing="0" w:after="0" w:afterAutospacing="0"/>
        <w:jc w:val="both"/>
        <w:rPr>
          <w:szCs w:val="20"/>
        </w:rPr>
      </w:pPr>
      <w:r>
        <w:rPr>
          <w:b/>
          <w:bCs/>
          <w:szCs w:val="20"/>
        </w:rPr>
        <w:t>g) Los riñones.-</w:t>
      </w:r>
      <w:r>
        <w:rPr>
          <w:szCs w:val="20"/>
        </w:rPr>
        <w:t xml:space="preserve"> están localizados cerca del centro de la espalda, justamente por debajo de la caja torácica. Los riñones filtran la sangre, par</w:t>
      </w:r>
      <w:r>
        <w:rPr>
          <w:szCs w:val="20"/>
        </w:rPr>
        <w:t>a eliminar los productos de desecho y el exceso de agua. Estos productos de desecho y exceso de agua se convierten en orina, la que se almacena en la vejiga.</w:t>
      </w:r>
    </w:p>
    <w:p w:rsidR="00000000" w:rsidRDefault="00902AD2">
      <w:pPr>
        <w:pStyle w:val="NormalWeb"/>
        <w:spacing w:before="0" w:beforeAutospacing="0" w:after="0" w:afterAutospacing="0"/>
        <w:jc w:val="both"/>
        <w:rPr>
          <w:b/>
          <w:bCs/>
          <w:szCs w:val="20"/>
        </w:rPr>
      </w:pPr>
    </w:p>
    <w:p w:rsidR="00000000" w:rsidRDefault="00902AD2">
      <w:pPr>
        <w:pStyle w:val="NormalWeb"/>
        <w:spacing w:before="0" w:beforeAutospacing="0" w:after="0" w:afterAutospacing="0"/>
        <w:jc w:val="both"/>
        <w:rPr>
          <w:szCs w:val="20"/>
        </w:rPr>
      </w:pPr>
      <w:r>
        <w:rPr>
          <w:b/>
          <w:bCs/>
          <w:szCs w:val="20"/>
        </w:rPr>
        <w:t>h) El páncreas.-</w:t>
      </w:r>
      <w:r>
        <w:rPr>
          <w:szCs w:val="20"/>
        </w:rPr>
        <w:t>está localizado transversalmente en la parte posterior del abdomen, detrás del es</w:t>
      </w:r>
      <w:r>
        <w:rPr>
          <w:szCs w:val="20"/>
        </w:rPr>
        <w:t xml:space="preserve">tómago. El páncreas participa en la digestión, así como en la producción de hormonas. Segrega insulina y glucagón, que afectan la absorción de la glucosa en el cuerpo, fuente principal de energía. </w:t>
      </w:r>
    </w:p>
    <w:p w:rsidR="00000000" w:rsidRDefault="00902AD2">
      <w:pPr>
        <w:pStyle w:val="NormalWeb"/>
        <w:spacing w:before="0" w:beforeAutospacing="0" w:after="0" w:afterAutospacing="0"/>
        <w:jc w:val="both"/>
        <w:rPr>
          <w:b/>
          <w:bCs/>
          <w:szCs w:val="20"/>
        </w:rPr>
      </w:pPr>
    </w:p>
    <w:p w:rsidR="00000000" w:rsidRDefault="00902AD2">
      <w:pPr>
        <w:pStyle w:val="NormalWeb"/>
        <w:spacing w:before="0" w:beforeAutospacing="0" w:after="0" w:afterAutospacing="0"/>
        <w:jc w:val="both"/>
        <w:rPr>
          <w:szCs w:val="20"/>
        </w:rPr>
      </w:pPr>
      <w:r>
        <w:rPr>
          <w:b/>
          <w:bCs/>
          <w:szCs w:val="20"/>
        </w:rPr>
        <w:t>i) El ovario.-</w:t>
      </w:r>
      <w:r>
        <w:rPr>
          <w:szCs w:val="20"/>
        </w:rPr>
        <w:t xml:space="preserve">están localizados a ambos lados del útero, </w:t>
      </w:r>
      <w:r>
        <w:rPr>
          <w:szCs w:val="20"/>
        </w:rPr>
        <w:t xml:space="preserve">debajo del orificio de las trompas de Falopio (son los tubos que se extienden desde el útero hasta los ovarios). Además de contener los óvulos necesarios para la reproducción, los ovarios producen estrógenos y progesterona. </w:t>
      </w:r>
    </w:p>
    <w:p w:rsidR="00000000" w:rsidRDefault="00902AD2">
      <w:pPr>
        <w:pStyle w:val="NormalWeb"/>
        <w:spacing w:before="0" w:beforeAutospacing="0" w:after="0" w:afterAutospacing="0"/>
        <w:jc w:val="both"/>
        <w:rPr>
          <w:szCs w:val="20"/>
        </w:rPr>
      </w:pPr>
    </w:p>
    <w:p w:rsidR="00000000" w:rsidRDefault="00902AD2">
      <w:pPr>
        <w:pStyle w:val="NormalWeb"/>
        <w:spacing w:before="0" w:beforeAutospacing="0" w:after="0" w:afterAutospacing="0"/>
        <w:jc w:val="both"/>
        <w:rPr>
          <w:szCs w:val="20"/>
        </w:rPr>
      </w:pPr>
      <w:r>
        <w:rPr>
          <w:b/>
          <w:bCs/>
          <w:szCs w:val="20"/>
        </w:rPr>
        <w:t>j) Los testículos.-</w:t>
      </w:r>
      <w:r>
        <w:rPr>
          <w:szCs w:val="20"/>
        </w:rPr>
        <w:t xml:space="preserve"> están loca</w:t>
      </w:r>
      <w:r>
        <w:rPr>
          <w:szCs w:val="20"/>
        </w:rPr>
        <w:t>lizados en una bolsa fuera del cuerpo. Los testículos producen testosterona y esperma.</w:t>
      </w:r>
    </w:p>
    <w:p w:rsidR="00000000" w:rsidRDefault="00902AD2">
      <w:pPr>
        <w:pStyle w:val="NormalWeb"/>
        <w:spacing w:before="0" w:beforeAutospacing="0" w:after="0" w:afterAutospacing="0"/>
        <w:jc w:val="both"/>
      </w:pPr>
    </w:p>
    <w:p w:rsidR="00000000" w:rsidRDefault="00902AD2">
      <w:pPr>
        <w:pStyle w:val="NormalWeb"/>
        <w:spacing w:before="0" w:beforeAutospacing="0" w:after="0" w:afterAutospacing="0"/>
        <w:jc w:val="both"/>
      </w:pPr>
    </w:p>
    <w:p w:rsidR="00000000" w:rsidRDefault="00902AD2">
      <w:pPr>
        <w:numPr>
          <w:ilvl w:val="0"/>
          <w:numId w:val="8"/>
        </w:numPr>
        <w:jc w:val="both"/>
        <w:rPr>
          <w:rStyle w:val="pagehead"/>
          <w:bCs w:val="0"/>
          <w:color w:val="auto"/>
          <w:sz w:val="18"/>
          <w:szCs w:val="20"/>
        </w:rPr>
      </w:pPr>
      <w:r>
        <w:rPr>
          <w:rStyle w:val="pagehead"/>
          <w:bCs w:val="0"/>
          <w:color w:val="auto"/>
          <w:sz w:val="18"/>
          <w:szCs w:val="20"/>
        </w:rPr>
        <w:t>ANALISIS ESTADISTICO</w:t>
      </w:r>
    </w:p>
    <w:p w:rsidR="00000000" w:rsidRDefault="00902AD2">
      <w:pPr>
        <w:pStyle w:val="NormalWeb"/>
        <w:spacing w:before="0" w:beforeAutospacing="0" w:after="0" w:afterAutospacing="0"/>
        <w:jc w:val="both"/>
      </w:pPr>
    </w:p>
    <w:p w:rsidR="00000000" w:rsidRDefault="00902AD2">
      <w:pPr>
        <w:pStyle w:val="Textoindependiente"/>
        <w:jc w:val="both"/>
        <w:rPr>
          <w:rFonts w:ascii="Arial" w:hAnsi="Arial" w:cs="Arial"/>
          <w:sz w:val="18"/>
          <w:szCs w:val="20"/>
          <w:lang w:val="es-ES_tradnl"/>
        </w:rPr>
      </w:pPr>
      <w:r>
        <w:rPr>
          <w:rFonts w:ascii="Arial" w:hAnsi="Arial" w:cs="Arial"/>
          <w:sz w:val="18"/>
          <w:szCs w:val="20"/>
          <w:lang w:val="es-ES_tradnl"/>
        </w:rPr>
        <w:t>Se realizará el análisis estadístico de 3382 pacientes atendidos en el Hospital Naval Guayaquil (HOSNAG), desde el año 2003 a mayo del 2004. Se e</w:t>
      </w:r>
      <w:r>
        <w:rPr>
          <w:rFonts w:ascii="Arial" w:hAnsi="Arial" w:cs="Arial"/>
          <w:sz w:val="18"/>
          <w:szCs w:val="20"/>
          <w:lang w:val="es-ES_tradnl"/>
        </w:rPr>
        <w:t xml:space="preserve">scogió este hospital de Guayaquil porque aparte de que posee toda la infraestructura y recursos humanos necesarios para atender a pacientes con enfermedades endocrinológicas, estuvo dispuesto a ayudar y colaborar con el desarrollo de esta investigación. </w:t>
      </w:r>
    </w:p>
    <w:p w:rsidR="00000000" w:rsidRDefault="00902AD2">
      <w:pPr>
        <w:pStyle w:val="Textoindependiente"/>
        <w:jc w:val="both"/>
        <w:rPr>
          <w:rFonts w:ascii="Arial" w:hAnsi="Arial" w:cs="Arial"/>
          <w:sz w:val="18"/>
          <w:szCs w:val="20"/>
        </w:rPr>
      </w:pPr>
      <w:r>
        <w:rPr>
          <w:rFonts w:ascii="Arial" w:hAnsi="Arial" w:cs="Arial"/>
          <w:sz w:val="18"/>
          <w:szCs w:val="20"/>
        </w:rPr>
        <w:t>E</w:t>
      </w:r>
      <w:r>
        <w:rPr>
          <w:rFonts w:ascii="Arial" w:hAnsi="Arial" w:cs="Arial"/>
          <w:sz w:val="18"/>
          <w:szCs w:val="20"/>
        </w:rPr>
        <w:t>l HOSNAG tiene una base de datos donde constan clasificadas las enfermedades de acuerdo al código ISSFA (Instituto de Seguridad Social de las Fuerzas Armadas), de la cual se detectó que los pacientes con enfermedades endocrinológicas comienzan con la letra</w:t>
      </w:r>
      <w:r>
        <w:rPr>
          <w:rFonts w:ascii="Arial" w:hAnsi="Arial" w:cs="Arial"/>
          <w:sz w:val="18"/>
          <w:szCs w:val="20"/>
        </w:rPr>
        <w:t xml:space="preserve"> E00 a la E100, se encontraron 54 diferentes enfermedades agrupadas en seis categorías: 1.</w:t>
      </w:r>
      <w:r>
        <w:rPr>
          <w:rFonts w:ascii="Arial" w:hAnsi="Arial" w:cs="Arial"/>
          <w:sz w:val="18"/>
          <w:szCs w:val="20"/>
          <w:lang w:val="es-ES_tradnl"/>
        </w:rPr>
        <w:t>Enfermedades de la tiroides, 2.Diabetes 0 Mellitus, 3. Otras enfermedades endócrinas, 4. Enfermedades Nutricionales, 5. Obesidad y 6.Trastornos del Metabolismo repres</w:t>
      </w:r>
      <w:r>
        <w:rPr>
          <w:rFonts w:ascii="Arial" w:hAnsi="Arial" w:cs="Arial"/>
          <w:sz w:val="18"/>
          <w:szCs w:val="20"/>
          <w:lang w:val="es-ES_tradnl"/>
        </w:rPr>
        <w:t>entando el 7%, 44%, 18%, 5%, 11% y el 16% respectivamente de toda la población investigada.</w:t>
      </w:r>
    </w:p>
    <w:p w:rsidR="00000000" w:rsidRDefault="00902AD2">
      <w:pPr>
        <w:pStyle w:val="NormalWeb"/>
        <w:tabs>
          <w:tab w:val="left" w:pos="2160"/>
        </w:tabs>
        <w:spacing w:before="0" w:beforeAutospacing="0" w:after="0" w:afterAutospacing="0"/>
        <w:jc w:val="both"/>
      </w:pPr>
    </w:p>
    <w:p w:rsidR="00000000" w:rsidRDefault="00902AD2">
      <w:pPr>
        <w:pStyle w:val="NormalWeb"/>
        <w:tabs>
          <w:tab w:val="left" w:pos="2160"/>
        </w:tabs>
        <w:spacing w:before="0" w:beforeAutospacing="0" w:after="0" w:afterAutospacing="0"/>
        <w:jc w:val="both"/>
      </w:pPr>
    </w:p>
    <w:p w:rsidR="00000000" w:rsidRDefault="00902AD2">
      <w:pPr>
        <w:pStyle w:val="NormalWeb"/>
        <w:numPr>
          <w:ilvl w:val="0"/>
          <w:numId w:val="8"/>
        </w:numPr>
        <w:tabs>
          <w:tab w:val="left" w:pos="2160"/>
        </w:tabs>
        <w:spacing w:before="0" w:beforeAutospacing="0" w:after="0" w:afterAutospacing="0"/>
        <w:jc w:val="both"/>
        <w:rPr>
          <w:b/>
          <w:bCs/>
        </w:rPr>
      </w:pPr>
      <w:r>
        <w:rPr>
          <w:b/>
          <w:bCs/>
        </w:rPr>
        <w:lastRenderedPageBreak/>
        <w:t>ANÁLISIS UNIVARIADO</w:t>
      </w:r>
    </w:p>
    <w:p w:rsidR="00000000" w:rsidRDefault="00902AD2">
      <w:pPr>
        <w:pStyle w:val="NormalWeb"/>
        <w:tabs>
          <w:tab w:val="left" w:pos="2160"/>
        </w:tabs>
        <w:spacing w:before="0" w:beforeAutospacing="0" w:after="0" w:afterAutospacing="0"/>
        <w:jc w:val="both"/>
        <w:rPr>
          <w:sz w:val="16"/>
        </w:rPr>
      </w:pPr>
    </w:p>
    <w:p w:rsidR="00000000" w:rsidRDefault="00902AD2">
      <w:pPr>
        <w:pStyle w:val="NormalWeb"/>
        <w:tabs>
          <w:tab w:val="left" w:pos="2160"/>
        </w:tabs>
        <w:spacing w:before="0" w:beforeAutospacing="0" w:after="0" w:afterAutospacing="0"/>
        <w:jc w:val="both"/>
      </w:pPr>
      <w:r>
        <w:t>En el análisis univariado, se estudiaron variables como edad, sexo, especialidad, estado de nutrición, motivo y destino.</w:t>
      </w:r>
    </w:p>
    <w:p w:rsidR="00000000" w:rsidRDefault="00902AD2">
      <w:pPr>
        <w:pStyle w:val="NormalWeb"/>
        <w:tabs>
          <w:tab w:val="left" w:pos="2160"/>
        </w:tabs>
        <w:spacing w:before="0" w:beforeAutospacing="0" w:after="0" w:afterAutospacing="0"/>
        <w:jc w:val="both"/>
        <w:rPr>
          <w:sz w:val="24"/>
        </w:rPr>
      </w:pPr>
    </w:p>
    <w:p w:rsidR="00000000" w:rsidRDefault="00902AD2">
      <w:pPr>
        <w:pStyle w:val="NormalWeb"/>
        <w:tabs>
          <w:tab w:val="left" w:pos="2160"/>
        </w:tabs>
        <w:spacing w:before="0" w:beforeAutospacing="0" w:after="0" w:afterAutospacing="0"/>
        <w:jc w:val="both"/>
        <w:rPr>
          <w:b/>
          <w:bCs/>
        </w:rPr>
      </w:pPr>
      <w:r>
        <w:rPr>
          <w:b/>
          <w:bCs/>
        </w:rPr>
        <w:t>4.1 Variable edad</w:t>
      </w:r>
    </w:p>
    <w:p w:rsidR="00000000" w:rsidRDefault="00902AD2">
      <w:pPr>
        <w:pStyle w:val="NormalWeb"/>
        <w:tabs>
          <w:tab w:val="left" w:pos="2160"/>
        </w:tabs>
        <w:spacing w:before="0" w:beforeAutospacing="0" w:after="0" w:afterAutospacing="0"/>
        <w:ind w:left="360"/>
        <w:jc w:val="both"/>
        <w:rPr>
          <w:sz w:val="16"/>
        </w:rPr>
      </w:pPr>
    </w:p>
    <w:p w:rsidR="00000000" w:rsidRDefault="00902AD2">
      <w:pPr>
        <w:pStyle w:val="Textoindependiente2"/>
        <w:rPr>
          <w:sz w:val="18"/>
        </w:rPr>
      </w:pPr>
      <w:r>
        <w:rPr>
          <w:sz w:val="18"/>
        </w:rPr>
        <w:t>Está codificada en siete grupos, detallados en la tabla I, donde se ve que las personas con más enfermedades endocrinológicas oscilan entre los 20 y 60 años, con un 46% del total de la población, seguido con un 39 % de pacientes de más de 60 años, según se</w:t>
      </w:r>
      <w:r>
        <w:rPr>
          <w:sz w:val="18"/>
        </w:rPr>
        <w:t xml:space="preserve"> observa en la Tabla I.</w:t>
      </w:r>
    </w:p>
    <w:p w:rsidR="00000000" w:rsidRDefault="00902AD2">
      <w:pPr>
        <w:pStyle w:val="Textoindependiente2"/>
        <w:rPr>
          <w:sz w:val="18"/>
        </w:rPr>
      </w:pPr>
    </w:p>
    <w:p w:rsidR="00000000" w:rsidRDefault="00902AD2">
      <w:pPr>
        <w:pStyle w:val="NormalWeb"/>
        <w:spacing w:before="0" w:beforeAutospacing="0" w:after="0" w:afterAutospacing="0"/>
        <w:jc w:val="center"/>
        <w:rPr>
          <w:sz w:val="16"/>
          <w:szCs w:val="20"/>
        </w:rPr>
      </w:pPr>
      <w:r>
        <w:rPr>
          <w:b/>
          <w:sz w:val="16"/>
          <w:szCs w:val="20"/>
        </w:rPr>
        <w:t xml:space="preserve">Tabla I  </w:t>
      </w:r>
      <w:r>
        <w:rPr>
          <w:sz w:val="16"/>
          <w:szCs w:val="20"/>
        </w:rPr>
        <w:t xml:space="preserve">Variable Edad </w:t>
      </w:r>
    </w:p>
    <w:tbl>
      <w:tblPr>
        <w:tblW w:w="3424" w:type="dxa"/>
        <w:jc w:val="center"/>
        <w:tblCellSpacing w:w="2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ook w:val="0000"/>
      </w:tblPr>
      <w:tblGrid>
        <w:gridCol w:w="1710"/>
        <w:gridCol w:w="983"/>
        <w:gridCol w:w="906"/>
      </w:tblGrid>
      <w:tr w:rsidR="00000000">
        <w:trPr>
          <w:trHeight w:val="231"/>
          <w:tblCellSpacing w:w="20" w:type="dxa"/>
          <w:jc w:val="center"/>
        </w:trPr>
        <w:tc>
          <w:tcPr>
            <w:tcW w:w="1620" w:type="dxa"/>
          </w:tcPr>
          <w:p w:rsidR="00000000" w:rsidRDefault="00902AD2">
            <w:pPr>
              <w:jc w:val="center"/>
              <w:rPr>
                <w:rFonts w:ascii="Arial" w:hAnsi="Arial" w:cs="Arial"/>
                <w:b/>
                <w:bCs/>
                <w:sz w:val="12"/>
              </w:rPr>
            </w:pPr>
            <w:r>
              <w:rPr>
                <w:rFonts w:ascii="Arial" w:hAnsi="Arial" w:cs="Arial"/>
                <w:b/>
                <w:bCs/>
                <w:sz w:val="12"/>
              </w:rPr>
              <w:t>EDAD</w:t>
            </w:r>
          </w:p>
        </w:tc>
        <w:tc>
          <w:tcPr>
            <w:tcW w:w="913" w:type="dxa"/>
          </w:tcPr>
          <w:p w:rsidR="00000000" w:rsidRDefault="00902AD2">
            <w:pPr>
              <w:jc w:val="center"/>
              <w:rPr>
                <w:rFonts w:ascii="Arial" w:hAnsi="Arial" w:cs="Arial"/>
                <w:b/>
                <w:bCs/>
                <w:sz w:val="12"/>
              </w:rPr>
            </w:pPr>
            <w:r>
              <w:rPr>
                <w:rFonts w:ascii="Arial" w:hAnsi="Arial" w:cs="Arial"/>
                <w:b/>
                <w:bCs/>
                <w:sz w:val="12"/>
              </w:rPr>
              <w:t>FREC.</w:t>
            </w:r>
          </w:p>
          <w:p w:rsidR="00000000" w:rsidRDefault="00902AD2">
            <w:pPr>
              <w:jc w:val="center"/>
              <w:rPr>
                <w:rFonts w:ascii="Arial" w:hAnsi="Arial" w:cs="Arial"/>
                <w:b/>
                <w:bCs/>
                <w:sz w:val="12"/>
              </w:rPr>
            </w:pPr>
            <w:r>
              <w:rPr>
                <w:rFonts w:ascii="Arial" w:hAnsi="Arial" w:cs="Arial"/>
                <w:b/>
                <w:bCs/>
                <w:sz w:val="12"/>
              </w:rPr>
              <w:t>ABSOLUTA</w:t>
            </w:r>
          </w:p>
        </w:tc>
        <w:tc>
          <w:tcPr>
            <w:tcW w:w="731" w:type="dxa"/>
          </w:tcPr>
          <w:p w:rsidR="00000000" w:rsidRDefault="00902AD2">
            <w:pPr>
              <w:jc w:val="center"/>
              <w:rPr>
                <w:rFonts w:ascii="Arial" w:hAnsi="Arial" w:cs="Arial"/>
                <w:b/>
                <w:bCs/>
                <w:sz w:val="12"/>
              </w:rPr>
            </w:pPr>
            <w:r>
              <w:rPr>
                <w:rFonts w:ascii="Arial" w:hAnsi="Arial" w:cs="Arial"/>
                <w:b/>
                <w:bCs/>
                <w:sz w:val="12"/>
              </w:rPr>
              <w:t>FREC. RELATIVA</w:t>
            </w:r>
          </w:p>
        </w:tc>
      </w:tr>
      <w:tr w:rsidR="00000000">
        <w:trPr>
          <w:trHeight w:val="193"/>
          <w:tblCellSpacing w:w="20" w:type="dxa"/>
          <w:jc w:val="center"/>
        </w:trPr>
        <w:tc>
          <w:tcPr>
            <w:tcW w:w="1620" w:type="dxa"/>
            <w:noWrap/>
          </w:tcPr>
          <w:p w:rsidR="00000000" w:rsidRDefault="00902AD2">
            <w:pPr>
              <w:rPr>
                <w:rFonts w:ascii="Arial" w:hAnsi="Arial" w:cs="Arial"/>
                <w:sz w:val="14"/>
              </w:rPr>
            </w:pPr>
            <w:r>
              <w:rPr>
                <w:rFonts w:ascii="Arial" w:hAnsi="Arial" w:cs="Arial"/>
                <w:sz w:val="14"/>
              </w:rPr>
              <w:t>A1: 0 meses a 1 año</w:t>
            </w:r>
          </w:p>
        </w:tc>
        <w:tc>
          <w:tcPr>
            <w:tcW w:w="913" w:type="dxa"/>
            <w:noWrap/>
          </w:tcPr>
          <w:p w:rsidR="00000000" w:rsidRDefault="00902AD2">
            <w:pPr>
              <w:jc w:val="right"/>
              <w:rPr>
                <w:rFonts w:ascii="Arial" w:hAnsi="Arial" w:cs="Arial"/>
                <w:sz w:val="14"/>
              </w:rPr>
            </w:pPr>
            <w:r>
              <w:rPr>
                <w:rFonts w:ascii="Arial" w:hAnsi="Arial" w:cs="Arial"/>
                <w:sz w:val="14"/>
              </w:rPr>
              <w:t>27</w:t>
            </w:r>
          </w:p>
        </w:tc>
        <w:tc>
          <w:tcPr>
            <w:tcW w:w="731" w:type="dxa"/>
            <w:noWrap/>
          </w:tcPr>
          <w:p w:rsidR="00000000" w:rsidRDefault="00902AD2">
            <w:pPr>
              <w:jc w:val="right"/>
              <w:rPr>
                <w:rFonts w:ascii="Arial" w:hAnsi="Arial" w:cs="Arial"/>
                <w:sz w:val="14"/>
              </w:rPr>
            </w:pPr>
            <w:r>
              <w:rPr>
                <w:rFonts w:ascii="Arial" w:hAnsi="Arial" w:cs="Arial"/>
                <w:sz w:val="14"/>
              </w:rPr>
              <w:t>0,01</w:t>
            </w:r>
          </w:p>
        </w:tc>
      </w:tr>
      <w:tr w:rsidR="00000000">
        <w:trPr>
          <w:trHeight w:val="120"/>
          <w:tblCellSpacing w:w="20" w:type="dxa"/>
          <w:jc w:val="center"/>
        </w:trPr>
        <w:tc>
          <w:tcPr>
            <w:tcW w:w="1620" w:type="dxa"/>
            <w:noWrap/>
          </w:tcPr>
          <w:p w:rsidR="00000000" w:rsidRDefault="00902AD2">
            <w:pPr>
              <w:rPr>
                <w:rFonts w:ascii="Arial" w:hAnsi="Arial" w:cs="Arial"/>
                <w:sz w:val="14"/>
              </w:rPr>
            </w:pPr>
            <w:r>
              <w:rPr>
                <w:rFonts w:ascii="Arial" w:hAnsi="Arial" w:cs="Arial"/>
                <w:sz w:val="14"/>
              </w:rPr>
              <w:t>A2: 1 - 4 años</w:t>
            </w:r>
          </w:p>
        </w:tc>
        <w:tc>
          <w:tcPr>
            <w:tcW w:w="913" w:type="dxa"/>
            <w:noWrap/>
          </w:tcPr>
          <w:p w:rsidR="00000000" w:rsidRDefault="00902AD2">
            <w:pPr>
              <w:jc w:val="right"/>
              <w:rPr>
                <w:rFonts w:ascii="Arial" w:hAnsi="Arial" w:cs="Arial"/>
                <w:sz w:val="14"/>
              </w:rPr>
            </w:pPr>
            <w:r>
              <w:rPr>
                <w:rFonts w:ascii="Arial" w:hAnsi="Arial" w:cs="Arial"/>
                <w:sz w:val="14"/>
              </w:rPr>
              <w:t>62</w:t>
            </w:r>
          </w:p>
        </w:tc>
        <w:tc>
          <w:tcPr>
            <w:tcW w:w="731" w:type="dxa"/>
            <w:noWrap/>
          </w:tcPr>
          <w:p w:rsidR="00000000" w:rsidRDefault="00902AD2">
            <w:pPr>
              <w:jc w:val="right"/>
              <w:rPr>
                <w:rFonts w:ascii="Arial" w:hAnsi="Arial" w:cs="Arial"/>
                <w:sz w:val="14"/>
              </w:rPr>
            </w:pPr>
            <w:r>
              <w:rPr>
                <w:rFonts w:ascii="Arial" w:hAnsi="Arial" w:cs="Arial"/>
                <w:sz w:val="14"/>
              </w:rPr>
              <w:t>0,02</w:t>
            </w:r>
          </w:p>
        </w:tc>
      </w:tr>
      <w:tr w:rsidR="00000000">
        <w:trPr>
          <w:trHeight w:val="62"/>
          <w:tblCellSpacing w:w="20" w:type="dxa"/>
          <w:jc w:val="center"/>
        </w:trPr>
        <w:tc>
          <w:tcPr>
            <w:tcW w:w="1620" w:type="dxa"/>
            <w:noWrap/>
          </w:tcPr>
          <w:p w:rsidR="00000000" w:rsidRDefault="00902AD2">
            <w:pPr>
              <w:rPr>
                <w:rFonts w:ascii="Arial" w:hAnsi="Arial" w:cs="Arial"/>
                <w:sz w:val="14"/>
              </w:rPr>
            </w:pPr>
            <w:r>
              <w:rPr>
                <w:rFonts w:ascii="Arial" w:hAnsi="Arial" w:cs="Arial"/>
                <w:sz w:val="14"/>
              </w:rPr>
              <w:t>A3: 5 – 9 años</w:t>
            </w:r>
          </w:p>
        </w:tc>
        <w:tc>
          <w:tcPr>
            <w:tcW w:w="913" w:type="dxa"/>
            <w:noWrap/>
          </w:tcPr>
          <w:p w:rsidR="00000000" w:rsidRDefault="00902AD2">
            <w:pPr>
              <w:jc w:val="right"/>
              <w:rPr>
                <w:rFonts w:ascii="Arial" w:hAnsi="Arial" w:cs="Arial"/>
                <w:sz w:val="14"/>
              </w:rPr>
            </w:pPr>
            <w:r>
              <w:rPr>
                <w:rFonts w:ascii="Arial" w:hAnsi="Arial" w:cs="Arial"/>
                <w:sz w:val="14"/>
              </w:rPr>
              <w:t>66</w:t>
            </w:r>
          </w:p>
        </w:tc>
        <w:tc>
          <w:tcPr>
            <w:tcW w:w="731" w:type="dxa"/>
            <w:noWrap/>
          </w:tcPr>
          <w:p w:rsidR="00000000" w:rsidRDefault="00902AD2">
            <w:pPr>
              <w:jc w:val="right"/>
              <w:rPr>
                <w:rFonts w:ascii="Arial" w:hAnsi="Arial" w:cs="Arial"/>
                <w:sz w:val="14"/>
              </w:rPr>
            </w:pPr>
            <w:r>
              <w:rPr>
                <w:rFonts w:ascii="Arial" w:hAnsi="Arial" w:cs="Arial"/>
                <w:sz w:val="14"/>
              </w:rPr>
              <w:t>0,02</w:t>
            </w:r>
          </w:p>
        </w:tc>
      </w:tr>
      <w:tr w:rsidR="00000000">
        <w:trPr>
          <w:trHeight w:val="45"/>
          <w:tblCellSpacing w:w="20" w:type="dxa"/>
          <w:jc w:val="center"/>
        </w:trPr>
        <w:tc>
          <w:tcPr>
            <w:tcW w:w="1620" w:type="dxa"/>
            <w:noWrap/>
          </w:tcPr>
          <w:p w:rsidR="00000000" w:rsidRDefault="00902AD2">
            <w:pPr>
              <w:rPr>
                <w:rFonts w:ascii="Arial" w:hAnsi="Arial" w:cs="Arial"/>
                <w:sz w:val="14"/>
              </w:rPr>
            </w:pPr>
            <w:r>
              <w:rPr>
                <w:rFonts w:ascii="Arial" w:hAnsi="Arial" w:cs="Arial"/>
                <w:sz w:val="14"/>
              </w:rPr>
              <w:t>A4: 10 - 14 años</w:t>
            </w:r>
          </w:p>
        </w:tc>
        <w:tc>
          <w:tcPr>
            <w:tcW w:w="913" w:type="dxa"/>
            <w:noWrap/>
          </w:tcPr>
          <w:p w:rsidR="00000000" w:rsidRDefault="00902AD2">
            <w:pPr>
              <w:jc w:val="right"/>
              <w:rPr>
                <w:rFonts w:ascii="Arial" w:hAnsi="Arial" w:cs="Arial"/>
                <w:sz w:val="14"/>
              </w:rPr>
            </w:pPr>
            <w:r>
              <w:rPr>
                <w:rFonts w:ascii="Arial" w:hAnsi="Arial" w:cs="Arial"/>
                <w:sz w:val="14"/>
              </w:rPr>
              <w:t>148</w:t>
            </w:r>
          </w:p>
        </w:tc>
        <w:tc>
          <w:tcPr>
            <w:tcW w:w="731" w:type="dxa"/>
            <w:noWrap/>
          </w:tcPr>
          <w:p w:rsidR="00000000" w:rsidRDefault="00902AD2">
            <w:pPr>
              <w:jc w:val="right"/>
              <w:rPr>
                <w:rFonts w:ascii="Arial" w:hAnsi="Arial" w:cs="Arial"/>
                <w:sz w:val="14"/>
              </w:rPr>
            </w:pPr>
            <w:r>
              <w:rPr>
                <w:rFonts w:ascii="Arial" w:hAnsi="Arial" w:cs="Arial"/>
                <w:sz w:val="14"/>
              </w:rPr>
              <w:t>0,04</w:t>
            </w:r>
          </w:p>
        </w:tc>
      </w:tr>
      <w:tr w:rsidR="00000000">
        <w:trPr>
          <w:trHeight w:val="45"/>
          <w:tblCellSpacing w:w="20" w:type="dxa"/>
          <w:jc w:val="center"/>
        </w:trPr>
        <w:tc>
          <w:tcPr>
            <w:tcW w:w="1620" w:type="dxa"/>
            <w:noWrap/>
          </w:tcPr>
          <w:p w:rsidR="00000000" w:rsidRDefault="00902AD2">
            <w:pPr>
              <w:rPr>
                <w:rFonts w:ascii="Arial" w:hAnsi="Arial" w:cs="Arial"/>
                <w:sz w:val="14"/>
              </w:rPr>
            </w:pPr>
            <w:r>
              <w:rPr>
                <w:rFonts w:ascii="Arial" w:hAnsi="Arial" w:cs="Arial"/>
                <w:sz w:val="14"/>
              </w:rPr>
              <w:t>A5: 15 - 19 años</w:t>
            </w:r>
          </w:p>
        </w:tc>
        <w:tc>
          <w:tcPr>
            <w:tcW w:w="913" w:type="dxa"/>
            <w:noWrap/>
          </w:tcPr>
          <w:p w:rsidR="00000000" w:rsidRDefault="00902AD2">
            <w:pPr>
              <w:jc w:val="right"/>
              <w:rPr>
                <w:rFonts w:ascii="Arial" w:hAnsi="Arial" w:cs="Arial"/>
                <w:sz w:val="14"/>
              </w:rPr>
            </w:pPr>
            <w:r>
              <w:rPr>
                <w:rFonts w:ascii="Arial" w:hAnsi="Arial" w:cs="Arial"/>
                <w:sz w:val="14"/>
              </w:rPr>
              <w:t>191</w:t>
            </w:r>
          </w:p>
        </w:tc>
        <w:tc>
          <w:tcPr>
            <w:tcW w:w="731" w:type="dxa"/>
            <w:noWrap/>
          </w:tcPr>
          <w:p w:rsidR="00000000" w:rsidRDefault="00902AD2">
            <w:pPr>
              <w:jc w:val="right"/>
              <w:rPr>
                <w:rFonts w:ascii="Arial" w:hAnsi="Arial" w:cs="Arial"/>
                <w:sz w:val="14"/>
              </w:rPr>
            </w:pPr>
            <w:r>
              <w:rPr>
                <w:rFonts w:ascii="Arial" w:hAnsi="Arial" w:cs="Arial"/>
                <w:sz w:val="14"/>
              </w:rPr>
              <w:t>0,06</w:t>
            </w:r>
          </w:p>
        </w:tc>
      </w:tr>
      <w:tr w:rsidR="00000000">
        <w:trPr>
          <w:trHeight w:val="96"/>
          <w:tblCellSpacing w:w="20" w:type="dxa"/>
          <w:jc w:val="center"/>
        </w:trPr>
        <w:tc>
          <w:tcPr>
            <w:tcW w:w="1620" w:type="dxa"/>
            <w:noWrap/>
          </w:tcPr>
          <w:p w:rsidR="00000000" w:rsidRDefault="00902AD2">
            <w:pPr>
              <w:rPr>
                <w:rFonts w:ascii="Arial" w:hAnsi="Arial" w:cs="Arial"/>
                <w:sz w:val="14"/>
              </w:rPr>
            </w:pPr>
            <w:r>
              <w:rPr>
                <w:rFonts w:ascii="Arial" w:hAnsi="Arial" w:cs="Arial"/>
                <w:sz w:val="14"/>
              </w:rPr>
              <w:t>A6: 20 - 60 años</w:t>
            </w:r>
          </w:p>
        </w:tc>
        <w:tc>
          <w:tcPr>
            <w:tcW w:w="913" w:type="dxa"/>
            <w:noWrap/>
          </w:tcPr>
          <w:p w:rsidR="00000000" w:rsidRDefault="00902AD2">
            <w:pPr>
              <w:jc w:val="right"/>
              <w:rPr>
                <w:rFonts w:ascii="Arial" w:hAnsi="Arial" w:cs="Arial"/>
                <w:sz w:val="14"/>
              </w:rPr>
            </w:pPr>
            <w:r>
              <w:rPr>
                <w:rFonts w:ascii="Arial" w:hAnsi="Arial" w:cs="Arial"/>
                <w:sz w:val="14"/>
              </w:rPr>
              <w:t>1563</w:t>
            </w:r>
          </w:p>
        </w:tc>
        <w:tc>
          <w:tcPr>
            <w:tcW w:w="731" w:type="dxa"/>
            <w:noWrap/>
          </w:tcPr>
          <w:p w:rsidR="00000000" w:rsidRDefault="00902AD2">
            <w:pPr>
              <w:jc w:val="right"/>
              <w:rPr>
                <w:rFonts w:ascii="Arial" w:hAnsi="Arial" w:cs="Arial"/>
                <w:sz w:val="14"/>
              </w:rPr>
            </w:pPr>
            <w:r>
              <w:rPr>
                <w:rFonts w:ascii="Arial" w:hAnsi="Arial" w:cs="Arial"/>
                <w:sz w:val="14"/>
              </w:rPr>
              <w:t>0,46</w:t>
            </w:r>
          </w:p>
        </w:tc>
      </w:tr>
      <w:tr w:rsidR="00000000">
        <w:trPr>
          <w:trHeight w:val="45"/>
          <w:tblCellSpacing w:w="20" w:type="dxa"/>
          <w:jc w:val="center"/>
        </w:trPr>
        <w:tc>
          <w:tcPr>
            <w:tcW w:w="1620" w:type="dxa"/>
            <w:noWrap/>
          </w:tcPr>
          <w:p w:rsidR="00000000" w:rsidRDefault="00902AD2">
            <w:pPr>
              <w:rPr>
                <w:rFonts w:ascii="Arial" w:hAnsi="Arial" w:cs="Arial"/>
                <w:sz w:val="14"/>
              </w:rPr>
            </w:pPr>
            <w:r>
              <w:rPr>
                <w:rFonts w:ascii="Arial" w:hAnsi="Arial" w:cs="Arial"/>
                <w:sz w:val="14"/>
              </w:rPr>
              <w:t>A7: Más de 6</w:t>
            </w:r>
            <w:r>
              <w:rPr>
                <w:rFonts w:ascii="Arial" w:hAnsi="Arial" w:cs="Arial"/>
                <w:sz w:val="14"/>
              </w:rPr>
              <w:t>0 años</w:t>
            </w:r>
          </w:p>
        </w:tc>
        <w:tc>
          <w:tcPr>
            <w:tcW w:w="913" w:type="dxa"/>
            <w:noWrap/>
          </w:tcPr>
          <w:p w:rsidR="00000000" w:rsidRDefault="00902AD2">
            <w:pPr>
              <w:jc w:val="right"/>
              <w:rPr>
                <w:rFonts w:ascii="Arial" w:hAnsi="Arial" w:cs="Arial"/>
                <w:sz w:val="14"/>
              </w:rPr>
            </w:pPr>
            <w:r>
              <w:rPr>
                <w:rFonts w:ascii="Arial" w:hAnsi="Arial" w:cs="Arial"/>
                <w:sz w:val="14"/>
              </w:rPr>
              <w:t>1325</w:t>
            </w:r>
          </w:p>
        </w:tc>
        <w:tc>
          <w:tcPr>
            <w:tcW w:w="731" w:type="dxa"/>
            <w:noWrap/>
          </w:tcPr>
          <w:p w:rsidR="00000000" w:rsidRDefault="00902AD2">
            <w:pPr>
              <w:jc w:val="right"/>
              <w:rPr>
                <w:rFonts w:ascii="Arial" w:hAnsi="Arial" w:cs="Arial"/>
                <w:sz w:val="14"/>
              </w:rPr>
            </w:pPr>
            <w:r>
              <w:rPr>
                <w:rFonts w:ascii="Arial" w:hAnsi="Arial" w:cs="Arial"/>
                <w:sz w:val="14"/>
              </w:rPr>
              <w:t>0,39</w:t>
            </w:r>
          </w:p>
        </w:tc>
      </w:tr>
      <w:tr w:rsidR="00000000">
        <w:trPr>
          <w:trHeight w:val="84"/>
          <w:tblCellSpacing w:w="20" w:type="dxa"/>
          <w:jc w:val="center"/>
        </w:trPr>
        <w:tc>
          <w:tcPr>
            <w:tcW w:w="1620" w:type="dxa"/>
            <w:noWrap/>
          </w:tcPr>
          <w:p w:rsidR="00000000" w:rsidRDefault="00902AD2">
            <w:pPr>
              <w:rPr>
                <w:rFonts w:ascii="Arial" w:hAnsi="Arial" w:cs="Arial"/>
                <w:b/>
                <w:i/>
                <w:sz w:val="14"/>
              </w:rPr>
            </w:pPr>
            <w:r>
              <w:rPr>
                <w:rFonts w:ascii="Arial" w:hAnsi="Arial" w:cs="Arial"/>
                <w:b/>
                <w:sz w:val="14"/>
              </w:rPr>
              <w:t> </w:t>
            </w:r>
            <w:r>
              <w:rPr>
                <w:rFonts w:ascii="Arial" w:hAnsi="Arial" w:cs="Arial"/>
                <w:b/>
                <w:i/>
                <w:sz w:val="14"/>
              </w:rPr>
              <w:t>Total</w:t>
            </w:r>
          </w:p>
        </w:tc>
        <w:tc>
          <w:tcPr>
            <w:tcW w:w="913" w:type="dxa"/>
            <w:noWrap/>
          </w:tcPr>
          <w:p w:rsidR="00000000" w:rsidRDefault="00902AD2">
            <w:pPr>
              <w:jc w:val="right"/>
              <w:rPr>
                <w:rFonts w:ascii="Arial" w:hAnsi="Arial" w:cs="Arial"/>
                <w:b/>
                <w:i/>
                <w:iCs/>
                <w:sz w:val="14"/>
              </w:rPr>
            </w:pPr>
            <w:r>
              <w:rPr>
                <w:rFonts w:ascii="Arial" w:hAnsi="Arial" w:cs="Arial"/>
                <w:b/>
                <w:i/>
                <w:iCs/>
                <w:sz w:val="14"/>
              </w:rPr>
              <w:t>3382</w:t>
            </w:r>
          </w:p>
        </w:tc>
        <w:tc>
          <w:tcPr>
            <w:tcW w:w="731" w:type="dxa"/>
            <w:noWrap/>
          </w:tcPr>
          <w:p w:rsidR="00000000" w:rsidRDefault="00902AD2">
            <w:pPr>
              <w:jc w:val="right"/>
              <w:rPr>
                <w:rFonts w:ascii="Arial" w:hAnsi="Arial" w:cs="Arial"/>
                <w:b/>
                <w:i/>
                <w:iCs/>
                <w:sz w:val="14"/>
              </w:rPr>
            </w:pPr>
            <w:r>
              <w:rPr>
                <w:rFonts w:ascii="Arial" w:hAnsi="Arial" w:cs="Arial"/>
                <w:b/>
                <w:i/>
                <w:iCs/>
                <w:sz w:val="14"/>
              </w:rPr>
              <w:t>1,00</w:t>
            </w:r>
          </w:p>
        </w:tc>
      </w:tr>
    </w:tbl>
    <w:p w:rsidR="00000000" w:rsidRDefault="00902AD2">
      <w:pPr>
        <w:pStyle w:val="NormalWeb"/>
        <w:spacing w:before="0" w:beforeAutospacing="0" w:after="0" w:afterAutospacing="0"/>
        <w:jc w:val="center"/>
      </w:pPr>
    </w:p>
    <w:p w:rsidR="00000000" w:rsidRDefault="00902AD2">
      <w:pPr>
        <w:pStyle w:val="NormalWeb"/>
        <w:tabs>
          <w:tab w:val="left" w:pos="2160"/>
        </w:tabs>
        <w:spacing w:before="0" w:beforeAutospacing="0" w:after="0" w:afterAutospacing="0"/>
        <w:jc w:val="both"/>
        <w:rPr>
          <w:b/>
        </w:rPr>
      </w:pPr>
    </w:p>
    <w:p w:rsidR="00000000" w:rsidRDefault="00902AD2">
      <w:pPr>
        <w:pStyle w:val="NormalWeb"/>
        <w:tabs>
          <w:tab w:val="left" w:pos="2160"/>
        </w:tabs>
        <w:spacing w:before="0" w:beforeAutospacing="0" w:after="0" w:afterAutospacing="0"/>
        <w:jc w:val="both"/>
        <w:rPr>
          <w:b/>
        </w:rPr>
      </w:pPr>
      <w:r>
        <w:rPr>
          <w:b/>
        </w:rPr>
        <w:t>4.2 Variable Género</w:t>
      </w:r>
    </w:p>
    <w:p w:rsidR="00000000" w:rsidRDefault="00902AD2">
      <w:pPr>
        <w:pStyle w:val="NormalWeb"/>
        <w:tabs>
          <w:tab w:val="left" w:pos="2160"/>
        </w:tabs>
        <w:spacing w:before="0" w:beforeAutospacing="0" w:after="0" w:afterAutospacing="0"/>
        <w:jc w:val="both"/>
        <w:rPr>
          <w:b/>
          <w:sz w:val="16"/>
        </w:rPr>
      </w:pPr>
    </w:p>
    <w:p w:rsidR="00000000" w:rsidRDefault="00902AD2">
      <w:pPr>
        <w:jc w:val="both"/>
        <w:rPr>
          <w:rFonts w:ascii="Arial" w:hAnsi="Arial" w:cs="Arial"/>
          <w:sz w:val="18"/>
          <w:lang w:val="es-ES_tradnl"/>
        </w:rPr>
      </w:pPr>
      <w:r>
        <w:rPr>
          <w:rFonts w:ascii="Arial" w:hAnsi="Arial" w:cs="Arial"/>
          <w:sz w:val="18"/>
          <w:lang w:val="es-ES_tradnl"/>
        </w:rPr>
        <w:t xml:space="preserve">En la Tabla II se observa que las mujeres sufren más de enfermedades endocrinológicas que los hombres, con el 65% del total de la población. </w:t>
      </w:r>
    </w:p>
    <w:p w:rsidR="00000000" w:rsidRDefault="00902AD2">
      <w:pPr>
        <w:jc w:val="both"/>
        <w:rPr>
          <w:rFonts w:ascii="Arial" w:hAnsi="Arial" w:cs="Arial"/>
          <w:sz w:val="16"/>
          <w:lang w:val="es-ES_tradnl"/>
        </w:rPr>
      </w:pPr>
    </w:p>
    <w:p w:rsidR="00000000" w:rsidRDefault="00902AD2">
      <w:pPr>
        <w:pStyle w:val="NormalWeb"/>
        <w:spacing w:before="0" w:beforeAutospacing="0" w:after="0" w:afterAutospacing="0"/>
        <w:jc w:val="center"/>
        <w:rPr>
          <w:szCs w:val="20"/>
        </w:rPr>
      </w:pPr>
      <w:r>
        <w:rPr>
          <w:b/>
          <w:szCs w:val="20"/>
        </w:rPr>
        <w:t xml:space="preserve">Tabla II </w:t>
      </w:r>
      <w:r>
        <w:rPr>
          <w:szCs w:val="20"/>
        </w:rPr>
        <w:t>Variable  Género</w:t>
      </w:r>
    </w:p>
    <w:tbl>
      <w:tblPr>
        <w:tblW w:w="2602" w:type="dxa"/>
        <w:jc w:val="center"/>
        <w:tblCellSpacing w:w="20" w:type="dxa"/>
        <w:tblInd w:w="1602"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ook w:val="0000"/>
      </w:tblPr>
      <w:tblGrid>
        <w:gridCol w:w="975"/>
        <w:gridCol w:w="845"/>
        <w:gridCol w:w="872"/>
      </w:tblGrid>
      <w:tr w:rsidR="00000000">
        <w:trPr>
          <w:trHeight w:val="450"/>
          <w:tblCellSpacing w:w="20" w:type="dxa"/>
          <w:jc w:val="center"/>
        </w:trPr>
        <w:tc>
          <w:tcPr>
            <w:tcW w:w="885" w:type="dxa"/>
          </w:tcPr>
          <w:p w:rsidR="00000000" w:rsidRDefault="00902AD2">
            <w:pPr>
              <w:jc w:val="center"/>
              <w:rPr>
                <w:rFonts w:ascii="Arial" w:hAnsi="Arial" w:cs="Arial"/>
                <w:b/>
                <w:bCs/>
                <w:sz w:val="14"/>
              </w:rPr>
            </w:pPr>
            <w:r>
              <w:rPr>
                <w:rFonts w:ascii="Arial" w:hAnsi="Arial" w:cs="Arial"/>
                <w:b/>
                <w:bCs/>
                <w:sz w:val="14"/>
              </w:rPr>
              <w:t>GÉNERO</w:t>
            </w:r>
          </w:p>
        </w:tc>
        <w:tc>
          <w:tcPr>
            <w:tcW w:w="775" w:type="dxa"/>
          </w:tcPr>
          <w:p w:rsidR="00000000" w:rsidRDefault="00902AD2">
            <w:pPr>
              <w:jc w:val="center"/>
              <w:rPr>
                <w:rFonts w:ascii="Arial" w:hAnsi="Arial" w:cs="Arial"/>
                <w:b/>
                <w:bCs/>
                <w:sz w:val="14"/>
              </w:rPr>
            </w:pPr>
            <w:r>
              <w:rPr>
                <w:rFonts w:ascii="Arial" w:hAnsi="Arial" w:cs="Arial"/>
                <w:b/>
                <w:bCs/>
                <w:sz w:val="14"/>
              </w:rPr>
              <w:t>FREC. ABSOL.</w:t>
            </w:r>
          </w:p>
        </w:tc>
        <w:tc>
          <w:tcPr>
            <w:tcW w:w="782" w:type="dxa"/>
          </w:tcPr>
          <w:p w:rsidR="00000000" w:rsidRDefault="00902AD2">
            <w:pPr>
              <w:jc w:val="center"/>
              <w:rPr>
                <w:rFonts w:ascii="Arial" w:hAnsi="Arial" w:cs="Arial"/>
                <w:b/>
                <w:bCs/>
                <w:sz w:val="14"/>
              </w:rPr>
            </w:pPr>
            <w:r>
              <w:rPr>
                <w:rFonts w:ascii="Arial" w:hAnsi="Arial" w:cs="Arial"/>
                <w:b/>
                <w:bCs/>
                <w:sz w:val="14"/>
              </w:rPr>
              <w:t>FREC.</w:t>
            </w:r>
          </w:p>
          <w:p w:rsidR="00000000" w:rsidRDefault="00902AD2">
            <w:pPr>
              <w:jc w:val="center"/>
              <w:rPr>
                <w:rFonts w:ascii="Arial" w:hAnsi="Arial" w:cs="Arial"/>
                <w:b/>
                <w:bCs/>
                <w:sz w:val="14"/>
              </w:rPr>
            </w:pPr>
            <w:r>
              <w:rPr>
                <w:rFonts w:ascii="Arial" w:hAnsi="Arial" w:cs="Arial"/>
                <w:b/>
                <w:bCs/>
                <w:sz w:val="14"/>
              </w:rPr>
              <w:t>RE</w:t>
            </w:r>
            <w:r>
              <w:rPr>
                <w:rFonts w:ascii="Arial" w:hAnsi="Arial" w:cs="Arial"/>
                <w:b/>
                <w:bCs/>
                <w:sz w:val="14"/>
              </w:rPr>
              <w:t>LAT.</w:t>
            </w:r>
          </w:p>
        </w:tc>
      </w:tr>
      <w:tr w:rsidR="00000000">
        <w:trPr>
          <w:trHeight w:val="255"/>
          <w:tblCellSpacing w:w="20" w:type="dxa"/>
          <w:jc w:val="center"/>
        </w:trPr>
        <w:tc>
          <w:tcPr>
            <w:tcW w:w="885" w:type="dxa"/>
            <w:noWrap/>
          </w:tcPr>
          <w:p w:rsidR="00000000" w:rsidRDefault="00902AD2">
            <w:pPr>
              <w:rPr>
                <w:rFonts w:ascii="Arial" w:hAnsi="Arial" w:cs="Arial"/>
                <w:sz w:val="14"/>
              </w:rPr>
            </w:pPr>
            <w:r>
              <w:rPr>
                <w:rFonts w:ascii="Arial" w:hAnsi="Arial" w:cs="Arial"/>
                <w:sz w:val="14"/>
              </w:rPr>
              <w:t>Femenino</w:t>
            </w:r>
          </w:p>
        </w:tc>
        <w:tc>
          <w:tcPr>
            <w:tcW w:w="775" w:type="dxa"/>
            <w:noWrap/>
          </w:tcPr>
          <w:p w:rsidR="00000000" w:rsidRDefault="00902AD2">
            <w:pPr>
              <w:jc w:val="right"/>
              <w:rPr>
                <w:rFonts w:ascii="Arial" w:hAnsi="Arial" w:cs="Arial"/>
                <w:sz w:val="14"/>
              </w:rPr>
            </w:pPr>
            <w:r>
              <w:rPr>
                <w:rFonts w:ascii="Arial" w:hAnsi="Arial" w:cs="Arial"/>
                <w:sz w:val="14"/>
              </w:rPr>
              <w:t>2211</w:t>
            </w:r>
          </w:p>
        </w:tc>
        <w:tc>
          <w:tcPr>
            <w:tcW w:w="782" w:type="dxa"/>
            <w:noWrap/>
          </w:tcPr>
          <w:p w:rsidR="00000000" w:rsidRDefault="00902AD2">
            <w:pPr>
              <w:jc w:val="right"/>
              <w:rPr>
                <w:rFonts w:ascii="Arial" w:hAnsi="Arial" w:cs="Arial"/>
                <w:sz w:val="14"/>
              </w:rPr>
            </w:pPr>
            <w:r>
              <w:rPr>
                <w:rFonts w:ascii="Arial" w:hAnsi="Arial" w:cs="Arial"/>
                <w:sz w:val="14"/>
              </w:rPr>
              <w:t>0,65</w:t>
            </w:r>
          </w:p>
        </w:tc>
      </w:tr>
      <w:tr w:rsidR="00000000">
        <w:trPr>
          <w:trHeight w:val="255"/>
          <w:tblCellSpacing w:w="20" w:type="dxa"/>
          <w:jc w:val="center"/>
        </w:trPr>
        <w:tc>
          <w:tcPr>
            <w:tcW w:w="885" w:type="dxa"/>
            <w:noWrap/>
          </w:tcPr>
          <w:p w:rsidR="00000000" w:rsidRDefault="00902AD2">
            <w:pPr>
              <w:rPr>
                <w:rFonts w:ascii="Arial" w:hAnsi="Arial" w:cs="Arial"/>
                <w:sz w:val="14"/>
              </w:rPr>
            </w:pPr>
            <w:r>
              <w:rPr>
                <w:rFonts w:ascii="Arial" w:hAnsi="Arial" w:cs="Arial"/>
                <w:sz w:val="14"/>
              </w:rPr>
              <w:t>Masculino</w:t>
            </w:r>
          </w:p>
        </w:tc>
        <w:tc>
          <w:tcPr>
            <w:tcW w:w="775" w:type="dxa"/>
            <w:noWrap/>
          </w:tcPr>
          <w:p w:rsidR="00000000" w:rsidRDefault="00902AD2">
            <w:pPr>
              <w:jc w:val="right"/>
              <w:rPr>
                <w:rFonts w:ascii="Arial" w:hAnsi="Arial" w:cs="Arial"/>
                <w:sz w:val="14"/>
              </w:rPr>
            </w:pPr>
            <w:r>
              <w:rPr>
                <w:rFonts w:ascii="Arial" w:hAnsi="Arial" w:cs="Arial"/>
                <w:sz w:val="14"/>
              </w:rPr>
              <w:t>1171</w:t>
            </w:r>
          </w:p>
        </w:tc>
        <w:tc>
          <w:tcPr>
            <w:tcW w:w="782" w:type="dxa"/>
            <w:noWrap/>
          </w:tcPr>
          <w:p w:rsidR="00000000" w:rsidRDefault="00902AD2">
            <w:pPr>
              <w:jc w:val="right"/>
              <w:rPr>
                <w:rFonts w:ascii="Arial" w:hAnsi="Arial" w:cs="Arial"/>
                <w:sz w:val="14"/>
              </w:rPr>
            </w:pPr>
            <w:r>
              <w:rPr>
                <w:rFonts w:ascii="Arial" w:hAnsi="Arial" w:cs="Arial"/>
                <w:sz w:val="14"/>
              </w:rPr>
              <w:t>0,35</w:t>
            </w:r>
          </w:p>
        </w:tc>
      </w:tr>
      <w:tr w:rsidR="00000000">
        <w:trPr>
          <w:trHeight w:val="255"/>
          <w:tblCellSpacing w:w="20" w:type="dxa"/>
          <w:jc w:val="center"/>
        </w:trPr>
        <w:tc>
          <w:tcPr>
            <w:tcW w:w="885" w:type="dxa"/>
            <w:noWrap/>
          </w:tcPr>
          <w:p w:rsidR="00000000" w:rsidRDefault="00902AD2">
            <w:pPr>
              <w:rPr>
                <w:rFonts w:ascii="Arial" w:hAnsi="Arial" w:cs="Arial"/>
                <w:b/>
                <w:i/>
                <w:sz w:val="14"/>
              </w:rPr>
            </w:pPr>
            <w:r>
              <w:rPr>
                <w:rFonts w:ascii="Arial" w:hAnsi="Arial" w:cs="Arial"/>
                <w:b/>
                <w:i/>
                <w:sz w:val="14"/>
              </w:rPr>
              <w:t>Total</w:t>
            </w:r>
          </w:p>
        </w:tc>
        <w:tc>
          <w:tcPr>
            <w:tcW w:w="775" w:type="dxa"/>
            <w:noWrap/>
          </w:tcPr>
          <w:p w:rsidR="00000000" w:rsidRDefault="00902AD2">
            <w:pPr>
              <w:jc w:val="right"/>
              <w:rPr>
                <w:rFonts w:ascii="Arial" w:hAnsi="Arial" w:cs="Arial"/>
                <w:b/>
                <w:i/>
                <w:iCs/>
                <w:sz w:val="14"/>
              </w:rPr>
            </w:pPr>
            <w:r>
              <w:rPr>
                <w:rFonts w:ascii="Arial" w:hAnsi="Arial" w:cs="Arial"/>
                <w:b/>
                <w:i/>
                <w:iCs/>
                <w:sz w:val="14"/>
              </w:rPr>
              <w:t>3382</w:t>
            </w:r>
          </w:p>
        </w:tc>
        <w:tc>
          <w:tcPr>
            <w:tcW w:w="782" w:type="dxa"/>
            <w:noWrap/>
          </w:tcPr>
          <w:p w:rsidR="00000000" w:rsidRDefault="00902AD2">
            <w:pPr>
              <w:jc w:val="right"/>
              <w:rPr>
                <w:rFonts w:ascii="Arial" w:hAnsi="Arial" w:cs="Arial"/>
                <w:b/>
                <w:i/>
                <w:iCs/>
                <w:sz w:val="14"/>
              </w:rPr>
            </w:pPr>
            <w:r>
              <w:rPr>
                <w:rFonts w:ascii="Arial" w:hAnsi="Arial" w:cs="Arial"/>
                <w:b/>
                <w:i/>
                <w:iCs/>
                <w:sz w:val="14"/>
              </w:rPr>
              <w:t>1,00</w:t>
            </w:r>
          </w:p>
        </w:tc>
      </w:tr>
    </w:tbl>
    <w:p w:rsidR="00000000" w:rsidRDefault="00902AD2">
      <w:pPr>
        <w:pStyle w:val="NormalWeb"/>
        <w:spacing w:before="0" w:beforeAutospacing="0" w:after="0" w:afterAutospacing="0"/>
        <w:jc w:val="center"/>
      </w:pPr>
    </w:p>
    <w:p w:rsidR="00000000" w:rsidRDefault="00902AD2">
      <w:pPr>
        <w:pStyle w:val="NormalWeb"/>
        <w:tabs>
          <w:tab w:val="left" w:pos="2160"/>
        </w:tabs>
        <w:spacing w:before="0" w:beforeAutospacing="0" w:after="0" w:afterAutospacing="0"/>
        <w:jc w:val="both"/>
        <w:rPr>
          <w:rFonts w:eastAsia="Times New Roman"/>
          <w:color w:val="auto"/>
          <w:sz w:val="16"/>
          <w:szCs w:val="20"/>
          <w:lang w:val="es-ES_tradnl"/>
        </w:rPr>
      </w:pPr>
    </w:p>
    <w:p w:rsidR="00000000" w:rsidRDefault="00902AD2">
      <w:pPr>
        <w:numPr>
          <w:ilvl w:val="1"/>
          <w:numId w:val="13"/>
        </w:numPr>
        <w:jc w:val="both"/>
        <w:rPr>
          <w:rFonts w:ascii="Arial" w:hAnsi="Arial" w:cs="Arial"/>
          <w:b/>
          <w:sz w:val="18"/>
          <w:lang w:val="es-ES_tradnl"/>
        </w:rPr>
      </w:pPr>
      <w:r>
        <w:rPr>
          <w:rFonts w:ascii="Arial" w:hAnsi="Arial" w:cs="Arial"/>
          <w:b/>
          <w:sz w:val="18"/>
        </w:rPr>
        <w:t>Estado de nutrición</w:t>
      </w:r>
    </w:p>
    <w:p w:rsidR="00000000" w:rsidRDefault="00902AD2">
      <w:pPr>
        <w:rPr>
          <w:rFonts w:ascii="Arial" w:hAnsi="Arial" w:cs="Arial"/>
          <w:sz w:val="16"/>
          <w:lang w:val="es-ES_tradnl"/>
        </w:rPr>
      </w:pPr>
    </w:p>
    <w:p w:rsidR="00000000" w:rsidRDefault="00902AD2">
      <w:pPr>
        <w:pStyle w:val="Textoindependiente2"/>
        <w:rPr>
          <w:sz w:val="18"/>
        </w:rPr>
      </w:pPr>
      <w:r>
        <w:rPr>
          <w:sz w:val="18"/>
        </w:rPr>
        <w:t xml:space="preserve">Según la tabla III, existen 1677 pacientes con estado de nutrición normal, representando el 50% de la población. Hay 1195 pacientes en estado desnutrido es decir el 35% </w:t>
      </w:r>
      <w:r>
        <w:rPr>
          <w:sz w:val="18"/>
        </w:rPr>
        <w:t xml:space="preserve">y un 15% de pacientes con sobrepeso. </w:t>
      </w:r>
    </w:p>
    <w:p w:rsidR="00000000" w:rsidRDefault="00902AD2">
      <w:pPr>
        <w:jc w:val="both"/>
        <w:rPr>
          <w:rFonts w:ascii="Arial" w:hAnsi="Arial" w:cs="Arial"/>
          <w:sz w:val="16"/>
          <w:lang w:val="es-ES_tradnl"/>
        </w:rPr>
      </w:pPr>
    </w:p>
    <w:p w:rsidR="00000000" w:rsidRDefault="00902AD2">
      <w:pPr>
        <w:pStyle w:val="NormalWeb"/>
        <w:spacing w:before="0" w:beforeAutospacing="0" w:after="0" w:afterAutospacing="0"/>
        <w:jc w:val="center"/>
        <w:rPr>
          <w:szCs w:val="20"/>
        </w:rPr>
      </w:pPr>
      <w:r>
        <w:rPr>
          <w:szCs w:val="20"/>
          <w:lang w:val="es-ES_tradnl"/>
        </w:rPr>
        <w:t xml:space="preserve"> </w:t>
      </w:r>
      <w:r>
        <w:rPr>
          <w:b/>
          <w:szCs w:val="20"/>
        </w:rPr>
        <w:t xml:space="preserve">Tabla III </w:t>
      </w:r>
      <w:r>
        <w:rPr>
          <w:szCs w:val="20"/>
        </w:rPr>
        <w:t xml:space="preserve"> Estado de nutrición</w:t>
      </w:r>
    </w:p>
    <w:tbl>
      <w:tblPr>
        <w:tblW w:w="2739" w:type="dxa"/>
        <w:jc w:val="center"/>
        <w:tblCellSpacing w:w="20" w:type="dxa"/>
        <w:tblInd w:w="149"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ook w:val="0000"/>
      </w:tblPr>
      <w:tblGrid>
        <w:gridCol w:w="1288"/>
        <w:gridCol w:w="845"/>
        <w:gridCol w:w="812"/>
      </w:tblGrid>
      <w:tr w:rsidR="00000000">
        <w:trPr>
          <w:trHeight w:val="450"/>
          <w:tblCellSpacing w:w="20" w:type="dxa"/>
          <w:jc w:val="center"/>
        </w:trPr>
        <w:tc>
          <w:tcPr>
            <w:tcW w:w="1198" w:type="dxa"/>
          </w:tcPr>
          <w:p w:rsidR="00000000" w:rsidRDefault="00902AD2">
            <w:pPr>
              <w:jc w:val="center"/>
              <w:rPr>
                <w:rFonts w:ascii="Arial" w:hAnsi="Arial" w:cs="Arial"/>
                <w:b/>
                <w:bCs/>
                <w:sz w:val="14"/>
              </w:rPr>
            </w:pPr>
            <w:r>
              <w:rPr>
                <w:rFonts w:ascii="Arial" w:hAnsi="Arial" w:cs="Arial"/>
                <w:b/>
                <w:bCs/>
                <w:sz w:val="14"/>
              </w:rPr>
              <w:t>ESTADO DE NUTRICIÓN</w:t>
            </w:r>
          </w:p>
        </w:tc>
        <w:tc>
          <w:tcPr>
            <w:tcW w:w="775" w:type="dxa"/>
          </w:tcPr>
          <w:p w:rsidR="00000000" w:rsidRDefault="00902AD2">
            <w:pPr>
              <w:jc w:val="center"/>
              <w:rPr>
                <w:rFonts w:ascii="Arial" w:hAnsi="Arial" w:cs="Arial"/>
                <w:b/>
                <w:bCs/>
                <w:sz w:val="14"/>
              </w:rPr>
            </w:pPr>
            <w:r>
              <w:rPr>
                <w:rFonts w:ascii="Arial" w:hAnsi="Arial" w:cs="Arial"/>
                <w:b/>
                <w:bCs/>
                <w:sz w:val="14"/>
              </w:rPr>
              <w:t>FREC.</w:t>
            </w:r>
          </w:p>
          <w:p w:rsidR="00000000" w:rsidRDefault="00902AD2">
            <w:pPr>
              <w:jc w:val="center"/>
              <w:rPr>
                <w:rFonts w:ascii="Arial" w:hAnsi="Arial" w:cs="Arial"/>
                <w:b/>
                <w:bCs/>
                <w:sz w:val="14"/>
              </w:rPr>
            </w:pPr>
            <w:r>
              <w:rPr>
                <w:rFonts w:ascii="Arial" w:hAnsi="Arial" w:cs="Arial"/>
                <w:b/>
                <w:bCs/>
                <w:sz w:val="14"/>
              </w:rPr>
              <w:t>ABSOL.</w:t>
            </w:r>
          </w:p>
        </w:tc>
        <w:tc>
          <w:tcPr>
            <w:tcW w:w="606" w:type="dxa"/>
          </w:tcPr>
          <w:p w:rsidR="00000000" w:rsidRDefault="00902AD2">
            <w:pPr>
              <w:jc w:val="center"/>
              <w:rPr>
                <w:rFonts w:ascii="Arial" w:hAnsi="Arial" w:cs="Arial"/>
                <w:b/>
                <w:bCs/>
                <w:sz w:val="14"/>
              </w:rPr>
            </w:pPr>
            <w:r>
              <w:rPr>
                <w:rFonts w:ascii="Arial" w:hAnsi="Arial" w:cs="Arial"/>
                <w:b/>
                <w:bCs/>
                <w:sz w:val="14"/>
              </w:rPr>
              <w:t>FREC.</w:t>
            </w:r>
          </w:p>
          <w:p w:rsidR="00000000" w:rsidRDefault="00902AD2">
            <w:pPr>
              <w:jc w:val="center"/>
              <w:rPr>
                <w:rFonts w:ascii="Arial" w:hAnsi="Arial" w:cs="Arial"/>
                <w:b/>
                <w:bCs/>
                <w:sz w:val="14"/>
              </w:rPr>
            </w:pPr>
            <w:r>
              <w:rPr>
                <w:rFonts w:ascii="Arial" w:hAnsi="Arial" w:cs="Arial"/>
                <w:b/>
                <w:bCs/>
                <w:sz w:val="14"/>
              </w:rPr>
              <w:t>RELAT.</w:t>
            </w:r>
          </w:p>
        </w:tc>
      </w:tr>
      <w:tr w:rsidR="00000000">
        <w:trPr>
          <w:trHeight w:val="185"/>
          <w:tblCellSpacing w:w="20" w:type="dxa"/>
          <w:jc w:val="center"/>
        </w:trPr>
        <w:tc>
          <w:tcPr>
            <w:tcW w:w="1198" w:type="dxa"/>
            <w:noWrap/>
          </w:tcPr>
          <w:p w:rsidR="00000000" w:rsidRDefault="00902AD2">
            <w:pPr>
              <w:rPr>
                <w:rFonts w:ascii="Arial" w:hAnsi="Arial" w:cs="Arial"/>
                <w:sz w:val="14"/>
              </w:rPr>
            </w:pPr>
            <w:r>
              <w:rPr>
                <w:rFonts w:ascii="Arial" w:hAnsi="Arial" w:cs="Arial"/>
                <w:sz w:val="14"/>
              </w:rPr>
              <w:t>Desnutrido</w:t>
            </w:r>
          </w:p>
        </w:tc>
        <w:tc>
          <w:tcPr>
            <w:tcW w:w="775" w:type="dxa"/>
            <w:noWrap/>
          </w:tcPr>
          <w:p w:rsidR="00000000" w:rsidRDefault="00902AD2">
            <w:pPr>
              <w:jc w:val="right"/>
              <w:rPr>
                <w:rFonts w:ascii="Arial" w:hAnsi="Arial" w:cs="Arial"/>
                <w:sz w:val="14"/>
              </w:rPr>
            </w:pPr>
            <w:r>
              <w:rPr>
                <w:rFonts w:ascii="Arial" w:hAnsi="Arial" w:cs="Arial"/>
                <w:sz w:val="14"/>
              </w:rPr>
              <w:t>1195</w:t>
            </w:r>
          </w:p>
        </w:tc>
        <w:tc>
          <w:tcPr>
            <w:tcW w:w="606" w:type="dxa"/>
            <w:noWrap/>
          </w:tcPr>
          <w:p w:rsidR="00000000" w:rsidRDefault="00902AD2">
            <w:pPr>
              <w:jc w:val="right"/>
              <w:rPr>
                <w:rFonts w:ascii="Arial" w:hAnsi="Arial" w:cs="Arial"/>
                <w:sz w:val="14"/>
              </w:rPr>
            </w:pPr>
            <w:r>
              <w:rPr>
                <w:rFonts w:ascii="Arial" w:hAnsi="Arial" w:cs="Arial"/>
                <w:sz w:val="14"/>
              </w:rPr>
              <w:t>0,35</w:t>
            </w:r>
          </w:p>
        </w:tc>
      </w:tr>
      <w:tr w:rsidR="00000000">
        <w:trPr>
          <w:trHeight w:val="113"/>
          <w:tblCellSpacing w:w="20" w:type="dxa"/>
          <w:jc w:val="center"/>
        </w:trPr>
        <w:tc>
          <w:tcPr>
            <w:tcW w:w="1198" w:type="dxa"/>
            <w:noWrap/>
          </w:tcPr>
          <w:p w:rsidR="00000000" w:rsidRDefault="00902AD2">
            <w:pPr>
              <w:rPr>
                <w:rFonts w:ascii="Arial" w:hAnsi="Arial" w:cs="Arial"/>
                <w:sz w:val="14"/>
              </w:rPr>
            </w:pPr>
            <w:r>
              <w:rPr>
                <w:rFonts w:ascii="Arial" w:hAnsi="Arial" w:cs="Arial"/>
                <w:sz w:val="14"/>
              </w:rPr>
              <w:t>Normal</w:t>
            </w:r>
          </w:p>
        </w:tc>
        <w:tc>
          <w:tcPr>
            <w:tcW w:w="775" w:type="dxa"/>
            <w:noWrap/>
          </w:tcPr>
          <w:p w:rsidR="00000000" w:rsidRDefault="00902AD2">
            <w:pPr>
              <w:jc w:val="right"/>
              <w:rPr>
                <w:rFonts w:ascii="Arial" w:hAnsi="Arial" w:cs="Arial"/>
                <w:sz w:val="14"/>
              </w:rPr>
            </w:pPr>
            <w:r>
              <w:rPr>
                <w:rFonts w:ascii="Arial" w:hAnsi="Arial" w:cs="Arial"/>
                <w:sz w:val="14"/>
              </w:rPr>
              <w:t>1677</w:t>
            </w:r>
          </w:p>
        </w:tc>
        <w:tc>
          <w:tcPr>
            <w:tcW w:w="606" w:type="dxa"/>
            <w:noWrap/>
          </w:tcPr>
          <w:p w:rsidR="00000000" w:rsidRDefault="00902AD2">
            <w:pPr>
              <w:jc w:val="right"/>
              <w:rPr>
                <w:rFonts w:ascii="Arial" w:hAnsi="Arial" w:cs="Arial"/>
                <w:sz w:val="14"/>
              </w:rPr>
            </w:pPr>
            <w:r>
              <w:rPr>
                <w:rFonts w:ascii="Arial" w:hAnsi="Arial" w:cs="Arial"/>
                <w:sz w:val="14"/>
              </w:rPr>
              <w:t>0,50</w:t>
            </w:r>
          </w:p>
        </w:tc>
      </w:tr>
      <w:tr w:rsidR="00000000">
        <w:trPr>
          <w:trHeight w:val="56"/>
          <w:tblCellSpacing w:w="20" w:type="dxa"/>
          <w:jc w:val="center"/>
        </w:trPr>
        <w:tc>
          <w:tcPr>
            <w:tcW w:w="1198" w:type="dxa"/>
            <w:noWrap/>
          </w:tcPr>
          <w:p w:rsidR="00000000" w:rsidRDefault="00902AD2">
            <w:pPr>
              <w:rPr>
                <w:rFonts w:ascii="Arial" w:hAnsi="Arial" w:cs="Arial"/>
                <w:sz w:val="14"/>
              </w:rPr>
            </w:pPr>
            <w:r>
              <w:rPr>
                <w:rFonts w:ascii="Arial" w:hAnsi="Arial" w:cs="Arial"/>
                <w:sz w:val="14"/>
              </w:rPr>
              <w:t>Sobrepeso</w:t>
            </w:r>
          </w:p>
        </w:tc>
        <w:tc>
          <w:tcPr>
            <w:tcW w:w="775" w:type="dxa"/>
            <w:noWrap/>
          </w:tcPr>
          <w:p w:rsidR="00000000" w:rsidRDefault="00902AD2">
            <w:pPr>
              <w:jc w:val="right"/>
              <w:rPr>
                <w:rFonts w:ascii="Arial" w:hAnsi="Arial" w:cs="Arial"/>
                <w:sz w:val="14"/>
              </w:rPr>
            </w:pPr>
            <w:r>
              <w:rPr>
                <w:rFonts w:ascii="Arial" w:hAnsi="Arial" w:cs="Arial"/>
                <w:sz w:val="14"/>
              </w:rPr>
              <w:t>510</w:t>
            </w:r>
          </w:p>
        </w:tc>
        <w:tc>
          <w:tcPr>
            <w:tcW w:w="606" w:type="dxa"/>
            <w:noWrap/>
          </w:tcPr>
          <w:p w:rsidR="00000000" w:rsidRDefault="00902AD2">
            <w:pPr>
              <w:jc w:val="right"/>
              <w:rPr>
                <w:rFonts w:ascii="Arial" w:hAnsi="Arial" w:cs="Arial"/>
                <w:sz w:val="14"/>
              </w:rPr>
            </w:pPr>
            <w:r>
              <w:rPr>
                <w:rFonts w:ascii="Arial" w:hAnsi="Arial" w:cs="Arial"/>
                <w:sz w:val="14"/>
              </w:rPr>
              <w:t>0,15</w:t>
            </w:r>
          </w:p>
        </w:tc>
      </w:tr>
      <w:tr w:rsidR="00000000">
        <w:trPr>
          <w:trHeight w:val="177"/>
          <w:tblCellSpacing w:w="20" w:type="dxa"/>
          <w:jc w:val="center"/>
        </w:trPr>
        <w:tc>
          <w:tcPr>
            <w:tcW w:w="1198" w:type="dxa"/>
            <w:noWrap/>
          </w:tcPr>
          <w:p w:rsidR="00000000" w:rsidRDefault="00902AD2">
            <w:pPr>
              <w:rPr>
                <w:rFonts w:ascii="Arial" w:hAnsi="Arial" w:cs="Arial"/>
                <w:b/>
                <w:i/>
                <w:sz w:val="14"/>
              </w:rPr>
            </w:pPr>
            <w:r>
              <w:rPr>
                <w:rFonts w:ascii="Arial" w:hAnsi="Arial" w:cs="Arial"/>
                <w:b/>
                <w:sz w:val="14"/>
              </w:rPr>
              <w:t> </w:t>
            </w:r>
            <w:r>
              <w:rPr>
                <w:rFonts w:ascii="Arial" w:hAnsi="Arial" w:cs="Arial"/>
                <w:b/>
                <w:i/>
                <w:sz w:val="14"/>
              </w:rPr>
              <w:t>Total</w:t>
            </w:r>
          </w:p>
        </w:tc>
        <w:tc>
          <w:tcPr>
            <w:tcW w:w="775" w:type="dxa"/>
            <w:noWrap/>
          </w:tcPr>
          <w:p w:rsidR="00000000" w:rsidRDefault="00902AD2">
            <w:pPr>
              <w:jc w:val="right"/>
              <w:rPr>
                <w:rFonts w:ascii="Arial" w:hAnsi="Arial" w:cs="Arial"/>
                <w:b/>
                <w:sz w:val="14"/>
              </w:rPr>
            </w:pPr>
            <w:r>
              <w:rPr>
                <w:rFonts w:ascii="Arial" w:hAnsi="Arial" w:cs="Arial"/>
                <w:b/>
                <w:sz w:val="14"/>
              </w:rPr>
              <w:t>3382</w:t>
            </w:r>
          </w:p>
        </w:tc>
        <w:tc>
          <w:tcPr>
            <w:tcW w:w="606" w:type="dxa"/>
            <w:noWrap/>
          </w:tcPr>
          <w:p w:rsidR="00000000" w:rsidRDefault="00902AD2">
            <w:pPr>
              <w:jc w:val="right"/>
              <w:rPr>
                <w:rFonts w:ascii="Arial" w:hAnsi="Arial" w:cs="Arial"/>
                <w:b/>
                <w:sz w:val="14"/>
              </w:rPr>
            </w:pPr>
            <w:r>
              <w:rPr>
                <w:rFonts w:ascii="Arial" w:hAnsi="Arial" w:cs="Arial"/>
                <w:b/>
                <w:sz w:val="14"/>
              </w:rPr>
              <w:t>1,00</w:t>
            </w:r>
          </w:p>
        </w:tc>
      </w:tr>
    </w:tbl>
    <w:p w:rsidR="00000000" w:rsidRDefault="00902AD2">
      <w:pPr>
        <w:pStyle w:val="Ttulo1"/>
        <w:rPr>
          <w:lang w:val="es-ES_tradnl"/>
        </w:rPr>
      </w:pPr>
      <w:r>
        <w:lastRenderedPageBreak/>
        <w:t>4.4 Especialidad</w:t>
      </w:r>
    </w:p>
    <w:p w:rsidR="00000000" w:rsidRDefault="00902AD2">
      <w:pPr>
        <w:jc w:val="both"/>
        <w:rPr>
          <w:rFonts w:ascii="Arial" w:hAnsi="Arial" w:cs="Arial"/>
          <w:sz w:val="18"/>
          <w:lang w:val="es-ES_tradnl"/>
        </w:rPr>
      </w:pPr>
    </w:p>
    <w:p w:rsidR="00000000" w:rsidRDefault="00902AD2">
      <w:pPr>
        <w:jc w:val="both"/>
        <w:rPr>
          <w:rFonts w:ascii="Arial" w:hAnsi="Arial" w:cs="Arial"/>
          <w:sz w:val="18"/>
          <w:lang w:val="es-ES_tradnl"/>
        </w:rPr>
      </w:pPr>
      <w:r>
        <w:rPr>
          <w:rFonts w:ascii="Arial" w:hAnsi="Arial" w:cs="Arial"/>
          <w:sz w:val="18"/>
          <w:lang w:val="es-ES_tradnl"/>
        </w:rPr>
        <w:t>Al tratar sobre especialidad se refiere al</w:t>
      </w:r>
      <w:r>
        <w:rPr>
          <w:rFonts w:ascii="Arial" w:hAnsi="Arial" w:cs="Arial"/>
          <w:sz w:val="18"/>
          <w:lang w:val="es-ES_tradnl"/>
        </w:rPr>
        <w:t xml:space="preserve"> área o departamento donde son atendidos los pacientes por algún desorden endocrinológico. El 44% de los pacientes son atendidos en  Endocrinología, el 19% en Medicina Interna, el 13% en Ginecología, más detalles véase la tabla IV. </w:t>
      </w:r>
    </w:p>
    <w:p w:rsidR="00000000" w:rsidRDefault="00902AD2">
      <w:pPr>
        <w:pStyle w:val="NormalWeb"/>
        <w:spacing w:before="0" w:beforeAutospacing="0" w:after="0" w:afterAutospacing="0"/>
        <w:jc w:val="center"/>
        <w:rPr>
          <w:b/>
          <w:szCs w:val="16"/>
          <w:lang w:val="es-ES_tradnl"/>
        </w:rPr>
      </w:pPr>
    </w:p>
    <w:p w:rsidR="00000000" w:rsidRDefault="00902AD2">
      <w:pPr>
        <w:pStyle w:val="NormalWeb"/>
        <w:spacing w:before="0" w:beforeAutospacing="0" w:after="0" w:afterAutospacing="0"/>
        <w:jc w:val="center"/>
        <w:rPr>
          <w:szCs w:val="20"/>
        </w:rPr>
      </w:pPr>
      <w:r>
        <w:rPr>
          <w:b/>
          <w:szCs w:val="20"/>
        </w:rPr>
        <w:t xml:space="preserve">Tabla IV </w:t>
      </w:r>
      <w:r>
        <w:rPr>
          <w:szCs w:val="20"/>
        </w:rPr>
        <w:t>Variable  Esp</w:t>
      </w:r>
      <w:r>
        <w:rPr>
          <w:szCs w:val="20"/>
        </w:rPr>
        <w:t>ecialidad</w:t>
      </w:r>
    </w:p>
    <w:tbl>
      <w:tblPr>
        <w:tblW w:w="3577" w:type="dxa"/>
        <w:jc w:val="center"/>
        <w:tblCellSpacing w:w="2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ook w:val="0000"/>
      </w:tblPr>
      <w:tblGrid>
        <w:gridCol w:w="656"/>
        <w:gridCol w:w="1600"/>
        <w:gridCol w:w="845"/>
        <w:gridCol w:w="812"/>
      </w:tblGrid>
      <w:tr w:rsidR="00000000">
        <w:trPr>
          <w:trHeight w:val="322"/>
          <w:tblCellSpacing w:w="20" w:type="dxa"/>
          <w:jc w:val="center"/>
        </w:trPr>
        <w:tc>
          <w:tcPr>
            <w:tcW w:w="596" w:type="dxa"/>
          </w:tcPr>
          <w:p w:rsidR="00000000" w:rsidRDefault="00902AD2">
            <w:pPr>
              <w:jc w:val="center"/>
              <w:rPr>
                <w:rFonts w:ascii="Arial" w:hAnsi="Arial" w:cs="Arial"/>
                <w:b/>
                <w:bCs/>
                <w:sz w:val="14"/>
                <w:szCs w:val="18"/>
              </w:rPr>
            </w:pPr>
            <w:r>
              <w:rPr>
                <w:rFonts w:ascii="Arial" w:hAnsi="Arial" w:cs="Arial"/>
                <w:b/>
                <w:bCs/>
                <w:sz w:val="14"/>
                <w:szCs w:val="18"/>
              </w:rPr>
              <w:t>COD.</w:t>
            </w:r>
          </w:p>
        </w:tc>
        <w:tc>
          <w:tcPr>
            <w:tcW w:w="1530" w:type="dxa"/>
          </w:tcPr>
          <w:p w:rsidR="00000000" w:rsidRDefault="00902AD2">
            <w:pPr>
              <w:jc w:val="center"/>
              <w:rPr>
                <w:rFonts w:ascii="Arial" w:hAnsi="Arial" w:cs="Arial"/>
                <w:b/>
                <w:bCs/>
                <w:sz w:val="14"/>
                <w:szCs w:val="18"/>
              </w:rPr>
            </w:pPr>
            <w:r>
              <w:rPr>
                <w:rFonts w:ascii="Arial" w:hAnsi="Arial" w:cs="Arial"/>
                <w:b/>
                <w:bCs/>
                <w:sz w:val="14"/>
                <w:szCs w:val="18"/>
              </w:rPr>
              <w:t>ESPECIALIDAD</w:t>
            </w:r>
          </w:p>
        </w:tc>
        <w:tc>
          <w:tcPr>
            <w:tcW w:w="775" w:type="dxa"/>
          </w:tcPr>
          <w:p w:rsidR="00000000" w:rsidRDefault="00902AD2">
            <w:pPr>
              <w:jc w:val="center"/>
              <w:rPr>
                <w:rFonts w:ascii="Arial" w:hAnsi="Arial" w:cs="Arial"/>
                <w:b/>
                <w:bCs/>
                <w:sz w:val="14"/>
                <w:szCs w:val="18"/>
              </w:rPr>
            </w:pPr>
            <w:r>
              <w:rPr>
                <w:rFonts w:ascii="Arial" w:hAnsi="Arial" w:cs="Arial"/>
                <w:b/>
                <w:bCs/>
                <w:sz w:val="14"/>
                <w:szCs w:val="18"/>
              </w:rPr>
              <w:t>FREC. ABSOL.</w:t>
            </w:r>
          </w:p>
        </w:tc>
        <w:tc>
          <w:tcPr>
            <w:tcW w:w="476" w:type="dxa"/>
          </w:tcPr>
          <w:p w:rsidR="00000000" w:rsidRDefault="00902AD2">
            <w:pPr>
              <w:jc w:val="center"/>
              <w:rPr>
                <w:rFonts w:ascii="Arial" w:hAnsi="Arial" w:cs="Arial"/>
                <w:b/>
                <w:bCs/>
                <w:sz w:val="14"/>
                <w:szCs w:val="18"/>
              </w:rPr>
            </w:pPr>
            <w:r>
              <w:rPr>
                <w:rFonts w:ascii="Arial" w:hAnsi="Arial" w:cs="Arial"/>
                <w:b/>
                <w:bCs/>
                <w:sz w:val="14"/>
                <w:szCs w:val="18"/>
              </w:rPr>
              <w:t>FREC. RELAT.</w:t>
            </w:r>
          </w:p>
        </w:tc>
      </w:tr>
      <w:tr w:rsidR="00000000">
        <w:trPr>
          <w:trHeight w:val="163"/>
          <w:tblCellSpacing w:w="20" w:type="dxa"/>
          <w:jc w:val="center"/>
        </w:trPr>
        <w:tc>
          <w:tcPr>
            <w:tcW w:w="596" w:type="dxa"/>
          </w:tcPr>
          <w:p w:rsidR="00000000" w:rsidRDefault="00902AD2">
            <w:pPr>
              <w:jc w:val="right"/>
              <w:rPr>
                <w:rFonts w:ascii="Arial" w:hAnsi="Arial" w:cs="Arial"/>
                <w:sz w:val="14"/>
              </w:rPr>
            </w:pPr>
            <w:r>
              <w:rPr>
                <w:rFonts w:ascii="Arial" w:hAnsi="Arial" w:cs="Arial"/>
                <w:sz w:val="14"/>
              </w:rPr>
              <w:t>9</w:t>
            </w:r>
          </w:p>
        </w:tc>
        <w:tc>
          <w:tcPr>
            <w:tcW w:w="1530" w:type="dxa"/>
            <w:noWrap/>
          </w:tcPr>
          <w:p w:rsidR="00000000" w:rsidRDefault="00902AD2">
            <w:pPr>
              <w:rPr>
                <w:rFonts w:ascii="Arial" w:hAnsi="Arial" w:cs="Arial"/>
                <w:sz w:val="14"/>
              </w:rPr>
            </w:pPr>
            <w:r>
              <w:rPr>
                <w:rFonts w:ascii="Arial" w:hAnsi="Arial" w:cs="Arial"/>
                <w:sz w:val="14"/>
              </w:rPr>
              <w:t xml:space="preserve">ENDOCRINOLOGIA                </w:t>
            </w:r>
          </w:p>
        </w:tc>
        <w:tc>
          <w:tcPr>
            <w:tcW w:w="775" w:type="dxa"/>
            <w:noWrap/>
          </w:tcPr>
          <w:p w:rsidR="00000000" w:rsidRDefault="00902AD2">
            <w:pPr>
              <w:jc w:val="right"/>
              <w:rPr>
                <w:rFonts w:ascii="Arial" w:hAnsi="Arial" w:cs="Arial"/>
                <w:sz w:val="14"/>
              </w:rPr>
            </w:pPr>
            <w:r>
              <w:rPr>
                <w:rFonts w:ascii="Arial" w:hAnsi="Arial" w:cs="Arial"/>
                <w:sz w:val="14"/>
              </w:rPr>
              <w:t>1491</w:t>
            </w:r>
          </w:p>
        </w:tc>
        <w:tc>
          <w:tcPr>
            <w:tcW w:w="476" w:type="dxa"/>
            <w:noWrap/>
          </w:tcPr>
          <w:p w:rsidR="00000000" w:rsidRDefault="00902AD2">
            <w:pPr>
              <w:jc w:val="right"/>
              <w:rPr>
                <w:rFonts w:ascii="Arial" w:hAnsi="Arial" w:cs="Arial"/>
                <w:sz w:val="14"/>
              </w:rPr>
            </w:pPr>
            <w:r>
              <w:rPr>
                <w:rFonts w:ascii="Arial" w:hAnsi="Arial" w:cs="Arial"/>
                <w:sz w:val="14"/>
              </w:rPr>
              <w:t>0,44</w:t>
            </w:r>
          </w:p>
        </w:tc>
      </w:tr>
      <w:tr w:rsidR="00000000">
        <w:trPr>
          <w:trHeight w:val="163"/>
          <w:tblCellSpacing w:w="20" w:type="dxa"/>
          <w:jc w:val="center"/>
        </w:trPr>
        <w:tc>
          <w:tcPr>
            <w:tcW w:w="596" w:type="dxa"/>
          </w:tcPr>
          <w:p w:rsidR="00000000" w:rsidRDefault="00902AD2">
            <w:pPr>
              <w:jc w:val="right"/>
              <w:rPr>
                <w:rFonts w:ascii="Arial" w:hAnsi="Arial" w:cs="Arial"/>
                <w:sz w:val="14"/>
              </w:rPr>
            </w:pPr>
            <w:r>
              <w:rPr>
                <w:rFonts w:ascii="Arial" w:hAnsi="Arial" w:cs="Arial"/>
                <w:sz w:val="14"/>
              </w:rPr>
              <w:t>13</w:t>
            </w:r>
          </w:p>
        </w:tc>
        <w:tc>
          <w:tcPr>
            <w:tcW w:w="1530" w:type="dxa"/>
            <w:noWrap/>
          </w:tcPr>
          <w:p w:rsidR="00000000" w:rsidRDefault="00902AD2">
            <w:pPr>
              <w:rPr>
                <w:rFonts w:ascii="Arial" w:hAnsi="Arial" w:cs="Arial"/>
                <w:sz w:val="14"/>
              </w:rPr>
            </w:pPr>
            <w:r>
              <w:rPr>
                <w:rFonts w:ascii="Arial" w:hAnsi="Arial" w:cs="Arial"/>
                <w:sz w:val="14"/>
              </w:rPr>
              <w:t xml:space="preserve">MEDICINA INTERNA              </w:t>
            </w:r>
          </w:p>
        </w:tc>
        <w:tc>
          <w:tcPr>
            <w:tcW w:w="775" w:type="dxa"/>
            <w:noWrap/>
          </w:tcPr>
          <w:p w:rsidR="00000000" w:rsidRDefault="00902AD2">
            <w:pPr>
              <w:jc w:val="right"/>
              <w:rPr>
                <w:rFonts w:ascii="Arial" w:hAnsi="Arial" w:cs="Arial"/>
                <w:sz w:val="14"/>
              </w:rPr>
            </w:pPr>
            <w:r>
              <w:rPr>
                <w:rFonts w:ascii="Arial" w:hAnsi="Arial" w:cs="Arial"/>
                <w:sz w:val="14"/>
              </w:rPr>
              <w:t>632</w:t>
            </w:r>
          </w:p>
        </w:tc>
        <w:tc>
          <w:tcPr>
            <w:tcW w:w="476" w:type="dxa"/>
            <w:noWrap/>
          </w:tcPr>
          <w:p w:rsidR="00000000" w:rsidRDefault="00902AD2">
            <w:pPr>
              <w:jc w:val="right"/>
              <w:rPr>
                <w:rFonts w:ascii="Arial" w:hAnsi="Arial" w:cs="Arial"/>
                <w:sz w:val="14"/>
              </w:rPr>
            </w:pPr>
            <w:r>
              <w:rPr>
                <w:rFonts w:ascii="Arial" w:hAnsi="Arial" w:cs="Arial"/>
                <w:sz w:val="14"/>
              </w:rPr>
              <w:t>0,19</w:t>
            </w:r>
          </w:p>
        </w:tc>
      </w:tr>
      <w:tr w:rsidR="00000000">
        <w:trPr>
          <w:trHeight w:val="163"/>
          <w:tblCellSpacing w:w="20" w:type="dxa"/>
          <w:jc w:val="center"/>
        </w:trPr>
        <w:tc>
          <w:tcPr>
            <w:tcW w:w="596" w:type="dxa"/>
          </w:tcPr>
          <w:p w:rsidR="00000000" w:rsidRDefault="00902AD2">
            <w:pPr>
              <w:jc w:val="right"/>
              <w:rPr>
                <w:rFonts w:ascii="Arial" w:hAnsi="Arial" w:cs="Arial"/>
                <w:sz w:val="14"/>
              </w:rPr>
            </w:pPr>
            <w:r>
              <w:rPr>
                <w:rFonts w:ascii="Arial" w:hAnsi="Arial" w:cs="Arial"/>
                <w:sz w:val="14"/>
              </w:rPr>
              <w:t>12</w:t>
            </w:r>
          </w:p>
        </w:tc>
        <w:tc>
          <w:tcPr>
            <w:tcW w:w="1530" w:type="dxa"/>
            <w:noWrap/>
          </w:tcPr>
          <w:p w:rsidR="00000000" w:rsidRDefault="00902AD2">
            <w:pPr>
              <w:rPr>
                <w:rFonts w:ascii="Arial" w:hAnsi="Arial" w:cs="Arial"/>
                <w:sz w:val="14"/>
              </w:rPr>
            </w:pPr>
            <w:r>
              <w:rPr>
                <w:rFonts w:ascii="Arial" w:hAnsi="Arial" w:cs="Arial"/>
                <w:sz w:val="14"/>
              </w:rPr>
              <w:t xml:space="preserve">GINECOLOGIA                   </w:t>
            </w:r>
          </w:p>
        </w:tc>
        <w:tc>
          <w:tcPr>
            <w:tcW w:w="775" w:type="dxa"/>
            <w:noWrap/>
          </w:tcPr>
          <w:p w:rsidR="00000000" w:rsidRDefault="00902AD2">
            <w:pPr>
              <w:jc w:val="right"/>
              <w:rPr>
                <w:rFonts w:ascii="Arial" w:hAnsi="Arial" w:cs="Arial"/>
                <w:sz w:val="14"/>
              </w:rPr>
            </w:pPr>
            <w:r>
              <w:rPr>
                <w:rFonts w:ascii="Arial" w:hAnsi="Arial" w:cs="Arial"/>
                <w:sz w:val="14"/>
              </w:rPr>
              <w:t>452</w:t>
            </w:r>
          </w:p>
        </w:tc>
        <w:tc>
          <w:tcPr>
            <w:tcW w:w="476" w:type="dxa"/>
            <w:noWrap/>
          </w:tcPr>
          <w:p w:rsidR="00000000" w:rsidRDefault="00902AD2">
            <w:pPr>
              <w:jc w:val="right"/>
              <w:rPr>
                <w:rFonts w:ascii="Arial" w:hAnsi="Arial" w:cs="Arial"/>
                <w:sz w:val="14"/>
              </w:rPr>
            </w:pPr>
            <w:r>
              <w:rPr>
                <w:rFonts w:ascii="Arial" w:hAnsi="Arial" w:cs="Arial"/>
                <w:sz w:val="14"/>
              </w:rPr>
              <w:t>0,13</w:t>
            </w:r>
          </w:p>
        </w:tc>
      </w:tr>
      <w:tr w:rsidR="00000000">
        <w:trPr>
          <w:trHeight w:val="163"/>
          <w:tblCellSpacing w:w="20" w:type="dxa"/>
          <w:jc w:val="center"/>
        </w:trPr>
        <w:tc>
          <w:tcPr>
            <w:tcW w:w="596" w:type="dxa"/>
          </w:tcPr>
          <w:p w:rsidR="00000000" w:rsidRDefault="00902AD2">
            <w:pPr>
              <w:jc w:val="right"/>
              <w:rPr>
                <w:rFonts w:ascii="Arial" w:hAnsi="Arial" w:cs="Arial"/>
                <w:sz w:val="14"/>
              </w:rPr>
            </w:pPr>
            <w:r>
              <w:rPr>
                <w:rFonts w:ascii="Arial" w:hAnsi="Arial" w:cs="Arial"/>
                <w:sz w:val="14"/>
              </w:rPr>
              <w:t>19</w:t>
            </w:r>
          </w:p>
        </w:tc>
        <w:tc>
          <w:tcPr>
            <w:tcW w:w="1530" w:type="dxa"/>
            <w:noWrap/>
          </w:tcPr>
          <w:p w:rsidR="00000000" w:rsidRDefault="00902AD2">
            <w:pPr>
              <w:rPr>
                <w:rFonts w:ascii="Arial" w:hAnsi="Arial" w:cs="Arial"/>
                <w:sz w:val="14"/>
              </w:rPr>
            </w:pPr>
            <w:r>
              <w:rPr>
                <w:rFonts w:ascii="Arial" w:hAnsi="Arial" w:cs="Arial"/>
                <w:sz w:val="14"/>
              </w:rPr>
              <w:t xml:space="preserve">NUTRICION                     </w:t>
            </w:r>
          </w:p>
        </w:tc>
        <w:tc>
          <w:tcPr>
            <w:tcW w:w="775" w:type="dxa"/>
            <w:noWrap/>
          </w:tcPr>
          <w:p w:rsidR="00000000" w:rsidRDefault="00902AD2">
            <w:pPr>
              <w:jc w:val="right"/>
              <w:rPr>
                <w:rFonts w:ascii="Arial" w:hAnsi="Arial" w:cs="Arial"/>
                <w:sz w:val="14"/>
              </w:rPr>
            </w:pPr>
            <w:r>
              <w:rPr>
                <w:rFonts w:ascii="Arial" w:hAnsi="Arial" w:cs="Arial"/>
                <w:sz w:val="14"/>
              </w:rPr>
              <w:t>269</w:t>
            </w:r>
          </w:p>
        </w:tc>
        <w:tc>
          <w:tcPr>
            <w:tcW w:w="476" w:type="dxa"/>
            <w:noWrap/>
          </w:tcPr>
          <w:p w:rsidR="00000000" w:rsidRDefault="00902AD2">
            <w:pPr>
              <w:jc w:val="right"/>
              <w:rPr>
                <w:rFonts w:ascii="Arial" w:hAnsi="Arial" w:cs="Arial"/>
                <w:sz w:val="14"/>
              </w:rPr>
            </w:pPr>
            <w:r>
              <w:rPr>
                <w:rFonts w:ascii="Arial" w:hAnsi="Arial" w:cs="Arial"/>
                <w:sz w:val="14"/>
              </w:rPr>
              <w:t>0,08</w:t>
            </w:r>
          </w:p>
        </w:tc>
      </w:tr>
      <w:tr w:rsidR="00000000">
        <w:trPr>
          <w:trHeight w:val="163"/>
          <w:tblCellSpacing w:w="20" w:type="dxa"/>
          <w:jc w:val="center"/>
        </w:trPr>
        <w:tc>
          <w:tcPr>
            <w:tcW w:w="596" w:type="dxa"/>
          </w:tcPr>
          <w:p w:rsidR="00000000" w:rsidRDefault="00902AD2">
            <w:pPr>
              <w:jc w:val="right"/>
              <w:rPr>
                <w:rFonts w:ascii="Arial" w:hAnsi="Arial" w:cs="Arial"/>
                <w:sz w:val="14"/>
              </w:rPr>
            </w:pPr>
            <w:r>
              <w:rPr>
                <w:rFonts w:ascii="Arial" w:hAnsi="Arial" w:cs="Arial"/>
                <w:sz w:val="14"/>
              </w:rPr>
              <w:t>3</w:t>
            </w:r>
          </w:p>
        </w:tc>
        <w:tc>
          <w:tcPr>
            <w:tcW w:w="1530" w:type="dxa"/>
            <w:noWrap/>
          </w:tcPr>
          <w:p w:rsidR="00000000" w:rsidRDefault="00902AD2">
            <w:pPr>
              <w:rPr>
                <w:rFonts w:ascii="Arial" w:hAnsi="Arial" w:cs="Arial"/>
                <w:sz w:val="14"/>
              </w:rPr>
            </w:pPr>
            <w:r>
              <w:rPr>
                <w:rFonts w:ascii="Arial" w:hAnsi="Arial" w:cs="Arial"/>
                <w:sz w:val="14"/>
              </w:rPr>
              <w:t xml:space="preserve">CARDIOLOGIA            </w:t>
            </w:r>
            <w:r>
              <w:rPr>
                <w:rFonts w:ascii="Arial" w:hAnsi="Arial" w:cs="Arial"/>
                <w:sz w:val="14"/>
              </w:rPr>
              <w:t xml:space="preserve">       </w:t>
            </w:r>
          </w:p>
        </w:tc>
        <w:tc>
          <w:tcPr>
            <w:tcW w:w="775" w:type="dxa"/>
            <w:noWrap/>
          </w:tcPr>
          <w:p w:rsidR="00000000" w:rsidRDefault="00902AD2">
            <w:pPr>
              <w:jc w:val="right"/>
              <w:rPr>
                <w:rFonts w:ascii="Arial" w:hAnsi="Arial" w:cs="Arial"/>
                <w:sz w:val="14"/>
              </w:rPr>
            </w:pPr>
            <w:r>
              <w:rPr>
                <w:rFonts w:ascii="Arial" w:hAnsi="Arial" w:cs="Arial"/>
                <w:sz w:val="14"/>
              </w:rPr>
              <w:t>194</w:t>
            </w:r>
          </w:p>
        </w:tc>
        <w:tc>
          <w:tcPr>
            <w:tcW w:w="476" w:type="dxa"/>
            <w:noWrap/>
          </w:tcPr>
          <w:p w:rsidR="00000000" w:rsidRDefault="00902AD2">
            <w:pPr>
              <w:jc w:val="right"/>
              <w:rPr>
                <w:rFonts w:ascii="Arial" w:hAnsi="Arial" w:cs="Arial"/>
                <w:sz w:val="14"/>
              </w:rPr>
            </w:pPr>
            <w:r>
              <w:rPr>
                <w:rFonts w:ascii="Arial" w:hAnsi="Arial" w:cs="Arial"/>
                <w:sz w:val="14"/>
              </w:rPr>
              <w:t>0,06</w:t>
            </w:r>
          </w:p>
        </w:tc>
      </w:tr>
      <w:tr w:rsidR="00000000">
        <w:trPr>
          <w:trHeight w:val="163"/>
          <w:tblCellSpacing w:w="20" w:type="dxa"/>
          <w:jc w:val="center"/>
        </w:trPr>
        <w:tc>
          <w:tcPr>
            <w:tcW w:w="596" w:type="dxa"/>
          </w:tcPr>
          <w:p w:rsidR="00000000" w:rsidRDefault="00902AD2">
            <w:pPr>
              <w:jc w:val="right"/>
              <w:rPr>
                <w:rFonts w:ascii="Arial" w:hAnsi="Arial" w:cs="Arial"/>
                <w:sz w:val="14"/>
              </w:rPr>
            </w:pPr>
            <w:r>
              <w:rPr>
                <w:rFonts w:ascii="Arial" w:hAnsi="Arial" w:cs="Arial"/>
                <w:sz w:val="14"/>
              </w:rPr>
              <w:t>23</w:t>
            </w:r>
          </w:p>
        </w:tc>
        <w:tc>
          <w:tcPr>
            <w:tcW w:w="1530" w:type="dxa"/>
            <w:noWrap/>
          </w:tcPr>
          <w:p w:rsidR="00000000" w:rsidRDefault="00902AD2">
            <w:pPr>
              <w:rPr>
                <w:rFonts w:ascii="Arial" w:hAnsi="Arial" w:cs="Arial"/>
                <w:sz w:val="14"/>
              </w:rPr>
            </w:pPr>
            <w:r>
              <w:rPr>
                <w:rFonts w:ascii="Arial" w:hAnsi="Arial" w:cs="Arial"/>
                <w:sz w:val="14"/>
              </w:rPr>
              <w:t xml:space="preserve">PEDIATRIA                     </w:t>
            </w:r>
          </w:p>
        </w:tc>
        <w:tc>
          <w:tcPr>
            <w:tcW w:w="775" w:type="dxa"/>
            <w:noWrap/>
          </w:tcPr>
          <w:p w:rsidR="00000000" w:rsidRDefault="00902AD2">
            <w:pPr>
              <w:jc w:val="right"/>
              <w:rPr>
                <w:rFonts w:ascii="Arial" w:hAnsi="Arial" w:cs="Arial"/>
                <w:sz w:val="14"/>
              </w:rPr>
            </w:pPr>
            <w:r>
              <w:rPr>
                <w:rFonts w:ascii="Arial" w:hAnsi="Arial" w:cs="Arial"/>
                <w:sz w:val="14"/>
              </w:rPr>
              <w:t>103</w:t>
            </w:r>
          </w:p>
        </w:tc>
        <w:tc>
          <w:tcPr>
            <w:tcW w:w="476" w:type="dxa"/>
            <w:noWrap/>
          </w:tcPr>
          <w:p w:rsidR="00000000" w:rsidRDefault="00902AD2">
            <w:pPr>
              <w:jc w:val="right"/>
              <w:rPr>
                <w:rFonts w:ascii="Arial" w:hAnsi="Arial" w:cs="Arial"/>
                <w:sz w:val="14"/>
              </w:rPr>
            </w:pPr>
            <w:r>
              <w:rPr>
                <w:rFonts w:ascii="Arial" w:hAnsi="Arial" w:cs="Arial"/>
                <w:sz w:val="14"/>
              </w:rPr>
              <w:t>0,03</w:t>
            </w:r>
          </w:p>
        </w:tc>
      </w:tr>
      <w:tr w:rsidR="00000000">
        <w:trPr>
          <w:trHeight w:val="163"/>
          <w:tblCellSpacing w:w="20" w:type="dxa"/>
          <w:jc w:val="center"/>
        </w:trPr>
        <w:tc>
          <w:tcPr>
            <w:tcW w:w="596" w:type="dxa"/>
          </w:tcPr>
          <w:p w:rsidR="00000000" w:rsidRDefault="00902AD2">
            <w:pPr>
              <w:jc w:val="right"/>
              <w:rPr>
                <w:rFonts w:ascii="Arial" w:hAnsi="Arial" w:cs="Arial"/>
                <w:sz w:val="14"/>
              </w:rPr>
            </w:pPr>
            <w:r>
              <w:rPr>
                <w:rFonts w:ascii="Arial" w:hAnsi="Arial" w:cs="Arial"/>
                <w:sz w:val="14"/>
              </w:rPr>
              <w:t>1</w:t>
            </w:r>
          </w:p>
        </w:tc>
        <w:tc>
          <w:tcPr>
            <w:tcW w:w="1530" w:type="dxa"/>
            <w:noWrap/>
          </w:tcPr>
          <w:p w:rsidR="00000000" w:rsidRDefault="00902AD2">
            <w:pPr>
              <w:rPr>
                <w:rFonts w:ascii="Arial" w:hAnsi="Arial" w:cs="Arial"/>
                <w:sz w:val="14"/>
              </w:rPr>
            </w:pPr>
            <w:r>
              <w:rPr>
                <w:rFonts w:ascii="Arial" w:hAnsi="Arial" w:cs="Arial"/>
                <w:sz w:val="14"/>
              </w:rPr>
              <w:t xml:space="preserve">ACUPUNTURA                    </w:t>
            </w:r>
          </w:p>
        </w:tc>
        <w:tc>
          <w:tcPr>
            <w:tcW w:w="775" w:type="dxa"/>
            <w:noWrap/>
          </w:tcPr>
          <w:p w:rsidR="00000000" w:rsidRDefault="00902AD2">
            <w:pPr>
              <w:jc w:val="right"/>
              <w:rPr>
                <w:rFonts w:ascii="Arial" w:hAnsi="Arial" w:cs="Arial"/>
                <w:sz w:val="14"/>
              </w:rPr>
            </w:pPr>
            <w:r>
              <w:rPr>
                <w:rFonts w:ascii="Arial" w:hAnsi="Arial" w:cs="Arial"/>
                <w:sz w:val="14"/>
              </w:rPr>
              <w:t>77</w:t>
            </w:r>
          </w:p>
        </w:tc>
        <w:tc>
          <w:tcPr>
            <w:tcW w:w="476" w:type="dxa"/>
            <w:noWrap/>
          </w:tcPr>
          <w:p w:rsidR="00000000" w:rsidRDefault="00902AD2">
            <w:pPr>
              <w:jc w:val="right"/>
              <w:rPr>
                <w:rFonts w:ascii="Arial" w:hAnsi="Arial" w:cs="Arial"/>
                <w:sz w:val="14"/>
              </w:rPr>
            </w:pPr>
            <w:r>
              <w:rPr>
                <w:rFonts w:ascii="Arial" w:hAnsi="Arial" w:cs="Arial"/>
                <w:sz w:val="14"/>
              </w:rPr>
              <w:t>0,02</w:t>
            </w:r>
          </w:p>
        </w:tc>
      </w:tr>
      <w:tr w:rsidR="00000000">
        <w:trPr>
          <w:trHeight w:val="163"/>
          <w:tblCellSpacing w:w="20" w:type="dxa"/>
          <w:jc w:val="center"/>
        </w:trPr>
        <w:tc>
          <w:tcPr>
            <w:tcW w:w="596" w:type="dxa"/>
          </w:tcPr>
          <w:p w:rsidR="00000000" w:rsidRDefault="00902AD2">
            <w:pPr>
              <w:jc w:val="right"/>
              <w:rPr>
                <w:rFonts w:ascii="Arial" w:hAnsi="Arial" w:cs="Arial"/>
                <w:sz w:val="14"/>
              </w:rPr>
            </w:pPr>
          </w:p>
        </w:tc>
        <w:tc>
          <w:tcPr>
            <w:tcW w:w="1530" w:type="dxa"/>
            <w:noWrap/>
          </w:tcPr>
          <w:p w:rsidR="00000000" w:rsidRDefault="00902AD2">
            <w:pPr>
              <w:rPr>
                <w:rFonts w:ascii="Arial" w:hAnsi="Arial" w:cs="Arial"/>
                <w:sz w:val="14"/>
              </w:rPr>
            </w:pPr>
            <w:r>
              <w:rPr>
                <w:rFonts w:ascii="Arial" w:hAnsi="Arial" w:cs="Arial"/>
                <w:sz w:val="14"/>
              </w:rPr>
              <w:t>OTROS</w:t>
            </w:r>
          </w:p>
        </w:tc>
        <w:tc>
          <w:tcPr>
            <w:tcW w:w="775" w:type="dxa"/>
            <w:noWrap/>
          </w:tcPr>
          <w:p w:rsidR="00000000" w:rsidRDefault="00902AD2">
            <w:pPr>
              <w:jc w:val="right"/>
              <w:rPr>
                <w:rFonts w:ascii="Arial" w:hAnsi="Arial" w:cs="Arial"/>
                <w:sz w:val="14"/>
              </w:rPr>
            </w:pPr>
            <w:r>
              <w:rPr>
                <w:rFonts w:ascii="Arial" w:hAnsi="Arial" w:cs="Arial"/>
                <w:sz w:val="14"/>
              </w:rPr>
              <w:t>164</w:t>
            </w:r>
          </w:p>
        </w:tc>
        <w:tc>
          <w:tcPr>
            <w:tcW w:w="476" w:type="dxa"/>
            <w:noWrap/>
          </w:tcPr>
          <w:p w:rsidR="00000000" w:rsidRDefault="00902AD2">
            <w:pPr>
              <w:jc w:val="right"/>
              <w:rPr>
                <w:rFonts w:ascii="Arial" w:hAnsi="Arial" w:cs="Arial"/>
                <w:sz w:val="14"/>
              </w:rPr>
            </w:pPr>
            <w:r>
              <w:rPr>
                <w:rFonts w:ascii="Arial" w:hAnsi="Arial" w:cs="Arial"/>
                <w:sz w:val="14"/>
              </w:rPr>
              <w:t>0,05</w:t>
            </w:r>
          </w:p>
        </w:tc>
      </w:tr>
      <w:tr w:rsidR="00000000">
        <w:trPr>
          <w:trHeight w:val="163"/>
          <w:tblCellSpacing w:w="20" w:type="dxa"/>
          <w:jc w:val="center"/>
        </w:trPr>
        <w:tc>
          <w:tcPr>
            <w:tcW w:w="596" w:type="dxa"/>
          </w:tcPr>
          <w:p w:rsidR="00000000" w:rsidRDefault="00902AD2">
            <w:pPr>
              <w:jc w:val="right"/>
              <w:rPr>
                <w:rFonts w:ascii="Arial" w:hAnsi="Arial" w:cs="Arial"/>
                <w:sz w:val="14"/>
              </w:rPr>
            </w:pPr>
          </w:p>
        </w:tc>
        <w:tc>
          <w:tcPr>
            <w:tcW w:w="1530" w:type="dxa"/>
            <w:noWrap/>
          </w:tcPr>
          <w:p w:rsidR="00000000" w:rsidRDefault="00902AD2">
            <w:pPr>
              <w:rPr>
                <w:rFonts w:ascii="Arial" w:hAnsi="Arial" w:cs="Arial"/>
                <w:i/>
                <w:sz w:val="14"/>
              </w:rPr>
            </w:pPr>
            <w:r>
              <w:rPr>
                <w:rFonts w:ascii="Arial" w:hAnsi="Arial" w:cs="Arial"/>
                <w:i/>
                <w:sz w:val="14"/>
              </w:rPr>
              <w:t>Total</w:t>
            </w:r>
          </w:p>
        </w:tc>
        <w:tc>
          <w:tcPr>
            <w:tcW w:w="775" w:type="dxa"/>
            <w:noWrap/>
          </w:tcPr>
          <w:p w:rsidR="00000000" w:rsidRDefault="00902AD2">
            <w:pPr>
              <w:jc w:val="right"/>
              <w:rPr>
                <w:rFonts w:ascii="Arial" w:hAnsi="Arial" w:cs="Arial"/>
                <w:sz w:val="14"/>
              </w:rPr>
            </w:pPr>
            <w:r>
              <w:rPr>
                <w:rFonts w:ascii="Arial" w:hAnsi="Arial" w:cs="Arial"/>
                <w:sz w:val="14"/>
              </w:rPr>
              <w:t>3382</w:t>
            </w:r>
          </w:p>
        </w:tc>
        <w:tc>
          <w:tcPr>
            <w:tcW w:w="476" w:type="dxa"/>
            <w:noWrap/>
          </w:tcPr>
          <w:p w:rsidR="00000000" w:rsidRDefault="00902AD2">
            <w:pPr>
              <w:jc w:val="right"/>
              <w:rPr>
                <w:rFonts w:ascii="Arial" w:hAnsi="Arial" w:cs="Arial"/>
                <w:sz w:val="14"/>
              </w:rPr>
            </w:pPr>
            <w:r>
              <w:rPr>
                <w:rFonts w:ascii="Arial" w:hAnsi="Arial" w:cs="Arial"/>
                <w:sz w:val="14"/>
              </w:rPr>
              <w:t>1,00</w:t>
            </w:r>
          </w:p>
        </w:tc>
      </w:tr>
    </w:tbl>
    <w:p w:rsidR="00000000" w:rsidRDefault="00902AD2">
      <w:pPr>
        <w:pStyle w:val="NormalWeb"/>
        <w:spacing w:before="0" w:beforeAutospacing="0" w:after="0" w:afterAutospacing="0"/>
        <w:jc w:val="center"/>
      </w:pPr>
    </w:p>
    <w:p w:rsidR="00000000" w:rsidRDefault="00902AD2">
      <w:pPr>
        <w:pStyle w:val="Textoindependiente3"/>
        <w:rPr>
          <w:rStyle w:val="pagehead"/>
          <w:b w:val="0"/>
          <w:sz w:val="18"/>
        </w:rPr>
      </w:pPr>
    </w:p>
    <w:p w:rsidR="00000000" w:rsidRDefault="00902AD2">
      <w:pPr>
        <w:pStyle w:val="Textoindependiente3"/>
        <w:rPr>
          <w:rStyle w:val="pagehead"/>
          <w:bCs w:val="0"/>
          <w:color w:val="auto"/>
          <w:sz w:val="18"/>
        </w:rPr>
      </w:pPr>
      <w:r>
        <w:rPr>
          <w:rStyle w:val="pagehead"/>
          <w:bCs w:val="0"/>
          <w:color w:val="auto"/>
          <w:sz w:val="18"/>
        </w:rPr>
        <w:t>4.6 ANALISIS POR GRUPOS</w:t>
      </w:r>
    </w:p>
    <w:p w:rsidR="00000000" w:rsidRDefault="00902AD2">
      <w:pPr>
        <w:pStyle w:val="Textoindependiente3"/>
        <w:rPr>
          <w:rStyle w:val="pagehead"/>
          <w:b w:val="0"/>
          <w:color w:val="auto"/>
          <w:sz w:val="18"/>
        </w:rPr>
      </w:pPr>
    </w:p>
    <w:p w:rsidR="00000000" w:rsidRDefault="00902AD2">
      <w:pPr>
        <w:pStyle w:val="Textoindependiente3"/>
        <w:rPr>
          <w:rStyle w:val="pagehead"/>
          <w:b w:val="0"/>
          <w:color w:val="auto"/>
          <w:sz w:val="18"/>
        </w:rPr>
      </w:pPr>
      <w:r>
        <w:rPr>
          <w:rStyle w:val="pagehead"/>
          <w:b w:val="0"/>
          <w:color w:val="auto"/>
          <w:sz w:val="18"/>
        </w:rPr>
        <w:t>En el siguiente análisis se hace referencia a las enfermedades más representativas por gru</w:t>
      </w:r>
      <w:r>
        <w:rPr>
          <w:rStyle w:val="pagehead"/>
          <w:b w:val="0"/>
          <w:color w:val="auto"/>
          <w:sz w:val="18"/>
        </w:rPr>
        <w:t>po de diagnósticos mencionados anteriormente, las mismas que van a ser objeto del estudio bivariado. Se observa que hay 1178 pacientes no insulinodependientes, representando el 34.8% del total de la población, hay 469 personas con trastornos del metabolism</w:t>
      </w:r>
      <w:r>
        <w:rPr>
          <w:rStyle w:val="pagehead"/>
          <w:b w:val="0"/>
          <w:color w:val="auto"/>
          <w:sz w:val="18"/>
        </w:rPr>
        <w:t>o de las lipoproteínas y otras lipidemias, representando el 13.8%. Obesidad y disfunción ovárica con el 10% y el 7.2% presenta Diabetes mellitus  N.E.</w:t>
      </w:r>
    </w:p>
    <w:p w:rsidR="00000000" w:rsidRDefault="00902AD2">
      <w:pPr>
        <w:pStyle w:val="NormalWeb"/>
        <w:spacing w:before="0" w:beforeAutospacing="0" w:after="0" w:afterAutospacing="0"/>
        <w:jc w:val="center"/>
        <w:rPr>
          <w:b/>
          <w:color w:val="auto"/>
          <w:szCs w:val="20"/>
        </w:rPr>
      </w:pPr>
    </w:p>
    <w:p w:rsidR="00000000" w:rsidRDefault="00902AD2">
      <w:pPr>
        <w:pStyle w:val="NormalWeb"/>
        <w:spacing w:before="0" w:beforeAutospacing="0" w:after="0" w:afterAutospacing="0"/>
        <w:jc w:val="center"/>
        <w:rPr>
          <w:color w:val="auto"/>
          <w:szCs w:val="20"/>
        </w:rPr>
      </w:pPr>
      <w:r>
        <w:rPr>
          <w:b/>
          <w:color w:val="auto"/>
          <w:szCs w:val="20"/>
        </w:rPr>
        <w:t xml:space="preserve">Tabla V </w:t>
      </w:r>
      <w:r>
        <w:rPr>
          <w:color w:val="auto"/>
          <w:szCs w:val="20"/>
        </w:rPr>
        <w:t>Principales enfermedades</w:t>
      </w:r>
    </w:p>
    <w:tbl>
      <w:tblPr>
        <w:tblW w:w="3903" w:type="dxa"/>
        <w:jc w:val="center"/>
        <w:tblCellSpacing w:w="20" w:type="dxa"/>
        <w:tblInd w:w="-1250"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ayout w:type="fixed"/>
        <w:tblLook w:val="0000"/>
      </w:tblPr>
      <w:tblGrid>
        <w:gridCol w:w="2054"/>
        <w:gridCol w:w="900"/>
        <w:gridCol w:w="949"/>
      </w:tblGrid>
      <w:tr w:rsidR="00000000">
        <w:trPr>
          <w:trHeight w:val="286"/>
          <w:tblCellSpacing w:w="20" w:type="dxa"/>
          <w:jc w:val="center"/>
        </w:trPr>
        <w:tc>
          <w:tcPr>
            <w:tcW w:w="1994" w:type="dxa"/>
          </w:tcPr>
          <w:p w:rsidR="00000000" w:rsidRDefault="00902AD2">
            <w:pPr>
              <w:jc w:val="center"/>
              <w:rPr>
                <w:rFonts w:ascii="Arial" w:hAnsi="Arial" w:cs="Arial"/>
                <w:b/>
                <w:bCs/>
                <w:sz w:val="12"/>
                <w:szCs w:val="18"/>
              </w:rPr>
            </w:pPr>
            <w:r>
              <w:rPr>
                <w:rFonts w:ascii="Arial" w:hAnsi="Arial" w:cs="Arial"/>
                <w:b/>
                <w:bCs/>
                <w:sz w:val="12"/>
                <w:szCs w:val="18"/>
              </w:rPr>
              <w:t>GRUPO . ENFERMEDADES</w:t>
            </w:r>
          </w:p>
        </w:tc>
        <w:tc>
          <w:tcPr>
            <w:tcW w:w="860" w:type="dxa"/>
          </w:tcPr>
          <w:p w:rsidR="00000000" w:rsidRDefault="00902AD2">
            <w:pPr>
              <w:jc w:val="center"/>
              <w:rPr>
                <w:rFonts w:ascii="Arial" w:hAnsi="Arial" w:cs="Arial"/>
                <w:b/>
                <w:bCs/>
                <w:sz w:val="12"/>
                <w:szCs w:val="18"/>
              </w:rPr>
            </w:pPr>
            <w:r>
              <w:rPr>
                <w:rFonts w:ascii="Arial" w:hAnsi="Arial" w:cs="Arial"/>
                <w:b/>
                <w:bCs/>
                <w:sz w:val="12"/>
                <w:szCs w:val="18"/>
              </w:rPr>
              <w:t>FREC.</w:t>
            </w:r>
          </w:p>
          <w:p w:rsidR="00000000" w:rsidRDefault="00902AD2">
            <w:pPr>
              <w:jc w:val="center"/>
              <w:rPr>
                <w:rFonts w:ascii="Arial" w:hAnsi="Arial" w:cs="Arial"/>
                <w:b/>
                <w:bCs/>
                <w:sz w:val="12"/>
                <w:szCs w:val="18"/>
              </w:rPr>
            </w:pPr>
            <w:r>
              <w:rPr>
                <w:rFonts w:ascii="Arial" w:hAnsi="Arial" w:cs="Arial"/>
                <w:b/>
                <w:bCs/>
                <w:sz w:val="12"/>
                <w:szCs w:val="18"/>
              </w:rPr>
              <w:t>ABSOL.</w:t>
            </w:r>
          </w:p>
        </w:tc>
        <w:tc>
          <w:tcPr>
            <w:tcW w:w="889" w:type="dxa"/>
          </w:tcPr>
          <w:p w:rsidR="00000000" w:rsidRDefault="00902AD2">
            <w:pPr>
              <w:jc w:val="center"/>
              <w:rPr>
                <w:rFonts w:ascii="Arial" w:hAnsi="Arial" w:cs="Arial"/>
                <w:b/>
                <w:bCs/>
                <w:sz w:val="12"/>
                <w:szCs w:val="18"/>
              </w:rPr>
            </w:pPr>
            <w:r>
              <w:rPr>
                <w:rFonts w:ascii="Arial" w:hAnsi="Arial" w:cs="Arial"/>
                <w:b/>
                <w:bCs/>
                <w:sz w:val="12"/>
                <w:szCs w:val="18"/>
              </w:rPr>
              <w:t>FREC.</w:t>
            </w:r>
          </w:p>
          <w:p w:rsidR="00000000" w:rsidRDefault="00902AD2">
            <w:pPr>
              <w:jc w:val="center"/>
              <w:rPr>
                <w:rFonts w:ascii="Arial" w:hAnsi="Arial" w:cs="Arial"/>
                <w:b/>
                <w:bCs/>
                <w:sz w:val="12"/>
                <w:szCs w:val="18"/>
              </w:rPr>
            </w:pPr>
            <w:r>
              <w:rPr>
                <w:rFonts w:ascii="Arial" w:hAnsi="Arial" w:cs="Arial"/>
                <w:b/>
                <w:bCs/>
                <w:sz w:val="12"/>
                <w:szCs w:val="18"/>
              </w:rPr>
              <w:t xml:space="preserve"> RELAT.</w:t>
            </w:r>
          </w:p>
        </w:tc>
      </w:tr>
      <w:tr w:rsidR="00000000">
        <w:trPr>
          <w:trHeight w:val="247"/>
          <w:tblCellSpacing w:w="20" w:type="dxa"/>
          <w:jc w:val="center"/>
        </w:trPr>
        <w:tc>
          <w:tcPr>
            <w:tcW w:w="1994" w:type="dxa"/>
            <w:noWrap/>
          </w:tcPr>
          <w:p w:rsidR="00000000" w:rsidRDefault="00902AD2">
            <w:pPr>
              <w:rPr>
                <w:rFonts w:ascii="Arial" w:hAnsi="Arial" w:cs="Arial"/>
                <w:sz w:val="14"/>
              </w:rPr>
            </w:pPr>
            <w:r>
              <w:rPr>
                <w:rFonts w:ascii="Arial" w:hAnsi="Arial" w:cs="Arial"/>
                <w:sz w:val="14"/>
              </w:rPr>
              <w:t>2. No insulinodependie</w:t>
            </w:r>
            <w:r>
              <w:rPr>
                <w:rFonts w:ascii="Arial" w:hAnsi="Arial" w:cs="Arial"/>
                <w:sz w:val="14"/>
              </w:rPr>
              <w:t>nte</w:t>
            </w:r>
          </w:p>
        </w:tc>
        <w:tc>
          <w:tcPr>
            <w:tcW w:w="860" w:type="dxa"/>
            <w:noWrap/>
          </w:tcPr>
          <w:p w:rsidR="00000000" w:rsidRDefault="00902AD2">
            <w:pPr>
              <w:jc w:val="right"/>
              <w:rPr>
                <w:rFonts w:ascii="Arial" w:hAnsi="Arial" w:cs="Arial"/>
                <w:sz w:val="14"/>
              </w:rPr>
            </w:pPr>
            <w:r>
              <w:rPr>
                <w:rFonts w:ascii="Arial" w:hAnsi="Arial" w:cs="Arial"/>
                <w:sz w:val="14"/>
              </w:rPr>
              <w:t>1178</w:t>
            </w:r>
          </w:p>
        </w:tc>
        <w:tc>
          <w:tcPr>
            <w:tcW w:w="889" w:type="dxa"/>
            <w:noWrap/>
          </w:tcPr>
          <w:p w:rsidR="00000000" w:rsidRDefault="00902AD2">
            <w:pPr>
              <w:jc w:val="right"/>
              <w:rPr>
                <w:rFonts w:ascii="Arial" w:hAnsi="Arial" w:cs="Arial"/>
                <w:sz w:val="14"/>
              </w:rPr>
            </w:pPr>
            <w:r>
              <w:rPr>
                <w:rFonts w:ascii="Arial" w:hAnsi="Arial" w:cs="Arial"/>
                <w:sz w:val="14"/>
              </w:rPr>
              <w:t>0,3483</w:t>
            </w:r>
          </w:p>
        </w:tc>
      </w:tr>
      <w:tr w:rsidR="00000000">
        <w:trPr>
          <w:trHeight w:val="247"/>
          <w:tblCellSpacing w:w="20" w:type="dxa"/>
          <w:jc w:val="center"/>
        </w:trPr>
        <w:tc>
          <w:tcPr>
            <w:tcW w:w="1994" w:type="dxa"/>
            <w:noWrap/>
          </w:tcPr>
          <w:p w:rsidR="00000000" w:rsidRDefault="00902AD2">
            <w:pPr>
              <w:rPr>
                <w:rFonts w:ascii="Arial" w:hAnsi="Arial" w:cs="Arial"/>
                <w:sz w:val="14"/>
              </w:rPr>
            </w:pPr>
            <w:r>
              <w:rPr>
                <w:rFonts w:ascii="Arial" w:hAnsi="Arial" w:cs="Arial"/>
                <w:sz w:val="14"/>
              </w:rPr>
              <w:t>6. De las lipoproteínas y otras lipidemias</w:t>
            </w:r>
          </w:p>
        </w:tc>
        <w:tc>
          <w:tcPr>
            <w:tcW w:w="860" w:type="dxa"/>
            <w:noWrap/>
          </w:tcPr>
          <w:p w:rsidR="00000000" w:rsidRDefault="00902AD2">
            <w:pPr>
              <w:jc w:val="right"/>
              <w:rPr>
                <w:rFonts w:ascii="Arial" w:hAnsi="Arial" w:cs="Arial"/>
                <w:sz w:val="14"/>
              </w:rPr>
            </w:pPr>
            <w:r>
              <w:rPr>
                <w:rFonts w:ascii="Arial" w:hAnsi="Arial" w:cs="Arial"/>
                <w:sz w:val="14"/>
              </w:rPr>
              <w:t>469</w:t>
            </w:r>
          </w:p>
        </w:tc>
        <w:tc>
          <w:tcPr>
            <w:tcW w:w="889" w:type="dxa"/>
            <w:noWrap/>
          </w:tcPr>
          <w:p w:rsidR="00000000" w:rsidRDefault="00902AD2">
            <w:pPr>
              <w:jc w:val="right"/>
              <w:rPr>
                <w:rFonts w:ascii="Arial" w:hAnsi="Arial" w:cs="Arial"/>
                <w:sz w:val="14"/>
              </w:rPr>
            </w:pPr>
            <w:r>
              <w:rPr>
                <w:rFonts w:ascii="Arial" w:hAnsi="Arial" w:cs="Arial"/>
                <w:sz w:val="14"/>
              </w:rPr>
              <w:t>0,1387</w:t>
            </w:r>
          </w:p>
        </w:tc>
      </w:tr>
      <w:tr w:rsidR="00000000">
        <w:trPr>
          <w:trHeight w:val="247"/>
          <w:tblCellSpacing w:w="20" w:type="dxa"/>
          <w:jc w:val="center"/>
        </w:trPr>
        <w:tc>
          <w:tcPr>
            <w:tcW w:w="1994" w:type="dxa"/>
            <w:noWrap/>
          </w:tcPr>
          <w:p w:rsidR="00000000" w:rsidRDefault="00902AD2">
            <w:pPr>
              <w:rPr>
                <w:rFonts w:ascii="Arial" w:hAnsi="Arial" w:cs="Arial"/>
                <w:sz w:val="14"/>
              </w:rPr>
            </w:pPr>
            <w:r>
              <w:rPr>
                <w:rFonts w:ascii="Arial" w:hAnsi="Arial" w:cs="Arial"/>
                <w:sz w:val="14"/>
              </w:rPr>
              <w:t>5. Obesidad</w:t>
            </w:r>
          </w:p>
        </w:tc>
        <w:tc>
          <w:tcPr>
            <w:tcW w:w="860" w:type="dxa"/>
            <w:noWrap/>
          </w:tcPr>
          <w:p w:rsidR="00000000" w:rsidRDefault="00902AD2">
            <w:pPr>
              <w:jc w:val="right"/>
              <w:rPr>
                <w:rFonts w:ascii="Arial" w:hAnsi="Arial" w:cs="Arial"/>
                <w:sz w:val="14"/>
              </w:rPr>
            </w:pPr>
            <w:r>
              <w:rPr>
                <w:rFonts w:ascii="Arial" w:hAnsi="Arial" w:cs="Arial"/>
                <w:sz w:val="14"/>
              </w:rPr>
              <w:t>340</w:t>
            </w:r>
          </w:p>
        </w:tc>
        <w:tc>
          <w:tcPr>
            <w:tcW w:w="889" w:type="dxa"/>
            <w:noWrap/>
          </w:tcPr>
          <w:p w:rsidR="00000000" w:rsidRDefault="00902AD2">
            <w:pPr>
              <w:jc w:val="right"/>
              <w:rPr>
                <w:rFonts w:ascii="Arial" w:hAnsi="Arial" w:cs="Arial"/>
                <w:sz w:val="14"/>
              </w:rPr>
            </w:pPr>
            <w:r>
              <w:rPr>
                <w:rFonts w:ascii="Arial" w:hAnsi="Arial" w:cs="Arial"/>
                <w:sz w:val="14"/>
              </w:rPr>
              <w:t>0,1005</w:t>
            </w:r>
          </w:p>
        </w:tc>
      </w:tr>
      <w:tr w:rsidR="00000000">
        <w:trPr>
          <w:trHeight w:val="247"/>
          <w:tblCellSpacing w:w="20" w:type="dxa"/>
          <w:jc w:val="center"/>
        </w:trPr>
        <w:tc>
          <w:tcPr>
            <w:tcW w:w="1994" w:type="dxa"/>
            <w:noWrap/>
          </w:tcPr>
          <w:p w:rsidR="00000000" w:rsidRDefault="00902AD2">
            <w:pPr>
              <w:rPr>
                <w:rFonts w:ascii="Arial" w:hAnsi="Arial" w:cs="Arial"/>
                <w:sz w:val="14"/>
              </w:rPr>
            </w:pPr>
            <w:r>
              <w:rPr>
                <w:rFonts w:ascii="Arial" w:hAnsi="Arial" w:cs="Arial"/>
                <w:sz w:val="14"/>
              </w:rPr>
              <w:t>3. Disfunción ovárica</w:t>
            </w:r>
          </w:p>
        </w:tc>
        <w:tc>
          <w:tcPr>
            <w:tcW w:w="860" w:type="dxa"/>
            <w:noWrap/>
          </w:tcPr>
          <w:p w:rsidR="00000000" w:rsidRDefault="00902AD2">
            <w:pPr>
              <w:jc w:val="right"/>
              <w:rPr>
                <w:rFonts w:ascii="Arial" w:hAnsi="Arial" w:cs="Arial"/>
                <w:sz w:val="14"/>
              </w:rPr>
            </w:pPr>
            <w:r>
              <w:rPr>
                <w:rFonts w:ascii="Arial" w:hAnsi="Arial" w:cs="Arial"/>
                <w:sz w:val="14"/>
              </w:rPr>
              <w:t>336</w:t>
            </w:r>
          </w:p>
        </w:tc>
        <w:tc>
          <w:tcPr>
            <w:tcW w:w="889" w:type="dxa"/>
            <w:noWrap/>
          </w:tcPr>
          <w:p w:rsidR="00000000" w:rsidRDefault="00902AD2">
            <w:pPr>
              <w:jc w:val="right"/>
              <w:rPr>
                <w:rFonts w:ascii="Arial" w:hAnsi="Arial" w:cs="Arial"/>
                <w:sz w:val="14"/>
              </w:rPr>
            </w:pPr>
            <w:r>
              <w:rPr>
                <w:rFonts w:ascii="Arial" w:hAnsi="Arial" w:cs="Arial"/>
                <w:sz w:val="14"/>
              </w:rPr>
              <w:t>0,0993</w:t>
            </w:r>
          </w:p>
        </w:tc>
      </w:tr>
      <w:tr w:rsidR="00000000">
        <w:trPr>
          <w:trHeight w:val="247"/>
          <w:tblCellSpacing w:w="20" w:type="dxa"/>
          <w:jc w:val="center"/>
        </w:trPr>
        <w:tc>
          <w:tcPr>
            <w:tcW w:w="1994" w:type="dxa"/>
            <w:noWrap/>
          </w:tcPr>
          <w:p w:rsidR="00000000" w:rsidRDefault="00902AD2">
            <w:pPr>
              <w:rPr>
                <w:rFonts w:ascii="Arial" w:hAnsi="Arial" w:cs="Arial"/>
                <w:sz w:val="14"/>
              </w:rPr>
            </w:pPr>
            <w:r>
              <w:rPr>
                <w:rFonts w:ascii="Arial" w:hAnsi="Arial" w:cs="Arial"/>
                <w:sz w:val="14"/>
              </w:rPr>
              <w:t>2. Diabetes mellitus N.E.</w:t>
            </w:r>
          </w:p>
        </w:tc>
        <w:tc>
          <w:tcPr>
            <w:tcW w:w="860" w:type="dxa"/>
            <w:noWrap/>
          </w:tcPr>
          <w:p w:rsidR="00000000" w:rsidRDefault="00902AD2">
            <w:pPr>
              <w:jc w:val="right"/>
              <w:rPr>
                <w:rFonts w:ascii="Arial" w:hAnsi="Arial" w:cs="Arial"/>
                <w:sz w:val="14"/>
              </w:rPr>
            </w:pPr>
            <w:r>
              <w:rPr>
                <w:rFonts w:ascii="Arial" w:hAnsi="Arial" w:cs="Arial"/>
                <w:sz w:val="14"/>
              </w:rPr>
              <w:t>244</w:t>
            </w:r>
          </w:p>
        </w:tc>
        <w:tc>
          <w:tcPr>
            <w:tcW w:w="889" w:type="dxa"/>
            <w:noWrap/>
          </w:tcPr>
          <w:p w:rsidR="00000000" w:rsidRDefault="00902AD2">
            <w:pPr>
              <w:jc w:val="right"/>
              <w:rPr>
                <w:rFonts w:ascii="Arial" w:hAnsi="Arial" w:cs="Arial"/>
                <w:sz w:val="14"/>
              </w:rPr>
            </w:pPr>
            <w:r>
              <w:rPr>
                <w:rFonts w:ascii="Arial" w:hAnsi="Arial" w:cs="Arial"/>
                <w:sz w:val="14"/>
              </w:rPr>
              <w:t>0,0721</w:t>
            </w:r>
          </w:p>
        </w:tc>
      </w:tr>
      <w:tr w:rsidR="00000000">
        <w:trPr>
          <w:trHeight w:val="107"/>
          <w:tblCellSpacing w:w="20" w:type="dxa"/>
          <w:jc w:val="center"/>
        </w:trPr>
        <w:tc>
          <w:tcPr>
            <w:tcW w:w="1994" w:type="dxa"/>
            <w:noWrap/>
          </w:tcPr>
          <w:p w:rsidR="00000000" w:rsidRDefault="00902AD2">
            <w:pPr>
              <w:rPr>
                <w:rFonts w:ascii="Arial" w:hAnsi="Arial" w:cs="Arial"/>
                <w:b/>
                <w:sz w:val="14"/>
              </w:rPr>
            </w:pPr>
            <w:r>
              <w:rPr>
                <w:rFonts w:ascii="Arial" w:hAnsi="Arial" w:cs="Arial"/>
                <w:b/>
                <w:sz w:val="14"/>
              </w:rPr>
              <w:t xml:space="preserve">TOTAL </w:t>
            </w:r>
          </w:p>
        </w:tc>
        <w:tc>
          <w:tcPr>
            <w:tcW w:w="860" w:type="dxa"/>
            <w:noWrap/>
          </w:tcPr>
          <w:p w:rsidR="00000000" w:rsidRDefault="00902AD2">
            <w:pPr>
              <w:jc w:val="right"/>
              <w:rPr>
                <w:rFonts w:ascii="Arial" w:hAnsi="Arial" w:cs="Arial"/>
                <w:b/>
                <w:sz w:val="14"/>
              </w:rPr>
            </w:pPr>
            <w:r>
              <w:rPr>
                <w:rFonts w:ascii="Arial" w:hAnsi="Arial" w:cs="Arial"/>
                <w:b/>
                <w:sz w:val="14"/>
              </w:rPr>
              <w:t>2567</w:t>
            </w:r>
          </w:p>
        </w:tc>
        <w:tc>
          <w:tcPr>
            <w:tcW w:w="889" w:type="dxa"/>
            <w:noWrap/>
          </w:tcPr>
          <w:p w:rsidR="00000000" w:rsidRDefault="00902AD2">
            <w:pPr>
              <w:jc w:val="right"/>
              <w:rPr>
                <w:rFonts w:ascii="Arial" w:hAnsi="Arial" w:cs="Arial"/>
                <w:b/>
                <w:sz w:val="14"/>
              </w:rPr>
            </w:pPr>
            <w:r>
              <w:rPr>
                <w:rFonts w:ascii="Arial" w:hAnsi="Arial" w:cs="Arial"/>
                <w:b/>
                <w:sz w:val="14"/>
              </w:rPr>
              <w:t>0.7589</w:t>
            </w:r>
          </w:p>
        </w:tc>
      </w:tr>
    </w:tbl>
    <w:p w:rsidR="00000000" w:rsidRDefault="00902AD2">
      <w:pPr>
        <w:ind w:left="360"/>
        <w:jc w:val="both"/>
        <w:rPr>
          <w:rStyle w:val="pagehead"/>
          <w:color w:val="auto"/>
          <w:sz w:val="18"/>
          <w:szCs w:val="24"/>
          <w:u w:val="single"/>
        </w:rPr>
      </w:pPr>
    </w:p>
    <w:p w:rsidR="00000000" w:rsidRDefault="00902AD2">
      <w:pPr>
        <w:pStyle w:val="NormalWeb"/>
        <w:tabs>
          <w:tab w:val="left" w:pos="2160"/>
        </w:tabs>
        <w:spacing w:before="0" w:beforeAutospacing="0" w:after="0" w:afterAutospacing="0"/>
        <w:jc w:val="both"/>
        <w:rPr>
          <w:b/>
          <w:color w:val="auto"/>
        </w:rPr>
      </w:pPr>
    </w:p>
    <w:p w:rsidR="00000000" w:rsidRDefault="00902AD2">
      <w:pPr>
        <w:pStyle w:val="NormalWeb"/>
        <w:tabs>
          <w:tab w:val="left" w:pos="2160"/>
        </w:tabs>
        <w:spacing w:before="0" w:beforeAutospacing="0" w:after="0" w:afterAutospacing="0"/>
        <w:jc w:val="both"/>
        <w:rPr>
          <w:b/>
          <w:color w:val="auto"/>
        </w:rPr>
      </w:pPr>
      <w:r>
        <w:rPr>
          <w:b/>
          <w:color w:val="auto"/>
        </w:rPr>
        <w:t>5. ANÁLISIS BIVARIADO</w:t>
      </w:r>
    </w:p>
    <w:p w:rsidR="00000000" w:rsidRDefault="00902AD2">
      <w:pPr>
        <w:pStyle w:val="NormalWeb"/>
        <w:tabs>
          <w:tab w:val="left" w:pos="2160"/>
        </w:tabs>
        <w:spacing w:before="0" w:beforeAutospacing="0" w:after="0" w:afterAutospacing="0"/>
        <w:jc w:val="both"/>
        <w:rPr>
          <w:b/>
        </w:rPr>
      </w:pPr>
    </w:p>
    <w:p w:rsidR="00000000" w:rsidRDefault="00902AD2">
      <w:pPr>
        <w:pStyle w:val="NormalWeb"/>
        <w:tabs>
          <w:tab w:val="left" w:pos="2160"/>
        </w:tabs>
        <w:spacing w:before="0" w:beforeAutospacing="0" w:after="0" w:afterAutospacing="0"/>
        <w:jc w:val="both"/>
        <w:rPr>
          <w:b/>
        </w:rPr>
      </w:pPr>
    </w:p>
    <w:p w:rsidR="00000000" w:rsidRDefault="00902AD2">
      <w:pPr>
        <w:jc w:val="both"/>
        <w:rPr>
          <w:rFonts w:ascii="Arial" w:hAnsi="Arial" w:cs="Arial"/>
          <w:b/>
          <w:sz w:val="18"/>
          <w:lang w:val="es-ES_tradnl"/>
        </w:rPr>
      </w:pPr>
      <w:r>
        <w:rPr>
          <w:rFonts w:ascii="Arial" w:hAnsi="Arial" w:cs="Arial"/>
          <w:b/>
          <w:sz w:val="18"/>
          <w:lang w:val="es-ES_tradnl"/>
        </w:rPr>
        <w:t>5.1 Diagnósticos vs. Género</w:t>
      </w:r>
    </w:p>
    <w:p w:rsidR="00000000" w:rsidRDefault="00902AD2">
      <w:pPr>
        <w:jc w:val="both"/>
        <w:rPr>
          <w:rFonts w:ascii="Arial" w:hAnsi="Arial" w:cs="Arial"/>
          <w:b/>
          <w:sz w:val="18"/>
          <w:lang w:val="es-ES_tradnl"/>
        </w:rPr>
      </w:pPr>
    </w:p>
    <w:p w:rsidR="00000000" w:rsidRDefault="00902AD2">
      <w:pPr>
        <w:jc w:val="both"/>
        <w:rPr>
          <w:rFonts w:ascii="Arial" w:hAnsi="Arial" w:cs="Arial"/>
          <w:sz w:val="18"/>
          <w:lang w:val="es-ES_tradnl"/>
        </w:rPr>
      </w:pPr>
      <w:r>
        <w:rPr>
          <w:rFonts w:ascii="Arial" w:hAnsi="Arial" w:cs="Arial"/>
          <w:sz w:val="18"/>
          <w:lang w:val="es-ES_tradnl"/>
        </w:rPr>
        <w:t>En la tabla V</w:t>
      </w:r>
      <w:r>
        <w:rPr>
          <w:rFonts w:ascii="Arial" w:hAnsi="Arial" w:cs="Arial"/>
          <w:sz w:val="18"/>
          <w:lang w:val="es-ES_tradnl"/>
        </w:rPr>
        <w:t xml:space="preserve">I se aprecia este cruce de variables. Se ve que en la marginal de género el 66% son de sexo femenino, de los cuales el </w:t>
      </w:r>
      <w:r>
        <w:rPr>
          <w:rFonts w:ascii="Arial" w:hAnsi="Arial" w:cs="Arial"/>
          <w:sz w:val="18"/>
          <w:lang w:val="es-ES_tradnl"/>
        </w:rPr>
        <w:lastRenderedPageBreak/>
        <w:t>42% presenta no insulidependencia,  un 18% presenta disfunción ovárica, 15% padece de las lipoproteínas, 14% es obesa y 9% presenta Diabe</w:t>
      </w:r>
      <w:r>
        <w:rPr>
          <w:rFonts w:ascii="Arial" w:hAnsi="Arial" w:cs="Arial"/>
          <w:sz w:val="18"/>
          <w:lang w:val="es-ES_tradnl"/>
        </w:rPr>
        <w:t xml:space="preserve">tes Mellitus. Del 34% de hombres, el 53% es por no insulinodepencia y el 24% padece de las lipoproteínas. </w:t>
      </w:r>
    </w:p>
    <w:p w:rsidR="00000000" w:rsidRDefault="00902AD2">
      <w:pPr>
        <w:jc w:val="both"/>
        <w:rPr>
          <w:rFonts w:ascii="Arial" w:hAnsi="Arial" w:cs="Arial"/>
          <w:sz w:val="18"/>
          <w:lang w:val="es-ES_tradnl"/>
        </w:rPr>
      </w:pPr>
    </w:p>
    <w:p w:rsidR="00000000" w:rsidRDefault="00902AD2">
      <w:pPr>
        <w:jc w:val="both"/>
        <w:rPr>
          <w:rFonts w:ascii="Arial" w:hAnsi="Arial" w:cs="Arial"/>
          <w:sz w:val="18"/>
          <w:lang w:val="es-ES_tradnl"/>
        </w:rPr>
      </w:pPr>
      <w:r>
        <w:rPr>
          <w:rFonts w:ascii="Arial" w:hAnsi="Arial" w:cs="Arial"/>
          <w:sz w:val="18"/>
          <w:lang w:val="es-ES_tradnl"/>
        </w:rPr>
        <w:t>En la marginal de diagnósticos se tiene que del 46% de los no insulinodependientes el 61% son mujeres y 39% son hombres; los pacientes que presentan</w:t>
      </w:r>
      <w:r>
        <w:rPr>
          <w:rFonts w:ascii="Arial" w:hAnsi="Arial" w:cs="Arial"/>
          <w:sz w:val="18"/>
          <w:lang w:val="es-ES_tradnl"/>
        </w:rPr>
        <w:t xml:space="preserve"> enfermedades de las lipoproteínas y otras lipidemias el 56% son mujeres y el 44% son hombres.  La obesidad representa el 13% de los cuales el 69% son mujeres y el 31% son hombres; del 13% de los se diagnostica disfunción ovárica o testicular el 93% son mu</w:t>
      </w:r>
      <w:r>
        <w:rPr>
          <w:rFonts w:ascii="Arial" w:hAnsi="Arial" w:cs="Arial"/>
          <w:sz w:val="18"/>
          <w:lang w:val="es-ES_tradnl"/>
        </w:rPr>
        <w:t>jeres y el 8% hombres. Del 10% con Diabetes Mellitus el 60% son mujeres y el 30% son hombres.</w:t>
      </w:r>
    </w:p>
    <w:p w:rsidR="00000000" w:rsidRDefault="00902AD2">
      <w:pPr>
        <w:jc w:val="both"/>
        <w:rPr>
          <w:rFonts w:ascii="Arial" w:hAnsi="Arial" w:cs="Arial"/>
          <w:sz w:val="18"/>
          <w:szCs w:val="16"/>
          <w:lang w:val="es-ES_tradnl"/>
        </w:rPr>
      </w:pPr>
      <w:r>
        <w:rPr>
          <w:rFonts w:ascii="Arial" w:hAnsi="Arial" w:cs="Arial"/>
          <w:sz w:val="18"/>
          <w:lang w:val="es-ES_tradnl"/>
        </w:rPr>
        <w:t xml:space="preserve"> </w:t>
      </w:r>
    </w:p>
    <w:p w:rsidR="00000000" w:rsidRDefault="00902AD2">
      <w:pPr>
        <w:pStyle w:val="NormalWeb"/>
        <w:spacing w:before="0" w:beforeAutospacing="0" w:after="0" w:afterAutospacing="0"/>
        <w:jc w:val="center"/>
        <w:rPr>
          <w:sz w:val="16"/>
          <w:szCs w:val="20"/>
        </w:rPr>
      </w:pPr>
      <w:r>
        <w:rPr>
          <w:b/>
          <w:sz w:val="16"/>
          <w:szCs w:val="20"/>
        </w:rPr>
        <w:t xml:space="preserve">Tabla VI </w:t>
      </w:r>
      <w:r>
        <w:rPr>
          <w:sz w:val="16"/>
          <w:szCs w:val="20"/>
        </w:rPr>
        <w:t>Tabla bivariada de Diagnósticos vs. Género</w:t>
      </w:r>
    </w:p>
    <w:tbl>
      <w:tblPr>
        <w:tblW w:w="3630" w:type="dxa"/>
        <w:jc w:val="center"/>
        <w:tblCellSpacing w:w="20" w:type="dxa"/>
        <w:tblInd w:w="1476" w:type="dxa"/>
        <w:tblBorders>
          <w:top w:val="outset" w:sz="6" w:space="0" w:color="C0C0C0"/>
          <w:left w:val="outset" w:sz="6" w:space="0" w:color="C0C0C0"/>
          <w:bottom w:val="outset" w:sz="6" w:space="0" w:color="C0C0C0"/>
          <w:right w:val="outset" w:sz="6" w:space="0" w:color="C0C0C0"/>
          <w:insideH w:val="outset" w:sz="6" w:space="0" w:color="C0C0C0"/>
          <w:insideV w:val="outset" w:sz="6" w:space="0" w:color="C0C0C0"/>
        </w:tblBorders>
        <w:tblLook w:val="0000"/>
      </w:tblPr>
      <w:tblGrid>
        <w:gridCol w:w="1552"/>
        <w:gridCol w:w="732"/>
        <w:gridCol w:w="658"/>
        <w:gridCol w:w="912"/>
      </w:tblGrid>
      <w:tr w:rsidR="00000000">
        <w:trPr>
          <w:cantSplit/>
          <w:trHeight w:val="144"/>
          <w:tblCellSpacing w:w="20" w:type="dxa"/>
          <w:jc w:val="center"/>
        </w:trPr>
        <w:tc>
          <w:tcPr>
            <w:tcW w:w="1358" w:type="dxa"/>
            <w:vMerge w:val="restart"/>
          </w:tcPr>
          <w:p w:rsidR="00000000" w:rsidRDefault="00902AD2">
            <w:pPr>
              <w:jc w:val="center"/>
              <w:rPr>
                <w:rFonts w:ascii="Arial" w:eastAsia="Arial Unicode MS" w:hAnsi="Arial" w:cs="Arial"/>
                <w:b/>
                <w:bCs/>
                <w:sz w:val="14"/>
              </w:rPr>
            </w:pPr>
            <w:r>
              <w:rPr>
                <w:rFonts w:ascii="Arial" w:hAnsi="Arial" w:cs="Arial"/>
                <w:b/>
                <w:bCs/>
                <w:sz w:val="14"/>
              </w:rPr>
              <w:t>DIAGNOSTICOS</w:t>
            </w:r>
          </w:p>
        </w:tc>
        <w:tc>
          <w:tcPr>
            <w:tcW w:w="1290" w:type="dxa"/>
            <w:gridSpan w:val="2"/>
            <w:noWrap/>
          </w:tcPr>
          <w:p w:rsidR="00000000" w:rsidRDefault="00902AD2">
            <w:pPr>
              <w:jc w:val="center"/>
              <w:rPr>
                <w:rFonts w:ascii="Arial" w:eastAsia="Arial Unicode MS" w:hAnsi="Arial" w:cs="Arial"/>
                <w:b/>
                <w:bCs/>
                <w:sz w:val="14"/>
              </w:rPr>
            </w:pPr>
            <w:r>
              <w:rPr>
                <w:rFonts w:ascii="Arial" w:hAnsi="Arial" w:cs="Arial"/>
                <w:b/>
                <w:bCs/>
                <w:sz w:val="14"/>
              </w:rPr>
              <w:t>GENERO</w:t>
            </w:r>
          </w:p>
        </w:tc>
        <w:tc>
          <w:tcPr>
            <w:tcW w:w="822" w:type="dxa"/>
            <w:vMerge w:val="restart"/>
          </w:tcPr>
          <w:p w:rsidR="00000000" w:rsidRDefault="00902AD2">
            <w:pPr>
              <w:jc w:val="center"/>
              <w:rPr>
                <w:rFonts w:ascii="Arial" w:hAnsi="Arial" w:cs="Arial"/>
                <w:b/>
                <w:bCs/>
                <w:i/>
                <w:iCs/>
                <w:sz w:val="14"/>
              </w:rPr>
            </w:pPr>
            <w:r>
              <w:rPr>
                <w:rFonts w:ascii="Arial" w:hAnsi="Arial" w:cs="Arial"/>
                <w:b/>
                <w:bCs/>
                <w:i/>
                <w:iCs/>
                <w:sz w:val="14"/>
              </w:rPr>
              <w:t>TOTAL</w:t>
            </w:r>
          </w:p>
          <w:p w:rsidR="00000000" w:rsidRDefault="00902AD2">
            <w:pPr>
              <w:pStyle w:val="Ttulo4"/>
              <w:jc w:val="center"/>
              <w:rPr>
                <w:rFonts w:eastAsia="Arial Unicode MS"/>
                <w:sz w:val="14"/>
                <w:szCs w:val="20"/>
              </w:rPr>
            </w:pPr>
            <w:r>
              <w:rPr>
                <w:sz w:val="14"/>
                <w:szCs w:val="20"/>
              </w:rPr>
              <w:t>Marginal</w:t>
            </w:r>
          </w:p>
        </w:tc>
      </w:tr>
      <w:tr w:rsidR="00000000">
        <w:trPr>
          <w:cantSplit/>
          <w:trHeight w:val="113"/>
          <w:tblCellSpacing w:w="20" w:type="dxa"/>
          <w:jc w:val="center"/>
        </w:trPr>
        <w:tc>
          <w:tcPr>
            <w:tcW w:w="1358" w:type="dxa"/>
            <w:vMerge/>
          </w:tcPr>
          <w:p w:rsidR="00000000" w:rsidRDefault="00902AD2">
            <w:pPr>
              <w:rPr>
                <w:rFonts w:ascii="Arial" w:eastAsia="Arial Unicode MS" w:hAnsi="Arial" w:cs="Arial"/>
                <w:b/>
                <w:bCs/>
                <w:sz w:val="14"/>
              </w:rPr>
            </w:pPr>
          </w:p>
        </w:tc>
        <w:tc>
          <w:tcPr>
            <w:tcW w:w="662" w:type="dxa"/>
            <w:noWrap/>
          </w:tcPr>
          <w:p w:rsidR="00000000" w:rsidRDefault="00902AD2">
            <w:pPr>
              <w:jc w:val="center"/>
              <w:rPr>
                <w:rFonts w:ascii="Arial" w:eastAsia="Arial Unicode MS" w:hAnsi="Arial" w:cs="Arial"/>
                <w:sz w:val="14"/>
              </w:rPr>
            </w:pPr>
            <w:r>
              <w:rPr>
                <w:rFonts w:ascii="Arial" w:hAnsi="Arial" w:cs="Arial"/>
                <w:sz w:val="14"/>
              </w:rPr>
              <w:t>F</w:t>
            </w:r>
          </w:p>
        </w:tc>
        <w:tc>
          <w:tcPr>
            <w:tcW w:w="588" w:type="dxa"/>
            <w:noWrap/>
          </w:tcPr>
          <w:p w:rsidR="00000000" w:rsidRDefault="00902AD2">
            <w:pPr>
              <w:jc w:val="center"/>
              <w:rPr>
                <w:rFonts w:ascii="Arial" w:eastAsia="Arial Unicode MS" w:hAnsi="Arial" w:cs="Arial"/>
                <w:sz w:val="14"/>
              </w:rPr>
            </w:pPr>
            <w:r>
              <w:rPr>
                <w:rFonts w:ascii="Arial" w:hAnsi="Arial" w:cs="Arial"/>
                <w:sz w:val="14"/>
              </w:rPr>
              <w:t>M</w:t>
            </w:r>
          </w:p>
        </w:tc>
        <w:tc>
          <w:tcPr>
            <w:tcW w:w="822" w:type="dxa"/>
            <w:vMerge/>
          </w:tcPr>
          <w:p w:rsidR="00000000" w:rsidRDefault="00902AD2">
            <w:pPr>
              <w:rPr>
                <w:rFonts w:ascii="Arial" w:eastAsia="Arial Unicode MS" w:hAnsi="Arial" w:cs="Arial"/>
                <w:b/>
                <w:bCs/>
                <w:i/>
                <w:iCs/>
                <w:sz w:val="16"/>
              </w:rPr>
            </w:pPr>
          </w:p>
        </w:tc>
      </w:tr>
      <w:tr w:rsidR="00000000">
        <w:trPr>
          <w:cantSplit/>
          <w:trHeight w:val="45"/>
          <w:tblCellSpacing w:w="20" w:type="dxa"/>
          <w:jc w:val="center"/>
        </w:trPr>
        <w:tc>
          <w:tcPr>
            <w:tcW w:w="1358" w:type="dxa"/>
            <w:vMerge w:val="restart"/>
            <w:noWrap/>
          </w:tcPr>
          <w:p w:rsidR="00000000" w:rsidRDefault="00902AD2">
            <w:pPr>
              <w:rPr>
                <w:rFonts w:ascii="Arial" w:eastAsia="Arial Unicode MS" w:hAnsi="Arial" w:cs="Arial"/>
                <w:sz w:val="14"/>
              </w:rPr>
            </w:pPr>
            <w:r>
              <w:rPr>
                <w:rFonts w:ascii="Arial" w:hAnsi="Arial" w:cs="Arial"/>
                <w:sz w:val="14"/>
              </w:rPr>
              <w:t>No insulinodependiente</w:t>
            </w:r>
          </w:p>
        </w:tc>
        <w:tc>
          <w:tcPr>
            <w:tcW w:w="662"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728</w:t>
            </w:r>
          </w:p>
        </w:tc>
        <w:tc>
          <w:tcPr>
            <w:tcW w:w="588"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450</w:t>
            </w:r>
          </w:p>
        </w:tc>
        <w:tc>
          <w:tcPr>
            <w:tcW w:w="822"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1178</w:t>
            </w:r>
          </w:p>
        </w:tc>
      </w:tr>
      <w:tr w:rsidR="00000000">
        <w:trPr>
          <w:cantSplit/>
          <w:trHeight w:val="101"/>
          <w:tblCellSpacing w:w="20" w:type="dxa"/>
          <w:jc w:val="center"/>
        </w:trPr>
        <w:tc>
          <w:tcPr>
            <w:tcW w:w="1358" w:type="dxa"/>
            <w:vMerge/>
          </w:tcPr>
          <w:p w:rsidR="00000000" w:rsidRDefault="00902AD2">
            <w:pPr>
              <w:rPr>
                <w:rFonts w:ascii="Arial" w:eastAsia="Arial Unicode MS" w:hAnsi="Arial" w:cs="Arial"/>
                <w:sz w:val="14"/>
              </w:rPr>
            </w:pPr>
          </w:p>
        </w:tc>
        <w:tc>
          <w:tcPr>
            <w:tcW w:w="662"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0,28</w:t>
            </w:r>
          </w:p>
        </w:tc>
        <w:tc>
          <w:tcPr>
            <w:tcW w:w="588"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0,18</w:t>
            </w:r>
          </w:p>
        </w:tc>
        <w:tc>
          <w:tcPr>
            <w:tcW w:w="822"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0,46</w:t>
            </w:r>
          </w:p>
        </w:tc>
      </w:tr>
      <w:tr w:rsidR="00000000">
        <w:trPr>
          <w:cantSplit/>
          <w:trHeight w:val="45"/>
          <w:tblCellSpacing w:w="20" w:type="dxa"/>
          <w:jc w:val="center"/>
        </w:trPr>
        <w:tc>
          <w:tcPr>
            <w:tcW w:w="1358" w:type="dxa"/>
            <w:vMerge w:val="restart"/>
            <w:noWrap/>
          </w:tcPr>
          <w:p w:rsidR="00000000" w:rsidRDefault="00902AD2">
            <w:pPr>
              <w:rPr>
                <w:rFonts w:ascii="Arial" w:eastAsia="Arial Unicode MS" w:hAnsi="Arial" w:cs="Arial"/>
                <w:sz w:val="14"/>
              </w:rPr>
            </w:pPr>
            <w:r>
              <w:rPr>
                <w:rFonts w:ascii="Arial" w:hAnsi="Arial" w:cs="Arial"/>
                <w:sz w:val="14"/>
              </w:rPr>
              <w:t>De las lipo</w:t>
            </w:r>
            <w:r>
              <w:rPr>
                <w:rFonts w:ascii="Arial" w:hAnsi="Arial" w:cs="Arial"/>
                <w:sz w:val="14"/>
              </w:rPr>
              <w:t>proteínas y otras lipidemias</w:t>
            </w:r>
          </w:p>
        </w:tc>
        <w:tc>
          <w:tcPr>
            <w:tcW w:w="662"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252</w:t>
            </w:r>
          </w:p>
        </w:tc>
        <w:tc>
          <w:tcPr>
            <w:tcW w:w="588"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217</w:t>
            </w:r>
          </w:p>
        </w:tc>
        <w:tc>
          <w:tcPr>
            <w:tcW w:w="822"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469</w:t>
            </w:r>
          </w:p>
        </w:tc>
      </w:tr>
      <w:tr w:rsidR="00000000">
        <w:trPr>
          <w:cantSplit/>
          <w:trHeight w:val="45"/>
          <w:tblCellSpacing w:w="20" w:type="dxa"/>
          <w:jc w:val="center"/>
        </w:trPr>
        <w:tc>
          <w:tcPr>
            <w:tcW w:w="1358" w:type="dxa"/>
            <w:vMerge/>
          </w:tcPr>
          <w:p w:rsidR="00000000" w:rsidRDefault="00902AD2">
            <w:pPr>
              <w:rPr>
                <w:rFonts w:ascii="Arial" w:eastAsia="Arial Unicode MS" w:hAnsi="Arial" w:cs="Arial"/>
                <w:sz w:val="14"/>
              </w:rPr>
            </w:pPr>
          </w:p>
        </w:tc>
        <w:tc>
          <w:tcPr>
            <w:tcW w:w="662"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0,10</w:t>
            </w:r>
          </w:p>
        </w:tc>
        <w:tc>
          <w:tcPr>
            <w:tcW w:w="588"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0,08</w:t>
            </w:r>
          </w:p>
        </w:tc>
        <w:tc>
          <w:tcPr>
            <w:tcW w:w="822"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0,18</w:t>
            </w:r>
          </w:p>
        </w:tc>
      </w:tr>
      <w:tr w:rsidR="00000000">
        <w:trPr>
          <w:cantSplit/>
          <w:trHeight w:val="51"/>
          <w:tblCellSpacing w:w="20" w:type="dxa"/>
          <w:jc w:val="center"/>
        </w:trPr>
        <w:tc>
          <w:tcPr>
            <w:tcW w:w="1358" w:type="dxa"/>
            <w:vMerge w:val="restart"/>
            <w:noWrap/>
          </w:tcPr>
          <w:p w:rsidR="00000000" w:rsidRDefault="00902AD2">
            <w:pPr>
              <w:rPr>
                <w:rFonts w:ascii="Arial" w:eastAsia="Arial Unicode MS" w:hAnsi="Arial" w:cs="Arial"/>
                <w:sz w:val="14"/>
              </w:rPr>
            </w:pPr>
            <w:r>
              <w:rPr>
                <w:rFonts w:ascii="Arial" w:hAnsi="Arial" w:cs="Arial"/>
                <w:sz w:val="14"/>
              </w:rPr>
              <w:t>Obesidad</w:t>
            </w:r>
          </w:p>
        </w:tc>
        <w:tc>
          <w:tcPr>
            <w:tcW w:w="662"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232</w:t>
            </w:r>
          </w:p>
        </w:tc>
        <w:tc>
          <w:tcPr>
            <w:tcW w:w="588"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108</w:t>
            </w:r>
          </w:p>
        </w:tc>
        <w:tc>
          <w:tcPr>
            <w:tcW w:w="822"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340</w:t>
            </w:r>
          </w:p>
        </w:tc>
      </w:tr>
      <w:tr w:rsidR="00000000">
        <w:trPr>
          <w:cantSplit/>
          <w:trHeight w:val="45"/>
          <w:tblCellSpacing w:w="20" w:type="dxa"/>
          <w:jc w:val="center"/>
        </w:trPr>
        <w:tc>
          <w:tcPr>
            <w:tcW w:w="1358" w:type="dxa"/>
            <w:vMerge/>
          </w:tcPr>
          <w:p w:rsidR="00000000" w:rsidRDefault="00902AD2">
            <w:pPr>
              <w:rPr>
                <w:rFonts w:ascii="Arial" w:eastAsia="Arial Unicode MS" w:hAnsi="Arial" w:cs="Arial"/>
                <w:sz w:val="14"/>
              </w:rPr>
            </w:pPr>
          </w:p>
        </w:tc>
        <w:tc>
          <w:tcPr>
            <w:tcW w:w="662"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0,09</w:t>
            </w:r>
          </w:p>
        </w:tc>
        <w:tc>
          <w:tcPr>
            <w:tcW w:w="588"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0,04</w:t>
            </w:r>
          </w:p>
        </w:tc>
        <w:tc>
          <w:tcPr>
            <w:tcW w:w="822"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0,13</w:t>
            </w:r>
          </w:p>
        </w:tc>
      </w:tr>
      <w:tr w:rsidR="00000000">
        <w:trPr>
          <w:cantSplit/>
          <w:trHeight w:val="87"/>
          <w:tblCellSpacing w:w="20" w:type="dxa"/>
          <w:jc w:val="center"/>
        </w:trPr>
        <w:tc>
          <w:tcPr>
            <w:tcW w:w="1358" w:type="dxa"/>
            <w:vMerge w:val="restart"/>
            <w:noWrap/>
          </w:tcPr>
          <w:p w:rsidR="00000000" w:rsidRDefault="00902AD2">
            <w:pPr>
              <w:rPr>
                <w:rFonts w:ascii="Arial" w:eastAsia="Arial Unicode MS" w:hAnsi="Arial" w:cs="Arial"/>
                <w:sz w:val="14"/>
              </w:rPr>
            </w:pPr>
            <w:r>
              <w:rPr>
                <w:rFonts w:ascii="Arial" w:hAnsi="Arial" w:cs="Arial"/>
                <w:sz w:val="14"/>
              </w:rPr>
              <w:t>Disfunción ovárica</w:t>
            </w:r>
          </w:p>
        </w:tc>
        <w:tc>
          <w:tcPr>
            <w:tcW w:w="662"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320</w:t>
            </w:r>
          </w:p>
        </w:tc>
        <w:tc>
          <w:tcPr>
            <w:tcW w:w="588"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16</w:t>
            </w:r>
          </w:p>
        </w:tc>
        <w:tc>
          <w:tcPr>
            <w:tcW w:w="822"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336</w:t>
            </w:r>
          </w:p>
        </w:tc>
      </w:tr>
      <w:tr w:rsidR="00000000">
        <w:trPr>
          <w:cantSplit/>
          <w:trHeight w:val="45"/>
          <w:tblCellSpacing w:w="20" w:type="dxa"/>
          <w:jc w:val="center"/>
        </w:trPr>
        <w:tc>
          <w:tcPr>
            <w:tcW w:w="1358" w:type="dxa"/>
            <w:vMerge/>
          </w:tcPr>
          <w:p w:rsidR="00000000" w:rsidRDefault="00902AD2">
            <w:pPr>
              <w:rPr>
                <w:rFonts w:ascii="Arial" w:eastAsia="Arial Unicode MS" w:hAnsi="Arial" w:cs="Arial"/>
                <w:sz w:val="14"/>
              </w:rPr>
            </w:pPr>
          </w:p>
        </w:tc>
        <w:tc>
          <w:tcPr>
            <w:tcW w:w="662"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0,12</w:t>
            </w:r>
          </w:p>
        </w:tc>
        <w:tc>
          <w:tcPr>
            <w:tcW w:w="588"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0,01</w:t>
            </w:r>
          </w:p>
        </w:tc>
        <w:tc>
          <w:tcPr>
            <w:tcW w:w="822"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0,13</w:t>
            </w:r>
          </w:p>
        </w:tc>
      </w:tr>
      <w:tr w:rsidR="00000000">
        <w:trPr>
          <w:cantSplit/>
          <w:trHeight w:val="109"/>
          <w:tblCellSpacing w:w="20" w:type="dxa"/>
          <w:jc w:val="center"/>
        </w:trPr>
        <w:tc>
          <w:tcPr>
            <w:tcW w:w="1358" w:type="dxa"/>
            <w:vMerge w:val="restart"/>
            <w:noWrap/>
          </w:tcPr>
          <w:p w:rsidR="00000000" w:rsidRDefault="00902AD2">
            <w:pPr>
              <w:rPr>
                <w:rFonts w:ascii="Arial" w:eastAsia="Arial Unicode MS" w:hAnsi="Arial" w:cs="Arial"/>
                <w:sz w:val="14"/>
              </w:rPr>
            </w:pPr>
            <w:r>
              <w:rPr>
                <w:rFonts w:ascii="Arial" w:hAnsi="Arial" w:cs="Arial"/>
                <w:sz w:val="14"/>
              </w:rPr>
              <w:t>Diabetes mellitas N.E.</w:t>
            </w:r>
          </w:p>
        </w:tc>
        <w:tc>
          <w:tcPr>
            <w:tcW w:w="662"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165</w:t>
            </w:r>
          </w:p>
        </w:tc>
        <w:tc>
          <w:tcPr>
            <w:tcW w:w="588"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79</w:t>
            </w:r>
          </w:p>
        </w:tc>
        <w:tc>
          <w:tcPr>
            <w:tcW w:w="822" w:type="dxa"/>
            <w:tcBorders>
              <w:top w:val="outset" w:sz="6" w:space="0" w:color="C0C0C0"/>
              <w:left w:val="outset" w:sz="6" w:space="0" w:color="C0C0C0"/>
              <w:bottom w:val="nil"/>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244</w:t>
            </w:r>
          </w:p>
        </w:tc>
      </w:tr>
      <w:tr w:rsidR="00000000">
        <w:trPr>
          <w:cantSplit/>
          <w:trHeight w:val="45"/>
          <w:tblCellSpacing w:w="20" w:type="dxa"/>
          <w:jc w:val="center"/>
        </w:trPr>
        <w:tc>
          <w:tcPr>
            <w:tcW w:w="1358" w:type="dxa"/>
            <w:vMerge/>
          </w:tcPr>
          <w:p w:rsidR="00000000" w:rsidRDefault="00902AD2">
            <w:pPr>
              <w:rPr>
                <w:rFonts w:ascii="Arial" w:eastAsia="Arial Unicode MS" w:hAnsi="Arial" w:cs="Arial"/>
                <w:sz w:val="14"/>
              </w:rPr>
            </w:pPr>
          </w:p>
        </w:tc>
        <w:tc>
          <w:tcPr>
            <w:tcW w:w="662"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0,06</w:t>
            </w:r>
          </w:p>
        </w:tc>
        <w:tc>
          <w:tcPr>
            <w:tcW w:w="588"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0,03</w:t>
            </w:r>
          </w:p>
        </w:tc>
        <w:tc>
          <w:tcPr>
            <w:tcW w:w="822" w:type="dxa"/>
            <w:tcBorders>
              <w:top w:val="nil"/>
              <w:left w:val="outset" w:sz="6" w:space="0" w:color="C0C0C0"/>
              <w:bottom w:val="inset" w:sz="6" w:space="0" w:color="C0C0C0"/>
              <w:right w:val="inset" w:sz="6" w:space="0" w:color="C0C0C0"/>
            </w:tcBorders>
            <w:noWrap/>
          </w:tcPr>
          <w:p w:rsidR="00000000" w:rsidRDefault="00902AD2">
            <w:pPr>
              <w:jc w:val="right"/>
              <w:rPr>
                <w:rFonts w:ascii="Arial" w:eastAsia="Arial Unicode MS" w:hAnsi="Arial" w:cs="Arial"/>
                <w:sz w:val="16"/>
              </w:rPr>
            </w:pPr>
            <w:r>
              <w:rPr>
                <w:rFonts w:ascii="Arial" w:hAnsi="Arial" w:cs="Arial"/>
                <w:sz w:val="16"/>
              </w:rPr>
              <w:t>0,10</w:t>
            </w:r>
          </w:p>
        </w:tc>
      </w:tr>
      <w:tr w:rsidR="00000000">
        <w:trPr>
          <w:trHeight w:val="145"/>
          <w:tblCellSpacing w:w="20" w:type="dxa"/>
          <w:jc w:val="center"/>
        </w:trPr>
        <w:tc>
          <w:tcPr>
            <w:tcW w:w="1358" w:type="dxa"/>
            <w:noWrap/>
          </w:tcPr>
          <w:p w:rsidR="00000000" w:rsidRDefault="00902AD2">
            <w:pPr>
              <w:pStyle w:val="Ttulo3"/>
              <w:jc w:val="left"/>
              <w:rPr>
                <w:rFonts w:eastAsia="Arial Unicode MS"/>
                <w:sz w:val="14"/>
                <w:szCs w:val="20"/>
              </w:rPr>
            </w:pPr>
            <w:r>
              <w:rPr>
                <w:sz w:val="14"/>
                <w:szCs w:val="20"/>
              </w:rPr>
              <w:t>TOTAL</w:t>
            </w:r>
          </w:p>
        </w:tc>
        <w:tc>
          <w:tcPr>
            <w:tcW w:w="662" w:type="dxa"/>
            <w:noWrap/>
          </w:tcPr>
          <w:p w:rsidR="00000000" w:rsidRDefault="00902AD2">
            <w:pPr>
              <w:jc w:val="right"/>
              <w:rPr>
                <w:rFonts w:ascii="Arial" w:eastAsia="Arial Unicode MS" w:hAnsi="Arial" w:cs="Arial"/>
                <w:sz w:val="16"/>
              </w:rPr>
            </w:pPr>
            <w:r>
              <w:rPr>
                <w:rFonts w:ascii="Arial" w:hAnsi="Arial" w:cs="Arial"/>
                <w:sz w:val="16"/>
              </w:rPr>
              <w:t>1697</w:t>
            </w:r>
          </w:p>
        </w:tc>
        <w:tc>
          <w:tcPr>
            <w:tcW w:w="588" w:type="dxa"/>
            <w:noWrap/>
          </w:tcPr>
          <w:p w:rsidR="00000000" w:rsidRDefault="00902AD2">
            <w:pPr>
              <w:jc w:val="right"/>
              <w:rPr>
                <w:rFonts w:ascii="Arial" w:eastAsia="Arial Unicode MS" w:hAnsi="Arial" w:cs="Arial"/>
                <w:sz w:val="16"/>
              </w:rPr>
            </w:pPr>
            <w:r>
              <w:rPr>
                <w:rFonts w:ascii="Arial" w:hAnsi="Arial" w:cs="Arial"/>
                <w:sz w:val="16"/>
              </w:rPr>
              <w:t>870</w:t>
            </w:r>
          </w:p>
        </w:tc>
        <w:tc>
          <w:tcPr>
            <w:tcW w:w="822" w:type="dxa"/>
            <w:noWrap/>
          </w:tcPr>
          <w:p w:rsidR="00000000" w:rsidRDefault="00902AD2">
            <w:pPr>
              <w:jc w:val="right"/>
              <w:rPr>
                <w:rFonts w:ascii="Arial" w:eastAsia="Arial Unicode MS" w:hAnsi="Arial" w:cs="Arial"/>
                <w:sz w:val="16"/>
              </w:rPr>
            </w:pPr>
            <w:r>
              <w:rPr>
                <w:rFonts w:ascii="Arial" w:hAnsi="Arial" w:cs="Arial"/>
                <w:sz w:val="16"/>
              </w:rPr>
              <w:t>2567</w:t>
            </w:r>
          </w:p>
        </w:tc>
      </w:tr>
      <w:tr w:rsidR="00000000">
        <w:trPr>
          <w:trHeight w:val="45"/>
          <w:tblCellSpacing w:w="20" w:type="dxa"/>
          <w:jc w:val="center"/>
        </w:trPr>
        <w:tc>
          <w:tcPr>
            <w:tcW w:w="1358" w:type="dxa"/>
            <w:noWrap/>
          </w:tcPr>
          <w:p w:rsidR="00000000" w:rsidRDefault="00902AD2">
            <w:pPr>
              <w:rPr>
                <w:rFonts w:ascii="Arial" w:eastAsia="Arial Unicode MS" w:hAnsi="Arial" w:cs="Arial"/>
                <w:sz w:val="14"/>
              </w:rPr>
            </w:pPr>
            <w:r>
              <w:rPr>
                <w:rFonts w:ascii="Arial" w:hAnsi="Arial" w:cs="Arial"/>
                <w:sz w:val="14"/>
              </w:rPr>
              <w:t>Marginal</w:t>
            </w:r>
          </w:p>
        </w:tc>
        <w:tc>
          <w:tcPr>
            <w:tcW w:w="662" w:type="dxa"/>
            <w:noWrap/>
          </w:tcPr>
          <w:p w:rsidR="00000000" w:rsidRDefault="00902AD2">
            <w:pPr>
              <w:jc w:val="right"/>
              <w:rPr>
                <w:rFonts w:ascii="Arial" w:eastAsia="Arial Unicode MS" w:hAnsi="Arial" w:cs="Arial"/>
                <w:sz w:val="16"/>
              </w:rPr>
            </w:pPr>
            <w:r>
              <w:rPr>
                <w:rFonts w:ascii="Arial" w:hAnsi="Arial" w:cs="Arial"/>
                <w:sz w:val="16"/>
              </w:rPr>
              <w:t>0,66</w:t>
            </w:r>
          </w:p>
        </w:tc>
        <w:tc>
          <w:tcPr>
            <w:tcW w:w="588" w:type="dxa"/>
            <w:noWrap/>
          </w:tcPr>
          <w:p w:rsidR="00000000" w:rsidRDefault="00902AD2">
            <w:pPr>
              <w:jc w:val="right"/>
              <w:rPr>
                <w:rFonts w:ascii="Arial" w:eastAsia="Arial Unicode MS" w:hAnsi="Arial" w:cs="Arial"/>
                <w:sz w:val="16"/>
              </w:rPr>
            </w:pPr>
            <w:r>
              <w:rPr>
                <w:rFonts w:ascii="Arial" w:hAnsi="Arial" w:cs="Arial"/>
                <w:sz w:val="16"/>
              </w:rPr>
              <w:t>0,34</w:t>
            </w:r>
          </w:p>
        </w:tc>
        <w:tc>
          <w:tcPr>
            <w:tcW w:w="822" w:type="dxa"/>
            <w:noWrap/>
          </w:tcPr>
          <w:p w:rsidR="00000000" w:rsidRDefault="00902AD2">
            <w:pPr>
              <w:jc w:val="right"/>
              <w:rPr>
                <w:rFonts w:ascii="Arial" w:eastAsia="Arial Unicode MS" w:hAnsi="Arial" w:cs="Arial"/>
                <w:sz w:val="16"/>
              </w:rPr>
            </w:pPr>
            <w:r>
              <w:rPr>
                <w:rFonts w:ascii="Arial" w:hAnsi="Arial" w:cs="Arial"/>
                <w:sz w:val="16"/>
              </w:rPr>
              <w:t>1,00</w:t>
            </w:r>
          </w:p>
        </w:tc>
      </w:tr>
    </w:tbl>
    <w:p w:rsidR="00000000" w:rsidRDefault="00902AD2">
      <w:pPr>
        <w:ind w:left="360"/>
        <w:jc w:val="both"/>
        <w:rPr>
          <w:rStyle w:val="pagehead"/>
          <w:sz w:val="18"/>
          <w:szCs w:val="24"/>
          <w:u w:val="single"/>
        </w:rPr>
      </w:pPr>
    </w:p>
    <w:p w:rsidR="00000000" w:rsidRDefault="00902AD2">
      <w:pPr>
        <w:ind w:left="360"/>
        <w:jc w:val="both"/>
        <w:rPr>
          <w:rStyle w:val="pagehead"/>
          <w:sz w:val="18"/>
          <w:szCs w:val="24"/>
          <w:u w:val="single"/>
        </w:rPr>
      </w:pPr>
    </w:p>
    <w:p w:rsidR="00000000" w:rsidRDefault="00902AD2">
      <w:pPr>
        <w:pStyle w:val="NormalWeb"/>
        <w:tabs>
          <w:tab w:val="left" w:pos="2160"/>
        </w:tabs>
        <w:spacing w:before="0" w:beforeAutospacing="0" w:after="0" w:afterAutospacing="0"/>
        <w:jc w:val="both"/>
        <w:rPr>
          <w:b/>
        </w:rPr>
      </w:pPr>
    </w:p>
    <w:p w:rsidR="00000000" w:rsidRDefault="00902AD2">
      <w:pPr>
        <w:jc w:val="both"/>
        <w:rPr>
          <w:rFonts w:ascii="Arial" w:hAnsi="Arial" w:cs="Arial"/>
          <w:b/>
          <w:sz w:val="18"/>
          <w:lang w:val="es-ES_tradnl"/>
        </w:rPr>
      </w:pPr>
      <w:r>
        <w:rPr>
          <w:rFonts w:ascii="Arial" w:hAnsi="Arial" w:cs="Arial"/>
          <w:b/>
          <w:sz w:val="18"/>
          <w:lang w:val="es-ES_tradnl"/>
        </w:rPr>
        <w:t>5.2 Diagn</w:t>
      </w:r>
      <w:r>
        <w:rPr>
          <w:rFonts w:ascii="Arial" w:hAnsi="Arial" w:cs="Arial"/>
          <w:b/>
          <w:sz w:val="18"/>
          <w:lang w:val="es-ES_tradnl"/>
        </w:rPr>
        <w:t>ósticos vs. Edad</w:t>
      </w:r>
    </w:p>
    <w:p w:rsidR="00000000" w:rsidRDefault="00902AD2">
      <w:pPr>
        <w:jc w:val="both"/>
        <w:rPr>
          <w:rFonts w:ascii="Arial" w:hAnsi="Arial" w:cs="Arial"/>
          <w:b/>
          <w:sz w:val="18"/>
          <w:lang w:val="es-ES_tradnl"/>
        </w:rPr>
      </w:pPr>
    </w:p>
    <w:p w:rsidR="00000000" w:rsidRDefault="00902AD2">
      <w:pPr>
        <w:jc w:val="both"/>
        <w:rPr>
          <w:rFonts w:ascii="Arial" w:hAnsi="Arial" w:cs="Arial"/>
          <w:bCs/>
          <w:sz w:val="18"/>
          <w:lang w:val="es-ES_tradnl"/>
        </w:rPr>
      </w:pPr>
      <w:r>
        <w:rPr>
          <w:rFonts w:ascii="Arial" w:hAnsi="Arial" w:cs="Arial"/>
          <w:bCs/>
          <w:sz w:val="18"/>
          <w:lang w:val="es-ES_tradnl"/>
        </w:rPr>
        <w:t>En el análisis univariado de la edad, se obtuvo que en la categoría A6 y A7 se concentra más del 80% de la población.</w:t>
      </w:r>
    </w:p>
    <w:p w:rsidR="00000000" w:rsidRDefault="00902AD2">
      <w:pPr>
        <w:ind w:left="720"/>
        <w:jc w:val="both"/>
        <w:rPr>
          <w:rFonts w:ascii="Arial" w:hAnsi="Arial" w:cs="Arial"/>
          <w:bCs/>
          <w:sz w:val="18"/>
          <w:lang w:val="es-ES_tradnl"/>
        </w:rPr>
      </w:pPr>
    </w:p>
    <w:p w:rsidR="00000000" w:rsidRDefault="00902AD2">
      <w:pPr>
        <w:jc w:val="both"/>
        <w:rPr>
          <w:rFonts w:ascii="Arial" w:hAnsi="Arial" w:cs="Arial"/>
          <w:sz w:val="18"/>
        </w:rPr>
      </w:pPr>
      <w:r>
        <w:rPr>
          <w:rFonts w:ascii="Arial" w:hAnsi="Arial" w:cs="Arial"/>
          <w:bCs/>
          <w:sz w:val="18"/>
          <w:lang w:val="es-ES_tradnl"/>
        </w:rPr>
        <w:t>En la marginal por diagnósticos se tiene que el 31.5% de las personas que padecen insulinodependencia y diabetes mellit</w:t>
      </w:r>
      <w:r>
        <w:rPr>
          <w:rFonts w:ascii="Arial" w:hAnsi="Arial" w:cs="Arial"/>
          <w:bCs/>
          <w:sz w:val="18"/>
          <w:lang w:val="es-ES_tradnl"/>
        </w:rPr>
        <w:t xml:space="preserve">us N.E, oscilan entre los 20 y 40 años; el 68.5% tiene más de 60 años y en un 3% tienen entre 15 y 19 años. </w:t>
      </w:r>
      <w:r>
        <w:rPr>
          <w:rStyle w:val="pagehead"/>
          <w:b w:val="0"/>
          <w:color w:val="auto"/>
          <w:sz w:val="18"/>
          <w:szCs w:val="24"/>
        </w:rPr>
        <w:t>El 53% de las personas diagnosticadas con lipoproteínas tienen entre 20 y 60 años y el 42% tiene más de 60 años. El 54% de los que presentan obesida</w:t>
      </w:r>
      <w:r>
        <w:rPr>
          <w:rStyle w:val="pagehead"/>
          <w:b w:val="0"/>
          <w:color w:val="auto"/>
          <w:sz w:val="18"/>
          <w:szCs w:val="24"/>
        </w:rPr>
        <w:t xml:space="preserve">d están entre 20 y 60 años, el 24% tiene más de 60 años, y un 18% tiene entre 14 y 19 años. El 91% de los pacientes con disfunción ovárica están entre los 20 y 60 años, y finalmente el 51% de pacientes con diabetes mellitus tiene </w:t>
      </w:r>
      <w:r>
        <w:rPr>
          <w:rStyle w:val="pagehead"/>
          <w:b w:val="0"/>
          <w:color w:val="auto"/>
          <w:sz w:val="18"/>
          <w:szCs w:val="24"/>
        </w:rPr>
        <w:lastRenderedPageBreak/>
        <w:t>más de 60 años, el 31% est</w:t>
      </w:r>
      <w:r>
        <w:rPr>
          <w:rStyle w:val="pagehead"/>
          <w:b w:val="0"/>
          <w:color w:val="auto"/>
          <w:sz w:val="18"/>
          <w:szCs w:val="24"/>
        </w:rPr>
        <w:t xml:space="preserve">a entre 20 y 60 años y el 10% tiene entre 14 y 19 años. </w:t>
      </w:r>
    </w:p>
    <w:p w:rsidR="00000000" w:rsidRDefault="00902AD2">
      <w:pPr>
        <w:pStyle w:val="NormalWeb"/>
        <w:tabs>
          <w:tab w:val="left" w:pos="2160"/>
        </w:tabs>
        <w:spacing w:before="0" w:beforeAutospacing="0" w:after="0" w:afterAutospacing="0"/>
        <w:jc w:val="both"/>
        <w:rPr>
          <w:b/>
        </w:rPr>
      </w:pPr>
    </w:p>
    <w:p w:rsidR="00000000" w:rsidRDefault="00902AD2">
      <w:pPr>
        <w:pStyle w:val="NormalWeb"/>
        <w:tabs>
          <w:tab w:val="left" w:pos="2160"/>
        </w:tabs>
        <w:spacing w:before="0" w:beforeAutospacing="0" w:after="0" w:afterAutospacing="0"/>
        <w:jc w:val="both"/>
        <w:rPr>
          <w:b/>
        </w:rPr>
      </w:pPr>
    </w:p>
    <w:p w:rsidR="00000000" w:rsidRDefault="00902AD2">
      <w:pPr>
        <w:jc w:val="both"/>
        <w:rPr>
          <w:rFonts w:ascii="Arial" w:hAnsi="Arial" w:cs="Arial"/>
          <w:b/>
          <w:sz w:val="18"/>
          <w:lang w:val="es-ES_tradnl"/>
        </w:rPr>
      </w:pPr>
      <w:r>
        <w:rPr>
          <w:rFonts w:ascii="Arial" w:hAnsi="Arial" w:cs="Arial"/>
          <w:b/>
          <w:sz w:val="18"/>
          <w:lang w:val="es-ES_tradnl"/>
        </w:rPr>
        <w:t>5.3 Diagnósticos vs. Especialidad</w:t>
      </w:r>
    </w:p>
    <w:p w:rsidR="00000000" w:rsidRDefault="00902AD2">
      <w:pPr>
        <w:jc w:val="both"/>
        <w:rPr>
          <w:rFonts w:ascii="Arial" w:hAnsi="Arial" w:cs="Arial"/>
          <w:b/>
          <w:sz w:val="18"/>
          <w:lang w:val="es-ES_tradnl"/>
        </w:rPr>
      </w:pPr>
    </w:p>
    <w:p w:rsidR="00000000" w:rsidRDefault="00902AD2">
      <w:pPr>
        <w:jc w:val="both"/>
        <w:rPr>
          <w:rFonts w:ascii="Arial" w:hAnsi="Arial" w:cs="Arial"/>
          <w:bCs/>
          <w:sz w:val="18"/>
          <w:lang w:val="es-ES_tradnl"/>
        </w:rPr>
      </w:pPr>
      <w:r>
        <w:rPr>
          <w:rFonts w:ascii="Arial" w:hAnsi="Arial" w:cs="Arial"/>
          <w:bCs/>
          <w:sz w:val="18"/>
          <w:lang w:val="es-ES_tradnl"/>
        </w:rPr>
        <w:t>En este cruce de variables se tiene que: el 89% de los no insulinodependientes son atendidos en el área de Endocrinología y el 6% en nutrición; el 47% de los paci</w:t>
      </w:r>
      <w:r>
        <w:rPr>
          <w:rFonts w:ascii="Arial" w:hAnsi="Arial" w:cs="Arial"/>
          <w:bCs/>
          <w:sz w:val="18"/>
          <w:lang w:val="es-ES_tradnl"/>
        </w:rPr>
        <w:t>ente que sufren enfermedades de lipoproteínas y otras lipidemias son atendidos en Medicina interna y un 37% son atendidos en cardiología; de los pacientes que presentan obesidad, el 50% son atendidos en nutrición, el 21% en acupuntura y el 14% en endocrino</w:t>
      </w:r>
      <w:r>
        <w:rPr>
          <w:rFonts w:ascii="Arial" w:hAnsi="Arial" w:cs="Arial"/>
          <w:bCs/>
          <w:sz w:val="18"/>
          <w:lang w:val="es-ES_tradnl"/>
        </w:rPr>
        <w:t xml:space="preserve">logía; disfunción ovárica es atendida en ginecología con el 100%, y los que presentan diabetes mellitus el 99% son atendidos en Medicina Interna. </w:t>
      </w:r>
    </w:p>
    <w:p w:rsidR="00000000" w:rsidRDefault="00902AD2">
      <w:pPr>
        <w:jc w:val="both"/>
        <w:rPr>
          <w:rFonts w:ascii="Arial" w:hAnsi="Arial" w:cs="Arial"/>
          <w:bCs/>
          <w:sz w:val="18"/>
          <w:lang w:val="es-ES_tradnl"/>
        </w:rPr>
      </w:pPr>
    </w:p>
    <w:p w:rsidR="00000000" w:rsidRDefault="00902AD2">
      <w:pPr>
        <w:pStyle w:val="Textoindependiente"/>
        <w:jc w:val="both"/>
        <w:rPr>
          <w:rFonts w:ascii="Arial" w:hAnsi="Arial" w:cs="Arial"/>
          <w:bCs/>
          <w:sz w:val="18"/>
          <w:szCs w:val="20"/>
          <w:lang w:val="es-ES_tradnl"/>
        </w:rPr>
      </w:pPr>
      <w:r>
        <w:rPr>
          <w:rFonts w:ascii="Arial" w:hAnsi="Arial" w:cs="Arial"/>
          <w:bCs/>
          <w:sz w:val="18"/>
          <w:szCs w:val="20"/>
          <w:lang w:val="es-ES_tradnl"/>
        </w:rPr>
        <w:t xml:space="preserve">Observando los resultados desde la especialidad se tiene que: el 100% de los pacientes que son atendidos en </w:t>
      </w:r>
      <w:r>
        <w:rPr>
          <w:rFonts w:ascii="Arial" w:hAnsi="Arial" w:cs="Arial"/>
          <w:bCs/>
          <w:sz w:val="18"/>
          <w:szCs w:val="20"/>
          <w:lang w:val="es-ES_tradnl"/>
        </w:rPr>
        <w:t>Acupuntura es por obesidad; el 88% de los pacientes que son atendidos en cardiología es por problemas con las lipoproteínas y otras lipidemias; el 93% de los pacientes atendidos en Endocrinología y ginecología es por no insulinodependiencia y disfunción ov</w:t>
      </w:r>
      <w:r>
        <w:rPr>
          <w:rFonts w:ascii="Arial" w:hAnsi="Arial" w:cs="Arial"/>
          <w:bCs/>
          <w:sz w:val="18"/>
          <w:szCs w:val="20"/>
          <w:lang w:val="es-ES_tradnl"/>
        </w:rPr>
        <w:t>árica respectivamente; en Medicina interna el 43% de los pacientes atendidos es por lipoproteínas y diabetes Mellitus N.E.;  el 70% de los pacientes atendidos en nutrición es por obesidad y el 30% es por no insulinodependencia, y el 94% de los pacientes qu</w:t>
      </w:r>
      <w:r>
        <w:rPr>
          <w:rFonts w:ascii="Arial" w:hAnsi="Arial" w:cs="Arial"/>
          <w:bCs/>
          <w:sz w:val="18"/>
          <w:szCs w:val="20"/>
          <w:lang w:val="es-ES_tradnl"/>
        </w:rPr>
        <w:t xml:space="preserve">e acuden a pediatría es por obesidad. </w:t>
      </w:r>
    </w:p>
    <w:p w:rsidR="00000000" w:rsidRDefault="00902AD2">
      <w:pPr>
        <w:pStyle w:val="Textoindependiente"/>
        <w:jc w:val="both"/>
        <w:rPr>
          <w:rFonts w:ascii="Arial" w:hAnsi="Arial" w:cs="Arial"/>
          <w:bCs/>
          <w:sz w:val="18"/>
          <w:szCs w:val="20"/>
          <w:lang w:val="es-ES_tradnl"/>
        </w:rPr>
      </w:pPr>
    </w:p>
    <w:p w:rsidR="00000000" w:rsidRDefault="00902AD2">
      <w:pPr>
        <w:numPr>
          <w:ilvl w:val="0"/>
          <w:numId w:val="8"/>
        </w:numPr>
        <w:autoSpaceDE w:val="0"/>
        <w:autoSpaceDN w:val="0"/>
        <w:adjustRightInd w:val="0"/>
        <w:jc w:val="both"/>
        <w:rPr>
          <w:rFonts w:ascii="Arial" w:hAnsi="Arial" w:cs="Arial"/>
          <w:b/>
          <w:bCs/>
          <w:sz w:val="18"/>
        </w:rPr>
      </w:pPr>
      <w:r>
        <w:rPr>
          <w:rFonts w:ascii="Arial" w:hAnsi="Arial" w:cs="Arial"/>
          <w:b/>
          <w:bCs/>
          <w:sz w:val="18"/>
        </w:rPr>
        <w:t>Tablas de contingencia</w:t>
      </w:r>
    </w:p>
    <w:p w:rsidR="00000000" w:rsidRDefault="00902AD2">
      <w:pPr>
        <w:autoSpaceDE w:val="0"/>
        <w:autoSpaceDN w:val="0"/>
        <w:adjustRightInd w:val="0"/>
        <w:jc w:val="both"/>
        <w:rPr>
          <w:rFonts w:ascii="Arial" w:hAnsi="Arial" w:cs="Arial"/>
          <w:b/>
          <w:bCs/>
          <w:sz w:val="18"/>
        </w:rPr>
      </w:pPr>
    </w:p>
    <w:p w:rsidR="00000000" w:rsidRDefault="00902AD2">
      <w:pPr>
        <w:pStyle w:val="Textoindependiente2"/>
        <w:autoSpaceDE w:val="0"/>
        <w:autoSpaceDN w:val="0"/>
        <w:adjustRightInd w:val="0"/>
        <w:rPr>
          <w:bCs/>
          <w:sz w:val="18"/>
          <w:lang w:val="es-ES"/>
        </w:rPr>
      </w:pPr>
      <w:r>
        <w:rPr>
          <w:bCs/>
          <w:sz w:val="18"/>
          <w:lang w:val="es-ES"/>
        </w:rPr>
        <w:t xml:space="preserve">Se realizará tablas de contingencia y prueba chi-cuadrado para determinar si las variables son independientes entre si. </w:t>
      </w:r>
    </w:p>
    <w:p w:rsidR="00000000" w:rsidRDefault="00902AD2">
      <w:pPr>
        <w:autoSpaceDE w:val="0"/>
        <w:autoSpaceDN w:val="0"/>
        <w:adjustRightInd w:val="0"/>
        <w:jc w:val="both"/>
        <w:rPr>
          <w:rFonts w:ascii="Arial" w:hAnsi="Arial" w:cs="Arial"/>
          <w:bCs/>
          <w:sz w:val="18"/>
        </w:rPr>
      </w:pPr>
    </w:p>
    <w:p w:rsidR="00000000" w:rsidRDefault="00902AD2">
      <w:pPr>
        <w:autoSpaceDE w:val="0"/>
        <w:autoSpaceDN w:val="0"/>
        <w:adjustRightInd w:val="0"/>
        <w:jc w:val="both"/>
        <w:rPr>
          <w:rFonts w:ascii="Arial" w:hAnsi="Arial" w:cs="Arial"/>
          <w:bCs/>
          <w:sz w:val="18"/>
        </w:rPr>
      </w:pPr>
      <w:r>
        <w:rPr>
          <w:rFonts w:ascii="Arial" w:hAnsi="Arial" w:cs="Arial"/>
          <w:bCs/>
          <w:sz w:val="18"/>
        </w:rPr>
        <w:t>Se desea conocer si los diagnósticos son dependientes o independientes</w:t>
      </w:r>
      <w:r>
        <w:rPr>
          <w:rFonts w:ascii="Arial" w:hAnsi="Arial" w:cs="Arial"/>
          <w:bCs/>
          <w:sz w:val="18"/>
        </w:rPr>
        <w:t xml:space="preserve"> de las demás variables, por lo se tomará a los seis grupos de enfermedades definidos anteriormente.</w:t>
      </w:r>
    </w:p>
    <w:p w:rsidR="00000000" w:rsidRDefault="00902AD2">
      <w:pPr>
        <w:autoSpaceDE w:val="0"/>
        <w:autoSpaceDN w:val="0"/>
        <w:adjustRightInd w:val="0"/>
        <w:jc w:val="both"/>
        <w:rPr>
          <w:rFonts w:ascii="Arial" w:hAnsi="Arial" w:cs="Arial"/>
          <w:bCs/>
          <w:sz w:val="18"/>
        </w:rPr>
      </w:pPr>
    </w:p>
    <w:p w:rsidR="00000000" w:rsidRDefault="00902AD2">
      <w:pPr>
        <w:autoSpaceDE w:val="0"/>
        <w:autoSpaceDN w:val="0"/>
        <w:adjustRightInd w:val="0"/>
        <w:jc w:val="both"/>
        <w:rPr>
          <w:rFonts w:ascii="Arial" w:hAnsi="Arial" w:cs="Arial"/>
          <w:b/>
          <w:bCs/>
          <w:sz w:val="18"/>
        </w:rPr>
      </w:pPr>
      <w:r>
        <w:rPr>
          <w:rFonts w:ascii="Arial" w:hAnsi="Arial" w:cs="Arial"/>
          <w:b/>
          <w:bCs/>
          <w:sz w:val="18"/>
        </w:rPr>
        <w:t>6.1 Diagnósticos vs. Edad</w:t>
      </w:r>
    </w:p>
    <w:p w:rsidR="00000000" w:rsidRDefault="00902AD2">
      <w:pPr>
        <w:autoSpaceDE w:val="0"/>
        <w:autoSpaceDN w:val="0"/>
        <w:adjustRightInd w:val="0"/>
        <w:jc w:val="both"/>
        <w:rPr>
          <w:rFonts w:ascii="Arial" w:hAnsi="Arial" w:cs="Arial"/>
          <w:b/>
          <w:bCs/>
          <w:sz w:val="18"/>
        </w:rPr>
      </w:pPr>
    </w:p>
    <w:p w:rsidR="00000000" w:rsidRDefault="00902AD2">
      <w:pPr>
        <w:autoSpaceDE w:val="0"/>
        <w:autoSpaceDN w:val="0"/>
        <w:adjustRightInd w:val="0"/>
        <w:jc w:val="both"/>
        <w:rPr>
          <w:rFonts w:ascii="Arial" w:hAnsi="Arial" w:cs="Arial"/>
          <w:bCs/>
          <w:sz w:val="18"/>
        </w:rPr>
      </w:pPr>
      <w:r>
        <w:rPr>
          <w:rFonts w:ascii="Arial" w:hAnsi="Arial" w:cs="Arial"/>
          <w:bCs/>
          <w:sz w:val="18"/>
        </w:rPr>
        <w:t>Se probará la siguiente hipótesis: si existe Independencia entre las variables Diagnósticos y Género, con un nivel de significa</w:t>
      </w:r>
      <w:r>
        <w:rPr>
          <w:rFonts w:ascii="Arial" w:hAnsi="Arial" w:cs="Arial"/>
          <w:bCs/>
          <w:sz w:val="18"/>
        </w:rPr>
        <w:t>ncia de 0.1</w:t>
      </w:r>
    </w:p>
    <w:p w:rsidR="00000000" w:rsidRDefault="00902AD2">
      <w:pPr>
        <w:autoSpaceDE w:val="0"/>
        <w:autoSpaceDN w:val="0"/>
        <w:adjustRightInd w:val="0"/>
        <w:jc w:val="both"/>
        <w:rPr>
          <w:rFonts w:ascii="Arial" w:hAnsi="Arial" w:cs="Arial"/>
          <w:bCs/>
          <w:sz w:val="18"/>
        </w:rPr>
      </w:pPr>
    </w:p>
    <w:p w:rsidR="00000000" w:rsidRDefault="00902AD2">
      <w:pPr>
        <w:autoSpaceDE w:val="0"/>
        <w:autoSpaceDN w:val="0"/>
        <w:adjustRightInd w:val="0"/>
        <w:jc w:val="both"/>
        <w:rPr>
          <w:rFonts w:ascii="Arial" w:hAnsi="Arial" w:cs="Arial"/>
          <w:bCs/>
          <w:sz w:val="18"/>
        </w:rPr>
      </w:pPr>
      <w:r>
        <w:rPr>
          <w:rFonts w:ascii="Arial" w:hAnsi="Arial" w:cs="Arial"/>
          <w:bCs/>
          <w:sz w:val="18"/>
        </w:rPr>
        <w:t>H</w:t>
      </w:r>
      <w:r>
        <w:rPr>
          <w:rFonts w:ascii="Arial" w:hAnsi="Arial" w:cs="Arial"/>
          <w:bCs/>
          <w:sz w:val="18"/>
          <w:vertAlign w:val="subscript"/>
        </w:rPr>
        <w:t>0</w:t>
      </w:r>
      <w:r>
        <w:rPr>
          <w:rFonts w:ascii="Arial" w:hAnsi="Arial" w:cs="Arial"/>
          <w:bCs/>
          <w:sz w:val="18"/>
        </w:rPr>
        <w:t>: Diagnostico y Edad son independientes</w:t>
      </w:r>
    </w:p>
    <w:p w:rsidR="00000000" w:rsidRDefault="00902AD2">
      <w:pPr>
        <w:autoSpaceDE w:val="0"/>
        <w:autoSpaceDN w:val="0"/>
        <w:adjustRightInd w:val="0"/>
        <w:jc w:val="both"/>
        <w:rPr>
          <w:rFonts w:ascii="Arial" w:hAnsi="Arial" w:cs="Arial"/>
          <w:bCs/>
          <w:sz w:val="18"/>
        </w:rPr>
      </w:pPr>
      <w:r>
        <w:rPr>
          <w:rFonts w:ascii="Arial" w:hAnsi="Arial" w:cs="Arial"/>
          <w:bCs/>
          <w:sz w:val="18"/>
        </w:rPr>
        <w:t>H</w:t>
      </w:r>
      <w:r>
        <w:rPr>
          <w:rFonts w:ascii="Arial" w:hAnsi="Arial" w:cs="Arial"/>
          <w:bCs/>
          <w:sz w:val="18"/>
          <w:vertAlign w:val="subscript"/>
        </w:rPr>
        <w:t>1</w:t>
      </w:r>
      <w:r>
        <w:rPr>
          <w:rFonts w:ascii="Arial" w:hAnsi="Arial" w:cs="Arial"/>
          <w:bCs/>
          <w:sz w:val="18"/>
        </w:rPr>
        <w:t>: Estas dos variables son dependientes</w:t>
      </w:r>
    </w:p>
    <w:p w:rsidR="00000000" w:rsidRDefault="00902AD2">
      <w:pPr>
        <w:autoSpaceDE w:val="0"/>
        <w:autoSpaceDN w:val="0"/>
        <w:adjustRightInd w:val="0"/>
        <w:jc w:val="both"/>
        <w:rPr>
          <w:rFonts w:ascii="Arial" w:hAnsi="Arial" w:cs="Arial"/>
          <w:bCs/>
          <w:sz w:val="18"/>
        </w:rPr>
      </w:pPr>
    </w:p>
    <w:p w:rsidR="00000000" w:rsidRDefault="00902AD2">
      <w:pPr>
        <w:autoSpaceDE w:val="0"/>
        <w:autoSpaceDN w:val="0"/>
        <w:adjustRightInd w:val="0"/>
        <w:jc w:val="both"/>
        <w:rPr>
          <w:rFonts w:ascii="Arial" w:hAnsi="Arial" w:cs="Arial"/>
          <w:bCs/>
          <w:sz w:val="18"/>
        </w:rPr>
      </w:pPr>
    </w:p>
    <w:p w:rsidR="00000000" w:rsidRDefault="00902AD2">
      <w:pPr>
        <w:autoSpaceDE w:val="0"/>
        <w:autoSpaceDN w:val="0"/>
        <w:adjustRightInd w:val="0"/>
        <w:jc w:val="both"/>
        <w:rPr>
          <w:rFonts w:ascii="Arial" w:hAnsi="Arial" w:cs="Arial"/>
          <w:bCs/>
          <w:sz w:val="18"/>
        </w:rPr>
      </w:pPr>
    </w:p>
    <w:p w:rsidR="00000000" w:rsidRDefault="00902AD2">
      <w:pPr>
        <w:autoSpaceDE w:val="0"/>
        <w:autoSpaceDN w:val="0"/>
        <w:adjustRightInd w:val="0"/>
        <w:jc w:val="both"/>
        <w:rPr>
          <w:rFonts w:ascii="Arial" w:hAnsi="Arial" w:cs="Arial"/>
          <w:bCs/>
          <w:sz w:val="18"/>
        </w:rPr>
      </w:pPr>
    </w:p>
    <w:p w:rsidR="00000000" w:rsidRDefault="00902AD2">
      <w:pPr>
        <w:autoSpaceDE w:val="0"/>
        <w:autoSpaceDN w:val="0"/>
        <w:adjustRightInd w:val="0"/>
        <w:jc w:val="both"/>
        <w:rPr>
          <w:rFonts w:ascii="Arial" w:hAnsi="Arial" w:cs="Arial"/>
          <w:bCs/>
          <w:sz w:val="18"/>
        </w:rPr>
      </w:pPr>
    </w:p>
    <w:tbl>
      <w:tblPr>
        <w:tblW w:w="4143" w:type="dxa"/>
        <w:jc w:val="center"/>
        <w:tblInd w:w="1670" w:type="dxa"/>
        <w:tblCellMar>
          <w:left w:w="70" w:type="dxa"/>
          <w:right w:w="70" w:type="dxa"/>
        </w:tblCellMar>
        <w:tblLook w:val="0000"/>
      </w:tblPr>
      <w:tblGrid>
        <w:gridCol w:w="1276"/>
        <w:gridCol w:w="319"/>
        <w:gridCol w:w="319"/>
        <w:gridCol w:w="319"/>
        <w:gridCol w:w="345"/>
        <w:gridCol w:w="345"/>
        <w:gridCol w:w="437"/>
        <w:gridCol w:w="407"/>
        <w:gridCol w:w="607"/>
      </w:tblGrid>
      <w:tr w:rsidR="00000000">
        <w:trPr>
          <w:trHeight w:val="233"/>
          <w:jc w:val="center"/>
        </w:trPr>
        <w:tc>
          <w:tcPr>
            <w:tcW w:w="1276" w:type="dxa"/>
            <w:tcBorders>
              <w:top w:val="nil"/>
              <w:left w:val="nil"/>
              <w:bottom w:val="nil"/>
              <w:right w:val="nil"/>
            </w:tcBorders>
            <w:noWrap/>
            <w:vAlign w:val="bottom"/>
          </w:tcPr>
          <w:p w:rsidR="00000000" w:rsidRDefault="00902AD2">
            <w:pPr>
              <w:jc w:val="both"/>
              <w:rPr>
                <w:rFonts w:ascii="Arial" w:hAnsi="Arial" w:cs="Arial"/>
                <w:sz w:val="14"/>
                <w:szCs w:val="18"/>
              </w:rPr>
            </w:pPr>
          </w:p>
        </w:tc>
        <w:tc>
          <w:tcPr>
            <w:tcW w:w="2491" w:type="dxa"/>
            <w:gridSpan w:val="7"/>
            <w:tcBorders>
              <w:top w:val="single" w:sz="4" w:space="0" w:color="auto"/>
              <w:left w:val="single" w:sz="4" w:space="0" w:color="auto"/>
              <w:bottom w:val="single" w:sz="4" w:space="0" w:color="auto"/>
              <w:right w:val="single" w:sz="4" w:space="0" w:color="auto"/>
            </w:tcBorders>
            <w:noWrap/>
            <w:vAlign w:val="bottom"/>
          </w:tcPr>
          <w:p w:rsidR="00000000" w:rsidRDefault="00902AD2">
            <w:pPr>
              <w:jc w:val="center"/>
              <w:rPr>
                <w:rFonts w:ascii="Arial" w:hAnsi="Arial" w:cs="Arial"/>
                <w:b/>
                <w:bCs/>
                <w:sz w:val="14"/>
                <w:szCs w:val="18"/>
              </w:rPr>
            </w:pPr>
            <w:r>
              <w:rPr>
                <w:rFonts w:ascii="Arial" w:hAnsi="Arial" w:cs="Arial"/>
                <w:b/>
                <w:bCs/>
                <w:sz w:val="14"/>
                <w:szCs w:val="18"/>
              </w:rPr>
              <w:t>EDAD</w:t>
            </w:r>
          </w:p>
        </w:tc>
        <w:tc>
          <w:tcPr>
            <w:tcW w:w="376" w:type="dxa"/>
            <w:tcBorders>
              <w:top w:val="nil"/>
              <w:left w:val="nil"/>
              <w:bottom w:val="nil"/>
              <w:right w:val="nil"/>
            </w:tcBorders>
            <w:noWrap/>
            <w:vAlign w:val="bottom"/>
          </w:tcPr>
          <w:p w:rsidR="00000000" w:rsidRDefault="00902AD2">
            <w:pPr>
              <w:jc w:val="right"/>
              <w:rPr>
                <w:rFonts w:ascii="Arial" w:hAnsi="Arial" w:cs="Arial"/>
                <w:sz w:val="14"/>
                <w:szCs w:val="18"/>
              </w:rPr>
            </w:pPr>
          </w:p>
        </w:tc>
      </w:tr>
      <w:tr w:rsidR="00000000">
        <w:trPr>
          <w:trHeight w:val="233"/>
          <w:jc w:val="center"/>
        </w:trPr>
        <w:tc>
          <w:tcPr>
            <w:tcW w:w="1276" w:type="dxa"/>
            <w:tcBorders>
              <w:top w:val="single" w:sz="4" w:space="0" w:color="auto"/>
              <w:left w:val="single" w:sz="4" w:space="0" w:color="auto"/>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DIAGNOSTICOS</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A1</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A2</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A3</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A4</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A5</w:t>
            </w:r>
          </w:p>
        </w:tc>
        <w:tc>
          <w:tcPr>
            <w:tcW w:w="43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A6</w:t>
            </w:r>
          </w:p>
        </w:tc>
        <w:tc>
          <w:tcPr>
            <w:tcW w:w="4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A7</w:t>
            </w:r>
          </w:p>
        </w:tc>
        <w:tc>
          <w:tcPr>
            <w:tcW w:w="376" w:type="dxa"/>
            <w:tcBorders>
              <w:top w:val="single" w:sz="4" w:space="0" w:color="auto"/>
              <w:left w:val="nil"/>
              <w:bottom w:val="single" w:sz="4" w:space="0" w:color="auto"/>
              <w:right w:val="single" w:sz="4" w:space="0" w:color="auto"/>
            </w:tcBorders>
            <w:noWrap/>
            <w:vAlign w:val="bottom"/>
          </w:tcPr>
          <w:p w:rsidR="00000000" w:rsidRDefault="00902AD2">
            <w:pPr>
              <w:jc w:val="right"/>
              <w:rPr>
                <w:rFonts w:ascii="Arial" w:hAnsi="Arial" w:cs="Arial"/>
                <w:b/>
                <w:bCs/>
                <w:sz w:val="14"/>
                <w:szCs w:val="18"/>
              </w:rPr>
            </w:pPr>
            <w:r>
              <w:rPr>
                <w:rFonts w:ascii="Arial" w:hAnsi="Arial" w:cs="Arial"/>
                <w:b/>
                <w:bCs/>
                <w:sz w:val="14"/>
                <w:szCs w:val="18"/>
              </w:rPr>
              <w:t>TOTAL</w:t>
            </w:r>
          </w:p>
        </w:tc>
      </w:tr>
      <w:tr w:rsidR="00000000">
        <w:trPr>
          <w:trHeight w:val="233"/>
          <w:jc w:val="center"/>
        </w:trPr>
        <w:tc>
          <w:tcPr>
            <w:tcW w:w="1276"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ENF. TIROIDES</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0</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0</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4</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10</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13</w:t>
            </w:r>
          </w:p>
        </w:tc>
        <w:tc>
          <w:tcPr>
            <w:tcW w:w="43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140</w:t>
            </w:r>
          </w:p>
        </w:tc>
        <w:tc>
          <w:tcPr>
            <w:tcW w:w="4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77</w:t>
            </w:r>
          </w:p>
        </w:tc>
        <w:tc>
          <w:tcPr>
            <w:tcW w:w="376"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rPr>
            </w:pPr>
            <w:r>
              <w:rPr>
                <w:rFonts w:ascii="Arial" w:hAnsi="Arial" w:cs="Arial"/>
                <w:sz w:val="14"/>
              </w:rPr>
              <w:t>244</w:t>
            </w:r>
          </w:p>
        </w:tc>
      </w:tr>
      <w:tr w:rsidR="00000000">
        <w:trPr>
          <w:trHeight w:val="233"/>
          <w:jc w:val="center"/>
        </w:trPr>
        <w:tc>
          <w:tcPr>
            <w:tcW w:w="1276"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DIABETES MELLITUS</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13</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6</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35</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69</w:t>
            </w:r>
          </w:p>
        </w:tc>
        <w:tc>
          <w:tcPr>
            <w:tcW w:w="43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490</w:t>
            </w:r>
          </w:p>
        </w:tc>
        <w:tc>
          <w:tcPr>
            <w:tcW w:w="4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865</w:t>
            </w:r>
          </w:p>
        </w:tc>
        <w:tc>
          <w:tcPr>
            <w:tcW w:w="376"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rPr>
            </w:pPr>
            <w:r>
              <w:rPr>
                <w:rFonts w:ascii="Arial" w:hAnsi="Arial" w:cs="Arial"/>
                <w:sz w:val="14"/>
              </w:rPr>
              <w:t>1479</w:t>
            </w:r>
          </w:p>
        </w:tc>
      </w:tr>
      <w:tr w:rsidR="00000000">
        <w:trPr>
          <w:trHeight w:val="233"/>
          <w:jc w:val="center"/>
        </w:trPr>
        <w:tc>
          <w:tcPr>
            <w:tcW w:w="1276"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OTROS ENF. ENDOCRINAS</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8</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14</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48</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36</w:t>
            </w:r>
          </w:p>
        </w:tc>
        <w:tc>
          <w:tcPr>
            <w:tcW w:w="43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427</w:t>
            </w:r>
          </w:p>
        </w:tc>
        <w:tc>
          <w:tcPr>
            <w:tcW w:w="4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66</w:t>
            </w:r>
          </w:p>
        </w:tc>
        <w:tc>
          <w:tcPr>
            <w:tcW w:w="376"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rPr>
            </w:pPr>
            <w:r>
              <w:rPr>
                <w:rFonts w:ascii="Arial" w:hAnsi="Arial" w:cs="Arial"/>
                <w:sz w:val="14"/>
              </w:rPr>
              <w:t>600</w:t>
            </w:r>
          </w:p>
        </w:tc>
      </w:tr>
      <w:tr w:rsidR="00000000">
        <w:trPr>
          <w:trHeight w:val="233"/>
          <w:jc w:val="center"/>
        </w:trPr>
        <w:tc>
          <w:tcPr>
            <w:tcW w:w="1276"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ENF. NUTRICIONALES</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22</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32</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27</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21</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12</w:t>
            </w:r>
          </w:p>
        </w:tc>
        <w:tc>
          <w:tcPr>
            <w:tcW w:w="43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25</w:t>
            </w:r>
          </w:p>
        </w:tc>
        <w:tc>
          <w:tcPr>
            <w:tcW w:w="4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21</w:t>
            </w:r>
          </w:p>
        </w:tc>
        <w:tc>
          <w:tcPr>
            <w:tcW w:w="376"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rPr>
            </w:pPr>
            <w:r>
              <w:rPr>
                <w:rFonts w:ascii="Arial" w:hAnsi="Arial" w:cs="Arial"/>
                <w:sz w:val="14"/>
              </w:rPr>
              <w:t>160</w:t>
            </w:r>
          </w:p>
        </w:tc>
      </w:tr>
      <w:tr w:rsidR="00000000">
        <w:trPr>
          <w:trHeight w:val="233"/>
          <w:jc w:val="center"/>
        </w:trPr>
        <w:tc>
          <w:tcPr>
            <w:tcW w:w="1276"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OBESIDAD</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6</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12</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31</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33</w:t>
            </w:r>
          </w:p>
        </w:tc>
        <w:tc>
          <w:tcPr>
            <w:tcW w:w="43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192</w:t>
            </w:r>
          </w:p>
        </w:tc>
        <w:tc>
          <w:tcPr>
            <w:tcW w:w="4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85</w:t>
            </w:r>
          </w:p>
        </w:tc>
        <w:tc>
          <w:tcPr>
            <w:tcW w:w="376"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rPr>
            </w:pPr>
            <w:r>
              <w:rPr>
                <w:rFonts w:ascii="Arial" w:hAnsi="Arial" w:cs="Arial"/>
                <w:sz w:val="14"/>
              </w:rPr>
              <w:t>360</w:t>
            </w:r>
          </w:p>
        </w:tc>
      </w:tr>
      <w:tr w:rsidR="00000000">
        <w:trPr>
          <w:trHeight w:val="233"/>
          <w:jc w:val="center"/>
        </w:trPr>
        <w:tc>
          <w:tcPr>
            <w:tcW w:w="1276"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TRAST. METABOLISMO</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2</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3</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3</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3</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28</w:t>
            </w:r>
          </w:p>
        </w:tc>
        <w:tc>
          <w:tcPr>
            <w:tcW w:w="43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289</w:t>
            </w:r>
          </w:p>
        </w:tc>
        <w:tc>
          <w:tcPr>
            <w:tcW w:w="4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211</w:t>
            </w:r>
          </w:p>
        </w:tc>
        <w:tc>
          <w:tcPr>
            <w:tcW w:w="376"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lang w:val="en-US"/>
              </w:rPr>
            </w:pPr>
            <w:r>
              <w:rPr>
                <w:rFonts w:ascii="Arial" w:hAnsi="Arial" w:cs="Arial"/>
                <w:sz w:val="14"/>
                <w:lang w:val="en-US"/>
              </w:rPr>
              <w:t>539</w:t>
            </w:r>
          </w:p>
        </w:tc>
      </w:tr>
      <w:tr w:rsidR="00000000">
        <w:trPr>
          <w:trHeight w:val="233"/>
          <w:jc w:val="center"/>
        </w:trPr>
        <w:tc>
          <w:tcPr>
            <w:tcW w:w="1276"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b/>
                <w:bCs/>
                <w:sz w:val="12"/>
                <w:szCs w:val="18"/>
                <w:lang w:val="en-US"/>
              </w:rPr>
            </w:pPr>
            <w:r>
              <w:rPr>
                <w:rFonts w:ascii="Arial" w:hAnsi="Arial" w:cs="Arial"/>
                <w:b/>
                <w:bCs/>
                <w:sz w:val="12"/>
                <w:szCs w:val="18"/>
                <w:lang w:val="en-US"/>
              </w:rPr>
              <w:t>TOTAL</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2"/>
                <w:lang w:val="en-US"/>
              </w:rPr>
            </w:pPr>
            <w:r>
              <w:rPr>
                <w:rFonts w:ascii="Arial" w:hAnsi="Arial" w:cs="Arial"/>
                <w:sz w:val="12"/>
                <w:lang w:val="en-US"/>
              </w:rPr>
              <w:t>27</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2"/>
                <w:lang w:val="en-US"/>
              </w:rPr>
            </w:pPr>
            <w:r>
              <w:rPr>
                <w:rFonts w:ascii="Arial" w:hAnsi="Arial" w:cs="Arial"/>
                <w:sz w:val="12"/>
                <w:lang w:val="en-US"/>
              </w:rPr>
              <w:t>62</w:t>
            </w:r>
          </w:p>
        </w:tc>
        <w:tc>
          <w:tcPr>
            <w:tcW w:w="319"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2"/>
                <w:lang w:val="en-US"/>
              </w:rPr>
            </w:pPr>
            <w:r>
              <w:rPr>
                <w:rFonts w:ascii="Arial" w:hAnsi="Arial" w:cs="Arial"/>
                <w:sz w:val="12"/>
                <w:lang w:val="en-US"/>
              </w:rPr>
              <w:t>66</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2"/>
                <w:lang w:val="en-US"/>
              </w:rPr>
            </w:pPr>
            <w:r>
              <w:rPr>
                <w:rFonts w:ascii="Arial" w:hAnsi="Arial" w:cs="Arial"/>
                <w:sz w:val="12"/>
                <w:lang w:val="en-US"/>
              </w:rPr>
              <w:t>148</w:t>
            </w:r>
          </w:p>
        </w:tc>
        <w:tc>
          <w:tcPr>
            <w:tcW w:w="34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2"/>
                <w:lang w:val="en-US"/>
              </w:rPr>
            </w:pPr>
            <w:r>
              <w:rPr>
                <w:rFonts w:ascii="Arial" w:hAnsi="Arial" w:cs="Arial"/>
                <w:sz w:val="12"/>
                <w:lang w:val="en-US"/>
              </w:rPr>
              <w:t>191</w:t>
            </w:r>
          </w:p>
        </w:tc>
        <w:tc>
          <w:tcPr>
            <w:tcW w:w="43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2"/>
                <w:lang w:val="en-US"/>
              </w:rPr>
            </w:pPr>
            <w:r>
              <w:rPr>
                <w:rFonts w:ascii="Arial" w:hAnsi="Arial" w:cs="Arial"/>
                <w:sz w:val="12"/>
                <w:lang w:val="en-US"/>
              </w:rPr>
              <w:t>1563</w:t>
            </w:r>
          </w:p>
        </w:tc>
        <w:tc>
          <w:tcPr>
            <w:tcW w:w="4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2"/>
                <w:lang w:val="en-US"/>
              </w:rPr>
            </w:pPr>
            <w:r>
              <w:rPr>
                <w:rFonts w:ascii="Arial" w:hAnsi="Arial" w:cs="Arial"/>
                <w:sz w:val="12"/>
                <w:lang w:val="en-US"/>
              </w:rPr>
              <w:t>1325</w:t>
            </w:r>
          </w:p>
        </w:tc>
        <w:tc>
          <w:tcPr>
            <w:tcW w:w="376"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i/>
                <w:iCs/>
                <w:sz w:val="12"/>
                <w:lang w:val="en-US"/>
              </w:rPr>
            </w:pPr>
            <w:r>
              <w:rPr>
                <w:rFonts w:ascii="Arial" w:hAnsi="Arial" w:cs="Arial"/>
                <w:i/>
                <w:iCs/>
                <w:sz w:val="12"/>
                <w:lang w:val="en-US"/>
              </w:rPr>
              <w:t>3382</w:t>
            </w:r>
          </w:p>
        </w:tc>
      </w:tr>
    </w:tbl>
    <w:p w:rsidR="00000000" w:rsidRDefault="00902AD2">
      <w:pPr>
        <w:autoSpaceDE w:val="0"/>
        <w:autoSpaceDN w:val="0"/>
        <w:adjustRightInd w:val="0"/>
        <w:jc w:val="center"/>
        <w:rPr>
          <w:rFonts w:ascii="Arial" w:hAnsi="Arial" w:cs="Arial"/>
          <w:sz w:val="16"/>
          <w:lang w:val="en-US"/>
        </w:rPr>
      </w:pPr>
    </w:p>
    <w:p w:rsidR="00000000" w:rsidRDefault="00902AD2">
      <w:pPr>
        <w:autoSpaceDE w:val="0"/>
        <w:autoSpaceDN w:val="0"/>
        <w:adjustRightInd w:val="0"/>
        <w:jc w:val="center"/>
        <w:rPr>
          <w:rFonts w:ascii="Arial" w:hAnsi="Arial" w:cs="Arial"/>
          <w:sz w:val="16"/>
          <w:lang w:val="en-US"/>
        </w:rPr>
      </w:pPr>
      <w:r>
        <w:rPr>
          <w:rFonts w:ascii="Arial" w:hAnsi="Arial" w:cs="Arial"/>
          <w:sz w:val="16"/>
          <w:lang w:val="en-US"/>
        </w:rPr>
        <w:t>Chi-Square = 1474,212. DF = 30. P-Value = 0,000</w:t>
      </w:r>
    </w:p>
    <w:p w:rsidR="00000000" w:rsidRDefault="00902AD2">
      <w:pPr>
        <w:autoSpaceDE w:val="0"/>
        <w:autoSpaceDN w:val="0"/>
        <w:adjustRightInd w:val="0"/>
        <w:jc w:val="center"/>
        <w:rPr>
          <w:rFonts w:ascii="Arial" w:hAnsi="Arial" w:cs="Arial"/>
          <w:sz w:val="18"/>
          <w:lang w:val="en-US"/>
        </w:rPr>
      </w:pPr>
    </w:p>
    <w:p w:rsidR="00000000" w:rsidRDefault="00902AD2">
      <w:pPr>
        <w:autoSpaceDE w:val="0"/>
        <w:autoSpaceDN w:val="0"/>
        <w:adjustRightInd w:val="0"/>
        <w:jc w:val="both"/>
        <w:rPr>
          <w:rFonts w:ascii="Arial" w:hAnsi="Arial" w:cs="Arial"/>
          <w:sz w:val="18"/>
          <w:lang w:val="es-ES_tradnl"/>
        </w:rPr>
      </w:pPr>
    </w:p>
    <w:p w:rsidR="00000000" w:rsidRDefault="00902AD2">
      <w:pPr>
        <w:pStyle w:val="Textoindependiente3"/>
        <w:autoSpaceDE w:val="0"/>
        <w:autoSpaceDN w:val="0"/>
        <w:adjustRightInd w:val="0"/>
        <w:rPr>
          <w:rFonts w:ascii="Arial" w:hAnsi="Arial" w:cs="Arial"/>
          <w:szCs w:val="20"/>
          <w:lang w:val="es-ES_tradnl"/>
        </w:rPr>
      </w:pPr>
      <w:r>
        <w:rPr>
          <w:rFonts w:ascii="Arial" w:hAnsi="Arial" w:cs="Arial"/>
          <w:szCs w:val="20"/>
          <w:lang w:val="es-ES_tradnl"/>
        </w:rPr>
        <w:t>Resolviendo, el esta</w:t>
      </w:r>
      <w:r>
        <w:rPr>
          <w:rFonts w:ascii="Arial" w:hAnsi="Arial" w:cs="Arial"/>
          <w:szCs w:val="20"/>
          <w:lang w:val="es-ES_tradnl"/>
        </w:rPr>
        <w:t>dístico Chi-cuadrado tiene un valor de 1474.212 y el valor p de la prueba es igual a 0.00, éste valor es menor al nivel de significancia planteado por lo tanto se rechaza la hipótesis nula, lo cual indica que las variables diagnósticos y edad son dependien</w:t>
      </w:r>
      <w:r>
        <w:rPr>
          <w:rFonts w:ascii="Arial" w:hAnsi="Arial" w:cs="Arial"/>
          <w:szCs w:val="20"/>
          <w:lang w:val="es-ES_tradnl"/>
        </w:rPr>
        <w:t>tes, es decir que la enfermedad que se diagnostique depende de la edad del paciente.</w:t>
      </w:r>
    </w:p>
    <w:p w:rsidR="00000000" w:rsidRDefault="00902AD2">
      <w:pPr>
        <w:pStyle w:val="Textoindependiente3"/>
        <w:autoSpaceDE w:val="0"/>
        <w:autoSpaceDN w:val="0"/>
        <w:adjustRightInd w:val="0"/>
        <w:rPr>
          <w:rFonts w:ascii="Arial" w:hAnsi="Arial" w:cs="Arial"/>
          <w:szCs w:val="20"/>
          <w:lang w:val="es-ES_tradnl"/>
        </w:rPr>
      </w:pPr>
    </w:p>
    <w:p w:rsidR="00000000" w:rsidRDefault="00902AD2">
      <w:pPr>
        <w:autoSpaceDE w:val="0"/>
        <w:autoSpaceDN w:val="0"/>
        <w:adjustRightInd w:val="0"/>
        <w:jc w:val="both"/>
        <w:rPr>
          <w:rFonts w:ascii="Arial" w:hAnsi="Arial" w:cs="Arial"/>
          <w:sz w:val="18"/>
          <w:lang w:val="es-ES_tradnl"/>
        </w:rPr>
      </w:pPr>
    </w:p>
    <w:p w:rsidR="00000000" w:rsidRDefault="00902AD2">
      <w:pPr>
        <w:autoSpaceDE w:val="0"/>
        <w:autoSpaceDN w:val="0"/>
        <w:adjustRightInd w:val="0"/>
        <w:jc w:val="both"/>
        <w:rPr>
          <w:rFonts w:ascii="Arial" w:hAnsi="Arial" w:cs="Arial"/>
          <w:b/>
          <w:bCs/>
          <w:sz w:val="18"/>
        </w:rPr>
      </w:pPr>
      <w:r>
        <w:rPr>
          <w:rFonts w:ascii="Arial" w:hAnsi="Arial" w:cs="Arial"/>
          <w:b/>
          <w:bCs/>
          <w:sz w:val="18"/>
        </w:rPr>
        <w:t>6.2 Diagnósticos vs. Género</w:t>
      </w:r>
    </w:p>
    <w:p w:rsidR="00000000" w:rsidRDefault="00902AD2">
      <w:pPr>
        <w:autoSpaceDE w:val="0"/>
        <w:autoSpaceDN w:val="0"/>
        <w:adjustRightInd w:val="0"/>
        <w:jc w:val="both"/>
        <w:rPr>
          <w:rFonts w:ascii="Arial" w:hAnsi="Arial" w:cs="Arial"/>
          <w:b/>
          <w:bCs/>
          <w:sz w:val="18"/>
        </w:rPr>
      </w:pPr>
    </w:p>
    <w:p w:rsidR="00000000" w:rsidRDefault="00902AD2">
      <w:pPr>
        <w:autoSpaceDE w:val="0"/>
        <w:autoSpaceDN w:val="0"/>
        <w:adjustRightInd w:val="0"/>
        <w:jc w:val="both"/>
        <w:rPr>
          <w:rFonts w:ascii="Arial" w:hAnsi="Arial" w:cs="Arial"/>
          <w:bCs/>
          <w:sz w:val="18"/>
        </w:rPr>
      </w:pPr>
      <w:r>
        <w:rPr>
          <w:rFonts w:ascii="Arial" w:hAnsi="Arial" w:cs="Arial"/>
          <w:bCs/>
          <w:sz w:val="18"/>
        </w:rPr>
        <w:t>Se probará la siguiente hipótesis: si existe Independencia entre las variables Diagnósticos y Género, con un nivel de significancia de 0.1</w:t>
      </w:r>
    </w:p>
    <w:p w:rsidR="00000000" w:rsidRDefault="00902AD2">
      <w:pPr>
        <w:autoSpaceDE w:val="0"/>
        <w:autoSpaceDN w:val="0"/>
        <w:adjustRightInd w:val="0"/>
        <w:jc w:val="both"/>
        <w:rPr>
          <w:rFonts w:ascii="Arial" w:hAnsi="Arial" w:cs="Arial"/>
          <w:bCs/>
          <w:sz w:val="18"/>
        </w:rPr>
      </w:pPr>
    </w:p>
    <w:p w:rsidR="00000000" w:rsidRDefault="00902AD2">
      <w:pPr>
        <w:autoSpaceDE w:val="0"/>
        <w:autoSpaceDN w:val="0"/>
        <w:adjustRightInd w:val="0"/>
        <w:jc w:val="both"/>
        <w:rPr>
          <w:rFonts w:ascii="Arial" w:hAnsi="Arial" w:cs="Arial"/>
          <w:bCs/>
          <w:sz w:val="18"/>
        </w:rPr>
      </w:pPr>
      <w:r>
        <w:rPr>
          <w:rFonts w:ascii="Arial" w:hAnsi="Arial" w:cs="Arial"/>
          <w:bCs/>
          <w:sz w:val="18"/>
        </w:rPr>
        <w:t>H</w:t>
      </w:r>
      <w:r>
        <w:rPr>
          <w:rFonts w:ascii="Arial" w:hAnsi="Arial" w:cs="Arial"/>
          <w:bCs/>
          <w:sz w:val="18"/>
          <w:vertAlign w:val="subscript"/>
        </w:rPr>
        <w:t>0</w:t>
      </w:r>
      <w:r>
        <w:rPr>
          <w:rFonts w:ascii="Arial" w:hAnsi="Arial" w:cs="Arial"/>
          <w:bCs/>
          <w:sz w:val="18"/>
        </w:rPr>
        <w:t>: Diagnostico y Genero son independientes</w:t>
      </w:r>
    </w:p>
    <w:p w:rsidR="00000000" w:rsidRDefault="00902AD2">
      <w:pPr>
        <w:autoSpaceDE w:val="0"/>
        <w:autoSpaceDN w:val="0"/>
        <w:adjustRightInd w:val="0"/>
        <w:jc w:val="both"/>
        <w:rPr>
          <w:rFonts w:ascii="Arial" w:hAnsi="Arial" w:cs="Arial"/>
          <w:bCs/>
          <w:sz w:val="18"/>
        </w:rPr>
      </w:pPr>
      <w:r>
        <w:rPr>
          <w:rFonts w:ascii="Arial" w:hAnsi="Arial" w:cs="Arial"/>
          <w:bCs/>
          <w:sz w:val="18"/>
        </w:rPr>
        <w:t>H</w:t>
      </w:r>
      <w:r>
        <w:rPr>
          <w:rFonts w:ascii="Arial" w:hAnsi="Arial" w:cs="Arial"/>
          <w:bCs/>
          <w:sz w:val="18"/>
          <w:vertAlign w:val="subscript"/>
        </w:rPr>
        <w:t>1</w:t>
      </w:r>
      <w:r>
        <w:rPr>
          <w:rFonts w:ascii="Arial" w:hAnsi="Arial" w:cs="Arial"/>
          <w:bCs/>
          <w:sz w:val="18"/>
        </w:rPr>
        <w:t>: Estas dos variables son dependientes</w:t>
      </w:r>
    </w:p>
    <w:p w:rsidR="00000000" w:rsidRDefault="00902AD2">
      <w:pPr>
        <w:autoSpaceDE w:val="0"/>
        <w:autoSpaceDN w:val="0"/>
        <w:adjustRightInd w:val="0"/>
        <w:jc w:val="both"/>
        <w:rPr>
          <w:rFonts w:ascii="Arial" w:hAnsi="Arial" w:cs="Arial"/>
          <w:bCs/>
          <w:sz w:val="18"/>
        </w:rPr>
      </w:pPr>
    </w:p>
    <w:tbl>
      <w:tblPr>
        <w:tblW w:w="3493" w:type="dxa"/>
        <w:jc w:val="center"/>
        <w:tblInd w:w="70" w:type="dxa"/>
        <w:tblCellMar>
          <w:left w:w="70" w:type="dxa"/>
          <w:right w:w="70" w:type="dxa"/>
        </w:tblCellMar>
        <w:tblLook w:val="0000"/>
      </w:tblPr>
      <w:tblGrid>
        <w:gridCol w:w="1928"/>
        <w:gridCol w:w="530"/>
        <w:gridCol w:w="495"/>
        <w:gridCol w:w="607"/>
      </w:tblGrid>
      <w:tr w:rsidR="00000000">
        <w:trPr>
          <w:gridAfter w:val="1"/>
          <w:wAfter w:w="540" w:type="dxa"/>
          <w:trHeight w:val="255"/>
          <w:jc w:val="center"/>
        </w:trPr>
        <w:tc>
          <w:tcPr>
            <w:tcW w:w="1928" w:type="dxa"/>
            <w:tcBorders>
              <w:top w:val="nil"/>
              <w:left w:val="nil"/>
              <w:bottom w:val="nil"/>
              <w:right w:val="single" w:sz="4" w:space="0" w:color="auto"/>
            </w:tcBorders>
            <w:noWrap/>
            <w:vAlign w:val="bottom"/>
          </w:tcPr>
          <w:p w:rsidR="00000000" w:rsidRDefault="00902AD2">
            <w:pPr>
              <w:jc w:val="both"/>
              <w:rPr>
                <w:rFonts w:ascii="Arial" w:hAnsi="Arial" w:cs="Arial"/>
                <w:sz w:val="14"/>
                <w:szCs w:val="18"/>
              </w:rPr>
            </w:pPr>
          </w:p>
        </w:tc>
        <w:tc>
          <w:tcPr>
            <w:tcW w:w="1025" w:type="dxa"/>
            <w:gridSpan w:val="2"/>
            <w:tcBorders>
              <w:top w:val="single" w:sz="4" w:space="0" w:color="auto"/>
              <w:left w:val="single" w:sz="4" w:space="0" w:color="auto"/>
              <w:bottom w:val="single" w:sz="4" w:space="0" w:color="auto"/>
            </w:tcBorders>
            <w:noWrap/>
            <w:vAlign w:val="bottom"/>
          </w:tcPr>
          <w:p w:rsidR="00000000" w:rsidRDefault="00902AD2">
            <w:pPr>
              <w:jc w:val="center"/>
              <w:rPr>
                <w:rFonts w:ascii="Arial" w:hAnsi="Arial" w:cs="Arial"/>
                <w:sz w:val="14"/>
                <w:szCs w:val="18"/>
              </w:rPr>
            </w:pPr>
            <w:r>
              <w:rPr>
                <w:rFonts w:ascii="Arial" w:hAnsi="Arial" w:cs="Arial"/>
                <w:b/>
                <w:bCs/>
                <w:sz w:val="14"/>
                <w:szCs w:val="18"/>
              </w:rPr>
              <w:t>GENERO</w:t>
            </w:r>
          </w:p>
        </w:tc>
      </w:tr>
      <w:tr w:rsidR="00000000">
        <w:trPr>
          <w:trHeight w:val="255"/>
          <w:jc w:val="center"/>
        </w:trPr>
        <w:tc>
          <w:tcPr>
            <w:tcW w:w="1928" w:type="dxa"/>
            <w:tcBorders>
              <w:top w:val="single" w:sz="4" w:space="0" w:color="auto"/>
              <w:left w:val="single" w:sz="4" w:space="0" w:color="auto"/>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DIAGNOSTICOS</w:t>
            </w:r>
          </w:p>
        </w:tc>
        <w:tc>
          <w:tcPr>
            <w:tcW w:w="530" w:type="dxa"/>
            <w:tcBorders>
              <w:top w:val="nil"/>
              <w:left w:val="nil"/>
              <w:bottom w:val="single" w:sz="4" w:space="0" w:color="auto"/>
              <w:right w:val="single" w:sz="4" w:space="0" w:color="auto"/>
            </w:tcBorders>
            <w:noWrap/>
            <w:vAlign w:val="bottom"/>
          </w:tcPr>
          <w:p w:rsidR="00000000" w:rsidRDefault="00902AD2">
            <w:pPr>
              <w:jc w:val="center"/>
              <w:rPr>
                <w:rFonts w:ascii="Arial" w:hAnsi="Arial" w:cs="Arial"/>
                <w:b/>
                <w:bCs/>
                <w:sz w:val="14"/>
                <w:szCs w:val="18"/>
              </w:rPr>
            </w:pPr>
            <w:r>
              <w:rPr>
                <w:rFonts w:ascii="Arial" w:hAnsi="Arial" w:cs="Arial"/>
                <w:b/>
                <w:bCs/>
                <w:sz w:val="14"/>
                <w:szCs w:val="18"/>
              </w:rPr>
              <w:t>F</w:t>
            </w:r>
          </w:p>
        </w:tc>
        <w:tc>
          <w:tcPr>
            <w:tcW w:w="495" w:type="dxa"/>
            <w:tcBorders>
              <w:top w:val="nil"/>
              <w:left w:val="nil"/>
              <w:bottom w:val="single" w:sz="4" w:space="0" w:color="auto"/>
              <w:right w:val="single" w:sz="4" w:space="0" w:color="auto"/>
            </w:tcBorders>
            <w:noWrap/>
            <w:vAlign w:val="bottom"/>
          </w:tcPr>
          <w:p w:rsidR="00000000" w:rsidRDefault="00902AD2">
            <w:pPr>
              <w:jc w:val="center"/>
              <w:rPr>
                <w:rFonts w:ascii="Arial" w:hAnsi="Arial" w:cs="Arial"/>
                <w:b/>
                <w:bCs/>
                <w:sz w:val="14"/>
                <w:szCs w:val="18"/>
              </w:rPr>
            </w:pPr>
            <w:r>
              <w:rPr>
                <w:rFonts w:ascii="Arial" w:hAnsi="Arial" w:cs="Arial"/>
                <w:b/>
                <w:bCs/>
                <w:sz w:val="14"/>
                <w:szCs w:val="18"/>
              </w:rPr>
              <w:t>M</w:t>
            </w:r>
          </w:p>
        </w:tc>
        <w:tc>
          <w:tcPr>
            <w:tcW w:w="540" w:type="dxa"/>
            <w:tcBorders>
              <w:top w:val="single" w:sz="4" w:space="0" w:color="auto"/>
              <w:left w:val="nil"/>
              <w:bottom w:val="single" w:sz="4" w:space="0" w:color="auto"/>
              <w:right w:val="single" w:sz="4" w:space="0" w:color="auto"/>
            </w:tcBorders>
            <w:noWrap/>
            <w:vAlign w:val="bottom"/>
          </w:tcPr>
          <w:p w:rsidR="00000000" w:rsidRDefault="00902AD2">
            <w:pPr>
              <w:jc w:val="center"/>
              <w:rPr>
                <w:rFonts w:ascii="Arial" w:hAnsi="Arial" w:cs="Arial"/>
                <w:b/>
                <w:bCs/>
                <w:sz w:val="14"/>
                <w:szCs w:val="18"/>
              </w:rPr>
            </w:pPr>
            <w:r>
              <w:rPr>
                <w:rFonts w:ascii="Arial" w:hAnsi="Arial" w:cs="Arial"/>
                <w:b/>
                <w:bCs/>
                <w:sz w:val="14"/>
                <w:szCs w:val="18"/>
              </w:rPr>
              <w:t>TOTAL</w:t>
            </w:r>
          </w:p>
        </w:tc>
      </w:tr>
      <w:tr w:rsidR="00000000">
        <w:trPr>
          <w:trHeight w:val="255"/>
          <w:jc w:val="center"/>
        </w:trPr>
        <w:tc>
          <w:tcPr>
            <w:tcW w:w="192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ENF. TIROIDES</w:t>
            </w:r>
          </w:p>
        </w:tc>
        <w:tc>
          <w:tcPr>
            <w:tcW w:w="530"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179</w:t>
            </w:r>
          </w:p>
        </w:tc>
        <w:tc>
          <w:tcPr>
            <w:tcW w:w="49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65</w:t>
            </w:r>
          </w:p>
        </w:tc>
        <w:tc>
          <w:tcPr>
            <w:tcW w:w="540"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rPr>
            </w:pPr>
            <w:r>
              <w:rPr>
                <w:rFonts w:ascii="Arial" w:hAnsi="Arial" w:cs="Arial"/>
                <w:sz w:val="14"/>
              </w:rPr>
              <w:t>244</w:t>
            </w:r>
          </w:p>
        </w:tc>
      </w:tr>
      <w:tr w:rsidR="00000000">
        <w:trPr>
          <w:trHeight w:val="255"/>
          <w:jc w:val="center"/>
        </w:trPr>
        <w:tc>
          <w:tcPr>
            <w:tcW w:w="192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DIABETES MELLITUS</w:t>
            </w:r>
          </w:p>
        </w:tc>
        <w:tc>
          <w:tcPr>
            <w:tcW w:w="530"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931</w:t>
            </w:r>
          </w:p>
        </w:tc>
        <w:tc>
          <w:tcPr>
            <w:tcW w:w="49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548</w:t>
            </w:r>
          </w:p>
        </w:tc>
        <w:tc>
          <w:tcPr>
            <w:tcW w:w="540"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rPr>
            </w:pPr>
            <w:r>
              <w:rPr>
                <w:rFonts w:ascii="Arial" w:hAnsi="Arial" w:cs="Arial"/>
                <w:sz w:val="14"/>
              </w:rPr>
              <w:t>1479</w:t>
            </w:r>
          </w:p>
        </w:tc>
      </w:tr>
      <w:tr w:rsidR="00000000">
        <w:trPr>
          <w:trHeight w:val="255"/>
          <w:jc w:val="center"/>
        </w:trPr>
        <w:tc>
          <w:tcPr>
            <w:tcW w:w="192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OTROS ENF. ENDOCRINAS</w:t>
            </w:r>
          </w:p>
        </w:tc>
        <w:tc>
          <w:tcPr>
            <w:tcW w:w="530"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486</w:t>
            </w:r>
          </w:p>
        </w:tc>
        <w:tc>
          <w:tcPr>
            <w:tcW w:w="49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114</w:t>
            </w:r>
          </w:p>
        </w:tc>
        <w:tc>
          <w:tcPr>
            <w:tcW w:w="540"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rPr>
            </w:pPr>
            <w:r>
              <w:rPr>
                <w:rFonts w:ascii="Arial" w:hAnsi="Arial" w:cs="Arial"/>
                <w:sz w:val="14"/>
              </w:rPr>
              <w:t>600</w:t>
            </w:r>
          </w:p>
        </w:tc>
      </w:tr>
      <w:tr w:rsidR="00000000">
        <w:trPr>
          <w:trHeight w:val="255"/>
          <w:jc w:val="center"/>
        </w:trPr>
        <w:tc>
          <w:tcPr>
            <w:tcW w:w="192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ENF. NUTRICIONALES</w:t>
            </w:r>
          </w:p>
        </w:tc>
        <w:tc>
          <w:tcPr>
            <w:tcW w:w="530"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81</w:t>
            </w:r>
          </w:p>
        </w:tc>
        <w:tc>
          <w:tcPr>
            <w:tcW w:w="49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79</w:t>
            </w:r>
          </w:p>
        </w:tc>
        <w:tc>
          <w:tcPr>
            <w:tcW w:w="540"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rPr>
            </w:pPr>
            <w:r>
              <w:rPr>
                <w:rFonts w:ascii="Arial" w:hAnsi="Arial" w:cs="Arial"/>
                <w:sz w:val="14"/>
              </w:rPr>
              <w:t>160</w:t>
            </w:r>
          </w:p>
        </w:tc>
      </w:tr>
      <w:tr w:rsidR="00000000">
        <w:trPr>
          <w:trHeight w:val="255"/>
          <w:jc w:val="center"/>
        </w:trPr>
        <w:tc>
          <w:tcPr>
            <w:tcW w:w="192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OBESIDAD</w:t>
            </w:r>
          </w:p>
        </w:tc>
        <w:tc>
          <w:tcPr>
            <w:tcW w:w="530"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243</w:t>
            </w:r>
          </w:p>
        </w:tc>
        <w:tc>
          <w:tcPr>
            <w:tcW w:w="49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w:t>
            </w:r>
            <w:r>
              <w:rPr>
                <w:rFonts w:ascii="Arial" w:hAnsi="Arial" w:cs="Arial"/>
                <w:sz w:val="14"/>
              </w:rPr>
              <w:t>17</w:t>
            </w:r>
          </w:p>
        </w:tc>
        <w:tc>
          <w:tcPr>
            <w:tcW w:w="540"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rPr>
            </w:pPr>
            <w:r>
              <w:rPr>
                <w:rFonts w:ascii="Arial" w:hAnsi="Arial" w:cs="Arial"/>
                <w:sz w:val="14"/>
              </w:rPr>
              <w:t>360</w:t>
            </w:r>
          </w:p>
        </w:tc>
      </w:tr>
      <w:tr w:rsidR="00000000">
        <w:trPr>
          <w:trHeight w:val="255"/>
          <w:jc w:val="center"/>
        </w:trPr>
        <w:tc>
          <w:tcPr>
            <w:tcW w:w="192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TRAST. METABOLISMO</w:t>
            </w:r>
          </w:p>
        </w:tc>
        <w:tc>
          <w:tcPr>
            <w:tcW w:w="530"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291</w:t>
            </w:r>
          </w:p>
        </w:tc>
        <w:tc>
          <w:tcPr>
            <w:tcW w:w="49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248</w:t>
            </w:r>
          </w:p>
        </w:tc>
        <w:tc>
          <w:tcPr>
            <w:tcW w:w="540"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lang w:val="en-US"/>
              </w:rPr>
            </w:pPr>
            <w:r>
              <w:rPr>
                <w:rFonts w:ascii="Arial" w:hAnsi="Arial" w:cs="Arial"/>
                <w:sz w:val="14"/>
                <w:lang w:val="en-US"/>
              </w:rPr>
              <w:t>539</w:t>
            </w:r>
          </w:p>
        </w:tc>
      </w:tr>
      <w:tr w:rsidR="00000000">
        <w:trPr>
          <w:trHeight w:val="255"/>
          <w:jc w:val="center"/>
        </w:trPr>
        <w:tc>
          <w:tcPr>
            <w:tcW w:w="192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b/>
                <w:bCs/>
                <w:sz w:val="14"/>
                <w:szCs w:val="18"/>
                <w:lang w:val="en-US"/>
              </w:rPr>
            </w:pPr>
            <w:r>
              <w:rPr>
                <w:rFonts w:ascii="Arial" w:hAnsi="Arial" w:cs="Arial"/>
                <w:b/>
                <w:bCs/>
                <w:sz w:val="14"/>
                <w:szCs w:val="18"/>
                <w:lang w:val="en-US"/>
              </w:rPr>
              <w:t>TOTAL</w:t>
            </w:r>
          </w:p>
        </w:tc>
        <w:tc>
          <w:tcPr>
            <w:tcW w:w="530"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2211</w:t>
            </w:r>
          </w:p>
        </w:tc>
        <w:tc>
          <w:tcPr>
            <w:tcW w:w="49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1171</w:t>
            </w:r>
          </w:p>
        </w:tc>
        <w:tc>
          <w:tcPr>
            <w:tcW w:w="540" w:type="dxa"/>
            <w:tcBorders>
              <w:top w:val="nil"/>
              <w:left w:val="nil"/>
              <w:bottom w:val="single" w:sz="4" w:space="0" w:color="auto"/>
              <w:right w:val="single" w:sz="4" w:space="0" w:color="auto"/>
            </w:tcBorders>
            <w:noWrap/>
            <w:vAlign w:val="bottom"/>
          </w:tcPr>
          <w:p w:rsidR="00000000" w:rsidRDefault="00902AD2">
            <w:pPr>
              <w:jc w:val="right"/>
              <w:rPr>
                <w:rFonts w:ascii="Arial" w:hAnsi="Arial" w:cs="Arial"/>
                <w:sz w:val="14"/>
                <w:lang w:val="en-US"/>
              </w:rPr>
            </w:pPr>
            <w:r>
              <w:rPr>
                <w:rFonts w:ascii="Arial" w:hAnsi="Arial" w:cs="Arial"/>
                <w:sz w:val="14"/>
                <w:lang w:val="en-US"/>
              </w:rPr>
              <w:t>3382</w:t>
            </w:r>
          </w:p>
        </w:tc>
      </w:tr>
    </w:tbl>
    <w:p w:rsidR="00000000" w:rsidRDefault="00902AD2">
      <w:pPr>
        <w:autoSpaceDE w:val="0"/>
        <w:autoSpaceDN w:val="0"/>
        <w:adjustRightInd w:val="0"/>
        <w:jc w:val="center"/>
        <w:rPr>
          <w:rFonts w:ascii="Arial" w:hAnsi="Arial" w:cs="Arial"/>
          <w:sz w:val="16"/>
          <w:lang w:val="en-US"/>
        </w:rPr>
      </w:pPr>
    </w:p>
    <w:p w:rsidR="00000000" w:rsidRDefault="00902AD2">
      <w:pPr>
        <w:autoSpaceDE w:val="0"/>
        <w:autoSpaceDN w:val="0"/>
        <w:adjustRightInd w:val="0"/>
        <w:jc w:val="center"/>
        <w:rPr>
          <w:rFonts w:ascii="Arial" w:hAnsi="Arial" w:cs="Arial"/>
          <w:sz w:val="16"/>
          <w:lang w:val="en-US"/>
        </w:rPr>
      </w:pPr>
      <w:r>
        <w:rPr>
          <w:rFonts w:ascii="Arial" w:hAnsi="Arial" w:cs="Arial"/>
          <w:sz w:val="16"/>
          <w:lang w:val="en-US"/>
        </w:rPr>
        <w:t>Chi-Square = 122,403. DF = 5. P-Value = 0,000</w:t>
      </w:r>
    </w:p>
    <w:p w:rsidR="00000000" w:rsidRDefault="00902AD2">
      <w:pPr>
        <w:autoSpaceDE w:val="0"/>
        <w:autoSpaceDN w:val="0"/>
        <w:adjustRightInd w:val="0"/>
        <w:jc w:val="both"/>
        <w:rPr>
          <w:rFonts w:ascii="Arial" w:hAnsi="Arial" w:cs="Arial"/>
          <w:sz w:val="18"/>
          <w:lang w:val="es-ES_tradnl"/>
        </w:rPr>
      </w:pPr>
    </w:p>
    <w:p w:rsidR="00000000" w:rsidRDefault="00902AD2">
      <w:pPr>
        <w:autoSpaceDE w:val="0"/>
        <w:autoSpaceDN w:val="0"/>
        <w:adjustRightInd w:val="0"/>
        <w:jc w:val="both"/>
        <w:rPr>
          <w:rFonts w:ascii="Arial" w:hAnsi="Arial" w:cs="Arial"/>
          <w:sz w:val="18"/>
          <w:lang w:val="es-ES_tradnl"/>
        </w:rPr>
      </w:pPr>
    </w:p>
    <w:p w:rsidR="00000000" w:rsidRDefault="00902AD2">
      <w:pPr>
        <w:autoSpaceDE w:val="0"/>
        <w:autoSpaceDN w:val="0"/>
        <w:adjustRightInd w:val="0"/>
        <w:jc w:val="both"/>
        <w:rPr>
          <w:rFonts w:ascii="Arial" w:hAnsi="Arial" w:cs="Arial"/>
          <w:sz w:val="18"/>
          <w:lang w:val="es-ES_tradnl"/>
        </w:rPr>
      </w:pPr>
      <w:r>
        <w:rPr>
          <w:rFonts w:ascii="Arial" w:hAnsi="Arial" w:cs="Arial"/>
          <w:sz w:val="18"/>
          <w:lang w:val="es-ES_tradnl"/>
        </w:rPr>
        <w:t>Resolviendo, el estadístico Chi-cuadrado tiene un valor de 122.403 y el valor p de la prueba es igual a 0.000, éste valor es menor al nivel de si</w:t>
      </w:r>
      <w:r>
        <w:rPr>
          <w:rFonts w:ascii="Arial" w:hAnsi="Arial" w:cs="Arial"/>
          <w:sz w:val="18"/>
          <w:lang w:val="es-ES_tradnl"/>
        </w:rPr>
        <w:t xml:space="preserve">gnificancia planteado por lo tanto se rechaza la hipótesis nula, lo cual indica que las variables diagnósticos y genero son dependientes, es decir </w:t>
      </w:r>
    </w:p>
    <w:p w:rsidR="00000000" w:rsidRDefault="00902AD2">
      <w:pPr>
        <w:autoSpaceDE w:val="0"/>
        <w:autoSpaceDN w:val="0"/>
        <w:adjustRightInd w:val="0"/>
        <w:jc w:val="both"/>
        <w:rPr>
          <w:rFonts w:ascii="Arial" w:hAnsi="Arial" w:cs="Arial"/>
          <w:sz w:val="18"/>
          <w:lang w:val="es-ES_tradnl"/>
        </w:rPr>
      </w:pPr>
    </w:p>
    <w:p w:rsidR="00000000" w:rsidRDefault="00902AD2">
      <w:pPr>
        <w:autoSpaceDE w:val="0"/>
        <w:autoSpaceDN w:val="0"/>
        <w:adjustRightInd w:val="0"/>
        <w:jc w:val="both"/>
        <w:rPr>
          <w:rFonts w:ascii="Arial" w:hAnsi="Arial" w:cs="Arial"/>
          <w:sz w:val="18"/>
          <w:lang w:val="es-ES_tradnl"/>
        </w:rPr>
      </w:pPr>
    </w:p>
    <w:p w:rsidR="00000000" w:rsidRDefault="00902AD2">
      <w:pPr>
        <w:autoSpaceDE w:val="0"/>
        <w:autoSpaceDN w:val="0"/>
        <w:adjustRightInd w:val="0"/>
        <w:jc w:val="both"/>
        <w:rPr>
          <w:rFonts w:ascii="Arial" w:hAnsi="Arial" w:cs="Arial"/>
          <w:sz w:val="18"/>
          <w:lang w:val="es-ES_tradnl"/>
        </w:rPr>
      </w:pPr>
    </w:p>
    <w:p w:rsidR="00000000" w:rsidRDefault="00902AD2">
      <w:pPr>
        <w:autoSpaceDE w:val="0"/>
        <w:autoSpaceDN w:val="0"/>
        <w:adjustRightInd w:val="0"/>
        <w:jc w:val="both"/>
        <w:rPr>
          <w:rFonts w:ascii="Arial" w:hAnsi="Arial" w:cs="Arial"/>
          <w:sz w:val="18"/>
          <w:lang w:val="es-ES_tradnl"/>
        </w:rPr>
      </w:pPr>
    </w:p>
    <w:p w:rsidR="00000000" w:rsidRDefault="00902AD2">
      <w:pPr>
        <w:autoSpaceDE w:val="0"/>
        <w:autoSpaceDN w:val="0"/>
        <w:adjustRightInd w:val="0"/>
        <w:jc w:val="both"/>
        <w:rPr>
          <w:rFonts w:ascii="Arial" w:hAnsi="Arial" w:cs="Arial"/>
          <w:b/>
          <w:bCs/>
          <w:sz w:val="18"/>
        </w:rPr>
      </w:pPr>
      <w:r>
        <w:rPr>
          <w:rFonts w:ascii="Arial" w:hAnsi="Arial" w:cs="Arial"/>
          <w:b/>
          <w:bCs/>
          <w:sz w:val="18"/>
        </w:rPr>
        <w:lastRenderedPageBreak/>
        <w:t>6.3 Diagnósticos vs. Especialidad</w:t>
      </w:r>
    </w:p>
    <w:p w:rsidR="00000000" w:rsidRDefault="00902AD2">
      <w:pPr>
        <w:autoSpaceDE w:val="0"/>
        <w:autoSpaceDN w:val="0"/>
        <w:adjustRightInd w:val="0"/>
        <w:jc w:val="both"/>
        <w:rPr>
          <w:rFonts w:ascii="Arial" w:hAnsi="Arial" w:cs="Arial"/>
          <w:b/>
          <w:bCs/>
          <w:sz w:val="18"/>
        </w:rPr>
      </w:pPr>
    </w:p>
    <w:p w:rsidR="00000000" w:rsidRDefault="00902AD2">
      <w:pPr>
        <w:autoSpaceDE w:val="0"/>
        <w:autoSpaceDN w:val="0"/>
        <w:adjustRightInd w:val="0"/>
        <w:jc w:val="both"/>
        <w:rPr>
          <w:rFonts w:ascii="Arial" w:hAnsi="Arial" w:cs="Arial"/>
          <w:bCs/>
          <w:sz w:val="18"/>
        </w:rPr>
      </w:pPr>
      <w:r>
        <w:rPr>
          <w:rFonts w:ascii="Arial" w:hAnsi="Arial" w:cs="Arial"/>
          <w:bCs/>
          <w:sz w:val="18"/>
        </w:rPr>
        <w:t xml:space="preserve">Se probará la siguiente hipótesis: si existe Independencia entre las </w:t>
      </w:r>
      <w:r>
        <w:rPr>
          <w:rFonts w:ascii="Arial" w:hAnsi="Arial" w:cs="Arial"/>
          <w:bCs/>
          <w:sz w:val="18"/>
        </w:rPr>
        <w:t>variables Diagnósticos y Género, con un nivel de significancia de 0.1</w:t>
      </w:r>
    </w:p>
    <w:p w:rsidR="00000000" w:rsidRDefault="00902AD2">
      <w:pPr>
        <w:autoSpaceDE w:val="0"/>
        <w:autoSpaceDN w:val="0"/>
        <w:adjustRightInd w:val="0"/>
        <w:jc w:val="both"/>
        <w:rPr>
          <w:rFonts w:ascii="Arial" w:hAnsi="Arial" w:cs="Arial"/>
          <w:bCs/>
          <w:sz w:val="18"/>
        </w:rPr>
      </w:pPr>
    </w:p>
    <w:p w:rsidR="00000000" w:rsidRDefault="00902AD2">
      <w:pPr>
        <w:autoSpaceDE w:val="0"/>
        <w:autoSpaceDN w:val="0"/>
        <w:adjustRightInd w:val="0"/>
        <w:jc w:val="both"/>
        <w:rPr>
          <w:rFonts w:ascii="Arial" w:hAnsi="Arial" w:cs="Arial"/>
          <w:bCs/>
          <w:sz w:val="18"/>
        </w:rPr>
      </w:pPr>
      <w:r>
        <w:rPr>
          <w:rFonts w:ascii="Arial" w:hAnsi="Arial" w:cs="Arial"/>
          <w:bCs/>
          <w:sz w:val="18"/>
        </w:rPr>
        <w:t>H</w:t>
      </w:r>
      <w:r>
        <w:rPr>
          <w:rFonts w:ascii="Arial" w:hAnsi="Arial" w:cs="Arial"/>
          <w:bCs/>
          <w:sz w:val="18"/>
          <w:vertAlign w:val="subscript"/>
        </w:rPr>
        <w:t>0</w:t>
      </w:r>
      <w:r>
        <w:rPr>
          <w:rFonts w:ascii="Arial" w:hAnsi="Arial" w:cs="Arial"/>
          <w:bCs/>
          <w:sz w:val="18"/>
        </w:rPr>
        <w:t>: Diagnostico y Especialidad son independientes</w:t>
      </w:r>
    </w:p>
    <w:p w:rsidR="00000000" w:rsidRDefault="00902AD2">
      <w:pPr>
        <w:autoSpaceDE w:val="0"/>
        <w:autoSpaceDN w:val="0"/>
        <w:adjustRightInd w:val="0"/>
        <w:jc w:val="both"/>
        <w:rPr>
          <w:rFonts w:ascii="Arial" w:hAnsi="Arial" w:cs="Arial"/>
          <w:bCs/>
          <w:sz w:val="18"/>
        </w:rPr>
      </w:pPr>
      <w:r>
        <w:rPr>
          <w:rFonts w:ascii="Arial" w:hAnsi="Arial" w:cs="Arial"/>
          <w:bCs/>
          <w:sz w:val="18"/>
        </w:rPr>
        <w:t>H</w:t>
      </w:r>
      <w:r>
        <w:rPr>
          <w:rFonts w:ascii="Arial" w:hAnsi="Arial" w:cs="Arial"/>
          <w:bCs/>
          <w:sz w:val="18"/>
          <w:vertAlign w:val="subscript"/>
        </w:rPr>
        <w:t>1</w:t>
      </w:r>
      <w:r>
        <w:rPr>
          <w:rFonts w:ascii="Arial" w:hAnsi="Arial" w:cs="Arial"/>
          <w:bCs/>
          <w:sz w:val="18"/>
        </w:rPr>
        <w:t>: Estas dos variables son dependientes</w:t>
      </w:r>
    </w:p>
    <w:p w:rsidR="00000000" w:rsidRDefault="00902AD2">
      <w:pPr>
        <w:autoSpaceDE w:val="0"/>
        <w:autoSpaceDN w:val="0"/>
        <w:adjustRightInd w:val="0"/>
        <w:jc w:val="both"/>
        <w:rPr>
          <w:rFonts w:ascii="Arial" w:hAnsi="Arial" w:cs="Arial"/>
          <w:bCs/>
          <w:sz w:val="18"/>
        </w:rPr>
      </w:pPr>
    </w:p>
    <w:p w:rsidR="00000000" w:rsidRDefault="00902AD2">
      <w:pPr>
        <w:autoSpaceDE w:val="0"/>
        <w:autoSpaceDN w:val="0"/>
        <w:adjustRightInd w:val="0"/>
        <w:jc w:val="both"/>
        <w:rPr>
          <w:rFonts w:ascii="Arial" w:hAnsi="Arial" w:cs="Arial"/>
          <w:sz w:val="18"/>
        </w:rPr>
      </w:pPr>
      <w:r>
        <w:rPr>
          <w:rFonts w:ascii="Arial" w:hAnsi="Arial" w:cs="Arial"/>
          <w:sz w:val="18"/>
        </w:rPr>
        <w:t xml:space="preserve">Cabe destacar que a la variable especialidad se la agrupado en E1: que encierra sólo el área </w:t>
      </w:r>
      <w:r>
        <w:rPr>
          <w:rFonts w:ascii="Arial" w:hAnsi="Arial" w:cs="Arial"/>
          <w:sz w:val="18"/>
        </w:rPr>
        <w:t xml:space="preserve">de endocrinología, y E2: que encierra el resto de diagnósticos. Se hizo esta agrupación porque existían valores en las especilidades menores a cinco, por ende la prueba Chi-cuadrado presentaba error. </w:t>
      </w:r>
    </w:p>
    <w:p w:rsidR="00000000" w:rsidRDefault="00902AD2">
      <w:pPr>
        <w:autoSpaceDE w:val="0"/>
        <w:autoSpaceDN w:val="0"/>
        <w:adjustRightInd w:val="0"/>
        <w:jc w:val="both"/>
        <w:rPr>
          <w:rFonts w:ascii="Arial" w:hAnsi="Arial" w:cs="Arial"/>
          <w:sz w:val="18"/>
        </w:rPr>
      </w:pPr>
    </w:p>
    <w:p w:rsidR="00000000" w:rsidRDefault="00902AD2">
      <w:pPr>
        <w:autoSpaceDE w:val="0"/>
        <w:autoSpaceDN w:val="0"/>
        <w:adjustRightInd w:val="0"/>
        <w:jc w:val="both"/>
        <w:rPr>
          <w:rFonts w:ascii="Arial" w:hAnsi="Arial" w:cs="Arial"/>
          <w:sz w:val="18"/>
        </w:rPr>
      </w:pPr>
    </w:p>
    <w:p w:rsidR="00000000" w:rsidRDefault="00902AD2">
      <w:pPr>
        <w:autoSpaceDE w:val="0"/>
        <w:autoSpaceDN w:val="0"/>
        <w:adjustRightInd w:val="0"/>
        <w:jc w:val="both"/>
        <w:rPr>
          <w:rFonts w:ascii="Arial" w:hAnsi="Arial" w:cs="Arial"/>
          <w:sz w:val="18"/>
        </w:rPr>
      </w:pPr>
    </w:p>
    <w:tbl>
      <w:tblPr>
        <w:tblW w:w="3132" w:type="dxa"/>
        <w:jc w:val="center"/>
        <w:tblInd w:w="1335" w:type="dxa"/>
        <w:tblCellMar>
          <w:left w:w="70" w:type="dxa"/>
          <w:right w:w="70" w:type="dxa"/>
        </w:tblCellMar>
        <w:tblLook w:val="0000"/>
      </w:tblPr>
      <w:tblGrid>
        <w:gridCol w:w="1598"/>
        <w:gridCol w:w="475"/>
        <w:gridCol w:w="452"/>
        <w:gridCol w:w="607"/>
      </w:tblGrid>
      <w:tr w:rsidR="00000000">
        <w:trPr>
          <w:trHeight w:val="255"/>
          <w:jc w:val="center"/>
        </w:trPr>
        <w:tc>
          <w:tcPr>
            <w:tcW w:w="1598" w:type="dxa"/>
            <w:tcBorders>
              <w:top w:val="nil"/>
              <w:left w:val="nil"/>
              <w:bottom w:val="nil"/>
              <w:right w:val="nil"/>
            </w:tcBorders>
            <w:noWrap/>
            <w:vAlign w:val="bottom"/>
          </w:tcPr>
          <w:p w:rsidR="00000000" w:rsidRDefault="00902AD2">
            <w:pPr>
              <w:jc w:val="both"/>
              <w:rPr>
                <w:rFonts w:ascii="Arial" w:hAnsi="Arial" w:cs="Arial"/>
                <w:sz w:val="14"/>
                <w:szCs w:val="18"/>
              </w:rPr>
            </w:pPr>
          </w:p>
        </w:tc>
        <w:tc>
          <w:tcPr>
            <w:tcW w:w="1534" w:type="dxa"/>
            <w:gridSpan w:val="3"/>
            <w:tcBorders>
              <w:top w:val="single" w:sz="4" w:space="0" w:color="auto"/>
              <w:left w:val="single" w:sz="4" w:space="0" w:color="auto"/>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ESPECIALIDAD</w:t>
            </w:r>
          </w:p>
        </w:tc>
      </w:tr>
      <w:tr w:rsidR="00000000">
        <w:trPr>
          <w:trHeight w:val="255"/>
          <w:jc w:val="center"/>
        </w:trPr>
        <w:tc>
          <w:tcPr>
            <w:tcW w:w="1598" w:type="dxa"/>
            <w:tcBorders>
              <w:top w:val="single" w:sz="4" w:space="0" w:color="auto"/>
              <w:left w:val="single" w:sz="4" w:space="0" w:color="auto"/>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DIAGNOSTICOS</w:t>
            </w:r>
          </w:p>
        </w:tc>
        <w:tc>
          <w:tcPr>
            <w:tcW w:w="47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E1</w:t>
            </w:r>
          </w:p>
        </w:tc>
        <w:tc>
          <w:tcPr>
            <w:tcW w:w="452"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E2</w:t>
            </w:r>
          </w:p>
        </w:tc>
        <w:tc>
          <w:tcPr>
            <w:tcW w:w="6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b/>
                <w:bCs/>
                <w:sz w:val="14"/>
                <w:szCs w:val="18"/>
              </w:rPr>
            </w:pPr>
            <w:r>
              <w:rPr>
                <w:rFonts w:ascii="Arial" w:hAnsi="Arial" w:cs="Arial"/>
                <w:b/>
                <w:bCs/>
                <w:sz w:val="14"/>
                <w:szCs w:val="18"/>
              </w:rPr>
              <w:t>TOTAL</w:t>
            </w:r>
          </w:p>
        </w:tc>
      </w:tr>
      <w:tr w:rsidR="00000000">
        <w:trPr>
          <w:trHeight w:val="255"/>
          <w:jc w:val="center"/>
        </w:trPr>
        <w:tc>
          <w:tcPr>
            <w:tcW w:w="159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ENF. TIROID</w:t>
            </w:r>
            <w:r>
              <w:rPr>
                <w:rFonts w:ascii="Arial" w:hAnsi="Arial" w:cs="Arial"/>
                <w:sz w:val="14"/>
                <w:szCs w:val="18"/>
              </w:rPr>
              <w:t>ES</w:t>
            </w:r>
          </w:p>
        </w:tc>
        <w:tc>
          <w:tcPr>
            <w:tcW w:w="47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184</w:t>
            </w:r>
          </w:p>
        </w:tc>
        <w:tc>
          <w:tcPr>
            <w:tcW w:w="452"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60</w:t>
            </w:r>
          </w:p>
        </w:tc>
        <w:tc>
          <w:tcPr>
            <w:tcW w:w="6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244</w:t>
            </w:r>
          </w:p>
        </w:tc>
      </w:tr>
      <w:tr w:rsidR="00000000">
        <w:trPr>
          <w:trHeight w:val="255"/>
          <w:jc w:val="center"/>
        </w:trPr>
        <w:tc>
          <w:tcPr>
            <w:tcW w:w="159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DIABETES MELLITUS</w:t>
            </w:r>
          </w:p>
        </w:tc>
        <w:tc>
          <w:tcPr>
            <w:tcW w:w="47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1029</w:t>
            </w:r>
          </w:p>
        </w:tc>
        <w:tc>
          <w:tcPr>
            <w:tcW w:w="452"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450</w:t>
            </w:r>
          </w:p>
        </w:tc>
        <w:tc>
          <w:tcPr>
            <w:tcW w:w="6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1479</w:t>
            </w:r>
          </w:p>
        </w:tc>
      </w:tr>
      <w:tr w:rsidR="00000000">
        <w:trPr>
          <w:trHeight w:val="255"/>
          <w:jc w:val="center"/>
        </w:trPr>
        <w:tc>
          <w:tcPr>
            <w:tcW w:w="159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OTROS ENF. ENDOCRINAS</w:t>
            </w:r>
          </w:p>
        </w:tc>
        <w:tc>
          <w:tcPr>
            <w:tcW w:w="47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165</w:t>
            </w:r>
          </w:p>
        </w:tc>
        <w:tc>
          <w:tcPr>
            <w:tcW w:w="452"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435</w:t>
            </w:r>
          </w:p>
        </w:tc>
        <w:tc>
          <w:tcPr>
            <w:tcW w:w="6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600</w:t>
            </w:r>
          </w:p>
        </w:tc>
      </w:tr>
      <w:tr w:rsidR="00000000">
        <w:trPr>
          <w:trHeight w:val="255"/>
          <w:jc w:val="center"/>
        </w:trPr>
        <w:tc>
          <w:tcPr>
            <w:tcW w:w="159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ENF. NUTRICIONALES</w:t>
            </w:r>
          </w:p>
        </w:tc>
        <w:tc>
          <w:tcPr>
            <w:tcW w:w="47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42</w:t>
            </w:r>
          </w:p>
        </w:tc>
        <w:tc>
          <w:tcPr>
            <w:tcW w:w="452"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118</w:t>
            </w:r>
          </w:p>
        </w:tc>
        <w:tc>
          <w:tcPr>
            <w:tcW w:w="6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160</w:t>
            </w:r>
          </w:p>
        </w:tc>
      </w:tr>
      <w:tr w:rsidR="00000000">
        <w:trPr>
          <w:trHeight w:val="255"/>
          <w:jc w:val="center"/>
        </w:trPr>
        <w:tc>
          <w:tcPr>
            <w:tcW w:w="159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OBESIDAD</w:t>
            </w:r>
          </w:p>
        </w:tc>
        <w:tc>
          <w:tcPr>
            <w:tcW w:w="47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56</w:t>
            </w:r>
          </w:p>
        </w:tc>
        <w:tc>
          <w:tcPr>
            <w:tcW w:w="452"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304</w:t>
            </w:r>
          </w:p>
        </w:tc>
        <w:tc>
          <w:tcPr>
            <w:tcW w:w="6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rPr>
            </w:pPr>
            <w:r>
              <w:rPr>
                <w:rFonts w:ascii="Arial" w:hAnsi="Arial" w:cs="Arial"/>
                <w:sz w:val="14"/>
              </w:rPr>
              <w:t>360</w:t>
            </w:r>
          </w:p>
        </w:tc>
      </w:tr>
      <w:tr w:rsidR="00000000">
        <w:trPr>
          <w:trHeight w:val="255"/>
          <w:jc w:val="center"/>
        </w:trPr>
        <w:tc>
          <w:tcPr>
            <w:tcW w:w="159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sz w:val="14"/>
                <w:szCs w:val="18"/>
              </w:rPr>
            </w:pPr>
            <w:r>
              <w:rPr>
                <w:rFonts w:ascii="Arial" w:hAnsi="Arial" w:cs="Arial"/>
                <w:sz w:val="14"/>
                <w:szCs w:val="18"/>
              </w:rPr>
              <w:t>TRAST. METABOLISMO</w:t>
            </w:r>
          </w:p>
        </w:tc>
        <w:tc>
          <w:tcPr>
            <w:tcW w:w="47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15</w:t>
            </w:r>
          </w:p>
        </w:tc>
        <w:tc>
          <w:tcPr>
            <w:tcW w:w="452"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524</w:t>
            </w:r>
          </w:p>
        </w:tc>
        <w:tc>
          <w:tcPr>
            <w:tcW w:w="6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539</w:t>
            </w:r>
          </w:p>
        </w:tc>
      </w:tr>
      <w:tr w:rsidR="00000000">
        <w:trPr>
          <w:trHeight w:val="255"/>
          <w:jc w:val="center"/>
        </w:trPr>
        <w:tc>
          <w:tcPr>
            <w:tcW w:w="1598" w:type="dxa"/>
            <w:tcBorders>
              <w:top w:val="nil"/>
              <w:left w:val="single" w:sz="4" w:space="0" w:color="auto"/>
              <w:bottom w:val="single" w:sz="4" w:space="0" w:color="auto"/>
              <w:right w:val="single" w:sz="4" w:space="0" w:color="auto"/>
            </w:tcBorders>
            <w:noWrap/>
            <w:vAlign w:val="bottom"/>
          </w:tcPr>
          <w:p w:rsidR="00000000" w:rsidRDefault="00902AD2">
            <w:pPr>
              <w:jc w:val="both"/>
              <w:rPr>
                <w:rFonts w:ascii="Arial" w:hAnsi="Arial" w:cs="Arial"/>
                <w:b/>
                <w:bCs/>
                <w:sz w:val="14"/>
                <w:szCs w:val="18"/>
                <w:lang w:val="en-US"/>
              </w:rPr>
            </w:pPr>
            <w:r>
              <w:rPr>
                <w:rFonts w:ascii="Arial" w:hAnsi="Arial" w:cs="Arial"/>
                <w:b/>
                <w:bCs/>
                <w:sz w:val="14"/>
                <w:szCs w:val="18"/>
                <w:lang w:val="en-US"/>
              </w:rPr>
              <w:t>TOTAL</w:t>
            </w:r>
          </w:p>
        </w:tc>
        <w:tc>
          <w:tcPr>
            <w:tcW w:w="475"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1491</w:t>
            </w:r>
          </w:p>
        </w:tc>
        <w:tc>
          <w:tcPr>
            <w:tcW w:w="452"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1891</w:t>
            </w:r>
          </w:p>
        </w:tc>
        <w:tc>
          <w:tcPr>
            <w:tcW w:w="607" w:type="dxa"/>
            <w:tcBorders>
              <w:top w:val="nil"/>
              <w:left w:val="nil"/>
              <w:bottom w:val="single" w:sz="4" w:space="0" w:color="auto"/>
              <w:right w:val="single" w:sz="4" w:space="0" w:color="auto"/>
            </w:tcBorders>
            <w:noWrap/>
            <w:vAlign w:val="bottom"/>
          </w:tcPr>
          <w:p w:rsidR="00000000" w:rsidRDefault="00902AD2">
            <w:pPr>
              <w:jc w:val="both"/>
              <w:rPr>
                <w:rFonts w:ascii="Arial" w:hAnsi="Arial" w:cs="Arial"/>
                <w:sz w:val="14"/>
                <w:lang w:val="en-US"/>
              </w:rPr>
            </w:pPr>
            <w:r>
              <w:rPr>
                <w:rFonts w:ascii="Arial" w:hAnsi="Arial" w:cs="Arial"/>
                <w:sz w:val="14"/>
                <w:lang w:val="en-US"/>
              </w:rPr>
              <w:t>3382</w:t>
            </w:r>
          </w:p>
        </w:tc>
      </w:tr>
    </w:tbl>
    <w:p w:rsidR="00000000" w:rsidRDefault="00902AD2">
      <w:pPr>
        <w:autoSpaceDE w:val="0"/>
        <w:autoSpaceDN w:val="0"/>
        <w:adjustRightInd w:val="0"/>
        <w:jc w:val="center"/>
        <w:rPr>
          <w:rFonts w:ascii="Arial" w:hAnsi="Arial" w:cs="Arial"/>
          <w:sz w:val="16"/>
          <w:lang w:val="en-US"/>
        </w:rPr>
      </w:pPr>
    </w:p>
    <w:p w:rsidR="00000000" w:rsidRDefault="00902AD2">
      <w:pPr>
        <w:autoSpaceDE w:val="0"/>
        <w:autoSpaceDN w:val="0"/>
        <w:adjustRightInd w:val="0"/>
        <w:jc w:val="center"/>
        <w:rPr>
          <w:rFonts w:ascii="Arial" w:hAnsi="Arial" w:cs="Arial"/>
          <w:sz w:val="16"/>
          <w:lang w:val="en-US"/>
        </w:rPr>
      </w:pPr>
      <w:r>
        <w:rPr>
          <w:rFonts w:ascii="Arial" w:hAnsi="Arial" w:cs="Arial"/>
          <w:sz w:val="16"/>
          <w:lang w:val="en-US"/>
        </w:rPr>
        <w:t>Chi-Square = 1066,406. DF = 5. P-Value = 0,000</w:t>
      </w:r>
    </w:p>
    <w:p w:rsidR="00000000" w:rsidRDefault="00902AD2">
      <w:pPr>
        <w:autoSpaceDE w:val="0"/>
        <w:autoSpaceDN w:val="0"/>
        <w:adjustRightInd w:val="0"/>
        <w:jc w:val="both"/>
        <w:rPr>
          <w:rFonts w:ascii="Arial" w:hAnsi="Arial" w:cs="Arial"/>
          <w:sz w:val="18"/>
          <w:lang w:val="en-US"/>
        </w:rPr>
      </w:pPr>
    </w:p>
    <w:p w:rsidR="00000000" w:rsidRDefault="00902AD2">
      <w:pPr>
        <w:pStyle w:val="Textoindependiente2"/>
        <w:autoSpaceDE w:val="0"/>
        <w:autoSpaceDN w:val="0"/>
        <w:adjustRightInd w:val="0"/>
        <w:rPr>
          <w:sz w:val="18"/>
        </w:rPr>
      </w:pPr>
      <w:r>
        <w:rPr>
          <w:sz w:val="18"/>
        </w:rPr>
        <w:t>Resolviendo, el est</w:t>
      </w:r>
      <w:r>
        <w:rPr>
          <w:sz w:val="18"/>
        </w:rPr>
        <w:t>adístico Chi-cuadrado tiene un valor de 1066.406 y el valor p de la prueba es igual a 0.000, éste valor es menor al nivel de significancia planteado por lo tanto se rechaza la hipótesis nula, lo cual indica que las variables diagnósticos y especialidad son</w:t>
      </w:r>
      <w:r>
        <w:rPr>
          <w:sz w:val="18"/>
        </w:rPr>
        <w:t xml:space="preserve"> dependientes, es decir que los pacientes son atendidos en cada especialidad dependiendo de la enfermedad que se diagnostique. </w:t>
      </w:r>
    </w:p>
    <w:p w:rsidR="00000000" w:rsidRDefault="00902AD2">
      <w:pPr>
        <w:rPr>
          <w:rFonts w:ascii="Arial" w:hAnsi="Arial" w:cs="Arial"/>
          <w:sz w:val="18"/>
        </w:rPr>
      </w:pPr>
    </w:p>
    <w:p w:rsidR="00000000" w:rsidRDefault="00902AD2">
      <w:pPr>
        <w:jc w:val="both"/>
        <w:rPr>
          <w:sz w:val="18"/>
        </w:rPr>
      </w:pPr>
    </w:p>
    <w:p w:rsidR="00000000" w:rsidRDefault="00902AD2">
      <w:pPr>
        <w:pStyle w:val="NormalWeb"/>
        <w:tabs>
          <w:tab w:val="left" w:pos="2160"/>
        </w:tabs>
        <w:spacing w:before="0" w:beforeAutospacing="0" w:after="0" w:afterAutospacing="0"/>
        <w:jc w:val="both"/>
        <w:rPr>
          <w:b/>
          <w:lang w:val="es-ES_tradnl"/>
        </w:rPr>
      </w:pPr>
    </w:p>
    <w:p w:rsidR="00000000" w:rsidRDefault="00902AD2">
      <w:pPr>
        <w:numPr>
          <w:ilvl w:val="0"/>
          <w:numId w:val="21"/>
        </w:numPr>
        <w:tabs>
          <w:tab w:val="clear" w:pos="720"/>
          <w:tab w:val="num" w:pos="360"/>
        </w:tabs>
        <w:ind w:hanging="720"/>
        <w:rPr>
          <w:rFonts w:ascii="Arial" w:eastAsia="Arial Unicode MS" w:hAnsi="Arial" w:cs="Arial"/>
          <w:b/>
          <w:kern w:val="36"/>
          <w:sz w:val="18"/>
          <w:szCs w:val="32"/>
        </w:rPr>
      </w:pPr>
      <w:r>
        <w:rPr>
          <w:rFonts w:ascii="Arial" w:eastAsia="Arial Unicode MS" w:hAnsi="Arial" w:cs="Arial"/>
          <w:b/>
          <w:kern w:val="36"/>
          <w:sz w:val="18"/>
          <w:szCs w:val="32"/>
        </w:rPr>
        <w:t>ADMINISTRACIÓN DEL SISTEMA</w:t>
      </w:r>
    </w:p>
    <w:p w:rsidR="00000000" w:rsidRDefault="00902AD2">
      <w:pPr>
        <w:rPr>
          <w:rFonts w:ascii="Arial" w:eastAsia="Arial Unicode MS" w:hAnsi="Arial" w:cs="Arial"/>
          <w:b/>
          <w:kern w:val="36"/>
          <w:sz w:val="18"/>
          <w:szCs w:val="32"/>
        </w:rPr>
      </w:pPr>
    </w:p>
    <w:p w:rsidR="00000000" w:rsidRDefault="00902AD2">
      <w:pPr>
        <w:numPr>
          <w:ilvl w:val="1"/>
          <w:numId w:val="21"/>
        </w:numPr>
        <w:ind w:hanging="720"/>
        <w:rPr>
          <w:rFonts w:ascii="Arial" w:eastAsia="Arial Unicode MS" w:hAnsi="Arial" w:cs="Arial"/>
          <w:b/>
          <w:kern w:val="36"/>
          <w:sz w:val="18"/>
          <w:szCs w:val="32"/>
        </w:rPr>
      </w:pPr>
      <w:r>
        <w:rPr>
          <w:rFonts w:ascii="Arial" w:hAnsi="Arial" w:cs="Arial"/>
          <w:b/>
          <w:sz w:val="18"/>
        </w:rPr>
        <w:t>Definición y objetivo del problema</w:t>
      </w:r>
    </w:p>
    <w:p w:rsidR="00000000" w:rsidRDefault="00902AD2">
      <w:pPr>
        <w:rPr>
          <w:rFonts w:ascii="Arial" w:eastAsia="Arial Unicode MS" w:hAnsi="Arial" w:cs="Arial"/>
          <w:b/>
          <w:kern w:val="36"/>
          <w:sz w:val="18"/>
          <w:szCs w:val="32"/>
        </w:rPr>
      </w:pPr>
    </w:p>
    <w:p w:rsidR="00000000" w:rsidRDefault="00902AD2">
      <w:pPr>
        <w:autoSpaceDE w:val="0"/>
        <w:autoSpaceDN w:val="0"/>
        <w:adjustRightInd w:val="0"/>
        <w:ind w:right="18"/>
        <w:jc w:val="both"/>
        <w:rPr>
          <w:rFonts w:ascii="Arial" w:hAnsi="Arial" w:cs="Arial"/>
          <w:sz w:val="18"/>
        </w:rPr>
      </w:pPr>
      <w:r>
        <w:rPr>
          <w:rFonts w:ascii="Arial" w:hAnsi="Arial" w:cs="Arial"/>
          <w:sz w:val="18"/>
        </w:rPr>
        <w:t>En Guayaquil y a nivel nacional no existe un sistema de infor</w:t>
      </w:r>
      <w:r>
        <w:rPr>
          <w:rFonts w:ascii="Arial" w:hAnsi="Arial" w:cs="Arial"/>
          <w:sz w:val="18"/>
        </w:rPr>
        <w:t xml:space="preserve">mación medico, donde se pueda consultar información de diversas enfermedades, aun concientes de que la salud es una parte fundamental para el desarrollo de un país, y conociendo el gasto en que se incurre por esta causa.  </w:t>
      </w:r>
    </w:p>
    <w:p w:rsidR="00000000" w:rsidRDefault="00902AD2">
      <w:pPr>
        <w:jc w:val="both"/>
        <w:rPr>
          <w:rFonts w:ascii="Arial" w:hAnsi="Arial" w:cs="Arial"/>
          <w:sz w:val="18"/>
        </w:rPr>
      </w:pPr>
    </w:p>
    <w:p w:rsidR="00000000" w:rsidRDefault="00902AD2">
      <w:pPr>
        <w:autoSpaceDE w:val="0"/>
        <w:autoSpaceDN w:val="0"/>
        <w:adjustRightInd w:val="0"/>
        <w:ind w:right="18"/>
        <w:jc w:val="both"/>
        <w:rPr>
          <w:rFonts w:ascii="Arial" w:hAnsi="Arial" w:cs="Arial"/>
          <w:sz w:val="18"/>
        </w:rPr>
      </w:pPr>
      <w:r>
        <w:rPr>
          <w:rFonts w:ascii="Arial" w:hAnsi="Arial" w:cs="Arial"/>
          <w:sz w:val="18"/>
        </w:rPr>
        <w:t>Conocemos que la historia clínic</w:t>
      </w:r>
      <w:r>
        <w:rPr>
          <w:rFonts w:ascii="Arial" w:hAnsi="Arial" w:cs="Arial"/>
          <w:sz w:val="18"/>
        </w:rPr>
        <w:t xml:space="preserve">a es la metodología de archivos de información en las instituciones médicas y, que el proceso para </w:t>
      </w:r>
      <w:r>
        <w:rPr>
          <w:rFonts w:ascii="Arial" w:hAnsi="Arial" w:cs="Arial"/>
          <w:sz w:val="18"/>
        </w:rPr>
        <w:lastRenderedPageBreak/>
        <w:t>ingresar, actualizar, consultar o buscar una historia clínica es lento y tedioso, aparte de que si no se tiene el debido cuidado pueden sufrir deterioro en e</w:t>
      </w:r>
      <w:r>
        <w:rPr>
          <w:rFonts w:ascii="Arial" w:hAnsi="Arial" w:cs="Arial"/>
          <w:sz w:val="18"/>
        </w:rPr>
        <w:t xml:space="preserve">l tiempo, pérdida  o muchos más inconvenientes.  </w:t>
      </w:r>
    </w:p>
    <w:p w:rsidR="00000000" w:rsidRDefault="00902AD2">
      <w:pPr>
        <w:autoSpaceDE w:val="0"/>
        <w:autoSpaceDN w:val="0"/>
        <w:adjustRightInd w:val="0"/>
        <w:ind w:right="18"/>
        <w:jc w:val="both"/>
        <w:rPr>
          <w:rFonts w:ascii="Arial" w:hAnsi="Arial" w:cs="Arial"/>
          <w:sz w:val="18"/>
        </w:rPr>
      </w:pPr>
    </w:p>
    <w:p w:rsidR="00000000" w:rsidRDefault="00902AD2">
      <w:pPr>
        <w:autoSpaceDE w:val="0"/>
        <w:autoSpaceDN w:val="0"/>
        <w:adjustRightInd w:val="0"/>
        <w:ind w:right="18"/>
        <w:jc w:val="both"/>
        <w:rPr>
          <w:rFonts w:ascii="Arial" w:hAnsi="Arial" w:cs="Arial"/>
          <w:sz w:val="18"/>
        </w:rPr>
      </w:pPr>
      <w:r>
        <w:rPr>
          <w:rFonts w:ascii="Arial" w:hAnsi="Arial" w:cs="Arial"/>
          <w:sz w:val="18"/>
        </w:rPr>
        <w:t xml:space="preserve">Para satisfacer estos inconvenientes se elaborará un </w:t>
      </w:r>
      <w:r>
        <w:rPr>
          <w:rFonts w:ascii="Arial" w:hAnsi="Arial" w:cs="Arial"/>
          <w:i/>
          <w:sz w:val="18"/>
        </w:rPr>
        <w:t>sistema de información médico</w:t>
      </w:r>
      <w:r>
        <w:rPr>
          <w:rFonts w:ascii="Arial" w:hAnsi="Arial" w:cs="Arial"/>
          <w:sz w:val="18"/>
        </w:rPr>
        <w:t>, cuyo objetivo primordial es la automatización de procesos en el registros de historias clínicas, además de proporcionar i</w:t>
      </w:r>
      <w:r>
        <w:rPr>
          <w:rFonts w:ascii="Arial" w:hAnsi="Arial" w:cs="Arial"/>
          <w:sz w:val="18"/>
        </w:rPr>
        <w:t>nformación del sistema endocrino a pacientes, doctores y a la comunidad.</w:t>
      </w:r>
    </w:p>
    <w:p w:rsidR="00000000" w:rsidRDefault="00902AD2">
      <w:pPr>
        <w:autoSpaceDE w:val="0"/>
        <w:autoSpaceDN w:val="0"/>
        <w:adjustRightInd w:val="0"/>
        <w:ind w:right="18"/>
        <w:jc w:val="both"/>
        <w:rPr>
          <w:rFonts w:ascii="Arial" w:hAnsi="Arial" w:cs="Arial"/>
          <w:sz w:val="18"/>
        </w:rPr>
      </w:pPr>
    </w:p>
    <w:p w:rsidR="00000000" w:rsidRDefault="00902AD2">
      <w:pPr>
        <w:jc w:val="both"/>
        <w:rPr>
          <w:rFonts w:ascii="Arial" w:hAnsi="Arial" w:cs="Arial"/>
          <w:sz w:val="18"/>
        </w:rPr>
      </w:pPr>
      <w:r>
        <w:rPr>
          <w:rFonts w:ascii="Arial" w:hAnsi="Arial" w:cs="Arial"/>
          <w:sz w:val="18"/>
        </w:rPr>
        <w:t>Con un sistema de información se obtiene muchas ventajas competitivas, aparte de que ayudaría en la misión de las instituciones médicas, la cual es servir eficaz y eficientemente a l</w:t>
      </w:r>
      <w:r>
        <w:rPr>
          <w:rFonts w:ascii="Arial" w:hAnsi="Arial" w:cs="Arial"/>
          <w:sz w:val="18"/>
        </w:rPr>
        <w:t xml:space="preserve">a colectividad. </w:t>
      </w:r>
    </w:p>
    <w:p w:rsidR="00000000" w:rsidRDefault="00902AD2">
      <w:pPr>
        <w:jc w:val="both"/>
        <w:rPr>
          <w:rFonts w:ascii="Arial" w:hAnsi="Arial" w:cs="Arial"/>
          <w:sz w:val="18"/>
        </w:rPr>
      </w:pPr>
    </w:p>
    <w:p w:rsidR="00000000" w:rsidRDefault="00902AD2">
      <w:pPr>
        <w:numPr>
          <w:ilvl w:val="1"/>
          <w:numId w:val="21"/>
        </w:numPr>
        <w:ind w:hanging="720"/>
        <w:rPr>
          <w:rFonts w:ascii="Arial" w:hAnsi="Arial" w:cs="Arial"/>
          <w:b/>
          <w:sz w:val="18"/>
        </w:rPr>
      </w:pPr>
      <w:r>
        <w:rPr>
          <w:rFonts w:ascii="Arial" w:hAnsi="Arial" w:cs="Arial"/>
          <w:b/>
          <w:sz w:val="18"/>
        </w:rPr>
        <w:t>Producto</w:t>
      </w:r>
    </w:p>
    <w:p w:rsidR="00000000" w:rsidRDefault="00902AD2">
      <w:pPr>
        <w:rPr>
          <w:rFonts w:ascii="Arial" w:hAnsi="Arial" w:cs="Arial"/>
          <w:b/>
          <w:sz w:val="18"/>
        </w:rPr>
      </w:pPr>
    </w:p>
    <w:p w:rsidR="00000000" w:rsidRDefault="00902AD2">
      <w:pPr>
        <w:jc w:val="both"/>
        <w:rPr>
          <w:rFonts w:ascii="Arial" w:hAnsi="Arial" w:cs="Arial"/>
          <w:sz w:val="18"/>
        </w:rPr>
      </w:pPr>
      <w:r>
        <w:rPr>
          <w:rFonts w:ascii="Arial" w:hAnsi="Arial" w:cs="Arial"/>
          <w:sz w:val="18"/>
        </w:rPr>
        <w:t>- Nombre: Sistema de Información Medica para Enfermedades Endocrinológicas</w:t>
      </w:r>
    </w:p>
    <w:p w:rsidR="00000000" w:rsidRDefault="00902AD2">
      <w:pPr>
        <w:jc w:val="both"/>
        <w:rPr>
          <w:rFonts w:ascii="Arial" w:hAnsi="Arial" w:cs="Arial"/>
          <w:sz w:val="18"/>
        </w:rPr>
      </w:pPr>
      <w:bookmarkStart w:id="0" w:name="_Toc45551797"/>
      <w:r>
        <w:rPr>
          <w:rFonts w:ascii="Arial" w:hAnsi="Arial" w:cs="Arial"/>
          <w:sz w:val="18"/>
        </w:rPr>
        <w:t>- Slogan: Simeen.com</w:t>
      </w:r>
    </w:p>
    <w:p w:rsidR="00000000" w:rsidRDefault="00902AD2">
      <w:pPr>
        <w:ind w:left="1080"/>
        <w:jc w:val="both"/>
        <w:rPr>
          <w:rFonts w:ascii="Arial" w:hAnsi="Arial" w:cs="Arial"/>
          <w:sz w:val="18"/>
        </w:rPr>
      </w:pPr>
    </w:p>
    <w:p w:rsidR="00000000" w:rsidRDefault="00902AD2">
      <w:pPr>
        <w:ind w:left="1080"/>
        <w:jc w:val="both"/>
        <w:rPr>
          <w:rFonts w:ascii="Arial" w:hAnsi="Arial" w:cs="Arial"/>
          <w:sz w:val="18"/>
        </w:rPr>
      </w:pPr>
    </w:p>
    <w:p w:rsidR="00000000" w:rsidRDefault="00902AD2">
      <w:pPr>
        <w:numPr>
          <w:ilvl w:val="1"/>
          <w:numId w:val="21"/>
        </w:numPr>
        <w:ind w:hanging="720"/>
        <w:rPr>
          <w:rFonts w:ascii="Arial" w:hAnsi="Arial" w:cs="Arial"/>
          <w:b/>
          <w:sz w:val="18"/>
        </w:rPr>
      </w:pPr>
      <w:r>
        <w:rPr>
          <w:rFonts w:ascii="Arial" w:hAnsi="Arial" w:cs="Arial"/>
          <w:b/>
          <w:sz w:val="18"/>
        </w:rPr>
        <w:t>Misión</w:t>
      </w:r>
    </w:p>
    <w:p w:rsidR="00000000" w:rsidRDefault="00902AD2">
      <w:pPr>
        <w:pStyle w:val="Ttulo2"/>
        <w:rPr>
          <w:b w:val="0"/>
          <w:bCs w:val="0"/>
          <w:color w:val="auto"/>
          <w:sz w:val="18"/>
        </w:rPr>
      </w:pPr>
      <w:r>
        <w:rPr>
          <w:b w:val="0"/>
          <w:bCs w:val="0"/>
          <w:color w:val="auto"/>
          <w:sz w:val="18"/>
        </w:rPr>
        <w:t xml:space="preserve">Informar a la </w:t>
      </w:r>
      <w:bookmarkStart w:id="1" w:name="_Toc45551798"/>
      <w:bookmarkEnd w:id="0"/>
      <w:r>
        <w:rPr>
          <w:b w:val="0"/>
          <w:bCs w:val="0"/>
          <w:color w:val="auto"/>
          <w:sz w:val="18"/>
        </w:rPr>
        <w:t>comunidad, doctores, pacientes sobre el sistema endocrino así como de sus desordenes, por medio de un sistema</w:t>
      </w:r>
      <w:r>
        <w:rPr>
          <w:b w:val="0"/>
          <w:bCs w:val="0"/>
          <w:color w:val="auto"/>
          <w:sz w:val="18"/>
        </w:rPr>
        <w:t xml:space="preserve"> de información completo y</w:t>
      </w:r>
      <w:r>
        <w:rPr>
          <w:b w:val="0"/>
          <w:bCs w:val="0"/>
          <w:sz w:val="18"/>
        </w:rPr>
        <w:t xml:space="preserve"> </w:t>
      </w:r>
      <w:r>
        <w:rPr>
          <w:b w:val="0"/>
          <w:bCs w:val="0"/>
          <w:color w:val="auto"/>
          <w:sz w:val="18"/>
        </w:rPr>
        <w:t>fácil de acceder.</w:t>
      </w:r>
    </w:p>
    <w:p w:rsidR="00000000" w:rsidRDefault="00902AD2">
      <w:pPr>
        <w:pStyle w:val="Textoindependiente2"/>
        <w:rPr>
          <w:sz w:val="18"/>
          <w:lang w:val="es-ES"/>
        </w:rPr>
      </w:pPr>
      <w:r>
        <w:rPr>
          <w:sz w:val="18"/>
          <w:lang w:val="es-ES"/>
        </w:rPr>
        <w:t xml:space="preserve">Ingresar, actualizar, consultar las historias clínicas de los pacientes para brindar un servicio rápido y eficiente.  </w:t>
      </w:r>
    </w:p>
    <w:p w:rsidR="00000000" w:rsidRDefault="00902AD2">
      <w:pPr>
        <w:pStyle w:val="Textoindependiente2"/>
        <w:rPr>
          <w:sz w:val="18"/>
          <w:lang w:val="es-ES"/>
        </w:rPr>
      </w:pPr>
    </w:p>
    <w:p w:rsidR="00000000" w:rsidRDefault="00902AD2">
      <w:pPr>
        <w:pStyle w:val="Textoindependiente2"/>
        <w:rPr>
          <w:sz w:val="18"/>
          <w:lang w:val="es-ES"/>
        </w:rPr>
      </w:pPr>
    </w:p>
    <w:p w:rsidR="00000000" w:rsidRDefault="00902AD2">
      <w:pPr>
        <w:numPr>
          <w:ilvl w:val="1"/>
          <w:numId w:val="21"/>
        </w:numPr>
        <w:ind w:hanging="720"/>
        <w:rPr>
          <w:rFonts w:ascii="Arial" w:hAnsi="Arial" w:cs="Arial"/>
          <w:b/>
          <w:sz w:val="18"/>
        </w:rPr>
      </w:pPr>
      <w:r>
        <w:rPr>
          <w:rFonts w:ascii="Arial" w:hAnsi="Arial" w:cs="Arial"/>
          <w:b/>
          <w:sz w:val="18"/>
        </w:rPr>
        <w:t xml:space="preserve">Visión </w:t>
      </w:r>
      <w:bookmarkEnd w:id="1"/>
    </w:p>
    <w:p w:rsidR="00000000" w:rsidRDefault="00902AD2">
      <w:pPr>
        <w:pStyle w:val="Textoindependiente"/>
        <w:numPr>
          <w:ilvl w:val="0"/>
          <w:numId w:val="19"/>
        </w:numPr>
        <w:tabs>
          <w:tab w:val="clear" w:pos="720"/>
        </w:tabs>
        <w:ind w:left="360"/>
        <w:jc w:val="both"/>
        <w:rPr>
          <w:rFonts w:ascii="Arial" w:hAnsi="Arial" w:cs="Arial"/>
          <w:sz w:val="18"/>
        </w:rPr>
      </w:pPr>
      <w:r>
        <w:rPr>
          <w:rFonts w:ascii="Arial" w:hAnsi="Arial" w:cs="Arial"/>
          <w:sz w:val="18"/>
        </w:rPr>
        <w:t>Proporcionar información actualizada del sistema endocrino para la comunidad.</w:t>
      </w:r>
    </w:p>
    <w:p w:rsidR="00000000" w:rsidRDefault="00902AD2">
      <w:pPr>
        <w:pStyle w:val="Textoindependiente"/>
        <w:numPr>
          <w:ilvl w:val="0"/>
          <w:numId w:val="19"/>
        </w:numPr>
        <w:tabs>
          <w:tab w:val="clear" w:pos="720"/>
        </w:tabs>
        <w:ind w:left="360"/>
        <w:jc w:val="both"/>
        <w:rPr>
          <w:rFonts w:ascii="Arial" w:hAnsi="Arial" w:cs="Arial"/>
          <w:sz w:val="18"/>
        </w:rPr>
      </w:pPr>
      <w:r>
        <w:rPr>
          <w:rFonts w:ascii="Arial" w:hAnsi="Arial" w:cs="Arial"/>
          <w:sz w:val="18"/>
        </w:rPr>
        <w:t>Acce</w:t>
      </w:r>
      <w:r>
        <w:rPr>
          <w:rFonts w:ascii="Arial" w:hAnsi="Arial" w:cs="Arial"/>
          <w:sz w:val="18"/>
        </w:rPr>
        <w:t>der a información del paciente desde cualquier lugar de manera organizada y confidencial.</w:t>
      </w:r>
    </w:p>
    <w:p w:rsidR="00000000" w:rsidRDefault="00902AD2">
      <w:pPr>
        <w:pStyle w:val="Textoindependiente"/>
        <w:numPr>
          <w:ilvl w:val="0"/>
          <w:numId w:val="19"/>
        </w:numPr>
        <w:tabs>
          <w:tab w:val="clear" w:pos="720"/>
          <w:tab w:val="num" w:pos="360"/>
        </w:tabs>
        <w:ind w:left="360"/>
        <w:jc w:val="both"/>
        <w:rPr>
          <w:rFonts w:ascii="Arial" w:hAnsi="Arial" w:cs="Arial"/>
          <w:sz w:val="18"/>
        </w:rPr>
      </w:pPr>
      <w:r>
        <w:rPr>
          <w:rFonts w:ascii="Arial" w:hAnsi="Arial" w:cs="Arial"/>
          <w:sz w:val="18"/>
        </w:rPr>
        <w:t xml:space="preserve">Permitir el ingreso, actualización y consulta de los datos (historia clínica), para el posterior análisis y mejora en la toma de decisiones. </w:t>
      </w:r>
    </w:p>
    <w:p w:rsidR="00000000" w:rsidRDefault="00902AD2">
      <w:pPr>
        <w:pStyle w:val="Textoindependiente"/>
        <w:numPr>
          <w:ilvl w:val="0"/>
          <w:numId w:val="19"/>
        </w:numPr>
        <w:tabs>
          <w:tab w:val="clear" w:pos="720"/>
          <w:tab w:val="num" w:pos="360"/>
        </w:tabs>
        <w:ind w:left="360"/>
        <w:jc w:val="both"/>
        <w:rPr>
          <w:rFonts w:ascii="Arial" w:hAnsi="Arial" w:cs="Arial"/>
          <w:sz w:val="18"/>
        </w:rPr>
      </w:pPr>
      <w:r>
        <w:rPr>
          <w:rFonts w:ascii="Arial" w:hAnsi="Arial" w:cs="Arial"/>
          <w:sz w:val="18"/>
        </w:rPr>
        <w:t xml:space="preserve">Optimizar la búsqueda,  </w:t>
      </w:r>
      <w:r>
        <w:rPr>
          <w:rFonts w:ascii="Arial" w:hAnsi="Arial" w:cs="Arial"/>
          <w:sz w:val="18"/>
        </w:rPr>
        <w:t>en términos de tiempo de los puntos anteriores.</w:t>
      </w:r>
    </w:p>
    <w:p w:rsidR="00000000" w:rsidRDefault="00902AD2">
      <w:pPr>
        <w:pStyle w:val="Textoindependiente"/>
        <w:jc w:val="both"/>
        <w:rPr>
          <w:rFonts w:ascii="Arial" w:hAnsi="Arial" w:cs="Arial"/>
          <w:sz w:val="18"/>
        </w:rPr>
      </w:pPr>
    </w:p>
    <w:p w:rsidR="00000000" w:rsidRDefault="00902AD2">
      <w:pPr>
        <w:numPr>
          <w:ilvl w:val="1"/>
          <w:numId w:val="21"/>
        </w:numPr>
        <w:ind w:hanging="720"/>
        <w:rPr>
          <w:rFonts w:ascii="Arial" w:hAnsi="Arial" w:cs="Arial"/>
          <w:b/>
          <w:sz w:val="18"/>
        </w:rPr>
      </w:pPr>
      <w:r>
        <w:rPr>
          <w:rFonts w:ascii="Arial" w:hAnsi="Arial" w:cs="Arial"/>
          <w:b/>
          <w:sz w:val="18"/>
        </w:rPr>
        <w:t>Alcance</w:t>
      </w:r>
    </w:p>
    <w:p w:rsidR="00000000" w:rsidRDefault="00902AD2">
      <w:pPr>
        <w:rPr>
          <w:rFonts w:ascii="Arial" w:hAnsi="Arial" w:cs="Arial"/>
          <w:b/>
          <w:sz w:val="18"/>
        </w:rPr>
      </w:pPr>
    </w:p>
    <w:p w:rsidR="00000000" w:rsidRDefault="00902AD2">
      <w:pPr>
        <w:pStyle w:val="Textoindependiente"/>
        <w:jc w:val="both"/>
        <w:rPr>
          <w:rFonts w:ascii="Arial" w:hAnsi="Arial" w:cs="Arial"/>
          <w:sz w:val="18"/>
        </w:rPr>
      </w:pPr>
      <w:r>
        <w:rPr>
          <w:rFonts w:ascii="Arial" w:hAnsi="Arial" w:cs="Arial"/>
          <w:sz w:val="18"/>
        </w:rPr>
        <w:t>El alcance del sistema de información es:</w:t>
      </w:r>
    </w:p>
    <w:p w:rsidR="00000000" w:rsidRDefault="00902AD2">
      <w:pPr>
        <w:pStyle w:val="Textoindependiente"/>
        <w:numPr>
          <w:ilvl w:val="0"/>
          <w:numId w:val="14"/>
        </w:numPr>
        <w:tabs>
          <w:tab w:val="clear" w:pos="720"/>
          <w:tab w:val="num" w:pos="360"/>
        </w:tabs>
        <w:ind w:left="360"/>
        <w:jc w:val="both"/>
        <w:rPr>
          <w:rFonts w:ascii="Arial" w:hAnsi="Arial" w:cs="Arial"/>
          <w:sz w:val="18"/>
        </w:rPr>
      </w:pPr>
      <w:r>
        <w:rPr>
          <w:rFonts w:ascii="Arial" w:hAnsi="Arial" w:cs="Arial"/>
          <w:sz w:val="18"/>
        </w:rPr>
        <w:t>Que el sistema sea completo y novedoso para la aceptación del mismo.</w:t>
      </w:r>
    </w:p>
    <w:p w:rsidR="00000000" w:rsidRDefault="00902AD2">
      <w:pPr>
        <w:pStyle w:val="Textoindependiente"/>
        <w:numPr>
          <w:ilvl w:val="0"/>
          <w:numId w:val="14"/>
        </w:numPr>
        <w:tabs>
          <w:tab w:val="clear" w:pos="720"/>
          <w:tab w:val="num" w:pos="360"/>
        </w:tabs>
        <w:ind w:left="360"/>
        <w:jc w:val="both"/>
        <w:rPr>
          <w:rFonts w:ascii="Arial" w:hAnsi="Arial" w:cs="Arial"/>
          <w:sz w:val="18"/>
        </w:rPr>
      </w:pPr>
      <w:r>
        <w:rPr>
          <w:rFonts w:ascii="Arial" w:hAnsi="Arial" w:cs="Arial"/>
          <w:sz w:val="18"/>
        </w:rPr>
        <w:lastRenderedPageBreak/>
        <w:t>Que el sitio web sea conocido por la mayor parte de las instituciones médicas de Guayaq</w:t>
      </w:r>
      <w:r>
        <w:rPr>
          <w:rFonts w:ascii="Arial" w:hAnsi="Arial" w:cs="Arial"/>
          <w:sz w:val="18"/>
        </w:rPr>
        <w:t>uil por medio de publicidad.</w:t>
      </w:r>
    </w:p>
    <w:p w:rsidR="00000000" w:rsidRDefault="00902AD2">
      <w:pPr>
        <w:pStyle w:val="Textoindependiente"/>
        <w:numPr>
          <w:ilvl w:val="0"/>
          <w:numId w:val="14"/>
        </w:numPr>
        <w:tabs>
          <w:tab w:val="clear" w:pos="720"/>
        </w:tabs>
        <w:ind w:left="360"/>
        <w:jc w:val="both"/>
        <w:rPr>
          <w:rFonts w:ascii="Arial" w:hAnsi="Arial" w:cs="Arial"/>
          <w:sz w:val="18"/>
        </w:rPr>
      </w:pPr>
      <w:r>
        <w:rPr>
          <w:rFonts w:ascii="Arial" w:hAnsi="Arial" w:cs="Arial"/>
          <w:sz w:val="18"/>
        </w:rPr>
        <w:t xml:space="preserve">Obtener análisis estadístico en tiempo real.  </w:t>
      </w:r>
    </w:p>
    <w:p w:rsidR="00000000" w:rsidRDefault="00902AD2">
      <w:pPr>
        <w:pStyle w:val="Textoindependiente"/>
        <w:numPr>
          <w:ilvl w:val="0"/>
          <w:numId w:val="14"/>
        </w:numPr>
        <w:tabs>
          <w:tab w:val="clear" w:pos="720"/>
        </w:tabs>
        <w:ind w:left="360"/>
        <w:jc w:val="both"/>
        <w:rPr>
          <w:rFonts w:ascii="Arial" w:hAnsi="Arial" w:cs="Arial"/>
          <w:sz w:val="18"/>
        </w:rPr>
      </w:pPr>
    </w:p>
    <w:p w:rsidR="00000000" w:rsidRDefault="00902AD2">
      <w:pPr>
        <w:numPr>
          <w:ilvl w:val="1"/>
          <w:numId w:val="21"/>
        </w:numPr>
        <w:ind w:hanging="720"/>
        <w:rPr>
          <w:rFonts w:ascii="Arial" w:hAnsi="Arial" w:cs="Arial"/>
          <w:b/>
          <w:bCs/>
          <w:sz w:val="18"/>
        </w:rPr>
      </w:pPr>
      <w:bookmarkStart w:id="2" w:name="_Toc45551800"/>
      <w:r>
        <w:rPr>
          <w:rFonts w:ascii="Arial" w:hAnsi="Arial" w:cs="Arial"/>
          <w:b/>
          <w:bCs/>
          <w:sz w:val="18"/>
        </w:rPr>
        <w:t>VENTAJAS / DESVENTAJAS</w:t>
      </w:r>
      <w:bookmarkEnd w:id="2"/>
    </w:p>
    <w:p w:rsidR="00000000" w:rsidRDefault="00902AD2">
      <w:pPr>
        <w:pStyle w:val="Ttulo2"/>
        <w:rPr>
          <w:sz w:val="18"/>
        </w:rPr>
      </w:pPr>
      <w:r>
        <w:rPr>
          <w:sz w:val="18"/>
        </w:rPr>
        <w:t>Ventajas</w:t>
      </w:r>
    </w:p>
    <w:p w:rsidR="00000000" w:rsidRDefault="00902AD2">
      <w:pPr>
        <w:pStyle w:val="Textoindependiente"/>
        <w:numPr>
          <w:ilvl w:val="0"/>
          <w:numId w:val="15"/>
        </w:numPr>
        <w:tabs>
          <w:tab w:val="clear" w:pos="720"/>
          <w:tab w:val="num" w:pos="360"/>
        </w:tabs>
        <w:ind w:left="360"/>
        <w:jc w:val="both"/>
        <w:rPr>
          <w:rFonts w:ascii="Arial" w:hAnsi="Arial" w:cs="Arial"/>
          <w:color w:val="000000"/>
          <w:sz w:val="18"/>
        </w:rPr>
      </w:pPr>
      <w:r>
        <w:rPr>
          <w:rFonts w:ascii="Arial" w:hAnsi="Arial" w:cs="Arial"/>
          <w:color w:val="000000"/>
          <w:sz w:val="18"/>
        </w:rPr>
        <w:t xml:space="preserve">El contar con un sistema de esta magnitud la ciudad y por ende el país será mejor reconocido a nivel mundial, sobre la educación que se imparte en </w:t>
      </w:r>
      <w:r>
        <w:rPr>
          <w:rFonts w:ascii="Arial" w:hAnsi="Arial" w:cs="Arial"/>
          <w:color w:val="000000"/>
          <w:sz w:val="18"/>
        </w:rPr>
        <w:t>el mismo.</w:t>
      </w:r>
    </w:p>
    <w:p w:rsidR="00000000" w:rsidRDefault="00902AD2">
      <w:pPr>
        <w:pStyle w:val="Textoindependiente"/>
        <w:numPr>
          <w:ilvl w:val="0"/>
          <w:numId w:val="15"/>
        </w:numPr>
        <w:tabs>
          <w:tab w:val="clear" w:pos="720"/>
          <w:tab w:val="num" w:pos="360"/>
        </w:tabs>
        <w:ind w:left="360"/>
        <w:jc w:val="both"/>
        <w:rPr>
          <w:rFonts w:ascii="Arial" w:hAnsi="Arial" w:cs="Arial"/>
          <w:color w:val="000000"/>
          <w:sz w:val="18"/>
        </w:rPr>
      </w:pPr>
      <w:r>
        <w:rPr>
          <w:rFonts w:ascii="Arial" w:hAnsi="Arial" w:cs="Arial"/>
          <w:color w:val="000000"/>
          <w:sz w:val="18"/>
        </w:rPr>
        <w:t xml:space="preserve">Reconocimiento al gobierno por el apoyo e importancia a este tipo de proyectos informativos. </w:t>
      </w:r>
    </w:p>
    <w:p w:rsidR="00000000" w:rsidRDefault="00902AD2">
      <w:pPr>
        <w:pStyle w:val="Textoindependiente"/>
        <w:numPr>
          <w:ilvl w:val="0"/>
          <w:numId w:val="15"/>
        </w:numPr>
        <w:tabs>
          <w:tab w:val="clear" w:pos="720"/>
          <w:tab w:val="num" w:pos="360"/>
        </w:tabs>
        <w:ind w:left="360"/>
        <w:jc w:val="both"/>
        <w:rPr>
          <w:rFonts w:ascii="Arial" w:hAnsi="Arial" w:cs="Arial"/>
          <w:color w:val="000000"/>
          <w:sz w:val="18"/>
        </w:rPr>
      </w:pPr>
      <w:r>
        <w:rPr>
          <w:rFonts w:ascii="Arial" w:hAnsi="Arial" w:cs="Arial"/>
          <w:color w:val="000000"/>
          <w:sz w:val="18"/>
        </w:rPr>
        <w:t xml:space="preserve">Incentivar al sector educativo a formar mejores profesionales que realicen investigaciones que sean para el beneficio de la comunidad. </w:t>
      </w:r>
    </w:p>
    <w:p w:rsidR="00000000" w:rsidRDefault="00902AD2">
      <w:pPr>
        <w:pStyle w:val="Textoindependiente"/>
        <w:numPr>
          <w:ilvl w:val="0"/>
          <w:numId w:val="15"/>
        </w:numPr>
        <w:tabs>
          <w:tab w:val="clear" w:pos="720"/>
          <w:tab w:val="num" w:pos="360"/>
        </w:tabs>
        <w:ind w:left="360"/>
        <w:jc w:val="both"/>
        <w:rPr>
          <w:rFonts w:ascii="Arial" w:hAnsi="Arial" w:cs="Arial"/>
          <w:color w:val="000000"/>
          <w:sz w:val="18"/>
        </w:rPr>
      </w:pPr>
      <w:r>
        <w:rPr>
          <w:rFonts w:ascii="Arial" w:hAnsi="Arial" w:cs="Arial"/>
          <w:color w:val="000000"/>
          <w:sz w:val="18"/>
        </w:rPr>
        <w:t>Tener la infraes</w:t>
      </w:r>
      <w:r>
        <w:rPr>
          <w:rFonts w:ascii="Arial" w:hAnsi="Arial" w:cs="Arial"/>
          <w:color w:val="000000"/>
          <w:sz w:val="18"/>
        </w:rPr>
        <w:t xml:space="preserve">tructura y conocimiento necesario para el desarrollo de este tipo de proyectos. </w:t>
      </w:r>
    </w:p>
    <w:p w:rsidR="00000000" w:rsidRDefault="00902AD2">
      <w:pPr>
        <w:pStyle w:val="Ttulo2"/>
        <w:rPr>
          <w:color w:val="auto"/>
          <w:sz w:val="18"/>
        </w:rPr>
      </w:pPr>
      <w:r>
        <w:rPr>
          <w:color w:val="auto"/>
          <w:sz w:val="18"/>
        </w:rPr>
        <w:t>Desventajas.</w:t>
      </w:r>
    </w:p>
    <w:p w:rsidR="00000000" w:rsidRDefault="00902AD2">
      <w:pPr>
        <w:pStyle w:val="Textoindependiente"/>
        <w:numPr>
          <w:ilvl w:val="0"/>
          <w:numId w:val="16"/>
        </w:numPr>
        <w:tabs>
          <w:tab w:val="clear" w:pos="720"/>
          <w:tab w:val="num" w:pos="360"/>
        </w:tabs>
        <w:ind w:hanging="720"/>
        <w:jc w:val="both"/>
        <w:rPr>
          <w:rFonts w:ascii="Arial" w:hAnsi="Arial" w:cs="Arial"/>
          <w:color w:val="000000"/>
          <w:sz w:val="18"/>
        </w:rPr>
      </w:pPr>
      <w:r>
        <w:rPr>
          <w:rFonts w:ascii="Arial" w:hAnsi="Arial" w:cs="Arial"/>
          <w:color w:val="000000"/>
          <w:sz w:val="18"/>
        </w:rPr>
        <w:t xml:space="preserve">La infocultura que hay en el país.  </w:t>
      </w:r>
    </w:p>
    <w:p w:rsidR="00000000" w:rsidRDefault="00902AD2">
      <w:pPr>
        <w:pStyle w:val="Textoindependiente"/>
        <w:numPr>
          <w:ilvl w:val="0"/>
          <w:numId w:val="16"/>
        </w:numPr>
        <w:tabs>
          <w:tab w:val="clear" w:pos="720"/>
          <w:tab w:val="num" w:pos="360"/>
        </w:tabs>
        <w:ind w:left="360"/>
        <w:jc w:val="both"/>
        <w:rPr>
          <w:rFonts w:ascii="Arial" w:hAnsi="Arial" w:cs="Arial"/>
          <w:color w:val="000000"/>
          <w:sz w:val="18"/>
        </w:rPr>
      </w:pPr>
      <w:r>
        <w:rPr>
          <w:rFonts w:ascii="Arial" w:hAnsi="Arial" w:cs="Arial"/>
          <w:color w:val="000000"/>
          <w:sz w:val="18"/>
        </w:rPr>
        <w:t>El segmento del mercado que puede acceder fácilmente a Internet es limitado.</w:t>
      </w:r>
    </w:p>
    <w:p w:rsidR="00000000" w:rsidRDefault="00902AD2">
      <w:pPr>
        <w:pStyle w:val="Textoindependiente"/>
        <w:numPr>
          <w:ilvl w:val="0"/>
          <w:numId w:val="16"/>
        </w:numPr>
        <w:tabs>
          <w:tab w:val="clear" w:pos="720"/>
          <w:tab w:val="num" w:pos="360"/>
        </w:tabs>
        <w:ind w:left="360"/>
        <w:jc w:val="both"/>
        <w:rPr>
          <w:rFonts w:ascii="Arial" w:hAnsi="Arial" w:cs="Arial"/>
          <w:color w:val="000000"/>
          <w:sz w:val="18"/>
        </w:rPr>
      </w:pPr>
      <w:r>
        <w:rPr>
          <w:rFonts w:ascii="Arial" w:hAnsi="Arial" w:cs="Arial"/>
          <w:color w:val="000000"/>
          <w:sz w:val="18"/>
        </w:rPr>
        <w:t>La situación económica, social y política para e</w:t>
      </w:r>
      <w:r>
        <w:rPr>
          <w:rFonts w:ascii="Arial" w:hAnsi="Arial" w:cs="Arial"/>
          <w:color w:val="000000"/>
          <w:sz w:val="18"/>
        </w:rPr>
        <w:t xml:space="preserve">l apoyo a esta clase de investigaciones. </w:t>
      </w:r>
    </w:p>
    <w:p w:rsidR="00000000" w:rsidRDefault="00902AD2">
      <w:pPr>
        <w:rPr>
          <w:sz w:val="18"/>
        </w:rPr>
      </w:pPr>
    </w:p>
    <w:p w:rsidR="00000000" w:rsidRDefault="00902AD2">
      <w:pPr>
        <w:pStyle w:val="NormalWeb"/>
        <w:tabs>
          <w:tab w:val="left" w:pos="2160"/>
        </w:tabs>
        <w:spacing w:before="0" w:beforeAutospacing="0" w:after="0" w:afterAutospacing="0"/>
        <w:jc w:val="both"/>
        <w:rPr>
          <w:b/>
        </w:rPr>
      </w:pPr>
    </w:p>
    <w:p w:rsidR="00000000" w:rsidRDefault="00902AD2">
      <w:pPr>
        <w:pStyle w:val="Ttulo"/>
        <w:jc w:val="left"/>
        <w:rPr>
          <w:rFonts w:ascii="Arial" w:hAnsi="Arial" w:cs="Arial"/>
          <w:sz w:val="18"/>
          <w:u w:val="none"/>
        </w:rPr>
      </w:pPr>
      <w:r>
        <w:rPr>
          <w:rFonts w:ascii="Arial" w:hAnsi="Arial" w:cs="Arial"/>
          <w:sz w:val="18"/>
          <w:u w:val="none"/>
        </w:rPr>
        <w:t xml:space="preserve">8. DISEÑO DEL SISTEMA </w:t>
      </w:r>
    </w:p>
    <w:p w:rsidR="00000000" w:rsidRDefault="00902AD2">
      <w:pPr>
        <w:ind w:left="360"/>
        <w:rPr>
          <w:rFonts w:ascii="Arial" w:hAnsi="Arial" w:cs="Arial"/>
          <w:b/>
          <w:color w:val="000080"/>
          <w:sz w:val="18"/>
          <w:u w:val="single"/>
          <w:lang w:val="es-ES_tradnl"/>
        </w:rPr>
      </w:pPr>
    </w:p>
    <w:p w:rsidR="00000000" w:rsidRDefault="00902AD2">
      <w:pPr>
        <w:jc w:val="both"/>
        <w:rPr>
          <w:rFonts w:ascii="Arial" w:hAnsi="Arial" w:cs="Arial"/>
          <w:b/>
          <w:sz w:val="18"/>
        </w:rPr>
      </w:pPr>
      <w:r>
        <w:rPr>
          <w:rFonts w:ascii="Arial" w:hAnsi="Arial" w:cs="Arial"/>
          <w:b/>
          <w:sz w:val="18"/>
          <w:lang w:val="es-ES_tradnl"/>
        </w:rPr>
        <w:t xml:space="preserve">8.1 </w:t>
      </w:r>
      <w:r>
        <w:rPr>
          <w:rFonts w:ascii="Arial" w:hAnsi="Arial" w:cs="Arial"/>
          <w:b/>
          <w:sz w:val="18"/>
        </w:rPr>
        <w:t>Diseño de la base de datos en SQL Server.</w:t>
      </w:r>
    </w:p>
    <w:p w:rsidR="00000000" w:rsidRDefault="00902AD2">
      <w:pPr>
        <w:jc w:val="both"/>
        <w:rPr>
          <w:rFonts w:ascii="Arial" w:hAnsi="Arial" w:cs="Arial"/>
          <w:b/>
          <w:sz w:val="18"/>
        </w:rPr>
      </w:pPr>
    </w:p>
    <w:p w:rsidR="00000000" w:rsidRDefault="00902AD2">
      <w:pPr>
        <w:jc w:val="both"/>
        <w:rPr>
          <w:rFonts w:ascii="Arial" w:hAnsi="Arial" w:cs="Arial"/>
          <w:sz w:val="18"/>
        </w:rPr>
      </w:pPr>
      <w:r>
        <w:rPr>
          <w:rFonts w:ascii="Arial" w:hAnsi="Arial" w:cs="Arial"/>
          <w:sz w:val="18"/>
        </w:rPr>
        <w:t>El motor de la Base de Datos para se utilizó en el diseño del “Simeen” fue SQL Server, por su facilidad de uso en Intranets/Internet y  porqu</w:t>
      </w:r>
      <w:r>
        <w:rPr>
          <w:rFonts w:ascii="Arial" w:hAnsi="Arial" w:cs="Arial"/>
          <w:sz w:val="18"/>
        </w:rPr>
        <w:t xml:space="preserve">e es más conocida en el medio. </w:t>
      </w:r>
    </w:p>
    <w:p w:rsidR="00000000" w:rsidRDefault="00902AD2">
      <w:pPr>
        <w:jc w:val="both"/>
        <w:rPr>
          <w:rFonts w:ascii="Arial" w:hAnsi="Arial" w:cs="Arial"/>
          <w:sz w:val="18"/>
        </w:rPr>
      </w:pPr>
      <w:r>
        <w:rPr>
          <w:rFonts w:ascii="Arial" w:hAnsi="Arial" w:cs="Arial"/>
          <w:sz w:val="18"/>
        </w:rPr>
        <w:t>SQL Server usa la arquitectura Cliente / servidor para separar la carga de trabajo en tareas que corran en computadoras tipo servidor y tareas que corran en computadoras tipo Cliente</w:t>
      </w:r>
    </w:p>
    <w:p w:rsidR="00000000" w:rsidRDefault="00902AD2">
      <w:pPr>
        <w:jc w:val="both"/>
        <w:rPr>
          <w:rFonts w:ascii="Arial" w:hAnsi="Arial" w:cs="Arial"/>
          <w:sz w:val="18"/>
        </w:rPr>
      </w:pPr>
    </w:p>
    <w:p w:rsidR="00000000" w:rsidRDefault="00902AD2">
      <w:pPr>
        <w:pStyle w:val="Ttulo1"/>
      </w:pPr>
      <w:r>
        <w:t>8.2 Esquema de la aplicación WEB</w:t>
      </w:r>
    </w:p>
    <w:p w:rsidR="00000000" w:rsidRDefault="00902AD2">
      <w:pPr>
        <w:pStyle w:val="Textoindependiente2"/>
        <w:spacing w:before="100" w:beforeAutospacing="1" w:after="100" w:afterAutospacing="1"/>
        <w:rPr>
          <w:sz w:val="18"/>
          <w:lang w:val="es-ES"/>
        </w:rPr>
      </w:pPr>
      <w:r>
        <w:rPr>
          <w:sz w:val="18"/>
          <w:lang w:val="es-ES"/>
        </w:rPr>
        <w:t>Una apl</w:t>
      </w:r>
      <w:r>
        <w:rPr>
          <w:sz w:val="18"/>
          <w:lang w:val="es-ES"/>
        </w:rPr>
        <w:t xml:space="preserve">icación Web es un conjunto de páginas Web que interactúan entre sí, con el usuario y con diversos recursos en un servidor Web, incluidas las bases de datos. </w:t>
      </w:r>
    </w:p>
    <w:p w:rsidR="00000000" w:rsidRDefault="00902AD2">
      <w:pPr>
        <w:jc w:val="both"/>
        <w:rPr>
          <w:rFonts w:ascii="Arial" w:hAnsi="Arial" w:cs="Arial"/>
          <w:sz w:val="18"/>
        </w:rPr>
      </w:pPr>
      <w:r>
        <w:rPr>
          <w:rFonts w:ascii="Arial" w:hAnsi="Arial" w:cs="Arial"/>
          <w:b/>
          <w:bCs/>
          <w:sz w:val="18"/>
        </w:rPr>
        <w:lastRenderedPageBreak/>
        <w:t>Un servidor Web</w:t>
      </w:r>
      <w:r>
        <w:rPr>
          <w:rFonts w:ascii="Arial" w:hAnsi="Arial" w:cs="Arial"/>
          <w:sz w:val="18"/>
        </w:rPr>
        <w:t xml:space="preserve"> es un software que suministra páginas Web en respuesta a las peticiones de los nav</w:t>
      </w:r>
      <w:r>
        <w:rPr>
          <w:rFonts w:ascii="Arial" w:hAnsi="Arial" w:cs="Arial"/>
          <w:sz w:val="18"/>
        </w:rPr>
        <w:t>egadores Web. Se utilizó en nuestro sistema Microsoft Internet Information Server (IIS).</w:t>
      </w:r>
    </w:p>
    <w:p w:rsidR="00000000" w:rsidRDefault="00902AD2">
      <w:pPr>
        <w:pStyle w:val="NormalWeb"/>
        <w:jc w:val="both"/>
        <w:rPr>
          <w:color w:val="auto"/>
        </w:rPr>
      </w:pPr>
      <w:r>
        <w:rPr>
          <w:rFonts w:eastAsia="Times New Roman"/>
          <w:color w:val="auto"/>
        </w:rPr>
        <w:t xml:space="preserve">El servidor de aplicaciones sólo se puede comunicar con la base de datos a través de un controlador que actúe de intermediario con la base de datos: el software actúa </w:t>
      </w:r>
      <w:r>
        <w:rPr>
          <w:rFonts w:eastAsia="Times New Roman"/>
          <w:color w:val="auto"/>
        </w:rPr>
        <w:t xml:space="preserve">entonces como un intérprete entre el servidor de aplicaciones y la base de datos. Para comunicarse con la base de datos de nuestro sistema, la aplicación Web utiliza un controlador ODBC y proveedores de OLE DB para SQL Server. </w:t>
      </w:r>
      <w:r>
        <w:rPr>
          <w:color w:val="auto"/>
        </w:rPr>
        <w:t>Una vez que el controlador es</w:t>
      </w:r>
      <w:r>
        <w:rPr>
          <w:color w:val="auto"/>
        </w:rPr>
        <w:t>tablece la comunicación, la consulta se ejecuta en la base de datos y se crea un juego de registros:</w:t>
      </w:r>
    </w:p>
    <w:p w:rsidR="00000000" w:rsidRDefault="00902AD2">
      <w:pPr>
        <w:pStyle w:val="Ttulo1"/>
      </w:pPr>
      <w:r>
        <w:t xml:space="preserve">8.3 Diseño de la interfaz del usuario </w:t>
      </w:r>
    </w:p>
    <w:p w:rsidR="00000000" w:rsidRDefault="00902AD2">
      <w:pPr>
        <w:pStyle w:val="Ttulo1"/>
      </w:pPr>
    </w:p>
    <w:p w:rsidR="00000000" w:rsidRDefault="00902AD2">
      <w:pPr>
        <w:jc w:val="both"/>
        <w:rPr>
          <w:rFonts w:ascii="Arial" w:hAnsi="Arial" w:cs="Arial"/>
          <w:sz w:val="18"/>
        </w:rPr>
      </w:pPr>
      <w:r>
        <w:rPr>
          <w:rFonts w:ascii="Arial" w:hAnsi="Arial" w:cs="Arial"/>
          <w:sz w:val="18"/>
        </w:rPr>
        <w:t xml:space="preserve">Para el diseño web de nuestro sistema utilizamos Macromedia Dreamweaver MX 2004, que es un editor HTML profesional </w:t>
      </w:r>
      <w:r>
        <w:rPr>
          <w:rFonts w:ascii="Arial" w:hAnsi="Arial" w:cs="Arial"/>
          <w:sz w:val="18"/>
        </w:rPr>
        <w:t xml:space="preserve">para diseñar, codificar y desarrollar sitios, páginas y aplicaciones Web. Páginas dinámicas como ASP VBScript; además Macromedia Flash MX, Macromedia FireworKs MX. </w:t>
      </w:r>
    </w:p>
    <w:p w:rsidR="00000000" w:rsidRDefault="00902AD2">
      <w:pPr>
        <w:jc w:val="both"/>
        <w:rPr>
          <w:rFonts w:ascii="Arial" w:hAnsi="Arial" w:cs="Arial"/>
          <w:sz w:val="18"/>
        </w:rPr>
      </w:pPr>
    </w:p>
    <w:p w:rsidR="00000000" w:rsidRDefault="00902AD2">
      <w:pPr>
        <w:pStyle w:val="NormalWeb"/>
        <w:jc w:val="both"/>
        <w:rPr>
          <w:b/>
          <w:color w:val="auto"/>
        </w:rPr>
      </w:pPr>
      <w:r>
        <w:rPr>
          <w:b/>
          <w:color w:val="auto"/>
        </w:rPr>
        <w:t>8.4 Implementación del sistema</w:t>
      </w:r>
    </w:p>
    <w:p w:rsidR="00000000" w:rsidRDefault="00902AD2">
      <w:pPr>
        <w:jc w:val="both"/>
        <w:rPr>
          <w:rFonts w:ascii="Arial" w:hAnsi="Arial" w:cs="Arial"/>
          <w:sz w:val="18"/>
        </w:rPr>
      </w:pPr>
      <w:r>
        <w:rPr>
          <w:rFonts w:ascii="Arial" w:hAnsi="Arial" w:cs="Arial"/>
          <w:sz w:val="18"/>
        </w:rPr>
        <w:t xml:space="preserve">La implementación del sistema abarca desde la instalación, </w:t>
      </w:r>
      <w:r>
        <w:rPr>
          <w:rFonts w:ascii="Arial" w:hAnsi="Arial" w:cs="Arial"/>
          <w:sz w:val="18"/>
        </w:rPr>
        <w:t>configuración, carga de datos, capacitación mediante manual de instalación, manual de usuario (anexo 2), pruebas que fueron permitidas gracias a la utilidad del (IIS), y puestas a punto del sistema.</w:t>
      </w:r>
    </w:p>
    <w:p w:rsidR="00000000" w:rsidRDefault="00902AD2">
      <w:pPr>
        <w:jc w:val="both"/>
        <w:rPr>
          <w:rFonts w:ascii="Arial" w:hAnsi="Arial" w:cs="Arial"/>
          <w:sz w:val="18"/>
        </w:rPr>
      </w:pPr>
    </w:p>
    <w:p w:rsidR="00000000" w:rsidRDefault="00902AD2">
      <w:pPr>
        <w:jc w:val="both"/>
        <w:rPr>
          <w:rFonts w:ascii="Arial" w:hAnsi="Arial" w:cs="Arial"/>
          <w:sz w:val="18"/>
        </w:rPr>
      </w:pPr>
      <w:r>
        <w:rPr>
          <w:rFonts w:ascii="Arial" w:hAnsi="Arial" w:cs="Arial"/>
          <w:sz w:val="18"/>
        </w:rPr>
        <w:t xml:space="preserve">Se realizó diversos prototipos del sistema que tuvieron </w:t>
      </w:r>
      <w:r>
        <w:rPr>
          <w:rFonts w:ascii="Arial" w:hAnsi="Arial" w:cs="Arial"/>
          <w:sz w:val="18"/>
        </w:rPr>
        <w:t>como objetivo ejecutar los programas para encontrar las posibles falencias del mismo. Se desarrolla un prototipo para probar que no existen errores en su desarrollo, es decir, hacer que una implementación no falle en su ejecución.</w:t>
      </w:r>
    </w:p>
    <w:p w:rsidR="00000000" w:rsidRDefault="00902AD2">
      <w:pPr>
        <w:jc w:val="center"/>
        <w:rPr>
          <w:rFonts w:ascii="Arial" w:hAnsi="Arial" w:cs="Arial"/>
          <w:sz w:val="18"/>
        </w:rPr>
      </w:pPr>
    </w:p>
    <w:p w:rsidR="00000000" w:rsidRDefault="00902AD2">
      <w:pPr>
        <w:jc w:val="center"/>
        <w:rPr>
          <w:rFonts w:ascii="Arial" w:hAnsi="Arial" w:cs="Arial"/>
          <w:sz w:val="18"/>
        </w:rPr>
      </w:pPr>
    </w:p>
    <w:p w:rsidR="00000000" w:rsidRDefault="00902AD2">
      <w:pPr>
        <w:jc w:val="both"/>
        <w:rPr>
          <w:rFonts w:ascii="Arial" w:hAnsi="Arial" w:cs="Arial"/>
          <w:b/>
          <w:sz w:val="18"/>
        </w:rPr>
      </w:pPr>
      <w:r>
        <w:rPr>
          <w:rFonts w:ascii="Arial" w:hAnsi="Arial" w:cs="Arial"/>
          <w:b/>
          <w:sz w:val="18"/>
        </w:rPr>
        <w:t>8.5 METODOLOGÍA Y USUAR</w:t>
      </w:r>
      <w:r>
        <w:rPr>
          <w:rFonts w:ascii="Arial" w:hAnsi="Arial" w:cs="Arial"/>
          <w:b/>
          <w:sz w:val="18"/>
        </w:rPr>
        <w:t xml:space="preserve">IOS </w:t>
      </w:r>
    </w:p>
    <w:p w:rsidR="00000000" w:rsidRDefault="00902AD2">
      <w:pPr>
        <w:jc w:val="both"/>
        <w:rPr>
          <w:rFonts w:ascii="Arial" w:hAnsi="Arial" w:cs="Arial"/>
          <w:b/>
          <w:sz w:val="18"/>
        </w:rPr>
      </w:pPr>
    </w:p>
    <w:p w:rsidR="00000000" w:rsidRDefault="00902AD2">
      <w:pPr>
        <w:jc w:val="both"/>
        <w:rPr>
          <w:rFonts w:ascii="Arial" w:hAnsi="Arial" w:cs="Arial"/>
          <w:sz w:val="18"/>
        </w:rPr>
      </w:pPr>
      <w:r>
        <w:rPr>
          <w:rFonts w:ascii="Arial" w:hAnsi="Arial" w:cs="Arial"/>
          <w:sz w:val="18"/>
        </w:rPr>
        <w:t xml:space="preserve">La metodología está dada por los usuarios que tendrán acceso al sistema o a la información almacenada en el mismo. Entre los usuarios tenemos: </w:t>
      </w:r>
    </w:p>
    <w:p w:rsidR="00000000" w:rsidRDefault="00902AD2">
      <w:pPr>
        <w:jc w:val="both"/>
        <w:rPr>
          <w:rFonts w:ascii="Arial" w:hAnsi="Arial" w:cs="Arial"/>
          <w:sz w:val="18"/>
        </w:rPr>
      </w:pPr>
    </w:p>
    <w:p w:rsidR="00000000" w:rsidRDefault="00902AD2">
      <w:pPr>
        <w:numPr>
          <w:ilvl w:val="0"/>
          <w:numId w:val="22"/>
        </w:numPr>
        <w:tabs>
          <w:tab w:val="clear" w:pos="794"/>
          <w:tab w:val="num" w:pos="360"/>
        </w:tabs>
        <w:ind w:left="360" w:hanging="360"/>
        <w:jc w:val="both"/>
        <w:rPr>
          <w:rFonts w:ascii="Arial" w:hAnsi="Arial" w:cs="Arial"/>
          <w:sz w:val="18"/>
        </w:rPr>
      </w:pPr>
      <w:r>
        <w:rPr>
          <w:rFonts w:ascii="Arial" w:hAnsi="Arial" w:cs="Arial"/>
          <w:sz w:val="18"/>
        </w:rPr>
        <w:t>Los navegadores (pacientes).- es toda la comunidad que acceda a Internet en busca de información, los que</w:t>
      </w:r>
      <w:r>
        <w:rPr>
          <w:rFonts w:ascii="Arial" w:hAnsi="Arial" w:cs="Arial"/>
          <w:sz w:val="18"/>
        </w:rPr>
        <w:t xml:space="preserve"> sólo tendrán acceso a la visualización de la parte informativa del sistema. En este grupo se incluye a los pacientes que </w:t>
      </w:r>
      <w:r>
        <w:rPr>
          <w:rFonts w:ascii="Arial" w:hAnsi="Arial" w:cs="Arial"/>
          <w:sz w:val="18"/>
        </w:rPr>
        <w:lastRenderedPageBreak/>
        <w:t>podrán ingresar al sistema con un usuario y contraseña, y que sólo podrán ver información de ellos.</w:t>
      </w:r>
    </w:p>
    <w:p w:rsidR="00000000" w:rsidRDefault="00902AD2">
      <w:pPr>
        <w:jc w:val="both"/>
        <w:rPr>
          <w:rFonts w:ascii="Arial" w:hAnsi="Arial" w:cs="Arial"/>
          <w:sz w:val="18"/>
        </w:rPr>
      </w:pPr>
    </w:p>
    <w:p w:rsidR="00000000" w:rsidRDefault="00902AD2">
      <w:pPr>
        <w:numPr>
          <w:ilvl w:val="0"/>
          <w:numId w:val="22"/>
        </w:numPr>
        <w:tabs>
          <w:tab w:val="clear" w:pos="794"/>
          <w:tab w:val="num" w:pos="360"/>
        </w:tabs>
        <w:ind w:left="360" w:hanging="360"/>
        <w:jc w:val="both"/>
        <w:rPr>
          <w:rFonts w:ascii="Arial" w:hAnsi="Arial" w:cs="Arial"/>
          <w:sz w:val="18"/>
        </w:rPr>
      </w:pPr>
      <w:r>
        <w:rPr>
          <w:rFonts w:ascii="Arial" w:hAnsi="Arial" w:cs="Arial"/>
          <w:sz w:val="18"/>
        </w:rPr>
        <w:t>El doctor.- quien puede acceder c</w:t>
      </w:r>
      <w:r>
        <w:rPr>
          <w:rFonts w:ascii="Arial" w:hAnsi="Arial" w:cs="Arial"/>
          <w:sz w:val="18"/>
        </w:rPr>
        <w:t>omo administrador, con un usuario y contraseña pero no tendrá el control total del sistema. Pueden ver las historias clínicas de los pacientes y consultas estadísticas.</w:t>
      </w:r>
    </w:p>
    <w:p w:rsidR="00000000" w:rsidRDefault="00902AD2">
      <w:pPr>
        <w:jc w:val="both"/>
        <w:rPr>
          <w:rFonts w:ascii="Arial" w:hAnsi="Arial" w:cs="Arial"/>
          <w:sz w:val="18"/>
        </w:rPr>
      </w:pPr>
    </w:p>
    <w:p w:rsidR="00000000" w:rsidRDefault="00902AD2">
      <w:pPr>
        <w:numPr>
          <w:ilvl w:val="0"/>
          <w:numId w:val="22"/>
        </w:numPr>
        <w:tabs>
          <w:tab w:val="clear" w:pos="794"/>
          <w:tab w:val="num" w:pos="360"/>
        </w:tabs>
        <w:ind w:left="360" w:hanging="360"/>
        <w:jc w:val="both"/>
        <w:rPr>
          <w:rFonts w:ascii="Arial" w:hAnsi="Arial" w:cs="Arial"/>
          <w:sz w:val="18"/>
        </w:rPr>
      </w:pPr>
      <w:r>
        <w:rPr>
          <w:rFonts w:ascii="Arial" w:hAnsi="Arial" w:cs="Arial"/>
          <w:sz w:val="18"/>
        </w:rPr>
        <w:t>Administrador.- es quien tendrá el control total del sistema, quien debe contar con lo</w:t>
      </w:r>
      <w:r>
        <w:rPr>
          <w:rFonts w:ascii="Arial" w:hAnsi="Arial" w:cs="Arial"/>
          <w:sz w:val="18"/>
        </w:rPr>
        <w:t xml:space="preserve">s conocimientos necesarios para crear y/o actualizar la información almacenada en la base de datos. Asimismo, el administrador proporcionará mantenimientos al sistema así como a los componentes. </w:t>
      </w:r>
    </w:p>
    <w:p w:rsidR="00000000" w:rsidRDefault="00902AD2">
      <w:pPr>
        <w:pStyle w:val="NormalWeb"/>
        <w:tabs>
          <w:tab w:val="left" w:pos="2160"/>
        </w:tabs>
        <w:spacing w:before="0" w:beforeAutospacing="0" w:after="0" w:afterAutospacing="0"/>
        <w:jc w:val="both"/>
        <w:rPr>
          <w:b/>
        </w:rPr>
      </w:pPr>
    </w:p>
    <w:p w:rsidR="00000000" w:rsidRDefault="00902AD2">
      <w:pPr>
        <w:pStyle w:val="NormalWeb"/>
        <w:tabs>
          <w:tab w:val="left" w:pos="2160"/>
        </w:tabs>
        <w:spacing w:before="0" w:beforeAutospacing="0" w:after="0" w:afterAutospacing="0"/>
        <w:jc w:val="both"/>
        <w:rPr>
          <w:b/>
        </w:rPr>
      </w:pPr>
    </w:p>
    <w:p w:rsidR="00000000" w:rsidRDefault="00902AD2">
      <w:pPr>
        <w:pStyle w:val="NormalWeb"/>
        <w:tabs>
          <w:tab w:val="left" w:pos="2160"/>
        </w:tabs>
        <w:spacing w:before="0" w:beforeAutospacing="0" w:after="0" w:afterAutospacing="0"/>
        <w:jc w:val="both"/>
        <w:rPr>
          <w:b/>
        </w:rPr>
      </w:pPr>
      <w:r>
        <w:rPr>
          <w:b/>
        </w:rPr>
        <w:t xml:space="preserve"> CONCLUSIONES</w:t>
      </w:r>
    </w:p>
    <w:p w:rsidR="00000000" w:rsidRDefault="00902AD2">
      <w:pPr>
        <w:pStyle w:val="NormalWeb"/>
        <w:tabs>
          <w:tab w:val="left" w:pos="2160"/>
        </w:tabs>
        <w:spacing w:before="0" w:beforeAutospacing="0" w:after="0" w:afterAutospacing="0"/>
        <w:jc w:val="both"/>
        <w:rPr>
          <w:szCs w:val="20"/>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Los sistemas de información están incursion</w:t>
      </w:r>
      <w:r>
        <w:rPr>
          <w:rFonts w:ascii="Arial" w:hAnsi="Arial" w:cs="Arial"/>
          <w:sz w:val="18"/>
        </w:rPr>
        <w:t>ando en el campo de la medicina, por la gran cantidad de información valiosa que posee la misma.</w:t>
      </w:r>
    </w:p>
    <w:p w:rsidR="00000000" w:rsidRDefault="00902AD2">
      <w:pPr>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i/>
          <w:sz w:val="18"/>
        </w:rPr>
        <w:t>“Simeen”</w:t>
      </w:r>
      <w:r>
        <w:rPr>
          <w:rFonts w:ascii="Arial" w:hAnsi="Arial" w:cs="Arial"/>
          <w:sz w:val="18"/>
        </w:rPr>
        <w:t xml:space="preserve"> es un sistema de información que permitirá acceder a las historia clínicas de los pacientes en tiempo real, emitir estadísticas y gráficos que permit</w:t>
      </w:r>
      <w:r>
        <w:rPr>
          <w:rFonts w:ascii="Arial" w:hAnsi="Arial" w:cs="Arial"/>
          <w:sz w:val="18"/>
        </w:rPr>
        <w:t xml:space="preserve">an a los doctores a tomar decisiones sustentadas en la información que se dispone.  </w:t>
      </w:r>
    </w:p>
    <w:p w:rsidR="00000000" w:rsidRDefault="00902AD2">
      <w:pPr>
        <w:tabs>
          <w:tab w:val="num" w:pos="360"/>
        </w:tabs>
        <w:ind w:left="360" w:hanging="360"/>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 xml:space="preserve">Con el uso del sistema de información, los procesos serán más rápidos y se verán reflejados en el tiempo de espera y atención a los pacientes que acuden al HOSNAG,  y la </w:t>
      </w:r>
      <w:r>
        <w:rPr>
          <w:rFonts w:ascii="Arial" w:hAnsi="Arial" w:cs="Arial"/>
          <w:sz w:val="18"/>
        </w:rPr>
        <w:t>información se mantendrá más segura, preservando el deterioro y perdidas de la misma.</w:t>
      </w:r>
    </w:p>
    <w:p w:rsidR="00000000" w:rsidRDefault="00902AD2">
      <w:pPr>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Con un sistema de información las instituciones médicas obtienen muchas ventajas competitivas, porque servirían eficaz y eficientemente, es decir atender bien con la mín</w:t>
      </w:r>
      <w:r>
        <w:rPr>
          <w:rFonts w:ascii="Arial" w:hAnsi="Arial" w:cs="Arial"/>
          <w:sz w:val="18"/>
        </w:rPr>
        <w:t xml:space="preserve">ima cantidad de recursos. </w:t>
      </w:r>
    </w:p>
    <w:p w:rsidR="00000000" w:rsidRDefault="00902AD2">
      <w:pPr>
        <w:tabs>
          <w:tab w:val="num" w:pos="360"/>
        </w:tabs>
        <w:ind w:left="360" w:hanging="360"/>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La arquitectura del sistema es la adecuada, porque aparte de que se podrá acceder al mismo de cualquier lugar, esta desarrollado en un lenguaje de programación muy entendido en el medio como lo es SQL y la interfaz del usuario e</w:t>
      </w:r>
      <w:r>
        <w:rPr>
          <w:rFonts w:ascii="Arial" w:hAnsi="Arial" w:cs="Arial"/>
          <w:sz w:val="18"/>
        </w:rPr>
        <w:t>n un programa muy útil como lo es Dreamweaver.</w:t>
      </w:r>
    </w:p>
    <w:p w:rsidR="00000000" w:rsidRDefault="00902AD2">
      <w:pPr>
        <w:tabs>
          <w:tab w:val="num" w:pos="360"/>
        </w:tabs>
        <w:ind w:left="360" w:hanging="360"/>
        <w:jc w:val="both"/>
        <w:rPr>
          <w:rFonts w:ascii="Arial" w:hAnsi="Arial" w:cs="Arial"/>
          <w:sz w:val="18"/>
        </w:rPr>
      </w:pPr>
    </w:p>
    <w:p w:rsidR="00000000" w:rsidRDefault="00902AD2">
      <w:pPr>
        <w:pStyle w:val="Textoindependiente"/>
        <w:numPr>
          <w:ilvl w:val="0"/>
          <w:numId w:val="11"/>
        </w:numPr>
        <w:tabs>
          <w:tab w:val="clear" w:pos="646"/>
          <w:tab w:val="num" w:pos="360"/>
        </w:tabs>
        <w:ind w:left="360" w:hanging="360"/>
        <w:jc w:val="both"/>
        <w:rPr>
          <w:rFonts w:ascii="Arial" w:hAnsi="Arial" w:cs="Arial"/>
          <w:color w:val="000000"/>
          <w:sz w:val="18"/>
          <w:szCs w:val="20"/>
        </w:rPr>
      </w:pPr>
      <w:r>
        <w:rPr>
          <w:rFonts w:ascii="Arial" w:hAnsi="Arial" w:cs="Arial"/>
          <w:color w:val="000000"/>
          <w:sz w:val="18"/>
          <w:szCs w:val="20"/>
        </w:rPr>
        <w:t xml:space="preserve">Un sistema de información de esta magnitud ayudara en el desarrollo tecnológico de la ciudad y por ende al país; será reconocida la educación que se </w:t>
      </w:r>
      <w:r>
        <w:rPr>
          <w:rFonts w:ascii="Arial" w:hAnsi="Arial" w:cs="Arial"/>
          <w:color w:val="000000"/>
          <w:sz w:val="18"/>
          <w:szCs w:val="20"/>
        </w:rPr>
        <w:lastRenderedPageBreak/>
        <w:t>imparte en mismo para la realización de este tipo de proyec</w:t>
      </w:r>
      <w:r>
        <w:rPr>
          <w:rFonts w:ascii="Arial" w:hAnsi="Arial" w:cs="Arial"/>
          <w:color w:val="000000"/>
          <w:sz w:val="18"/>
          <w:szCs w:val="20"/>
        </w:rPr>
        <w:t xml:space="preserve">tos. </w:t>
      </w: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El 65% de los pacientes que presentan alguna enfermedad endocrinológica son mujeres y el 35% son hombres.</w:t>
      </w:r>
    </w:p>
    <w:p w:rsidR="00000000" w:rsidRDefault="00902AD2">
      <w:pPr>
        <w:tabs>
          <w:tab w:val="num" w:pos="360"/>
        </w:tabs>
        <w:ind w:left="360" w:hanging="360"/>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 xml:space="preserve">Ocurren más enfermedades endocrinológicas en pacientes de 20 a 60 años con el 46% de la población y de más de 60 años con el 39%. </w:t>
      </w:r>
    </w:p>
    <w:p w:rsidR="00000000" w:rsidRDefault="00902AD2">
      <w:pPr>
        <w:tabs>
          <w:tab w:val="num" w:pos="360"/>
        </w:tabs>
        <w:ind w:left="360" w:hanging="360"/>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En los diag</w:t>
      </w:r>
      <w:r>
        <w:rPr>
          <w:rFonts w:ascii="Arial" w:hAnsi="Arial" w:cs="Arial"/>
          <w:sz w:val="18"/>
        </w:rPr>
        <w:t>nósticos por grupos existe mayor frecuencia en las enfermedades asociadas con Diabetes Mellitus con un  44% del total de enfermedades de la población, del cual el 80% es representado por la no insulinodependencia.</w:t>
      </w:r>
      <w:r>
        <w:rPr>
          <w:rFonts w:ascii="Arial" w:hAnsi="Arial" w:cs="Arial"/>
          <w:sz w:val="18"/>
        </w:rPr>
        <w:br/>
      </w:r>
    </w:p>
    <w:p w:rsidR="00000000" w:rsidRDefault="00902AD2">
      <w:pPr>
        <w:numPr>
          <w:ilvl w:val="0"/>
          <w:numId w:val="11"/>
        </w:numPr>
        <w:tabs>
          <w:tab w:val="clear" w:pos="646"/>
          <w:tab w:val="num" w:pos="360"/>
        </w:tabs>
        <w:spacing w:before="100" w:beforeAutospacing="1" w:after="100" w:afterAutospacing="1"/>
        <w:ind w:left="360" w:hanging="360"/>
        <w:jc w:val="both"/>
        <w:rPr>
          <w:rFonts w:ascii="Arial" w:hAnsi="Arial" w:cs="Arial"/>
          <w:sz w:val="18"/>
        </w:rPr>
      </w:pPr>
      <w:r>
        <w:rPr>
          <w:rFonts w:ascii="Arial" w:hAnsi="Arial" w:cs="Arial"/>
          <w:sz w:val="18"/>
        </w:rPr>
        <w:t>La forma más común de enfermedad de la ti</w:t>
      </w:r>
      <w:r>
        <w:rPr>
          <w:rFonts w:ascii="Arial" w:hAnsi="Arial" w:cs="Arial"/>
          <w:sz w:val="18"/>
        </w:rPr>
        <w:t xml:space="preserve">roides es el hipotiroidismo (tiroides hipofuncionante), que afecta al 32%  de las personas en este grupo. </w:t>
      </w:r>
      <w:r>
        <w:rPr>
          <w:rFonts w:ascii="Arial" w:hAnsi="Arial" w:cs="Arial"/>
          <w:sz w:val="18"/>
        </w:rPr>
        <w:br/>
      </w: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 xml:space="preserve">En otras enfermedades endocrinológicas se encuentra la disfunción ovárica que representa el 56% en este grupo. </w:t>
      </w:r>
    </w:p>
    <w:p w:rsidR="00000000" w:rsidRDefault="00902AD2">
      <w:pPr>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La desnutrición proteicocalórica re</w:t>
      </w:r>
      <w:r>
        <w:rPr>
          <w:rFonts w:ascii="Arial" w:hAnsi="Arial" w:cs="Arial"/>
          <w:sz w:val="18"/>
        </w:rPr>
        <w:t>presenta el 67% de las enfermedades nutricionales.</w:t>
      </w:r>
    </w:p>
    <w:p w:rsidR="00000000" w:rsidRDefault="00902AD2">
      <w:pPr>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La obesidad es una característica muy importante en pacientes con enfermedades endocrinológicas, es por esto que está considerada dentro de un grupo y representa el 94% del mismo y, el 11% del total de en</w:t>
      </w:r>
      <w:r>
        <w:rPr>
          <w:rFonts w:ascii="Arial" w:hAnsi="Arial" w:cs="Arial"/>
          <w:sz w:val="18"/>
        </w:rPr>
        <w:t xml:space="preserve">fermedades de la población. </w:t>
      </w:r>
    </w:p>
    <w:p w:rsidR="00000000" w:rsidRDefault="00902AD2">
      <w:pPr>
        <w:tabs>
          <w:tab w:val="num" w:pos="360"/>
        </w:tabs>
        <w:ind w:left="360" w:hanging="360"/>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 xml:space="preserve">El 44% de los pacientes con algún desorden endocrinológico es atendido en el área de Endocrinología; del cual el 93% de ellos es por padecer la no insulinodependencia. </w:t>
      </w:r>
    </w:p>
    <w:p w:rsidR="00000000" w:rsidRDefault="00902AD2">
      <w:pPr>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bCs/>
          <w:sz w:val="18"/>
          <w:lang w:val="es-ES_tradnl"/>
        </w:rPr>
      </w:pPr>
      <w:r>
        <w:rPr>
          <w:rFonts w:ascii="Arial" w:hAnsi="Arial" w:cs="Arial"/>
          <w:sz w:val="18"/>
        </w:rPr>
        <w:t>Los pacientes con Diabetes Mellitus son atendidos en Med</w:t>
      </w:r>
      <w:r>
        <w:rPr>
          <w:rFonts w:ascii="Arial" w:hAnsi="Arial" w:cs="Arial"/>
          <w:sz w:val="18"/>
        </w:rPr>
        <w:t xml:space="preserve">icina Interna; en nutrición el 70% de personas atendidas es por obesidad; </w:t>
      </w:r>
      <w:r>
        <w:rPr>
          <w:rFonts w:ascii="Arial" w:hAnsi="Arial" w:cs="Arial"/>
          <w:bCs/>
          <w:sz w:val="18"/>
          <w:lang w:val="es-ES_tradnl"/>
        </w:rPr>
        <w:t xml:space="preserve">el 88% de los pacientes que son atendidos en cardiología es por problemas con las lipoproteínas y otras lipidemias. </w:t>
      </w:r>
    </w:p>
    <w:p w:rsidR="00000000" w:rsidRDefault="00902AD2">
      <w:pPr>
        <w:tabs>
          <w:tab w:val="num" w:pos="360"/>
        </w:tabs>
        <w:ind w:left="360" w:hanging="360"/>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La edad de los pacientes con enfermedades endocrinológicas se ag</w:t>
      </w:r>
      <w:r>
        <w:rPr>
          <w:rFonts w:ascii="Arial" w:hAnsi="Arial" w:cs="Arial"/>
          <w:sz w:val="18"/>
        </w:rPr>
        <w:t xml:space="preserve">rupa en A6 y A7, es decir desde los 20 años; pero en obesidad tenemos que el 20% de pacientes en este grupo son adolescentes de 14 a 19 años. </w:t>
      </w:r>
    </w:p>
    <w:p w:rsidR="00000000" w:rsidRDefault="00902AD2">
      <w:pPr>
        <w:tabs>
          <w:tab w:val="num" w:pos="360"/>
        </w:tabs>
        <w:ind w:left="360" w:hanging="360"/>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 xml:space="preserve">La variable diagnostico es dependiente de la variable genero y edad, lo que significa </w:t>
      </w:r>
      <w:r>
        <w:rPr>
          <w:rFonts w:ascii="Arial" w:hAnsi="Arial" w:cs="Arial"/>
          <w:sz w:val="18"/>
        </w:rPr>
        <w:lastRenderedPageBreak/>
        <w:t>que la ocurrencia de una d</w:t>
      </w:r>
      <w:r>
        <w:rPr>
          <w:rFonts w:ascii="Arial" w:hAnsi="Arial" w:cs="Arial"/>
          <w:sz w:val="18"/>
        </w:rPr>
        <w:t xml:space="preserve">epende de las otras. </w:t>
      </w:r>
    </w:p>
    <w:p w:rsidR="00000000" w:rsidRDefault="00902AD2">
      <w:pPr>
        <w:tabs>
          <w:tab w:val="num" w:pos="360"/>
        </w:tabs>
        <w:ind w:left="360" w:hanging="360"/>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 xml:space="preserve">Las variables diagnóstico y especialidad, son dependientes, lo que quiere decir que los pacientes son atendidos en diversas especialidades dependiendo del diagnostico realizado. </w:t>
      </w:r>
    </w:p>
    <w:p w:rsidR="00000000" w:rsidRDefault="00902AD2">
      <w:pPr>
        <w:tabs>
          <w:tab w:val="num" w:pos="360"/>
        </w:tabs>
        <w:ind w:left="360" w:hanging="360"/>
        <w:jc w:val="both"/>
        <w:rPr>
          <w:rFonts w:ascii="Arial" w:hAnsi="Arial" w:cs="Arial"/>
          <w:sz w:val="18"/>
        </w:rPr>
      </w:pPr>
    </w:p>
    <w:p w:rsidR="00000000" w:rsidRDefault="00902AD2">
      <w:pPr>
        <w:numPr>
          <w:ilvl w:val="0"/>
          <w:numId w:val="11"/>
        </w:numPr>
        <w:tabs>
          <w:tab w:val="clear" w:pos="646"/>
          <w:tab w:val="num" w:pos="360"/>
        </w:tabs>
        <w:ind w:left="360" w:hanging="360"/>
        <w:jc w:val="both"/>
        <w:rPr>
          <w:rFonts w:ascii="Arial" w:hAnsi="Arial" w:cs="Arial"/>
          <w:sz w:val="18"/>
        </w:rPr>
      </w:pPr>
      <w:r>
        <w:rPr>
          <w:rFonts w:ascii="Arial" w:hAnsi="Arial" w:cs="Arial"/>
          <w:sz w:val="18"/>
        </w:rPr>
        <w:t>Según una entrevista realizada al Tnte. Marco Calderó</w:t>
      </w:r>
      <w:r>
        <w:rPr>
          <w:rFonts w:ascii="Arial" w:hAnsi="Arial" w:cs="Arial"/>
          <w:sz w:val="18"/>
        </w:rPr>
        <w:t xml:space="preserve">n, Endocrinólogo y </w:t>
      </w:r>
      <w:r>
        <w:rPr>
          <w:rFonts w:ascii="Arial" w:hAnsi="Arial" w:cs="Arial"/>
          <w:sz w:val="18"/>
        </w:rPr>
        <w:lastRenderedPageBreak/>
        <w:t>Nutricionista del HOSNAG, en el país hay sólo 4 especialistas en Endocrinología y Nutrición; esto se debe a que el estudio del sistema endocrino es muy amplio y complejo, y las personas prefieren especializarse en ciertas áreas del mismo</w:t>
      </w:r>
      <w:r>
        <w:rPr>
          <w:rFonts w:ascii="Arial" w:hAnsi="Arial" w:cs="Arial"/>
          <w:sz w:val="18"/>
        </w:rPr>
        <w:t xml:space="preserve">. </w:t>
      </w:r>
    </w:p>
    <w:p w:rsidR="00000000" w:rsidRDefault="00902AD2">
      <w:pPr>
        <w:tabs>
          <w:tab w:val="num" w:pos="360"/>
        </w:tabs>
        <w:ind w:left="360" w:hanging="360"/>
        <w:jc w:val="both"/>
        <w:rPr>
          <w:rFonts w:ascii="Arial" w:hAnsi="Arial" w:cs="Arial"/>
          <w:sz w:val="18"/>
        </w:rPr>
      </w:pPr>
    </w:p>
    <w:p w:rsidR="00000000" w:rsidRDefault="00902AD2">
      <w:pPr>
        <w:pStyle w:val="NormalWeb"/>
        <w:tabs>
          <w:tab w:val="num" w:pos="360"/>
          <w:tab w:val="left" w:pos="2160"/>
        </w:tabs>
        <w:spacing w:before="0" w:beforeAutospacing="0" w:after="0" w:afterAutospacing="0"/>
        <w:ind w:left="360" w:hanging="360"/>
        <w:jc w:val="both"/>
      </w:pPr>
    </w:p>
    <w:p w:rsidR="00000000" w:rsidRDefault="00902AD2">
      <w:pPr>
        <w:pStyle w:val="NormalWeb"/>
        <w:tabs>
          <w:tab w:val="num" w:pos="360"/>
          <w:tab w:val="left" w:pos="2160"/>
        </w:tabs>
        <w:spacing w:before="0" w:beforeAutospacing="0" w:after="0" w:afterAutospacing="0"/>
        <w:ind w:left="360" w:hanging="360"/>
        <w:jc w:val="both"/>
      </w:pPr>
    </w:p>
    <w:p w:rsidR="00000000" w:rsidRDefault="00902AD2">
      <w:pPr>
        <w:pStyle w:val="NormalWeb"/>
        <w:tabs>
          <w:tab w:val="num" w:pos="360"/>
          <w:tab w:val="left" w:pos="2160"/>
        </w:tabs>
        <w:spacing w:before="0" w:beforeAutospacing="0" w:after="0" w:afterAutospacing="0"/>
        <w:ind w:left="360" w:hanging="360"/>
        <w:jc w:val="both"/>
      </w:pPr>
    </w:p>
    <w:p w:rsidR="00000000" w:rsidRDefault="00902AD2">
      <w:pPr>
        <w:pStyle w:val="NormalWeb"/>
        <w:tabs>
          <w:tab w:val="num" w:pos="360"/>
          <w:tab w:val="left" w:pos="1400"/>
          <w:tab w:val="left" w:pos="2160"/>
        </w:tabs>
        <w:spacing w:before="0" w:beforeAutospacing="0" w:after="0" w:afterAutospacing="0"/>
        <w:ind w:left="360" w:hanging="360"/>
        <w:jc w:val="both"/>
        <w:rPr>
          <w:b/>
          <w:bCs/>
          <w:sz w:val="20"/>
        </w:rPr>
        <w:sectPr w:rsidR="00000000">
          <w:type w:val="continuous"/>
          <w:pgSz w:w="11906" w:h="16838"/>
          <w:pgMar w:top="1928" w:right="1701" w:bottom="1701" w:left="1985" w:header="709" w:footer="709" w:gutter="0"/>
          <w:cols w:num="2" w:space="709"/>
          <w:docGrid w:linePitch="360"/>
        </w:sectPr>
      </w:pPr>
    </w:p>
    <w:p w:rsidR="00000000" w:rsidRDefault="00902AD2">
      <w:pPr>
        <w:pStyle w:val="NormalWeb"/>
        <w:tabs>
          <w:tab w:val="num" w:pos="360"/>
          <w:tab w:val="left" w:pos="1400"/>
          <w:tab w:val="left" w:pos="2160"/>
        </w:tabs>
        <w:spacing w:before="0" w:beforeAutospacing="0" w:after="0" w:afterAutospacing="0"/>
        <w:ind w:left="360" w:hanging="360"/>
        <w:jc w:val="both"/>
        <w:rPr>
          <w:b/>
          <w:bCs/>
          <w:sz w:val="20"/>
        </w:rPr>
      </w:pPr>
    </w:p>
    <w:p w:rsidR="00000000" w:rsidRDefault="00902AD2">
      <w:pPr>
        <w:pStyle w:val="NormalWeb"/>
        <w:tabs>
          <w:tab w:val="num" w:pos="360"/>
          <w:tab w:val="left" w:pos="1400"/>
          <w:tab w:val="left" w:pos="2160"/>
        </w:tabs>
        <w:spacing w:before="0" w:beforeAutospacing="0" w:after="0" w:afterAutospacing="0"/>
        <w:ind w:left="360" w:hanging="360"/>
        <w:jc w:val="both"/>
        <w:rPr>
          <w:b/>
          <w:bCs/>
          <w:sz w:val="20"/>
        </w:rPr>
      </w:pPr>
    </w:p>
    <w:p w:rsidR="00000000" w:rsidRDefault="00902AD2">
      <w:pPr>
        <w:pStyle w:val="NormalWeb"/>
        <w:tabs>
          <w:tab w:val="num" w:pos="360"/>
          <w:tab w:val="left" w:pos="1400"/>
          <w:tab w:val="left" w:pos="2160"/>
        </w:tabs>
        <w:spacing w:before="0" w:beforeAutospacing="0" w:after="0" w:afterAutospacing="0"/>
        <w:ind w:left="360" w:hanging="360"/>
        <w:jc w:val="both"/>
        <w:rPr>
          <w:b/>
          <w:bCs/>
          <w:sz w:val="20"/>
        </w:rPr>
      </w:pPr>
    </w:p>
    <w:p w:rsidR="00000000" w:rsidRDefault="00902AD2">
      <w:pPr>
        <w:pStyle w:val="NormalWeb"/>
        <w:tabs>
          <w:tab w:val="num" w:pos="360"/>
          <w:tab w:val="left" w:pos="1400"/>
          <w:tab w:val="left" w:pos="2160"/>
        </w:tabs>
        <w:spacing w:before="0" w:beforeAutospacing="0" w:after="0" w:afterAutospacing="0"/>
        <w:ind w:left="360" w:hanging="360"/>
        <w:jc w:val="both"/>
        <w:rPr>
          <w:b/>
          <w:bCs/>
          <w:sz w:val="20"/>
        </w:rPr>
      </w:pPr>
    </w:p>
    <w:p w:rsidR="00000000" w:rsidRDefault="00902AD2">
      <w:pPr>
        <w:pStyle w:val="NormalWeb"/>
        <w:tabs>
          <w:tab w:val="num" w:pos="360"/>
          <w:tab w:val="left" w:pos="1400"/>
          <w:tab w:val="left" w:pos="2160"/>
        </w:tabs>
        <w:spacing w:before="0" w:beforeAutospacing="0" w:after="0" w:afterAutospacing="0"/>
        <w:ind w:left="360" w:hanging="360"/>
        <w:jc w:val="both"/>
        <w:rPr>
          <w:b/>
          <w:bCs/>
          <w:sz w:val="20"/>
        </w:rPr>
      </w:pPr>
    </w:p>
    <w:p w:rsidR="00000000" w:rsidRDefault="00902AD2">
      <w:pPr>
        <w:pStyle w:val="NormalWeb"/>
        <w:tabs>
          <w:tab w:val="num" w:pos="360"/>
          <w:tab w:val="left" w:pos="1400"/>
          <w:tab w:val="left" w:pos="2160"/>
        </w:tabs>
        <w:spacing w:before="0" w:beforeAutospacing="0" w:after="0" w:afterAutospacing="0"/>
        <w:ind w:left="360" w:hanging="360"/>
        <w:jc w:val="center"/>
        <w:rPr>
          <w:b/>
          <w:bCs/>
          <w:sz w:val="20"/>
        </w:rPr>
      </w:pPr>
      <w:r>
        <w:rPr>
          <w:b/>
          <w:bCs/>
          <w:sz w:val="20"/>
        </w:rPr>
        <w:t>REFERENCIAS BIBLIOGRÁFICAS</w:t>
      </w:r>
    </w:p>
    <w:p w:rsidR="00000000" w:rsidRDefault="00902AD2">
      <w:pPr>
        <w:pStyle w:val="NormalWeb"/>
        <w:tabs>
          <w:tab w:val="num" w:pos="360"/>
          <w:tab w:val="left" w:pos="1400"/>
          <w:tab w:val="left" w:pos="2160"/>
        </w:tabs>
        <w:spacing w:before="0" w:beforeAutospacing="0" w:after="0" w:afterAutospacing="0"/>
        <w:ind w:left="360" w:hanging="360"/>
        <w:jc w:val="both"/>
        <w:rPr>
          <w:sz w:val="20"/>
        </w:rPr>
      </w:pPr>
    </w:p>
    <w:p w:rsidR="00000000" w:rsidRDefault="00902AD2">
      <w:pPr>
        <w:pStyle w:val="NormalWeb"/>
        <w:numPr>
          <w:ilvl w:val="0"/>
          <w:numId w:val="24"/>
        </w:numPr>
        <w:tabs>
          <w:tab w:val="left" w:pos="1400"/>
          <w:tab w:val="left" w:pos="2160"/>
        </w:tabs>
        <w:spacing w:before="0" w:beforeAutospacing="0" w:after="0" w:afterAutospacing="0"/>
        <w:jc w:val="both"/>
      </w:pPr>
      <w:r>
        <w:t xml:space="preserve">Instituto Químico Biológico, 14 de Febrero 2004, Clasificación Internacional de las Enfermedades, </w:t>
      </w:r>
      <w:hyperlink r:id="rId8" w:history="1">
        <w:r>
          <w:rPr>
            <w:rStyle w:val="Hipervnculo"/>
          </w:rPr>
          <w:t>http://www.iqb.es/p</w:t>
        </w:r>
        <w:r>
          <w:rPr>
            <w:rStyle w:val="Hipervnculo"/>
          </w:rPr>
          <w:t>a</w:t>
        </w:r>
        <w:r>
          <w:rPr>
            <w:rStyle w:val="Hipervnculo"/>
          </w:rPr>
          <w:t>tologia/oc01.htm</w:t>
        </w:r>
      </w:hyperlink>
    </w:p>
    <w:p w:rsidR="00000000" w:rsidRDefault="00902AD2">
      <w:pPr>
        <w:pStyle w:val="NormalWeb"/>
        <w:tabs>
          <w:tab w:val="num" w:pos="360"/>
          <w:tab w:val="left" w:pos="1400"/>
          <w:tab w:val="left" w:pos="2160"/>
        </w:tabs>
        <w:spacing w:before="0" w:beforeAutospacing="0" w:after="0" w:afterAutospacing="0"/>
        <w:ind w:left="360" w:hanging="360"/>
        <w:jc w:val="both"/>
        <w:rPr>
          <w:b/>
          <w:bCs/>
          <w:sz w:val="20"/>
        </w:rPr>
      </w:pPr>
    </w:p>
    <w:p w:rsidR="00000000" w:rsidRDefault="00902AD2">
      <w:pPr>
        <w:numPr>
          <w:ilvl w:val="0"/>
          <w:numId w:val="24"/>
        </w:numPr>
        <w:tabs>
          <w:tab w:val="left" w:pos="1400"/>
        </w:tabs>
        <w:spacing w:before="100" w:beforeAutospacing="1" w:after="100" w:afterAutospacing="1"/>
        <w:jc w:val="both"/>
        <w:rPr>
          <w:rFonts w:ascii="Verdana" w:hAnsi="Verdana"/>
          <w:lang w:val="es-ES_tradnl"/>
        </w:rPr>
      </w:pPr>
      <w:r>
        <w:rPr>
          <w:rFonts w:ascii="Arial" w:hAnsi="Arial" w:cs="Arial"/>
          <w:sz w:val="18"/>
          <w:lang w:val="es-ES_tradnl"/>
        </w:rPr>
        <w:t xml:space="preserve">Hospital Ramón y Cajal, </w:t>
      </w:r>
      <w:r>
        <w:rPr>
          <w:rFonts w:ascii="Arial" w:hAnsi="Arial" w:cs="Arial"/>
          <w:sz w:val="18"/>
          <w:lang w:val="es-ES_tradnl"/>
        </w:rPr>
        <w:t xml:space="preserve">Material Docente de la Unidad de Bioestadística Clínica, </w:t>
      </w:r>
      <w:r>
        <w:rPr>
          <w:rFonts w:ascii="Verdana" w:hAnsi="Verdana"/>
          <w:lang w:val="es-ES_tradnl"/>
        </w:rPr>
        <w:t xml:space="preserve"> </w:t>
      </w:r>
      <w:hyperlink r:id="rId9" w:history="1">
        <w:r>
          <w:rPr>
            <w:rStyle w:val="Hipervnculo"/>
            <w:rFonts w:ascii="Arial" w:hAnsi="Arial" w:cs="Arial"/>
            <w:sz w:val="18"/>
            <w:lang w:val="es-ES_tradnl"/>
          </w:rPr>
          <w:t>http:/</w:t>
        </w:r>
        <w:r>
          <w:rPr>
            <w:rStyle w:val="Hipervnculo"/>
            <w:rFonts w:ascii="Arial" w:hAnsi="Arial" w:cs="Arial"/>
            <w:sz w:val="18"/>
            <w:lang w:val="es-ES_tradnl"/>
          </w:rPr>
          <w:t>/</w:t>
        </w:r>
        <w:r>
          <w:rPr>
            <w:rStyle w:val="Hipervnculo"/>
            <w:rFonts w:ascii="Arial" w:hAnsi="Arial" w:cs="Arial"/>
            <w:sz w:val="18"/>
            <w:lang w:val="es-ES_tradnl"/>
          </w:rPr>
          <w:t>www.hrc.es/bioes</w:t>
        </w:r>
        <w:r>
          <w:rPr>
            <w:rStyle w:val="Hipervnculo"/>
            <w:rFonts w:ascii="Arial" w:hAnsi="Arial" w:cs="Arial"/>
            <w:sz w:val="18"/>
            <w:lang w:val="es-ES_tradnl"/>
          </w:rPr>
          <w:t>t</w:t>
        </w:r>
        <w:r>
          <w:rPr>
            <w:rStyle w:val="Hipervnculo"/>
            <w:rFonts w:ascii="Arial" w:hAnsi="Arial" w:cs="Arial"/>
            <w:sz w:val="18"/>
            <w:lang w:val="es-ES_tradnl"/>
          </w:rPr>
          <w:t>/M</w:t>
        </w:r>
        <w:r>
          <w:rPr>
            <w:rStyle w:val="Hipervnculo"/>
            <w:rFonts w:ascii="Arial" w:hAnsi="Arial" w:cs="Arial"/>
            <w:sz w:val="18"/>
            <w:lang w:val="es-ES_tradnl"/>
          </w:rPr>
          <w:t>_</w:t>
        </w:r>
        <w:r>
          <w:rPr>
            <w:rStyle w:val="Hipervnculo"/>
            <w:rFonts w:ascii="Arial" w:hAnsi="Arial" w:cs="Arial"/>
            <w:sz w:val="18"/>
            <w:lang w:val="es-ES_tradnl"/>
          </w:rPr>
          <w:t>docente.h</w:t>
        </w:r>
        <w:r>
          <w:rPr>
            <w:rStyle w:val="Hipervnculo"/>
            <w:rFonts w:ascii="Arial" w:hAnsi="Arial" w:cs="Arial"/>
            <w:sz w:val="18"/>
            <w:lang w:val="es-ES_tradnl"/>
          </w:rPr>
          <w:t>t</w:t>
        </w:r>
        <w:r>
          <w:rPr>
            <w:rStyle w:val="Hipervnculo"/>
            <w:rFonts w:ascii="Arial" w:hAnsi="Arial" w:cs="Arial"/>
            <w:sz w:val="18"/>
            <w:lang w:val="es-ES_tradnl"/>
          </w:rPr>
          <w:t>ml#tema2</w:t>
        </w:r>
      </w:hyperlink>
    </w:p>
    <w:p w:rsidR="00000000" w:rsidRDefault="00902AD2">
      <w:pPr>
        <w:tabs>
          <w:tab w:val="left" w:pos="1400"/>
        </w:tabs>
        <w:rPr>
          <w:lang w:val="es-ES_tradnl"/>
        </w:rPr>
      </w:pPr>
    </w:p>
    <w:p w:rsidR="00000000" w:rsidRDefault="00902AD2">
      <w:pPr>
        <w:tabs>
          <w:tab w:val="left" w:pos="1400"/>
        </w:tabs>
      </w:pPr>
    </w:p>
    <w:p w:rsidR="00000000" w:rsidRDefault="00902AD2">
      <w:pPr>
        <w:numPr>
          <w:ilvl w:val="0"/>
          <w:numId w:val="24"/>
        </w:numPr>
        <w:tabs>
          <w:tab w:val="left" w:pos="1400"/>
        </w:tabs>
      </w:pPr>
      <w:r>
        <w:t>, 04 de Noviembre de 2003</w:t>
      </w:r>
    </w:p>
    <w:p w:rsidR="00000000" w:rsidRDefault="00902AD2">
      <w:pPr>
        <w:numPr>
          <w:ilvl w:val="0"/>
          <w:numId w:val="24"/>
        </w:numPr>
        <w:tabs>
          <w:tab w:val="left" w:pos="1400"/>
        </w:tabs>
      </w:pPr>
      <w:hyperlink r:id="rId10" w:history="1">
        <w:r>
          <w:rPr>
            <w:rStyle w:val="Hipervnculo"/>
          </w:rPr>
          <w:t>http://www.nlm.nih.gov/medlineplus/spa</w:t>
        </w:r>
        <w:r>
          <w:rPr>
            <w:rStyle w:val="Hipervnculo"/>
          </w:rPr>
          <w:t>n</w:t>
        </w:r>
        <w:r>
          <w:rPr>
            <w:rStyle w:val="Hipervnculo"/>
          </w:rPr>
          <w:t>ish/endocrinediseases.html</w:t>
        </w:r>
      </w:hyperlink>
    </w:p>
    <w:p w:rsidR="00000000" w:rsidRDefault="00902AD2">
      <w:pPr>
        <w:tabs>
          <w:tab w:val="left" w:pos="1400"/>
        </w:tabs>
      </w:pPr>
    </w:p>
    <w:p w:rsidR="00000000" w:rsidRDefault="00902AD2">
      <w:pPr>
        <w:tabs>
          <w:tab w:val="left" w:pos="1400"/>
        </w:tabs>
      </w:pPr>
    </w:p>
    <w:p w:rsidR="00000000" w:rsidRDefault="00902AD2">
      <w:pPr>
        <w:tabs>
          <w:tab w:val="left" w:pos="1400"/>
        </w:tabs>
      </w:pPr>
    </w:p>
    <w:p w:rsidR="00000000" w:rsidRDefault="00902AD2">
      <w:pPr>
        <w:pStyle w:val="NormalWeb"/>
        <w:tabs>
          <w:tab w:val="num" w:pos="360"/>
          <w:tab w:val="left" w:pos="1400"/>
          <w:tab w:val="left" w:pos="2160"/>
        </w:tabs>
        <w:spacing w:before="0" w:beforeAutospacing="0" w:after="0" w:afterAutospacing="0"/>
        <w:ind w:left="360" w:hanging="360"/>
        <w:jc w:val="both"/>
        <w:rPr>
          <w:b/>
          <w:bCs/>
          <w:sz w:val="20"/>
        </w:rPr>
      </w:pPr>
    </w:p>
    <w:sectPr w:rsidR="00000000">
      <w:type w:val="continuous"/>
      <w:pgSz w:w="11906" w:h="16838"/>
      <w:pgMar w:top="1928" w:right="1701" w:bottom="1701" w:left="1985"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47B84"/>
    <w:multiLevelType w:val="multilevel"/>
    <w:tmpl w:val="B0948C26"/>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B95766B"/>
    <w:multiLevelType w:val="hybridMultilevel"/>
    <w:tmpl w:val="5E0AFEFE"/>
    <w:lvl w:ilvl="0" w:tplc="0C0A0011">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C5B2EC9"/>
    <w:multiLevelType w:val="hybridMultilevel"/>
    <w:tmpl w:val="1A02243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15F054DF"/>
    <w:multiLevelType w:val="hybridMultilevel"/>
    <w:tmpl w:val="A39C243A"/>
    <w:lvl w:ilvl="0" w:tplc="3E3AAF8A">
      <w:start w:val="7"/>
      <w:numFmt w:val="decimal"/>
      <w:lvlText w:val="%1."/>
      <w:lvlJc w:val="left"/>
      <w:pPr>
        <w:tabs>
          <w:tab w:val="num" w:pos="720"/>
        </w:tabs>
        <w:ind w:left="720" w:hanging="360"/>
      </w:pPr>
      <w:rPr>
        <w:rFonts w:hint="default"/>
      </w:rPr>
    </w:lvl>
    <w:lvl w:ilvl="1" w:tplc="F5F69F14">
      <w:numFmt w:val="none"/>
      <w:lvlText w:val=""/>
      <w:lvlJc w:val="left"/>
      <w:pPr>
        <w:tabs>
          <w:tab w:val="num" w:pos="360"/>
        </w:tabs>
      </w:pPr>
    </w:lvl>
    <w:lvl w:ilvl="2" w:tplc="284A25A6">
      <w:numFmt w:val="none"/>
      <w:lvlText w:val=""/>
      <w:lvlJc w:val="left"/>
      <w:pPr>
        <w:tabs>
          <w:tab w:val="num" w:pos="360"/>
        </w:tabs>
      </w:pPr>
    </w:lvl>
    <w:lvl w:ilvl="3" w:tplc="B10E0788">
      <w:numFmt w:val="none"/>
      <w:lvlText w:val=""/>
      <w:lvlJc w:val="left"/>
      <w:pPr>
        <w:tabs>
          <w:tab w:val="num" w:pos="360"/>
        </w:tabs>
      </w:pPr>
    </w:lvl>
    <w:lvl w:ilvl="4" w:tplc="55AE5D06">
      <w:numFmt w:val="none"/>
      <w:lvlText w:val=""/>
      <w:lvlJc w:val="left"/>
      <w:pPr>
        <w:tabs>
          <w:tab w:val="num" w:pos="360"/>
        </w:tabs>
      </w:pPr>
    </w:lvl>
    <w:lvl w:ilvl="5" w:tplc="1B308A20">
      <w:numFmt w:val="none"/>
      <w:lvlText w:val=""/>
      <w:lvlJc w:val="left"/>
      <w:pPr>
        <w:tabs>
          <w:tab w:val="num" w:pos="360"/>
        </w:tabs>
      </w:pPr>
    </w:lvl>
    <w:lvl w:ilvl="6" w:tplc="52E477DE">
      <w:numFmt w:val="none"/>
      <w:lvlText w:val=""/>
      <w:lvlJc w:val="left"/>
      <w:pPr>
        <w:tabs>
          <w:tab w:val="num" w:pos="360"/>
        </w:tabs>
      </w:pPr>
    </w:lvl>
    <w:lvl w:ilvl="7" w:tplc="062C3B84">
      <w:numFmt w:val="none"/>
      <w:lvlText w:val=""/>
      <w:lvlJc w:val="left"/>
      <w:pPr>
        <w:tabs>
          <w:tab w:val="num" w:pos="360"/>
        </w:tabs>
      </w:pPr>
    </w:lvl>
    <w:lvl w:ilvl="8" w:tplc="967ECB8C">
      <w:numFmt w:val="none"/>
      <w:lvlText w:val=""/>
      <w:lvlJc w:val="left"/>
      <w:pPr>
        <w:tabs>
          <w:tab w:val="num" w:pos="360"/>
        </w:tabs>
      </w:pPr>
    </w:lvl>
  </w:abstractNum>
  <w:abstractNum w:abstractNumId="4">
    <w:nsid w:val="160B4A3B"/>
    <w:multiLevelType w:val="multilevel"/>
    <w:tmpl w:val="916410EE"/>
    <w:lvl w:ilvl="0">
      <w:start w:val="2"/>
      <w:numFmt w:val="decimal"/>
      <w:lvlText w:val="%1"/>
      <w:lvlJc w:val="left"/>
      <w:pPr>
        <w:tabs>
          <w:tab w:val="num" w:pos="525"/>
        </w:tabs>
        <w:ind w:left="525" w:hanging="525"/>
      </w:pPr>
      <w:rPr>
        <w:rFonts w:hint="default"/>
        <w:b/>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D2718A1"/>
    <w:multiLevelType w:val="multilevel"/>
    <w:tmpl w:val="DEB2E902"/>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18733A"/>
    <w:multiLevelType w:val="hybridMultilevel"/>
    <w:tmpl w:val="8340CA66"/>
    <w:lvl w:ilvl="0" w:tplc="D98A23B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209951B9"/>
    <w:multiLevelType w:val="hybridMultilevel"/>
    <w:tmpl w:val="54EE8B32"/>
    <w:lvl w:ilvl="0" w:tplc="9B3CBAAE">
      <w:start w:val="2"/>
      <w:numFmt w:val="decimal"/>
      <w:lvlText w:val="%1."/>
      <w:lvlJc w:val="left"/>
      <w:pPr>
        <w:tabs>
          <w:tab w:val="num" w:pos="720"/>
        </w:tabs>
        <w:ind w:left="720" w:hanging="360"/>
      </w:pPr>
      <w:rPr>
        <w:rFonts w:hint="default"/>
      </w:rPr>
    </w:lvl>
    <w:lvl w:ilvl="1" w:tplc="23388270">
      <w:numFmt w:val="none"/>
      <w:lvlText w:val=""/>
      <w:lvlJc w:val="left"/>
      <w:pPr>
        <w:tabs>
          <w:tab w:val="num" w:pos="360"/>
        </w:tabs>
      </w:pPr>
    </w:lvl>
    <w:lvl w:ilvl="2" w:tplc="9E6AFA1E">
      <w:numFmt w:val="none"/>
      <w:lvlText w:val=""/>
      <w:lvlJc w:val="left"/>
      <w:pPr>
        <w:tabs>
          <w:tab w:val="num" w:pos="360"/>
        </w:tabs>
      </w:pPr>
    </w:lvl>
    <w:lvl w:ilvl="3" w:tplc="0A5EF994">
      <w:numFmt w:val="none"/>
      <w:lvlText w:val=""/>
      <w:lvlJc w:val="left"/>
      <w:pPr>
        <w:tabs>
          <w:tab w:val="num" w:pos="360"/>
        </w:tabs>
      </w:pPr>
    </w:lvl>
    <w:lvl w:ilvl="4" w:tplc="2EEC6EF2">
      <w:numFmt w:val="none"/>
      <w:lvlText w:val=""/>
      <w:lvlJc w:val="left"/>
      <w:pPr>
        <w:tabs>
          <w:tab w:val="num" w:pos="360"/>
        </w:tabs>
      </w:pPr>
    </w:lvl>
    <w:lvl w:ilvl="5" w:tplc="C1BA962A">
      <w:numFmt w:val="none"/>
      <w:lvlText w:val=""/>
      <w:lvlJc w:val="left"/>
      <w:pPr>
        <w:tabs>
          <w:tab w:val="num" w:pos="360"/>
        </w:tabs>
      </w:pPr>
    </w:lvl>
    <w:lvl w:ilvl="6" w:tplc="3DDC7634">
      <w:numFmt w:val="none"/>
      <w:lvlText w:val=""/>
      <w:lvlJc w:val="left"/>
      <w:pPr>
        <w:tabs>
          <w:tab w:val="num" w:pos="360"/>
        </w:tabs>
      </w:pPr>
    </w:lvl>
    <w:lvl w:ilvl="7" w:tplc="448E4EE6">
      <w:numFmt w:val="none"/>
      <w:lvlText w:val=""/>
      <w:lvlJc w:val="left"/>
      <w:pPr>
        <w:tabs>
          <w:tab w:val="num" w:pos="360"/>
        </w:tabs>
      </w:pPr>
    </w:lvl>
    <w:lvl w:ilvl="8" w:tplc="5B3C614C">
      <w:numFmt w:val="none"/>
      <w:lvlText w:val=""/>
      <w:lvlJc w:val="left"/>
      <w:pPr>
        <w:tabs>
          <w:tab w:val="num" w:pos="360"/>
        </w:tabs>
      </w:pPr>
    </w:lvl>
  </w:abstractNum>
  <w:abstractNum w:abstractNumId="8">
    <w:nsid w:val="257A7040"/>
    <w:multiLevelType w:val="hybridMultilevel"/>
    <w:tmpl w:val="1DD24E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9F95ED4"/>
    <w:multiLevelType w:val="hybridMultilevel"/>
    <w:tmpl w:val="00B69774"/>
    <w:lvl w:ilvl="0" w:tplc="AC188572">
      <w:start w:val="1"/>
      <w:numFmt w:val="decimal"/>
      <w:lvlText w:val="%1."/>
      <w:lvlJc w:val="left"/>
      <w:pPr>
        <w:tabs>
          <w:tab w:val="num" w:pos="720"/>
        </w:tabs>
        <w:ind w:left="720" w:hanging="360"/>
      </w:pPr>
      <w:rPr>
        <w:rFonts w:ascii="Times New Roman" w:eastAsia="Times New Roman" w:hAnsi="Times New Roman" w:cs="Times New Roman"/>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8D20380"/>
    <w:multiLevelType w:val="multilevel"/>
    <w:tmpl w:val="3E42D69C"/>
    <w:lvl w:ilvl="0">
      <w:start w:val="1"/>
      <w:numFmt w:val="none"/>
      <w:lvlText w:val="4.1"/>
      <w:lvlJc w:val="left"/>
      <w:pPr>
        <w:tabs>
          <w:tab w:val="num" w:pos="420"/>
        </w:tabs>
        <w:ind w:left="420" w:hanging="420"/>
      </w:pPr>
      <w:rPr>
        <w:rFonts w:hint="default"/>
        <w:u w:val="none"/>
      </w:rPr>
    </w:lvl>
    <w:lvl w:ilvl="1">
      <w:start w:val="1"/>
      <w:numFmt w:val="none"/>
      <w:lvlText w:val="4.1.1"/>
      <w:lvlJc w:val="left"/>
      <w:pPr>
        <w:tabs>
          <w:tab w:val="num" w:pos="720"/>
        </w:tabs>
        <w:ind w:left="720" w:hanging="720"/>
      </w:pPr>
      <w:rPr>
        <w:rFonts w:hint="default"/>
        <w:sz w:val="24"/>
        <w:szCs w:val="24"/>
        <w:u w:val="none"/>
      </w:rPr>
    </w:lvl>
    <w:lvl w:ilvl="2">
      <w:start w:val="1"/>
      <w:numFmt w:val="none"/>
      <w:lvlText w:val="4.1.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2160"/>
        </w:tabs>
        <w:ind w:left="2160" w:hanging="216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1">
    <w:nsid w:val="3A62744E"/>
    <w:multiLevelType w:val="multilevel"/>
    <w:tmpl w:val="69208B60"/>
    <w:lvl w:ilvl="0">
      <w:start w:val="1"/>
      <w:numFmt w:val="decimal"/>
      <w:lvlText w:val="%1"/>
      <w:lvlJc w:val="left"/>
      <w:pPr>
        <w:tabs>
          <w:tab w:val="num" w:pos="600"/>
        </w:tabs>
        <w:ind w:left="600" w:hanging="600"/>
      </w:pPr>
      <w:rPr>
        <w:rFonts w:hint="default"/>
      </w:rPr>
    </w:lvl>
    <w:lvl w:ilvl="1">
      <w:start w:val="1"/>
      <w:numFmt w:val="decimal"/>
      <w:lvlText w:val="2.%2"/>
      <w:lvlJc w:val="left"/>
      <w:pPr>
        <w:tabs>
          <w:tab w:val="num" w:pos="720"/>
        </w:tabs>
        <w:ind w:left="720" w:hanging="720"/>
      </w:pPr>
      <w:rPr>
        <w:rFonts w:hint="default"/>
      </w:rPr>
    </w:lvl>
    <w:lvl w:ilvl="2">
      <w:start w:val="1"/>
      <w:numFmt w:val="none"/>
      <w:lvlText w:val="2.1.1"/>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2">
    <w:nsid w:val="51D06C2C"/>
    <w:multiLevelType w:val="hybridMultilevel"/>
    <w:tmpl w:val="3F3E92DC"/>
    <w:lvl w:ilvl="0" w:tplc="67A6B518">
      <w:start w:val="1"/>
      <w:numFmt w:val="bullet"/>
      <w:lvlText w:val=""/>
      <w:lvlJc w:val="left"/>
      <w:pPr>
        <w:tabs>
          <w:tab w:val="num" w:pos="720"/>
        </w:tabs>
        <w:ind w:left="720" w:hanging="360"/>
      </w:pPr>
      <w:rPr>
        <w:rFonts w:ascii="Symbol" w:hAnsi="Symbol" w:hint="default"/>
        <w:sz w:val="20"/>
      </w:rPr>
    </w:lvl>
    <w:lvl w:ilvl="1" w:tplc="D57201CA" w:tentative="1">
      <w:start w:val="1"/>
      <w:numFmt w:val="bullet"/>
      <w:lvlText w:val="o"/>
      <w:lvlJc w:val="left"/>
      <w:pPr>
        <w:tabs>
          <w:tab w:val="num" w:pos="1440"/>
        </w:tabs>
        <w:ind w:left="1440" w:hanging="360"/>
      </w:pPr>
      <w:rPr>
        <w:rFonts w:ascii="Courier New" w:hAnsi="Courier New" w:hint="default"/>
        <w:sz w:val="20"/>
      </w:rPr>
    </w:lvl>
    <w:lvl w:ilvl="2" w:tplc="FEC8E8C6" w:tentative="1">
      <w:start w:val="1"/>
      <w:numFmt w:val="bullet"/>
      <w:lvlText w:val=""/>
      <w:lvlJc w:val="left"/>
      <w:pPr>
        <w:tabs>
          <w:tab w:val="num" w:pos="2160"/>
        </w:tabs>
        <w:ind w:left="2160" w:hanging="360"/>
      </w:pPr>
      <w:rPr>
        <w:rFonts w:ascii="Wingdings" w:hAnsi="Wingdings" w:hint="default"/>
        <w:sz w:val="20"/>
      </w:rPr>
    </w:lvl>
    <w:lvl w:ilvl="3" w:tplc="B4082EB2" w:tentative="1">
      <w:start w:val="1"/>
      <w:numFmt w:val="bullet"/>
      <w:lvlText w:val=""/>
      <w:lvlJc w:val="left"/>
      <w:pPr>
        <w:tabs>
          <w:tab w:val="num" w:pos="2880"/>
        </w:tabs>
        <w:ind w:left="2880" w:hanging="360"/>
      </w:pPr>
      <w:rPr>
        <w:rFonts w:ascii="Wingdings" w:hAnsi="Wingdings" w:hint="default"/>
        <w:sz w:val="20"/>
      </w:rPr>
    </w:lvl>
    <w:lvl w:ilvl="4" w:tplc="BA143BD2" w:tentative="1">
      <w:start w:val="1"/>
      <w:numFmt w:val="bullet"/>
      <w:lvlText w:val=""/>
      <w:lvlJc w:val="left"/>
      <w:pPr>
        <w:tabs>
          <w:tab w:val="num" w:pos="3600"/>
        </w:tabs>
        <w:ind w:left="3600" w:hanging="360"/>
      </w:pPr>
      <w:rPr>
        <w:rFonts w:ascii="Wingdings" w:hAnsi="Wingdings" w:hint="default"/>
        <w:sz w:val="20"/>
      </w:rPr>
    </w:lvl>
    <w:lvl w:ilvl="5" w:tplc="41C44DCC" w:tentative="1">
      <w:start w:val="1"/>
      <w:numFmt w:val="bullet"/>
      <w:lvlText w:val=""/>
      <w:lvlJc w:val="left"/>
      <w:pPr>
        <w:tabs>
          <w:tab w:val="num" w:pos="4320"/>
        </w:tabs>
        <w:ind w:left="4320" w:hanging="360"/>
      </w:pPr>
      <w:rPr>
        <w:rFonts w:ascii="Wingdings" w:hAnsi="Wingdings" w:hint="default"/>
        <w:sz w:val="20"/>
      </w:rPr>
    </w:lvl>
    <w:lvl w:ilvl="6" w:tplc="F1EEF2FC" w:tentative="1">
      <w:start w:val="1"/>
      <w:numFmt w:val="bullet"/>
      <w:lvlText w:val=""/>
      <w:lvlJc w:val="left"/>
      <w:pPr>
        <w:tabs>
          <w:tab w:val="num" w:pos="5040"/>
        </w:tabs>
        <w:ind w:left="5040" w:hanging="360"/>
      </w:pPr>
      <w:rPr>
        <w:rFonts w:ascii="Wingdings" w:hAnsi="Wingdings" w:hint="default"/>
        <w:sz w:val="20"/>
      </w:rPr>
    </w:lvl>
    <w:lvl w:ilvl="7" w:tplc="77AEA986" w:tentative="1">
      <w:start w:val="1"/>
      <w:numFmt w:val="bullet"/>
      <w:lvlText w:val=""/>
      <w:lvlJc w:val="left"/>
      <w:pPr>
        <w:tabs>
          <w:tab w:val="num" w:pos="5760"/>
        </w:tabs>
        <w:ind w:left="5760" w:hanging="360"/>
      </w:pPr>
      <w:rPr>
        <w:rFonts w:ascii="Wingdings" w:hAnsi="Wingdings" w:hint="default"/>
        <w:sz w:val="20"/>
      </w:rPr>
    </w:lvl>
    <w:lvl w:ilvl="8" w:tplc="F246E682"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9964B1"/>
    <w:multiLevelType w:val="hybridMultilevel"/>
    <w:tmpl w:val="4C8AD6C4"/>
    <w:lvl w:ilvl="0" w:tplc="C13A6D1E">
      <w:start w:val="1"/>
      <w:numFmt w:val="bullet"/>
      <w:lvlText w:val=""/>
      <w:lvlJc w:val="left"/>
      <w:pPr>
        <w:tabs>
          <w:tab w:val="num" w:pos="646"/>
        </w:tabs>
        <w:ind w:left="644" w:hanging="284"/>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577E3A75"/>
    <w:multiLevelType w:val="hybridMultilevel"/>
    <w:tmpl w:val="CE4AA342"/>
    <w:lvl w:ilvl="0" w:tplc="6E8E993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99159A9"/>
    <w:multiLevelType w:val="multilevel"/>
    <w:tmpl w:val="6E485D6E"/>
    <w:lvl w:ilvl="0">
      <w:start w:val="1"/>
      <w:numFmt w:val="none"/>
      <w:lvlText w:val="4.1"/>
      <w:lvlJc w:val="left"/>
      <w:pPr>
        <w:tabs>
          <w:tab w:val="num" w:pos="420"/>
        </w:tabs>
        <w:ind w:left="420" w:hanging="420"/>
      </w:pPr>
      <w:rPr>
        <w:rFonts w:hint="default"/>
        <w:u w:val="none"/>
      </w:rPr>
    </w:lvl>
    <w:lvl w:ilvl="1">
      <w:start w:val="1"/>
      <w:numFmt w:val="none"/>
      <w:lvlText w:val="4.1.1"/>
      <w:lvlJc w:val="left"/>
      <w:pPr>
        <w:tabs>
          <w:tab w:val="num" w:pos="720"/>
        </w:tabs>
        <w:ind w:left="720" w:hanging="720"/>
      </w:pPr>
      <w:rPr>
        <w:rFonts w:hint="default"/>
        <w:u w:val="none"/>
      </w:rPr>
    </w:lvl>
    <w:lvl w:ilvl="2">
      <w:start w:val="1"/>
      <w:numFmt w:val="none"/>
      <w:lvlText w:val="4.1.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440"/>
        </w:tabs>
        <w:ind w:left="1440" w:hanging="144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800"/>
        </w:tabs>
        <w:ind w:left="1800" w:hanging="1800"/>
      </w:pPr>
      <w:rPr>
        <w:rFonts w:hint="default"/>
        <w:u w:val="none"/>
      </w:rPr>
    </w:lvl>
    <w:lvl w:ilvl="7">
      <w:start w:val="1"/>
      <w:numFmt w:val="decimal"/>
      <w:lvlText w:val="%1.%2.%3.%4.%5.%6.%7.%8"/>
      <w:lvlJc w:val="left"/>
      <w:pPr>
        <w:tabs>
          <w:tab w:val="num" w:pos="2160"/>
        </w:tabs>
        <w:ind w:left="2160" w:hanging="2160"/>
      </w:pPr>
      <w:rPr>
        <w:rFonts w:hint="default"/>
        <w:u w:val="none"/>
      </w:rPr>
    </w:lvl>
    <w:lvl w:ilvl="8">
      <w:start w:val="1"/>
      <w:numFmt w:val="decimal"/>
      <w:lvlText w:val="%1.%2.%3.%4.%5.%6.%7.%8.%9"/>
      <w:lvlJc w:val="left"/>
      <w:pPr>
        <w:tabs>
          <w:tab w:val="num" w:pos="2160"/>
        </w:tabs>
        <w:ind w:left="2160" w:hanging="2160"/>
      </w:pPr>
      <w:rPr>
        <w:rFonts w:hint="default"/>
        <w:u w:val="none"/>
      </w:rPr>
    </w:lvl>
  </w:abstractNum>
  <w:abstractNum w:abstractNumId="16">
    <w:nsid w:val="5E0E16E7"/>
    <w:multiLevelType w:val="hybridMultilevel"/>
    <w:tmpl w:val="91DAEC04"/>
    <w:lvl w:ilvl="0" w:tplc="8782F866">
      <w:start w:val="1"/>
      <w:numFmt w:val="bullet"/>
      <w:lvlText w:val=""/>
      <w:lvlJc w:val="left"/>
      <w:pPr>
        <w:tabs>
          <w:tab w:val="num" w:pos="794"/>
        </w:tabs>
        <w:ind w:left="454"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5EAE1191"/>
    <w:multiLevelType w:val="hybridMultilevel"/>
    <w:tmpl w:val="4B5A2CDC"/>
    <w:lvl w:ilvl="0" w:tplc="714CDF16">
      <w:start w:val="1"/>
      <w:numFmt w:val="bullet"/>
      <w:lvlText w:val=""/>
      <w:lvlJc w:val="left"/>
      <w:pPr>
        <w:tabs>
          <w:tab w:val="num" w:pos="720"/>
        </w:tabs>
        <w:ind w:left="720" w:hanging="360"/>
      </w:pPr>
      <w:rPr>
        <w:rFonts w:ascii="Symbol" w:hAnsi="Symbol" w:hint="default"/>
        <w:sz w:val="20"/>
      </w:rPr>
    </w:lvl>
    <w:lvl w:ilvl="1" w:tplc="CF127520" w:tentative="1">
      <w:start w:val="1"/>
      <w:numFmt w:val="bullet"/>
      <w:lvlText w:val="o"/>
      <w:lvlJc w:val="left"/>
      <w:pPr>
        <w:tabs>
          <w:tab w:val="num" w:pos="1440"/>
        </w:tabs>
        <w:ind w:left="1440" w:hanging="360"/>
      </w:pPr>
      <w:rPr>
        <w:rFonts w:ascii="Courier New" w:hAnsi="Courier New" w:hint="default"/>
        <w:sz w:val="20"/>
      </w:rPr>
    </w:lvl>
    <w:lvl w:ilvl="2" w:tplc="BE3C97C8" w:tentative="1">
      <w:start w:val="1"/>
      <w:numFmt w:val="bullet"/>
      <w:lvlText w:val=""/>
      <w:lvlJc w:val="left"/>
      <w:pPr>
        <w:tabs>
          <w:tab w:val="num" w:pos="2160"/>
        </w:tabs>
        <w:ind w:left="2160" w:hanging="360"/>
      </w:pPr>
      <w:rPr>
        <w:rFonts w:ascii="Wingdings" w:hAnsi="Wingdings" w:hint="default"/>
        <w:sz w:val="20"/>
      </w:rPr>
    </w:lvl>
    <w:lvl w:ilvl="3" w:tplc="40F66D30" w:tentative="1">
      <w:start w:val="1"/>
      <w:numFmt w:val="bullet"/>
      <w:lvlText w:val=""/>
      <w:lvlJc w:val="left"/>
      <w:pPr>
        <w:tabs>
          <w:tab w:val="num" w:pos="2880"/>
        </w:tabs>
        <w:ind w:left="2880" w:hanging="360"/>
      </w:pPr>
      <w:rPr>
        <w:rFonts w:ascii="Wingdings" w:hAnsi="Wingdings" w:hint="default"/>
        <w:sz w:val="20"/>
      </w:rPr>
    </w:lvl>
    <w:lvl w:ilvl="4" w:tplc="4F46A8E4" w:tentative="1">
      <w:start w:val="1"/>
      <w:numFmt w:val="bullet"/>
      <w:lvlText w:val=""/>
      <w:lvlJc w:val="left"/>
      <w:pPr>
        <w:tabs>
          <w:tab w:val="num" w:pos="3600"/>
        </w:tabs>
        <w:ind w:left="3600" w:hanging="360"/>
      </w:pPr>
      <w:rPr>
        <w:rFonts w:ascii="Wingdings" w:hAnsi="Wingdings" w:hint="default"/>
        <w:sz w:val="20"/>
      </w:rPr>
    </w:lvl>
    <w:lvl w:ilvl="5" w:tplc="C23C341E" w:tentative="1">
      <w:start w:val="1"/>
      <w:numFmt w:val="bullet"/>
      <w:lvlText w:val=""/>
      <w:lvlJc w:val="left"/>
      <w:pPr>
        <w:tabs>
          <w:tab w:val="num" w:pos="4320"/>
        </w:tabs>
        <w:ind w:left="4320" w:hanging="360"/>
      </w:pPr>
      <w:rPr>
        <w:rFonts w:ascii="Wingdings" w:hAnsi="Wingdings" w:hint="default"/>
        <w:sz w:val="20"/>
      </w:rPr>
    </w:lvl>
    <w:lvl w:ilvl="6" w:tplc="EE9C868E" w:tentative="1">
      <w:start w:val="1"/>
      <w:numFmt w:val="bullet"/>
      <w:lvlText w:val=""/>
      <w:lvlJc w:val="left"/>
      <w:pPr>
        <w:tabs>
          <w:tab w:val="num" w:pos="5040"/>
        </w:tabs>
        <w:ind w:left="5040" w:hanging="360"/>
      </w:pPr>
      <w:rPr>
        <w:rFonts w:ascii="Wingdings" w:hAnsi="Wingdings" w:hint="default"/>
        <w:sz w:val="20"/>
      </w:rPr>
    </w:lvl>
    <w:lvl w:ilvl="7" w:tplc="553C6A52" w:tentative="1">
      <w:start w:val="1"/>
      <w:numFmt w:val="bullet"/>
      <w:lvlText w:val=""/>
      <w:lvlJc w:val="left"/>
      <w:pPr>
        <w:tabs>
          <w:tab w:val="num" w:pos="5760"/>
        </w:tabs>
        <w:ind w:left="5760" w:hanging="360"/>
      </w:pPr>
      <w:rPr>
        <w:rFonts w:ascii="Wingdings" w:hAnsi="Wingdings" w:hint="default"/>
        <w:sz w:val="20"/>
      </w:rPr>
    </w:lvl>
    <w:lvl w:ilvl="8" w:tplc="2FC63BD4"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757954"/>
    <w:multiLevelType w:val="multilevel"/>
    <w:tmpl w:val="A830BFA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65F362F8"/>
    <w:multiLevelType w:val="hybridMultilevel"/>
    <w:tmpl w:val="35B0F3FC"/>
    <w:lvl w:ilvl="0" w:tplc="6E8E993A">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71146441"/>
    <w:multiLevelType w:val="hybridMultilevel"/>
    <w:tmpl w:val="D59C7184"/>
    <w:lvl w:ilvl="0" w:tplc="6D54C538">
      <w:start w:val="1"/>
      <w:numFmt w:val="bullet"/>
      <w:lvlText w:val=""/>
      <w:lvlJc w:val="left"/>
      <w:pPr>
        <w:tabs>
          <w:tab w:val="num" w:pos="720"/>
        </w:tabs>
        <w:ind w:left="720" w:hanging="360"/>
      </w:pPr>
      <w:rPr>
        <w:rFonts w:ascii="Symbol" w:hAnsi="Symbol" w:hint="default"/>
        <w:sz w:val="20"/>
      </w:rPr>
    </w:lvl>
    <w:lvl w:ilvl="1" w:tplc="3B30F106">
      <w:start w:val="7"/>
      <w:numFmt w:val="bullet"/>
      <w:lvlText w:val="-"/>
      <w:lvlJc w:val="left"/>
      <w:pPr>
        <w:tabs>
          <w:tab w:val="num" w:pos="1440"/>
        </w:tabs>
        <w:ind w:left="1440" w:hanging="360"/>
      </w:pPr>
      <w:rPr>
        <w:rFonts w:ascii="Times New Roman" w:eastAsia="Times New Roman" w:hAnsi="Times New Roman" w:cs="Times New Roman" w:hint="default"/>
      </w:rPr>
    </w:lvl>
    <w:lvl w:ilvl="2" w:tplc="1E70EFB4" w:tentative="1">
      <w:start w:val="1"/>
      <w:numFmt w:val="bullet"/>
      <w:lvlText w:val=""/>
      <w:lvlJc w:val="left"/>
      <w:pPr>
        <w:tabs>
          <w:tab w:val="num" w:pos="2160"/>
        </w:tabs>
        <w:ind w:left="2160" w:hanging="360"/>
      </w:pPr>
      <w:rPr>
        <w:rFonts w:ascii="Wingdings" w:hAnsi="Wingdings" w:hint="default"/>
        <w:sz w:val="20"/>
      </w:rPr>
    </w:lvl>
    <w:lvl w:ilvl="3" w:tplc="598CEAC2" w:tentative="1">
      <w:start w:val="1"/>
      <w:numFmt w:val="bullet"/>
      <w:lvlText w:val=""/>
      <w:lvlJc w:val="left"/>
      <w:pPr>
        <w:tabs>
          <w:tab w:val="num" w:pos="2880"/>
        </w:tabs>
        <w:ind w:left="2880" w:hanging="360"/>
      </w:pPr>
      <w:rPr>
        <w:rFonts w:ascii="Wingdings" w:hAnsi="Wingdings" w:hint="default"/>
        <w:sz w:val="20"/>
      </w:rPr>
    </w:lvl>
    <w:lvl w:ilvl="4" w:tplc="C3C4E6AA" w:tentative="1">
      <w:start w:val="1"/>
      <w:numFmt w:val="bullet"/>
      <w:lvlText w:val=""/>
      <w:lvlJc w:val="left"/>
      <w:pPr>
        <w:tabs>
          <w:tab w:val="num" w:pos="3600"/>
        </w:tabs>
        <w:ind w:left="3600" w:hanging="360"/>
      </w:pPr>
      <w:rPr>
        <w:rFonts w:ascii="Wingdings" w:hAnsi="Wingdings" w:hint="default"/>
        <w:sz w:val="20"/>
      </w:rPr>
    </w:lvl>
    <w:lvl w:ilvl="5" w:tplc="A5285F34" w:tentative="1">
      <w:start w:val="1"/>
      <w:numFmt w:val="bullet"/>
      <w:lvlText w:val=""/>
      <w:lvlJc w:val="left"/>
      <w:pPr>
        <w:tabs>
          <w:tab w:val="num" w:pos="4320"/>
        </w:tabs>
        <w:ind w:left="4320" w:hanging="360"/>
      </w:pPr>
      <w:rPr>
        <w:rFonts w:ascii="Wingdings" w:hAnsi="Wingdings" w:hint="default"/>
        <w:sz w:val="20"/>
      </w:rPr>
    </w:lvl>
    <w:lvl w:ilvl="6" w:tplc="C3EA5CA8" w:tentative="1">
      <w:start w:val="1"/>
      <w:numFmt w:val="bullet"/>
      <w:lvlText w:val=""/>
      <w:lvlJc w:val="left"/>
      <w:pPr>
        <w:tabs>
          <w:tab w:val="num" w:pos="5040"/>
        </w:tabs>
        <w:ind w:left="5040" w:hanging="360"/>
      </w:pPr>
      <w:rPr>
        <w:rFonts w:ascii="Wingdings" w:hAnsi="Wingdings" w:hint="default"/>
        <w:sz w:val="20"/>
      </w:rPr>
    </w:lvl>
    <w:lvl w:ilvl="7" w:tplc="2E0A8B22" w:tentative="1">
      <w:start w:val="1"/>
      <w:numFmt w:val="bullet"/>
      <w:lvlText w:val=""/>
      <w:lvlJc w:val="left"/>
      <w:pPr>
        <w:tabs>
          <w:tab w:val="num" w:pos="5760"/>
        </w:tabs>
        <w:ind w:left="5760" w:hanging="360"/>
      </w:pPr>
      <w:rPr>
        <w:rFonts w:ascii="Wingdings" w:hAnsi="Wingdings" w:hint="default"/>
        <w:sz w:val="20"/>
      </w:rPr>
    </w:lvl>
    <w:lvl w:ilvl="8" w:tplc="381E2E9E"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42039F"/>
    <w:multiLevelType w:val="hybridMultilevel"/>
    <w:tmpl w:val="26365646"/>
    <w:lvl w:ilvl="0" w:tplc="8782F866">
      <w:start w:val="1"/>
      <w:numFmt w:val="bullet"/>
      <w:lvlText w:val=""/>
      <w:lvlJc w:val="left"/>
      <w:pPr>
        <w:tabs>
          <w:tab w:val="num" w:pos="794"/>
        </w:tabs>
        <w:ind w:left="454" w:firstLine="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78466A04"/>
    <w:multiLevelType w:val="hybridMultilevel"/>
    <w:tmpl w:val="BC967A3E"/>
    <w:lvl w:ilvl="0" w:tplc="3634B72A">
      <w:start w:val="1"/>
      <w:numFmt w:val="bullet"/>
      <w:lvlText w:val=""/>
      <w:lvlJc w:val="left"/>
      <w:pPr>
        <w:tabs>
          <w:tab w:val="num" w:pos="720"/>
        </w:tabs>
        <w:ind w:left="720" w:hanging="360"/>
      </w:pPr>
      <w:rPr>
        <w:rFonts w:ascii="Symbol" w:hAnsi="Symbol" w:hint="default"/>
        <w:sz w:val="20"/>
      </w:rPr>
    </w:lvl>
    <w:lvl w:ilvl="1" w:tplc="38686980" w:tentative="1">
      <w:start w:val="1"/>
      <w:numFmt w:val="bullet"/>
      <w:lvlText w:val="o"/>
      <w:lvlJc w:val="left"/>
      <w:pPr>
        <w:tabs>
          <w:tab w:val="num" w:pos="1440"/>
        </w:tabs>
        <w:ind w:left="1440" w:hanging="360"/>
      </w:pPr>
      <w:rPr>
        <w:rFonts w:ascii="Courier New" w:hAnsi="Courier New" w:hint="default"/>
        <w:sz w:val="20"/>
      </w:rPr>
    </w:lvl>
    <w:lvl w:ilvl="2" w:tplc="D9E6D60E" w:tentative="1">
      <w:start w:val="1"/>
      <w:numFmt w:val="bullet"/>
      <w:lvlText w:val=""/>
      <w:lvlJc w:val="left"/>
      <w:pPr>
        <w:tabs>
          <w:tab w:val="num" w:pos="2160"/>
        </w:tabs>
        <w:ind w:left="2160" w:hanging="360"/>
      </w:pPr>
      <w:rPr>
        <w:rFonts w:ascii="Wingdings" w:hAnsi="Wingdings" w:hint="default"/>
        <w:sz w:val="20"/>
      </w:rPr>
    </w:lvl>
    <w:lvl w:ilvl="3" w:tplc="9020A1B0" w:tentative="1">
      <w:start w:val="1"/>
      <w:numFmt w:val="bullet"/>
      <w:lvlText w:val=""/>
      <w:lvlJc w:val="left"/>
      <w:pPr>
        <w:tabs>
          <w:tab w:val="num" w:pos="2880"/>
        </w:tabs>
        <w:ind w:left="2880" w:hanging="360"/>
      </w:pPr>
      <w:rPr>
        <w:rFonts w:ascii="Wingdings" w:hAnsi="Wingdings" w:hint="default"/>
        <w:sz w:val="20"/>
      </w:rPr>
    </w:lvl>
    <w:lvl w:ilvl="4" w:tplc="43965122" w:tentative="1">
      <w:start w:val="1"/>
      <w:numFmt w:val="bullet"/>
      <w:lvlText w:val=""/>
      <w:lvlJc w:val="left"/>
      <w:pPr>
        <w:tabs>
          <w:tab w:val="num" w:pos="3600"/>
        </w:tabs>
        <w:ind w:left="3600" w:hanging="360"/>
      </w:pPr>
      <w:rPr>
        <w:rFonts w:ascii="Wingdings" w:hAnsi="Wingdings" w:hint="default"/>
        <w:sz w:val="20"/>
      </w:rPr>
    </w:lvl>
    <w:lvl w:ilvl="5" w:tplc="1B3E6F64" w:tentative="1">
      <w:start w:val="1"/>
      <w:numFmt w:val="bullet"/>
      <w:lvlText w:val=""/>
      <w:lvlJc w:val="left"/>
      <w:pPr>
        <w:tabs>
          <w:tab w:val="num" w:pos="4320"/>
        </w:tabs>
        <w:ind w:left="4320" w:hanging="360"/>
      </w:pPr>
      <w:rPr>
        <w:rFonts w:ascii="Wingdings" w:hAnsi="Wingdings" w:hint="default"/>
        <w:sz w:val="20"/>
      </w:rPr>
    </w:lvl>
    <w:lvl w:ilvl="6" w:tplc="C6380F56" w:tentative="1">
      <w:start w:val="1"/>
      <w:numFmt w:val="bullet"/>
      <w:lvlText w:val=""/>
      <w:lvlJc w:val="left"/>
      <w:pPr>
        <w:tabs>
          <w:tab w:val="num" w:pos="5040"/>
        </w:tabs>
        <w:ind w:left="5040" w:hanging="360"/>
      </w:pPr>
      <w:rPr>
        <w:rFonts w:ascii="Wingdings" w:hAnsi="Wingdings" w:hint="default"/>
        <w:sz w:val="20"/>
      </w:rPr>
    </w:lvl>
    <w:lvl w:ilvl="7" w:tplc="DAEACA70" w:tentative="1">
      <w:start w:val="1"/>
      <w:numFmt w:val="bullet"/>
      <w:lvlText w:val=""/>
      <w:lvlJc w:val="left"/>
      <w:pPr>
        <w:tabs>
          <w:tab w:val="num" w:pos="5760"/>
        </w:tabs>
        <w:ind w:left="5760" w:hanging="360"/>
      </w:pPr>
      <w:rPr>
        <w:rFonts w:ascii="Wingdings" w:hAnsi="Wingdings" w:hint="default"/>
        <w:sz w:val="20"/>
      </w:rPr>
    </w:lvl>
    <w:lvl w:ilvl="8" w:tplc="C64E5840"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536720"/>
    <w:multiLevelType w:val="hybridMultilevel"/>
    <w:tmpl w:val="0A3867F6"/>
    <w:lvl w:ilvl="0" w:tplc="A1441686">
      <w:start w:val="1"/>
      <w:numFmt w:val="bullet"/>
      <w:lvlText w:val=""/>
      <w:lvlJc w:val="left"/>
      <w:pPr>
        <w:tabs>
          <w:tab w:val="num" w:pos="720"/>
        </w:tabs>
        <w:ind w:left="720" w:hanging="360"/>
      </w:pPr>
      <w:rPr>
        <w:rFonts w:ascii="Symbol" w:hAnsi="Symbol" w:hint="default"/>
        <w:sz w:val="20"/>
      </w:rPr>
    </w:lvl>
    <w:lvl w:ilvl="1" w:tplc="79C85B4C" w:tentative="1">
      <w:start w:val="1"/>
      <w:numFmt w:val="bullet"/>
      <w:lvlText w:val="o"/>
      <w:lvlJc w:val="left"/>
      <w:pPr>
        <w:tabs>
          <w:tab w:val="num" w:pos="1440"/>
        </w:tabs>
        <w:ind w:left="1440" w:hanging="360"/>
      </w:pPr>
      <w:rPr>
        <w:rFonts w:ascii="Courier New" w:hAnsi="Courier New" w:hint="default"/>
        <w:sz w:val="20"/>
      </w:rPr>
    </w:lvl>
    <w:lvl w:ilvl="2" w:tplc="C8FE3442" w:tentative="1">
      <w:start w:val="1"/>
      <w:numFmt w:val="bullet"/>
      <w:lvlText w:val=""/>
      <w:lvlJc w:val="left"/>
      <w:pPr>
        <w:tabs>
          <w:tab w:val="num" w:pos="2160"/>
        </w:tabs>
        <w:ind w:left="2160" w:hanging="360"/>
      </w:pPr>
      <w:rPr>
        <w:rFonts w:ascii="Wingdings" w:hAnsi="Wingdings" w:hint="default"/>
        <w:sz w:val="20"/>
      </w:rPr>
    </w:lvl>
    <w:lvl w:ilvl="3" w:tplc="22C2D342" w:tentative="1">
      <w:start w:val="1"/>
      <w:numFmt w:val="bullet"/>
      <w:lvlText w:val=""/>
      <w:lvlJc w:val="left"/>
      <w:pPr>
        <w:tabs>
          <w:tab w:val="num" w:pos="2880"/>
        </w:tabs>
        <w:ind w:left="2880" w:hanging="360"/>
      </w:pPr>
      <w:rPr>
        <w:rFonts w:ascii="Wingdings" w:hAnsi="Wingdings" w:hint="default"/>
        <w:sz w:val="20"/>
      </w:rPr>
    </w:lvl>
    <w:lvl w:ilvl="4" w:tplc="0B7874C8" w:tentative="1">
      <w:start w:val="1"/>
      <w:numFmt w:val="bullet"/>
      <w:lvlText w:val=""/>
      <w:lvlJc w:val="left"/>
      <w:pPr>
        <w:tabs>
          <w:tab w:val="num" w:pos="3600"/>
        </w:tabs>
        <w:ind w:left="3600" w:hanging="360"/>
      </w:pPr>
      <w:rPr>
        <w:rFonts w:ascii="Wingdings" w:hAnsi="Wingdings" w:hint="default"/>
        <w:sz w:val="20"/>
      </w:rPr>
    </w:lvl>
    <w:lvl w:ilvl="5" w:tplc="981623E4" w:tentative="1">
      <w:start w:val="1"/>
      <w:numFmt w:val="bullet"/>
      <w:lvlText w:val=""/>
      <w:lvlJc w:val="left"/>
      <w:pPr>
        <w:tabs>
          <w:tab w:val="num" w:pos="4320"/>
        </w:tabs>
        <w:ind w:left="4320" w:hanging="360"/>
      </w:pPr>
      <w:rPr>
        <w:rFonts w:ascii="Wingdings" w:hAnsi="Wingdings" w:hint="default"/>
        <w:sz w:val="20"/>
      </w:rPr>
    </w:lvl>
    <w:lvl w:ilvl="6" w:tplc="2B247D76" w:tentative="1">
      <w:start w:val="1"/>
      <w:numFmt w:val="bullet"/>
      <w:lvlText w:val=""/>
      <w:lvlJc w:val="left"/>
      <w:pPr>
        <w:tabs>
          <w:tab w:val="num" w:pos="5040"/>
        </w:tabs>
        <w:ind w:left="5040" w:hanging="360"/>
      </w:pPr>
      <w:rPr>
        <w:rFonts w:ascii="Wingdings" w:hAnsi="Wingdings" w:hint="default"/>
        <w:sz w:val="20"/>
      </w:rPr>
    </w:lvl>
    <w:lvl w:ilvl="7" w:tplc="A468C170" w:tentative="1">
      <w:start w:val="1"/>
      <w:numFmt w:val="bullet"/>
      <w:lvlText w:val=""/>
      <w:lvlJc w:val="left"/>
      <w:pPr>
        <w:tabs>
          <w:tab w:val="num" w:pos="5760"/>
        </w:tabs>
        <w:ind w:left="5760" w:hanging="360"/>
      </w:pPr>
      <w:rPr>
        <w:rFonts w:ascii="Wingdings" w:hAnsi="Wingdings" w:hint="default"/>
        <w:sz w:val="20"/>
      </w:rPr>
    </w:lvl>
    <w:lvl w:ilvl="8" w:tplc="68F874C4"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3"/>
  </w:num>
  <w:num w:numId="3">
    <w:abstractNumId w:val="20"/>
  </w:num>
  <w:num w:numId="4">
    <w:abstractNumId w:val="17"/>
  </w:num>
  <w:num w:numId="5">
    <w:abstractNumId w:val="12"/>
  </w:num>
  <w:num w:numId="6">
    <w:abstractNumId w:val="11"/>
  </w:num>
  <w:num w:numId="7">
    <w:abstractNumId w:val="4"/>
  </w:num>
  <w:num w:numId="8">
    <w:abstractNumId w:val="7"/>
  </w:num>
  <w:num w:numId="9">
    <w:abstractNumId w:val="5"/>
  </w:num>
  <w:num w:numId="10">
    <w:abstractNumId w:val="9"/>
  </w:num>
  <w:num w:numId="11">
    <w:abstractNumId w:val="13"/>
  </w:num>
  <w:num w:numId="12">
    <w:abstractNumId w:val="18"/>
  </w:num>
  <w:num w:numId="13">
    <w:abstractNumId w:val="0"/>
  </w:num>
  <w:num w:numId="14">
    <w:abstractNumId w:val="8"/>
  </w:num>
  <w:num w:numId="15">
    <w:abstractNumId w:val="19"/>
  </w:num>
  <w:num w:numId="16">
    <w:abstractNumId w:val="14"/>
  </w:num>
  <w:num w:numId="17">
    <w:abstractNumId w:val="10"/>
  </w:num>
  <w:num w:numId="18">
    <w:abstractNumId w:val="21"/>
  </w:num>
  <w:num w:numId="19">
    <w:abstractNumId w:val="6"/>
  </w:num>
  <w:num w:numId="20">
    <w:abstractNumId w:val="15"/>
  </w:num>
  <w:num w:numId="21">
    <w:abstractNumId w:val="3"/>
  </w:num>
  <w:num w:numId="22">
    <w:abstractNumId w:val="16"/>
  </w:num>
  <w:num w:numId="23">
    <w:abstractNumId w:val="1"/>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02AD2"/>
    <w:rsid w:val="00902A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eastAsia="es-ES"/>
    </w:rPr>
  </w:style>
  <w:style w:type="paragraph" w:styleId="Ttulo1">
    <w:name w:val="heading 1"/>
    <w:basedOn w:val="Normal"/>
    <w:next w:val="Normal"/>
    <w:qFormat/>
    <w:pPr>
      <w:keepNext/>
      <w:jc w:val="both"/>
      <w:outlineLvl w:val="0"/>
    </w:pPr>
    <w:rPr>
      <w:rFonts w:ascii="Arial" w:hAnsi="Arial" w:cs="Arial"/>
      <w:b/>
      <w:sz w:val="18"/>
    </w:rPr>
  </w:style>
  <w:style w:type="paragraph" w:styleId="Ttulo2">
    <w:name w:val="heading 2"/>
    <w:basedOn w:val="Normal"/>
    <w:qFormat/>
    <w:pPr>
      <w:spacing w:before="100" w:beforeAutospacing="1" w:after="100" w:afterAutospacing="1"/>
      <w:outlineLvl w:val="1"/>
    </w:pPr>
    <w:rPr>
      <w:rFonts w:ascii="Arial" w:eastAsia="Arial Unicode MS" w:hAnsi="Arial" w:cs="Arial"/>
      <w:b/>
      <w:bCs/>
      <w:color w:val="000080"/>
      <w:sz w:val="30"/>
      <w:szCs w:val="30"/>
    </w:rPr>
  </w:style>
  <w:style w:type="paragraph" w:styleId="Ttulo3">
    <w:name w:val="heading 3"/>
    <w:basedOn w:val="Normal"/>
    <w:next w:val="Normal"/>
    <w:qFormat/>
    <w:pPr>
      <w:keepNext/>
      <w:jc w:val="right"/>
      <w:outlineLvl w:val="2"/>
    </w:pPr>
    <w:rPr>
      <w:rFonts w:ascii="Arial" w:hAnsi="Arial" w:cs="Arial"/>
      <w:b/>
      <w:bCs/>
      <w:i/>
      <w:iCs/>
      <w:sz w:val="16"/>
      <w:szCs w:val="16"/>
    </w:rPr>
  </w:style>
  <w:style w:type="paragraph" w:styleId="Ttulo4">
    <w:name w:val="heading 4"/>
    <w:basedOn w:val="Normal"/>
    <w:next w:val="Normal"/>
    <w:qFormat/>
    <w:pPr>
      <w:keepNext/>
      <w:outlineLvl w:val="3"/>
    </w:pPr>
    <w:rPr>
      <w:rFonts w:ascii="Arial" w:hAnsi="Arial" w:cs="Arial"/>
      <w:b/>
      <w:bCs/>
      <w:i/>
      <w:iCs/>
      <w:sz w:val="16"/>
      <w:szCs w:val="16"/>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pPr>
      <w:spacing w:before="100" w:beforeAutospacing="1" w:after="100" w:afterAutospacing="1"/>
    </w:pPr>
    <w:rPr>
      <w:rFonts w:ascii="Arial" w:eastAsia="Arial Unicode MS" w:hAnsi="Arial" w:cs="Arial"/>
      <w:color w:val="000000"/>
      <w:sz w:val="18"/>
      <w:szCs w:val="18"/>
    </w:rPr>
  </w:style>
  <w:style w:type="character" w:customStyle="1" w:styleId="sidebar">
    <w:name w:val="sidebar"/>
    <w:basedOn w:val="Fuentedeprrafopredeter"/>
    <w:rPr>
      <w:rFonts w:ascii="Arial Narrow" w:hAnsi="Arial Narrow" w:hint="default"/>
      <w:b w:val="0"/>
      <w:bCs w:val="0"/>
      <w:sz w:val="21"/>
      <w:szCs w:val="21"/>
    </w:rPr>
  </w:style>
  <w:style w:type="character" w:customStyle="1" w:styleId="pagehead">
    <w:name w:val="pagehead"/>
    <w:basedOn w:val="Fuentedeprrafopredeter"/>
    <w:rPr>
      <w:rFonts w:ascii="Arial" w:hAnsi="Arial" w:cs="Arial" w:hint="default"/>
      <w:b/>
      <w:bCs/>
      <w:color w:val="008284"/>
      <w:sz w:val="36"/>
      <w:szCs w:val="36"/>
    </w:rPr>
  </w:style>
  <w:style w:type="paragraph" w:styleId="Textoindependiente2">
    <w:name w:val="Body Text 2"/>
    <w:basedOn w:val="Normal"/>
    <w:semiHidden/>
    <w:pPr>
      <w:jc w:val="both"/>
    </w:pPr>
    <w:rPr>
      <w:rFonts w:ascii="Arial" w:hAnsi="Arial" w:cs="Arial"/>
      <w:lang w:val="es-ES_tradnl"/>
    </w:rPr>
  </w:style>
  <w:style w:type="paragraph" w:styleId="Textoindependiente">
    <w:name w:val="Body Text"/>
    <w:basedOn w:val="Normal"/>
    <w:semiHidden/>
    <w:pPr>
      <w:spacing w:after="120"/>
    </w:pPr>
    <w:rPr>
      <w:sz w:val="24"/>
      <w:szCs w:val="24"/>
    </w:rPr>
  </w:style>
  <w:style w:type="character" w:styleId="Hipervnculo">
    <w:name w:val="Hyperlink"/>
    <w:basedOn w:val="Fuentedeprrafopredeter"/>
    <w:semiHidden/>
    <w:rPr>
      <w:color w:val="0000FF"/>
      <w:u w:val="single"/>
    </w:rPr>
  </w:style>
  <w:style w:type="character" w:styleId="Hipervnculovisitado">
    <w:name w:val="FollowedHyperlink"/>
    <w:basedOn w:val="Fuentedeprrafopredeter"/>
    <w:semiHidden/>
    <w:rPr>
      <w:color w:val="800080"/>
      <w:u w:val="single"/>
    </w:rPr>
  </w:style>
  <w:style w:type="paragraph" w:styleId="Textoindependiente3">
    <w:name w:val="Body Text 3"/>
    <w:basedOn w:val="Normal"/>
    <w:semiHidden/>
    <w:pPr>
      <w:jc w:val="both"/>
    </w:pPr>
    <w:rPr>
      <w:sz w:val="18"/>
      <w:szCs w:val="24"/>
    </w:rPr>
  </w:style>
  <w:style w:type="paragraph" w:styleId="Ttulo">
    <w:name w:val="Title"/>
    <w:basedOn w:val="Normal"/>
    <w:qFormat/>
    <w:pPr>
      <w:jc w:val="center"/>
    </w:pPr>
    <w:rPr>
      <w:b/>
      <w:bCs/>
      <w:sz w:val="28"/>
      <w:szCs w:val="24"/>
      <w:u w:val="single"/>
    </w:rPr>
  </w:style>
  <w:style w:type="paragraph" w:styleId="Textodebloque">
    <w:name w:val="Block Text"/>
    <w:basedOn w:val="Normal"/>
    <w:semiHidden/>
    <w:pPr>
      <w:ind w:left="360" w:right="404"/>
      <w:jc w:val="both"/>
    </w:pPr>
    <w:rPr>
      <w:i/>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qb.es/patologia/toc01.ht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baqueri@yahoo.com.mx" TargetMode="External"/><Relationship Id="rId11" Type="http://schemas.openxmlformats.org/officeDocument/2006/relationships/fontTable" Target="fontTable.xml"/><Relationship Id="rId5" Type="http://schemas.openxmlformats.org/officeDocument/2006/relationships/hyperlink" Target="mailto:zproano@espol.edu.ec" TargetMode="External"/><Relationship Id="rId10" Type="http://schemas.openxmlformats.org/officeDocument/2006/relationships/hyperlink" Target="http://www.nlm.nih.gov/medlineplus/spanish/endocrinediseases.html" TargetMode="External"/><Relationship Id="rId4" Type="http://schemas.openxmlformats.org/officeDocument/2006/relationships/webSettings" Target="webSettings.xml"/><Relationship Id="rId9" Type="http://schemas.openxmlformats.org/officeDocument/2006/relationships/hyperlink" Target="http://www.hrc.es/bioest/M_docente.html#tema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4581</Words>
  <Characters>26118</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DISEÑO Y ELABORACIÓN DE UN SISTEMA DE INFORMACIÓN PARA EL MANEJO DE HISTORIAS CLÍNICAS DE PACIENTES CON ENFERMEDADES ENDOCRINOLÓGICAS”</vt:lpstr>
    </vt:vector>
  </TitlesOfParts>
  <Company/>
  <LinksUpToDate>false</LinksUpToDate>
  <CharactersWithSpaces>30638</CharactersWithSpaces>
  <SharedDoc>false</SharedDoc>
  <HLinks>
    <vt:vector size="36" baseType="variant">
      <vt:variant>
        <vt:i4>5308494</vt:i4>
      </vt:variant>
      <vt:variant>
        <vt:i4>15</vt:i4>
      </vt:variant>
      <vt:variant>
        <vt:i4>0</vt:i4>
      </vt:variant>
      <vt:variant>
        <vt:i4>5</vt:i4>
      </vt:variant>
      <vt:variant>
        <vt:lpwstr>http://www.nlm.nih.gov/medlineplus/spanish/endocrinediseases.html</vt:lpwstr>
      </vt:variant>
      <vt:variant>
        <vt:lpwstr/>
      </vt:variant>
      <vt:variant>
        <vt:i4>7471180</vt:i4>
      </vt:variant>
      <vt:variant>
        <vt:i4>12</vt:i4>
      </vt:variant>
      <vt:variant>
        <vt:i4>0</vt:i4>
      </vt:variant>
      <vt:variant>
        <vt:i4>5</vt:i4>
      </vt:variant>
      <vt:variant>
        <vt:lpwstr>http://www.hrc.es/bioest/M_docente.html</vt:lpwstr>
      </vt:variant>
      <vt:variant>
        <vt:lpwstr>tema2</vt:lpwstr>
      </vt:variant>
      <vt:variant>
        <vt:i4>4718684</vt:i4>
      </vt:variant>
      <vt:variant>
        <vt:i4>9</vt:i4>
      </vt:variant>
      <vt:variant>
        <vt:i4>0</vt:i4>
      </vt:variant>
      <vt:variant>
        <vt:i4>5</vt:i4>
      </vt:variant>
      <vt:variant>
        <vt:lpwstr>http://www.iqb.es/patologia/toc01.htm</vt:lpwstr>
      </vt:variant>
      <vt:variant>
        <vt:lpwstr/>
      </vt:variant>
      <vt:variant>
        <vt:i4>3801160</vt:i4>
      </vt:variant>
      <vt:variant>
        <vt:i4>3</vt:i4>
      </vt:variant>
      <vt:variant>
        <vt:i4>0</vt:i4>
      </vt:variant>
      <vt:variant>
        <vt:i4>5</vt:i4>
      </vt:variant>
      <vt:variant>
        <vt:lpwstr>mailto:gbaqueri@yahoo.com.mx</vt:lpwstr>
      </vt:variant>
      <vt:variant>
        <vt:lpwstr/>
      </vt:variant>
      <vt:variant>
        <vt:i4>6815747</vt:i4>
      </vt:variant>
      <vt:variant>
        <vt:i4>0</vt:i4>
      </vt:variant>
      <vt:variant>
        <vt:i4>0</vt:i4>
      </vt:variant>
      <vt:variant>
        <vt:i4>5</vt:i4>
      </vt:variant>
      <vt:variant>
        <vt:lpwstr>mailto:zproano@espol.edu.ec</vt:lpwstr>
      </vt:variant>
      <vt:variant>
        <vt:lpwstr/>
      </vt:variant>
      <vt:variant>
        <vt:i4>1900555</vt:i4>
      </vt:variant>
      <vt:variant>
        <vt:i4>8007</vt:i4>
      </vt:variant>
      <vt:variant>
        <vt:i4>1025</vt:i4>
      </vt:variant>
      <vt:variant>
        <vt:i4>1</vt:i4>
      </vt:variant>
      <vt:variant>
        <vt:lpwstr>endocrine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Y ELABORACIÓN DE UN SISTEMA DE INFORMACIÓN PARA EL MANEJO DE HISTORIAS CLÍNICAS DE PACIENTES CON ENFERMEDADES ENDOCRINOLÓGICAS”</dc:title>
  <dc:subject/>
  <dc:creator>Usuario Final</dc:creator>
  <cp:keywords/>
  <dc:description/>
  <cp:lastModifiedBy>ehernand</cp:lastModifiedBy>
  <cp:revision>2</cp:revision>
  <dcterms:created xsi:type="dcterms:W3CDTF">2010-08-11T17:58:00Z</dcterms:created>
  <dcterms:modified xsi:type="dcterms:W3CDTF">2010-08-11T17:58:00Z</dcterms:modified>
</cp:coreProperties>
</file>