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EE2" w:rsidRDefault="00AF7EE2" w:rsidP="00AF7EE2">
      <w:pPr>
        <w:jc w:val="center"/>
        <w:rPr>
          <w:rFonts w:ascii="Arial" w:hAnsi="Arial" w:cs="Arial"/>
          <w:b/>
          <w:sz w:val="24"/>
        </w:rPr>
      </w:pPr>
      <w:r w:rsidRPr="00CD16AE">
        <w:rPr>
          <w:rFonts w:ascii="Arial" w:hAnsi="Arial" w:cs="Arial"/>
          <w:b/>
          <w:sz w:val="24"/>
        </w:rPr>
        <w:t xml:space="preserve">ANÁLISIS DEL VALOR AGREGADO ACTUAL DEL PROCESO DE </w:t>
      </w:r>
      <w:r>
        <w:rPr>
          <w:rFonts w:ascii="Arial" w:hAnsi="Arial" w:cs="Arial"/>
          <w:b/>
          <w:sz w:val="24"/>
        </w:rPr>
        <w:t>COBRANZAS</w:t>
      </w:r>
      <w:r w:rsidRPr="00CD16AE">
        <w:rPr>
          <w:rFonts w:ascii="Arial" w:hAnsi="Arial" w:cs="Arial"/>
          <w:b/>
          <w:sz w:val="24"/>
        </w:rPr>
        <w:t xml:space="preserve"> DE WIFITEL</w:t>
      </w:r>
    </w:p>
    <w:p w:rsidR="005D436A" w:rsidRDefault="005D436A" w:rsidP="00AF7EE2">
      <w:pPr>
        <w:jc w:val="center"/>
        <w:rPr>
          <w:rFonts w:ascii="Arial" w:hAnsi="Arial" w:cs="Arial"/>
          <w:b/>
          <w:sz w:val="24"/>
        </w:rPr>
      </w:pPr>
    </w:p>
    <w:p w:rsidR="005D436A" w:rsidRDefault="005D436A" w:rsidP="00AF7EE2">
      <w:pPr>
        <w:jc w:val="center"/>
        <w:rPr>
          <w:rFonts w:ascii="Arial" w:hAnsi="Arial" w:cs="Arial"/>
          <w:b/>
          <w:sz w:val="24"/>
        </w:rPr>
      </w:pPr>
      <w:r w:rsidRPr="00DA08CE">
        <w:rPr>
          <w:rFonts w:ascii="Arial" w:hAnsi="Arial" w:cs="Arial"/>
          <w:noProof/>
          <w:szCs w:val="24"/>
          <w:lang w:eastAsia="es-ES"/>
        </w:rPr>
        <w:drawing>
          <wp:inline distT="0" distB="0" distL="0" distR="0">
            <wp:extent cx="4867275" cy="3095625"/>
            <wp:effectExtent l="57150" t="38100" r="47625" b="28575"/>
            <wp:docPr id="61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0956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  <w:r w:rsidRPr="00DA08CE">
        <w:rPr>
          <w:rFonts w:ascii="Arial" w:eastAsia="Calibri" w:hAnsi="Arial" w:cs="Arial"/>
          <w:b/>
          <w:noProof/>
          <w:sz w:val="14"/>
          <w:szCs w:val="24"/>
          <w:lang w:eastAsia="es-ES"/>
        </w:rPr>
        <w:drawing>
          <wp:inline distT="0" distB="0" distL="0" distR="0">
            <wp:extent cx="4867275" cy="2714625"/>
            <wp:effectExtent l="57150" t="38100" r="47625" b="28575"/>
            <wp:docPr id="6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7146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inline>
        </w:drawing>
      </w:r>
    </w:p>
    <w:p w:rsidR="005D436A" w:rsidRPr="00DA08CE" w:rsidRDefault="005D436A" w:rsidP="005D436A">
      <w:pPr>
        <w:spacing w:after="0" w:line="480" w:lineRule="auto"/>
        <w:jc w:val="center"/>
        <w:rPr>
          <w:rFonts w:ascii="Arial" w:eastAsia="Calibri" w:hAnsi="Arial" w:cs="Arial"/>
          <w:b/>
          <w:noProof/>
          <w:sz w:val="18"/>
          <w:szCs w:val="24"/>
          <w:lang w:eastAsia="es-ES"/>
        </w:rPr>
      </w:pPr>
      <w:r w:rsidRPr="00DA08CE">
        <w:rPr>
          <w:rFonts w:ascii="Arial" w:eastAsia="Calibri" w:hAnsi="Arial" w:cs="Arial"/>
          <w:b/>
          <w:noProof/>
          <w:sz w:val="18"/>
          <w:szCs w:val="24"/>
          <w:lang w:eastAsia="es-ES"/>
        </w:rPr>
        <w:t xml:space="preserve">Fuente: </w:t>
      </w:r>
      <w:r w:rsidRPr="00DA08CE">
        <w:rPr>
          <w:rFonts w:ascii="Arial" w:eastAsia="Calibri" w:hAnsi="Arial" w:cs="Arial"/>
          <w:noProof/>
          <w:sz w:val="18"/>
          <w:szCs w:val="24"/>
          <w:lang w:eastAsia="es-ES"/>
        </w:rPr>
        <w:t>WIFITELS.A., 2011</w:t>
      </w:r>
      <w:r w:rsidRPr="00DA08CE">
        <w:rPr>
          <w:rFonts w:ascii="Arial" w:eastAsia="Calibri" w:hAnsi="Arial" w:cs="Arial"/>
          <w:b/>
          <w:noProof/>
          <w:sz w:val="18"/>
          <w:szCs w:val="24"/>
          <w:lang w:eastAsia="es-ES"/>
        </w:rPr>
        <w:br/>
        <w:t xml:space="preserve">Autores: </w:t>
      </w:r>
      <w:r w:rsidRPr="00DA08CE">
        <w:rPr>
          <w:rFonts w:ascii="Arial" w:eastAsia="Calibri" w:hAnsi="Arial" w:cs="Arial"/>
          <w:noProof/>
          <w:sz w:val="18"/>
          <w:szCs w:val="24"/>
          <w:lang w:eastAsia="es-ES"/>
        </w:rPr>
        <w:t>Anthony Andrade &amp; Martin Bustamante</w:t>
      </w:r>
    </w:p>
    <w:p w:rsidR="005D436A" w:rsidRDefault="005D436A" w:rsidP="00AF7EE2">
      <w:pPr>
        <w:jc w:val="center"/>
        <w:rPr>
          <w:rFonts w:ascii="Arial" w:hAnsi="Arial" w:cs="Arial"/>
          <w:b/>
          <w:sz w:val="24"/>
        </w:rPr>
      </w:pPr>
    </w:p>
    <w:p w:rsidR="00AF7EE2" w:rsidRDefault="00AF7EE2" w:rsidP="00AF7EE2">
      <w:pPr>
        <w:jc w:val="center"/>
        <w:rPr>
          <w:rFonts w:ascii="Arial" w:hAnsi="Arial" w:cs="Arial"/>
          <w:b/>
          <w:sz w:val="24"/>
        </w:rPr>
      </w:pPr>
    </w:p>
    <w:p w:rsidR="006F5E14" w:rsidRDefault="006F5E14"/>
    <w:sectPr w:rsidR="006F5E14" w:rsidSect="006F5E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46DD"/>
    <w:rsid w:val="005D436A"/>
    <w:rsid w:val="006F5E14"/>
    <w:rsid w:val="007246DD"/>
    <w:rsid w:val="00A42B77"/>
    <w:rsid w:val="00AF7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E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43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Servicompu 2 Coca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2012-02-06T17:11:00Z</dcterms:created>
  <dcterms:modified xsi:type="dcterms:W3CDTF">2012-02-08T04:02:00Z</dcterms:modified>
</cp:coreProperties>
</file>