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92" w:rsidRPr="00E472ED" w:rsidRDefault="00BE2B92" w:rsidP="00BE2B92">
      <w:pPr>
        <w:jc w:val="center"/>
        <w:rPr>
          <w:sz w:val="24"/>
          <w:szCs w:val="24"/>
        </w:rPr>
      </w:pPr>
      <w:r>
        <w:rPr>
          <w:sz w:val="24"/>
          <w:szCs w:val="24"/>
        </w:rPr>
        <w:t>FACULTAD DE INGENIE</w:t>
      </w:r>
      <w:r w:rsidRPr="00E472ED">
        <w:rPr>
          <w:sz w:val="24"/>
          <w:szCs w:val="24"/>
        </w:rPr>
        <w:t>RÍA MEC</w:t>
      </w:r>
      <w:r>
        <w:rPr>
          <w:sz w:val="24"/>
          <w:szCs w:val="24"/>
        </w:rPr>
        <w:t>ÁNICA Y CIE</w:t>
      </w:r>
      <w:r w:rsidRPr="00E472ED">
        <w:rPr>
          <w:sz w:val="24"/>
          <w:szCs w:val="24"/>
        </w:rPr>
        <w:t>NCIAS DE LA PRODUCCIÓN</w:t>
      </w:r>
    </w:p>
    <w:p w:rsidR="00BE2B92" w:rsidRPr="00E472ED" w:rsidRDefault="00BE2B92" w:rsidP="00BE2B92">
      <w:pPr>
        <w:jc w:val="center"/>
        <w:rPr>
          <w:sz w:val="24"/>
          <w:szCs w:val="24"/>
        </w:rPr>
      </w:pPr>
    </w:p>
    <w:p w:rsidR="00BE2B92" w:rsidRPr="00E472ED" w:rsidRDefault="00BE2B92" w:rsidP="00BE2B92">
      <w:pPr>
        <w:jc w:val="center"/>
        <w:rPr>
          <w:sz w:val="24"/>
          <w:szCs w:val="24"/>
        </w:rPr>
      </w:pPr>
    </w:p>
    <w:p w:rsidR="00BE2B92" w:rsidRDefault="00BE2B92" w:rsidP="00BE2B92">
      <w:pPr>
        <w:jc w:val="center"/>
        <w:rPr>
          <w:sz w:val="24"/>
          <w:szCs w:val="24"/>
        </w:rPr>
      </w:pPr>
      <w:r w:rsidRPr="00E472ED">
        <w:rPr>
          <w:sz w:val="24"/>
          <w:szCs w:val="24"/>
        </w:rPr>
        <w:t>SISTEMA DE GESTIÓN AMBIENTAL</w:t>
      </w:r>
      <w:r>
        <w:rPr>
          <w:sz w:val="24"/>
          <w:szCs w:val="24"/>
        </w:rPr>
        <w:t>: ISO 14001</w:t>
      </w:r>
    </w:p>
    <w:p w:rsidR="00922CFC" w:rsidRDefault="00922CFC" w:rsidP="00BE2B92">
      <w:pPr>
        <w:jc w:val="center"/>
        <w:rPr>
          <w:sz w:val="24"/>
          <w:szCs w:val="24"/>
        </w:rPr>
      </w:pPr>
    </w:p>
    <w:p w:rsidR="00922CFC" w:rsidRDefault="00922CFC" w:rsidP="00BE2B92">
      <w:pPr>
        <w:jc w:val="center"/>
        <w:rPr>
          <w:sz w:val="24"/>
          <w:szCs w:val="24"/>
        </w:rPr>
      </w:pPr>
      <w:r>
        <w:rPr>
          <w:sz w:val="24"/>
          <w:szCs w:val="24"/>
        </w:rPr>
        <w:t>II SEMESTRE 2011-2012</w:t>
      </w:r>
    </w:p>
    <w:p w:rsidR="00BE2B92" w:rsidRPr="00E472ED" w:rsidRDefault="00BE2B92" w:rsidP="00BE2B92">
      <w:pPr>
        <w:jc w:val="center"/>
        <w:rPr>
          <w:sz w:val="24"/>
          <w:szCs w:val="24"/>
        </w:rPr>
      </w:pPr>
    </w:p>
    <w:p w:rsidR="00BE2B92" w:rsidRPr="00E472ED" w:rsidRDefault="00BE2B92" w:rsidP="00BE2B92">
      <w:pPr>
        <w:jc w:val="center"/>
        <w:rPr>
          <w:sz w:val="24"/>
          <w:szCs w:val="24"/>
        </w:rPr>
      </w:pPr>
    </w:p>
    <w:p w:rsidR="00BE2B92" w:rsidRPr="002C5E61" w:rsidRDefault="00BE2B92" w:rsidP="00BE2B9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EXAMEN FINAL</w:t>
      </w:r>
      <w:r>
        <w:rPr>
          <w:sz w:val="24"/>
          <w:szCs w:val="24"/>
        </w:rPr>
        <w:t xml:space="preserve"> </w:t>
      </w:r>
      <w:r w:rsidRPr="00E472E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</w:t>
      </w:r>
      <w:r w:rsidRPr="00E472ED">
        <w:rPr>
          <w:sz w:val="24"/>
          <w:szCs w:val="24"/>
        </w:rPr>
        <w:t xml:space="preserve">                  </w:t>
      </w:r>
      <w:r w:rsidRPr="00BE2B92">
        <w:rPr>
          <w:sz w:val="24"/>
          <w:szCs w:val="24"/>
          <w:u w:val="single"/>
        </w:rPr>
        <w:t>ENERO 30/2012</w:t>
      </w:r>
    </w:p>
    <w:p w:rsidR="00BE2B92" w:rsidRPr="00E472ED" w:rsidRDefault="00BE2B92" w:rsidP="00BE2B92">
      <w:pPr>
        <w:rPr>
          <w:sz w:val="24"/>
          <w:szCs w:val="24"/>
        </w:rPr>
      </w:pPr>
    </w:p>
    <w:p w:rsidR="00BE2B92" w:rsidRPr="00E472ED" w:rsidRDefault="00BE2B92" w:rsidP="00BE2B92">
      <w:pPr>
        <w:rPr>
          <w:sz w:val="24"/>
          <w:szCs w:val="24"/>
        </w:rPr>
      </w:pPr>
    </w:p>
    <w:p w:rsidR="00BE2B92" w:rsidRPr="00E472ED" w:rsidRDefault="00BE2B92" w:rsidP="00BE2B92">
      <w:pPr>
        <w:rPr>
          <w:sz w:val="24"/>
          <w:szCs w:val="24"/>
        </w:rPr>
      </w:pPr>
      <w:r w:rsidRPr="00E472ED">
        <w:rPr>
          <w:sz w:val="24"/>
          <w:szCs w:val="24"/>
        </w:rPr>
        <w:t>NOMBRE</w:t>
      </w:r>
      <w:r>
        <w:rPr>
          <w:sz w:val="24"/>
          <w:szCs w:val="24"/>
        </w:rPr>
        <w:t>: ……………………………………………………………………………………</w:t>
      </w:r>
    </w:p>
    <w:p w:rsidR="00BE2B92" w:rsidRDefault="00BE2B92" w:rsidP="00BE2B92"/>
    <w:p w:rsidR="00BE2B92" w:rsidRDefault="00BE2B92" w:rsidP="00BE2B92"/>
    <w:p w:rsidR="00BE2B92" w:rsidRDefault="00BE2B92" w:rsidP="00BE2B92">
      <w:pPr>
        <w:rPr>
          <w:sz w:val="24"/>
          <w:szCs w:val="24"/>
        </w:rPr>
      </w:pPr>
    </w:p>
    <w:p w:rsidR="00BE2B92" w:rsidRPr="00922CFC" w:rsidRDefault="00905DF7" w:rsidP="00922CFC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922CFC">
        <w:rPr>
          <w:sz w:val="24"/>
          <w:szCs w:val="24"/>
        </w:rPr>
        <w:t>¿Qué es la formación de nivel 3 y qué tipo de cursos se proporcionarían en este nivel?</w:t>
      </w:r>
    </w:p>
    <w:p w:rsidR="00905DF7" w:rsidRDefault="00905DF7" w:rsidP="00BE2B92">
      <w:pPr>
        <w:rPr>
          <w:sz w:val="24"/>
          <w:szCs w:val="24"/>
        </w:rPr>
      </w:pPr>
    </w:p>
    <w:p w:rsidR="00905DF7" w:rsidRPr="00922CFC" w:rsidRDefault="00905DF7" w:rsidP="00922CFC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922CFC">
        <w:rPr>
          <w:sz w:val="24"/>
          <w:szCs w:val="24"/>
        </w:rPr>
        <w:t>Cite tres recomendaciones para implantar con éxito el control de las operaciones del SGA.</w:t>
      </w:r>
    </w:p>
    <w:p w:rsidR="00905DF7" w:rsidRDefault="00905DF7" w:rsidP="00BE2B92">
      <w:pPr>
        <w:rPr>
          <w:sz w:val="24"/>
          <w:szCs w:val="24"/>
        </w:rPr>
      </w:pPr>
    </w:p>
    <w:p w:rsidR="00F61506" w:rsidRPr="00922CFC" w:rsidRDefault="00905DF7" w:rsidP="00922CFC">
      <w:pPr>
        <w:pStyle w:val="Prrafodelista"/>
        <w:numPr>
          <w:ilvl w:val="0"/>
          <w:numId w:val="3"/>
        </w:numPr>
        <w:rPr>
          <w:sz w:val="24"/>
          <w:szCs w:val="24"/>
          <w:lang w:val="es-EC"/>
        </w:rPr>
      </w:pPr>
      <w:r w:rsidRPr="00922CFC">
        <w:rPr>
          <w:bCs/>
          <w:sz w:val="24"/>
          <w:szCs w:val="24"/>
          <w:lang w:val="es-EC"/>
        </w:rPr>
        <w:t>¿Qué quiere decir la frase   “metodología procedimental y sistemática”, en el contexto de un SGA?</w:t>
      </w:r>
    </w:p>
    <w:p w:rsidR="00905DF7" w:rsidRDefault="00905DF7" w:rsidP="00BE2B92">
      <w:pPr>
        <w:rPr>
          <w:sz w:val="24"/>
          <w:szCs w:val="24"/>
          <w:lang w:val="es-EC"/>
        </w:rPr>
      </w:pPr>
    </w:p>
    <w:p w:rsidR="00DD653B" w:rsidRPr="00922CFC" w:rsidRDefault="00DD653B" w:rsidP="00922CFC">
      <w:pPr>
        <w:pStyle w:val="Prrafodelista"/>
        <w:numPr>
          <w:ilvl w:val="0"/>
          <w:numId w:val="3"/>
        </w:numPr>
        <w:rPr>
          <w:sz w:val="24"/>
          <w:szCs w:val="24"/>
          <w:lang w:val="es-EC"/>
        </w:rPr>
      </w:pPr>
      <w:r w:rsidRPr="00922CFC">
        <w:rPr>
          <w:sz w:val="24"/>
          <w:szCs w:val="24"/>
          <w:lang w:val="es-EC"/>
        </w:rPr>
        <w:t>¿Es la calibración de los equipos</w:t>
      </w:r>
      <w:r w:rsidR="005F735F" w:rsidRPr="00922CFC">
        <w:rPr>
          <w:sz w:val="24"/>
          <w:szCs w:val="24"/>
          <w:lang w:val="es-EC"/>
        </w:rPr>
        <w:t xml:space="preserve"> un requisito implí</w:t>
      </w:r>
      <w:r w:rsidRPr="00922CFC">
        <w:rPr>
          <w:sz w:val="24"/>
          <w:szCs w:val="24"/>
          <w:lang w:val="es-EC"/>
        </w:rPr>
        <w:t>cito o explícito de</w:t>
      </w:r>
      <w:r w:rsidR="005F735F" w:rsidRPr="00922CFC">
        <w:rPr>
          <w:sz w:val="24"/>
          <w:szCs w:val="24"/>
          <w:lang w:val="es-EC"/>
        </w:rPr>
        <w:t xml:space="preserve"> </w:t>
      </w:r>
      <w:r w:rsidRPr="00922CFC">
        <w:rPr>
          <w:sz w:val="24"/>
          <w:szCs w:val="24"/>
          <w:lang w:val="es-EC"/>
        </w:rPr>
        <w:t>la norma ISO 14001?</w:t>
      </w:r>
      <w:r w:rsidR="005F735F" w:rsidRPr="00922CFC">
        <w:rPr>
          <w:sz w:val="24"/>
          <w:szCs w:val="24"/>
          <w:lang w:val="es-EC"/>
        </w:rPr>
        <w:t xml:space="preserve"> Explique.</w:t>
      </w:r>
    </w:p>
    <w:p w:rsidR="005F735F" w:rsidRDefault="005F735F" w:rsidP="00BE2B92">
      <w:pPr>
        <w:rPr>
          <w:sz w:val="24"/>
          <w:szCs w:val="24"/>
          <w:lang w:val="es-EC"/>
        </w:rPr>
      </w:pPr>
    </w:p>
    <w:p w:rsidR="005F735F" w:rsidRPr="00922CFC" w:rsidRDefault="005F735F" w:rsidP="00922CFC">
      <w:pPr>
        <w:pStyle w:val="Prrafodelista"/>
        <w:numPr>
          <w:ilvl w:val="0"/>
          <w:numId w:val="3"/>
        </w:numPr>
        <w:rPr>
          <w:sz w:val="24"/>
          <w:szCs w:val="24"/>
          <w:lang w:val="es-EC"/>
        </w:rPr>
      </w:pPr>
      <w:r w:rsidRPr="00922CFC">
        <w:rPr>
          <w:sz w:val="24"/>
          <w:szCs w:val="24"/>
          <w:lang w:val="es-EC"/>
        </w:rPr>
        <w:t>¿Cuál es la diferencia entre prevención y corrección en el contexto de la norma ISO 14011? Explique.</w:t>
      </w:r>
    </w:p>
    <w:p w:rsidR="005F735F" w:rsidRDefault="005F735F" w:rsidP="00BE2B92">
      <w:pPr>
        <w:rPr>
          <w:sz w:val="24"/>
          <w:szCs w:val="24"/>
          <w:lang w:val="es-EC"/>
        </w:rPr>
      </w:pPr>
    </w:p>
    <w:p w:rsidR="005F735F" w:rsidRPr="00922CFC" w:rsidRDefault="005F735F" w:rsidP="00922CFC">
      <w:pPr>
        <w:pStyle w:val="Prrafodelista"/>
        <w:numPr>
          <w:ilvl w:val="0"/>
          <w:numId w:val="3"/>
        </w:numPr>
        <w:rPr>
          <w:sz w:val="24"/>
          <w:szCs w:val="24"/>
          <w:lang w:val="es-EC"/>
        </w:rPr>
      </w:pPr>
      <w:r w:rsidRPr="00922CFC">
        <w:rPr>
          <w:sz w:val="24"/>
          <w:szCs w:val="24"/>
          <w:lang w:val="es-EC"/>
        </w:rPr>
        <w:t>Haga una lista de los procedimientos administrativos que requiere la norma ISO 14001.</w:t>
      </w:r>
    </w:p>
    <w:p w:rsidR="005F735F" w:rsidRDefault="005F735F" w:rsidP="00BE2B92">
      <w:pPr>
        <w:rPr>
          <w:sz w:val="24"/>
          <w:szCs w:val="24"/>
          <w:lang w:val="es-EC"/>
        </w:rPr>
      </w:pPr>
    </w:p>
    <w:p w:rsidR="005F735F" w:rsidRPr="00922CFC" w:rsidRDefault="005F735F" w:rsidP="00922CFC">
      <w:pPr>
        <w:pStyle w:val="Prrafodelista"/>
        <w:numPr>
          <w:ilvl w:val="0"/>
          <w:numId w:val="3"/>
        </w:numPr>
        <w:rPr>
          <w:sz w:val="24"/>
          <w:szCs w:val="24"/>
          <w:lang w:val="es-EC"/>
        </w:rPr>
      </w:pPr>
      <w:r w:rsidRPr="00922CFC">
        <w:rPr>
          <w:sz w:val="24"/>
          <w:szCs w:val="24"/>
          <w:lang w:val="es-EC"/>
        </w:rPr>
        <w:t>Redacte un procedimiento operativo del laboratorio del curso.</w:t>
      </w:r>
    </w:p>
    <w:p w:rsidR="005F735F" w:rsidRDefault="005F735F" w:rsidP="00BE2B92">
      <w:pPr>
        <w:rPr>
          <w:sz w:val="24"/>
          <w:szCs w:val="24"/>
          <w:lang w:val="es-EC"/>
        </w:rPr>
      </w:pPr>
      <w:bookmarkStart w:id="0" w:name="_GoBack"/>
      <w:bookmarkEnd w:id="0"/>
    </w:p>
    <w:p w:rsidR="005F735F" w:rsidRPr="00922CFC" w:rsidRDefault="005F735F" w:rsidP="00922CFC">
      <w:pPr>
        <w:pStyle w:val="Prrafodelista"/>
        <w:numPr>
          <w:ilvl w:val="0"/>
          <w:numId w:val="3"/>
        </w:numPr>
        <w:rPr>
          <w:sz w:val="24"/>
          <w:szCs w:val="24"/>
          <w:lang w:val="es-EC"/>
        </w:rPr>
      </w:pPr>
      <w:r w:rsidRPr="00922CFC">
        <w:rPr>
          <w:sz w:val="24"/>
          <w:szCs w:val="24"/>
          <w:lang w:val="es-EC"/>
        </w:rPr>
        <w:t>El</w:t>
      </w:r>
      <w:r w:rsidR="003D5CCF" w:rsidRPr="00922CFC">
        <w:rPr>
          <w:sz w:val="24"/>
          <w:szCs w:val="24"/>
          <w:lang w:val="es-EC"/>
        </w:rPr>
        <w:t>e</w:t>
      </w:r>
      <w:r w:rsidRPr="00922CFC">
        <w:rPr>
          <w:sz w:val="24"/>
          <w:szCs w:val="24"/>
          <w:lang w:val="es-EC"/>
        </w:rPr>
        <w:t>mentos clav</w:t>
      </w:r>
      <w:r w:rsidR="003D5CCF" w:rsidRPr="00922CFC">
        <w:rPr>
          <w:sz w:val="24"/>
          <w:szCs w:val="24"/>
          <w:lang w:val="es-EC"/>
        </w:rPr>
        <w:t>e en la planificación de la auditoría del SGA. Explique.</w:t>
      </w:r>
    </w:p>
    <w:p w:rsidR="003D5CCF" w:rsidRDefault="003D5CCF" w:rsidP="00BE2B92">
      <w:pPr>
        <w:rPr>
          <w:sz w:val="24"/>
          <w:szCs w:val="24"/>
          <w:lang w:val="es-EC"/>
        </w:rPr>
      </w:pPr>
    </w:p>
    <w:p w:rsidR="003D5CCF" w:rsidRPr="00922CFC" w:rsidRDefault="003D5CCF" w:rsidP="00922CFC">
      <w:pPr>
        <w:pStyle w:val="Prrafodelista"/>
        <w:numPr>
          <w:ilvl w:val="0"/>
          <w:numId w:val="3"/>
        </w:numPr>
        <w:rPr>
          <w:sz w:val="24"/>
          <w:szCs w:val="24"/>
          <w:lang w:val="es-EC"/>
        </w:rPr>
      </w:pPr>
      <w:r w:rsidRPr="00922CFC">
        <w:rPr>
          <w:sz w:val="24"/>
          <w:szCs w:val="24"/>
          <w:lang w:val="es-EC"/>
        </w:rPr>
        <w:t>¿Quién realiza la revisión de la gestión y qué  elementos se toman en cuenta al llevarla a cabo?</w:t>
      </w:r>
    </w:p>
    <w:p w:rsidR="00BE2B92" w:rsidRDefault="00BE2B92" w:rsidP="00BE2B92"/>
    <w:p w:rsidR="003D5CCF" w:rsidRPr="00922CFC" w:rsidRDefault="003D5CCF" w:rsidP="00922CFC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922CFC">
        <w:rPr>
          <w:sz w:val="24"/>
          <w:szCs w:val="24"/>
        </w:rPr>
        <w:t>Redacte la política ambiental del laboratorio del curso.</w:t>
      </w:r>
    </w:p>
    <w:p w:rsidR="00BE2B92" w:rsidRDefault="00BE2B92" w:rsidP="00BE2B92">
      <w:pPr>
        <w:rPr>
          <w:sz w:val="24"/>
          <w:szCs w:val="24"/>
        </w:rPr>
      </w:pPr>
    </w:p>
    <w:p w:rsidR="003D5CCF" w:rsidRDefault="003D5CCF" w:rsidP="00BE2B92">
      <w:pPr>
        <w:rPr>
          <w:sz w:val="24"/>
          <w:szCs w:val="24"/>
        </w:rPr>
      </w:pPr>
    </w:p>
    <w:sectPr w:rsidR="003D5C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189"/>
    <w:multiLevelType w:val="hybridMultilevel"/>
    <w:tmpl w:val="321602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B3C2D"/>
    <w:multiLevelType w:val="hybridMultilevel"/>
    <w:tmpl w:val="9C96C266"/>
    <w:lvl w:ilvl="0" w:tplc="3C7EF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0FC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6C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E25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B4E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814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CBC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CC5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AA36DF"/>
    <w:multiLevelType w:val="hybridMultilevel"/>
    <w:tmpl w:val="6F383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2F"/>
    <w:rsid w:val="003D5CCF"/>
    <w:rsid w:val="005F735F"/>
    <w:rsid w:val="007D102F"/>
    <w:rsid w:val="00905DF7"/>
    <w:rsid w:val="00922CFC"/>
    <w:rsid w:val="00AC33A1"/>
    <w:rsid w:val="00BE2B92"/>
    <w:rsid w:val="00DD653B"/>
    <w:rsid w:val="00F6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B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2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B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60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4</cp:revision>
  <dcterms:created xsi:type="dcterms:W3CDTF">2012-01-29T15:27:00Z</dcterms:created>
  <dcterms:modified xsi:type="dcterms:W3CDTF">2012-01-29T17:50:00Z</dcterms:modified>
</cp:coreProperties>
</file>