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BB" w:rsidRDefault="00BD3FBB" w:rsidP="00BD3FBB">
      <w:pPr>
        <w:rPr>
          <w:rFonts w:ascii="Times New Roman" w:hAnsi="Times New Roman" w:cs="Times New Roman"/>
          <w:b/>
          <w:sz w:val="24"/>
          <w:szCs w:val="24"/>
        </w:rPr>
      </w:pPr>
    </w:p>
    <w:p w:rsidR="00BD3FBB" w:rsidRDefault="00E424AA" w:rsidP="00BD3FBB">
      <w:pPr>
        <w:rPr>
          <w:rFonts w:ascii="Times New Roman" w:hAnsi="Times New Roman" w:cs="Times New Roman"/>
          <w:b/>
          <w:sz w:val="24"/>
          <w:szCs w:val="24"/>
        </w:rPr>
      </w:pPr>
      <w:r w:rsidRPr="00E424AA">
        <w:rPr>
          <w:rFonts w:ascii="Times New Roman" w:hAnsi="Times New Roman" w:cs="Times New Roman"/>
          <w:b/>
          <w:sz w:val="24"/>
          <w:szCs w:val="24"/>
        </w:rPr>
        <w:t>Examen Final</w:t>
      </w:r>
      <w:r w:rsidR="00BD3FB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D3FBB" w:rsidRPr="00E424AA">
        <w:rPr>
          <w:rFonts w:ascii="Times New Roman" w:hAnsi="Times New Roman" w:cs="Times New Roman"/>
          <w:b/>
          <w:sz w:val="24"/>
          <w:szCs w:val="24"/>
        </w:rPr>
        <w:t xml:space="preserve">Relaciones Públicas </w:t>
      </w:r>
    </w:p>
    <w:p w:rsidR="007D7F2A" w:rsidRDefault="007D7F2A" w:rsidP="00BD3F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7F2A">
        <w:rPr>
          <w:rFonts w:ascii="Times New Roman" w:hAnsi="Times New Roman" w:cs="Times New Roman"/>
          <w:sz w:val="24"/>
          <w:szCs w:val="24"/>
        </w:rPr>
        <w:t>Tursimo-Espol</w:t>
      </w:r>
      <w:proofErr w:type="spellEnd"/>
    </w:p>
    <w:p w:rsidR="00DE1BB7" w:rsidRDefault="00DE1BB7" w:rsidP="00BD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 Sonia Navarro, M.Sc.</w:t>
      </w:r>
    </w:p>
    <w:p w:rsidR="0056268E" w:rsidRDefault="0056268E" w:rsidP="00BD3FBB">
      <w:pPr>
        <w:rPr>
          <w:rFonts w:ascii="Times New Roman" w:hAnsi="Times New Roman" w:cs="Times New Roman"/>
          <w:sz w:val="24"/>
          <w:szCs w:val="24"/>
        </w:rPr>
      </w:pPr>
    </w:p>
    <w:p w:rsidR="0056268E" w:rsidRDefault="0056268E" w:rsidP="00BD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Desarrolle los siguientes temas:</w:t>
      </w:r>
    </w:p>
    <w:p w:rsidR="0056268E" w:rsidRDefault="0056268E" w:rsidP="00BD3FBB">
      <w:pPr>
        <w:rPr>
          <w:rFonts w:ascii="Times New Roman" w:hAnsi="Times New Roman" w:cs="Times New Roman"/>
          <w:sz w:val="24"/>
          <w:szCs w:val="24"/>
        </w:rPr>
      </w:pPr>
    </w:p>
    <w:p w:rsidR="0056268E" w:rsidRDefault="0056268E" w:rsidP="0032687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dos conceptos y las características de un comunicado de prensa.</w:t>
      </w:r>
    </w:p>
    <w:p w:rsidR="0032687E" w:rsidRDefault="0032687E" w:rsidP="0032687E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268E" w:rsidRDefault="0056268E" w:rsidP="0032687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Defina los tipos de público y la ubicación del Relacionista Público en el organigrama institucional.</w:t>
      </w:r>
    </w:p>
    <w:p w:rsidR="0032687E" w:rsidRPr="0032687E" w:rsidRDefault="0032687E" w:rsidP="0032687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2687E" w:rsidRDefault="0032687E" w:rsidP="0032687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Desarrolle las características generales de la teoría de las Necesidades Humanas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687E" w:rsidRPr="0032687E" w:rsidRDefault="0032687E" w:rsidP="0032687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2687E" w:rsidRDefault="0032687E" w:rsidP="0032687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elementos de un plan de Relaciones Públicas? Explique detalladamente.</w:t>
      </w:r>
    </w:p>
    <w:p w:rsidR="0032687E" w:rsidRPr="0032687E" w:rsidRDefault="0032687E" w:rsidP="0032687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2687E" w:rsidRDefault="0032687E" w:rsidP="0032687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consiste el relevamiento de la opinión de los públicos?</w:t>
      </w:r>
    </w:p>
    <w:p w:rsidR="0032687E" w:rsidRPr="0032687E" w:rsidRDefault="0032687E" w:rsidP="0032687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2687E" w:rsidRDefault="0032687E" w:rsidP="00326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7E" w:rsidRPr="0032687E" w:rsidRDefault="0032687E" w:rsidP="00326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F2A" w:rsidRPr="00E424AA" w:rsidRDefault="007D7F2A" w:rsidP="003268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BB" w:rsidRPr="00E424AA" w:rsidRDefault="00BD3FBB">
      <w:pPr>
        <w:rPr>
          <w:rFonts w:ascii="Times New Roman" w:hAnsi="Times New Roman" w:cs="Times New Roman"/>
          <w:b/>
          <w:sz w:val="24"/>
          <w:szCs w:val="24"/>
        </w:rPr>
      </w:pPr>
    </w:p>
    <w:sectPr w:rsidR="00BD3FBB" w:rsidRPr="00E424AA" w:rsidSect="00E70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78"/>
    <w:multiLevelType w:val="hybridMultilevel"/>
    <w:tmpl w:val="95428944"/>
    <w:lvl w:ilvl="0" w:tplc="7F3C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4AA"/>
    <w:rsid w:val="0032687E"/>
    <w:rsid w:val="00553111"/>
    <w:rsid w:val="0056268E"/>
    <w:rsid w:val="007D7F2A"/>
    <w:rsid w:val="00BD3FBB"/>
    <w:rsid w:val="00DE1BB7"/>
    <w:rsid w:val="00E424AA"/>
    <w:rsid w:val="00E7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d">
    <w:name w:val="gd"/>
    <w:basedOn w:val="Fuentedeprrafopredeter"/>
    <w:rsid w:val="00BD3FBB"/>
  </w:style>
  <w:style w:type="character" w:customStyle="1" w:styleId="apple-converted-space">
    <w:name w:val="apple-converted-space"/>
    <w:basedOn w:val="Fuentedeprrafopredeter"/>
    <w:rsid w:val="00BD3FBB"/>
  </w:style>
  <w:style w:type="character" w:customStyle="1" w:styleId="go">
    <w:name w:val="go"/>
    <w:basedOn w:val="Fuentedeprrafopredeter"/>
    <w:rsid w:val="00BD3FBB"/>
  </w:style>
  <w:style w:type="character" w:customStyle="1" w:styleId="g3">
    <w:name w:val="g3"/>
    <w:basedOn w:val="Fuentedeprrafopredeter"/>
    <w:rsid w:val="00BD3FBB"/>
  </w:style>
  <w:style w:type="character" w:customStyle="1" w:styleId="hb">
    <w:name w:val="hb"/>
    <w:basedOn w:val="Fuentedeprrafopredeter"/>
    <w:rsid w:val="00BD3FBB"/>
  </w:style>
  <w:style w:type="character" w:customStyle="1" w:styleId="g2">
    <w:name w:val="g2"/>
    <w:basedOn w:val="Fuentedeprrafopredeter"/>
    <w:rsid w:val="00BD3FBB"/>
  </w:style>
  <w:style w:type="paragraph" w:styleId="Textodeglobo">
    <w:name w:val="Balloon Text"/>
    <w:basedOn w:val="Normal"/>
    <w:link w:val="TextodegloboCar"/>
    <w:uiPriority w:val="99"/>
    <w:semiHidden/>
    <w:unhideWhenUsed/>
    <w:rsid w:val="00BD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23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6" w:color="auto"/>
                <w:bottom w:val="single" w:sz="6" w:space="0" w:color="auto"/>
                <w:right w:val="single" w:sz="6" w:space="6" w:color="auto"/>
              </w:divBdr>
            </w:div>
            <w:div w:id="639263131">
              <w:marLeft w:val="-15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4752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64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40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7</cp:revision>
  <dcterms:created xsi:type="dcterms:W3CDTF">2012-02-13T17:50:00Z</dcterms:created>
  <dcterms:modified xsi:type="dcterms:W3CDTF">2012-02-13T18:17:00Z</dcterms:modified>
</cp:coreProperties>
</file>