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30" w:rsidRDefault="0041793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ESCUELA SUPERIOR POLITÉCNICA DEL LITORAL</w:t>
      </w:r>
    </w:p>
    <w:p w:rsidR="00417930" w:rsidRDefault="0041793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INSTITUTO DE CIENCIAS MATEMÁTICAS</w:t>
      </w:r>
    </w:p>
    <w:p w:rsidR="00417930" w:rsidRDefault="00187AA1">
      <w:pPr>
        <w:pStyle w:val="Ttulo2"/>
        <w:rPr>
          <w:sz w:val="24"/>
        </w:rPr>
      </w:pPr>
      <w:r>
        <w:rPr>
          <w:sz w:val="24"/>
        </w:rPr>
        <w:t>SEGUNA</w:t>
      </w:r>
      <w:r w:rsidR="00417930">
        <w:rPr>
          <w:sz w:val="24"/>
        </w:rPr>
        <w:t xml:space="preserve"> EVALUACIÓN DE ESTADÍSTICA INFERENCIAL PARA AUDITORIA </w:t>
      </w:r>
    </w:p>
    <w:p w:rsidR="00417930" w:rsidRDefault="00417930">
      <w:pPr>
        <w:jc w:val="right"/>
        <w:rPr>
          <w:b/>
          <w:bCs/>
          <w:sz w:val="20"/>
          <w:szCs w:val="20"/>
          <w:lang w:val="es-EC"/>
        </w:rPr>
      </w:pPr>
    </w:p>
    <w:p w:rsidR="00417930" w:rsidRDefault="0041793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Guayaquil, </w:t>
      </w:r>
      <w:r w:rsidR="00187AA1">
        <w:rPr>
          <w:sz w:val="20"/>
          <w:szCs w:val="20"/>
        </w:rPr>
        <w:t>Enero 30</w:t>
      </w:r>
      <w:r w:rsidR="00B95CB5">
        <w:rPr>
          <w:sz w:val="20"/>
          <w:szCs w:val="20"/>
        </w:rPr>
        <w:t xml:space="preserve"> del 20</w:t>
      </w:r>
      <w:r w:rsidR="00187AA1">
        <w:rPr>
          <w:sz w:val="20"/>
          <w:szCs w:val="20"/>
        </w:rPr>
        <w:t>12</w:t>
      </w:r>
    </w:p>
    <w:p w:rsidR="00066B03" w:rsidRDefault="00066B03">
      <w:pPr>
        <w:jc w:val="right"/>
        <w:rPr>
          <w:sz w:val="20"/>
          <w:szCs w:val="20"/>
        </w:rPr>
      </w:pPr>
    </w:p>
    <w:p w:rsidR="00417930" w:rsidRDefault="00417930">
      <w:pPr>
        <w:rPr>
          <w:b/>
          <w:bCs/>
          <w:sz w:val="20"/>
          <w:szCs w:val="20"/>
        </w:rPr>
      </w:pPr>
    </w:p>
    <w:p w:rsidR="00417930" w:rsidRDefault="00417930">
      <w:pPr>
        <w:rPr>
          <w:b/>
          <w:bCs/>
        </w:rPr>
      </w:pPr>
      <w:r>
        <w:rPr>
          <w:b/>
          <w:bCs/>
        </w:rPr>
        <w:t>Nombre__________________________________________________________   Paralelo______</w:t>
      </w:r>
    </w:p>
    <w:p w:rsidR="003E576F" w:rsidRDefault="003E576F">
      <w:pPr>
        <w:jc w:val="both"/>
        <w:rPr>
          <w:b/>
          <w:sz w:val="20"/>
          <w:szCs w:val="20"/>
        </w:rPr>
        <w:sectPr w:rsidR="003E576F" w:rsidSect="00066B03">
          <w:pgSz w:w="11906" w:h="16838" w:code="9"/>
          <w:pgMar w:top="1276" w:right="1134" w:bottom="1021" w:left="1134" w:header="709" w:footer="709" w:gutter="0"/>
          <w:cols w:space="708"/>
          <w:docGrid w:linePitch="360"/>
        </w:sectPr>
      </w:pPr>
    </w:p>
    <w:p w:rsidR="00DE0FC3" w:rsidRDefault="00DE0FC3" w:rsidP="00C635CA">
      <w:pPr>
        <w:jc w:val="both"/>
        <w:rPr>
          <w:sz w:val="20"/>
          <w:szCs w:val="20"/>
          <w:lang w:val="es-ES_tradnl"/>
        </w:rPr>
      </w:pPr>
    </w:p>
    <w:p w:rsidR="00214098" w:rsidRDefault="00214098" w:rsidP="00C635CA">
      <w:pPr>
        <w:jc w:val="both"/>
        <w:rPr>
          <w:sz w:val="20"/>
          <w:szCs w:val="20"/>
          <w:lang w:val="es-ES_tradnl"/>
        </w:rPr>
      </w:pPr>
    </w:p>
    <w:p w:rsidR="00301BDD" w:rsidRPr="00EB7DFD" w:rsidRDefault="00301BDD" w:rsidP="00301BDD">
      <w:pPr>
        <w:jc w:val="both"/>
        <w:rPr>
          <w:sz w:val="22"/>
          <w:szCs w:val="22"/>
        </w:rPr>
      </w:pPr>
      <w:r w:rsidRPr="00EB7DFD">
        <w:rPr>
          <w:b/>
          <w:sz w:val="22"/>
          <w:szCs w:val="22"/>
          <w:lang w:val="es-EC"/>
        </w:rPr>
        <w:t>Tema 1:</w:t>
      </w:r>
      <w:r w:rsidR="009539DE">
        <w:rPr>
          <w:b/>
          <w:sz w:val="22"/>
          <w:szCs w:val="22"/>
          <w:lang w:val="es-EC"/>
        </w:rPr>
        <w:t xml:space="preserve"> (15</w:t>
      </w:r>
      <w:r w:rsidRPr="00EB7DFD">
        <w:rPr>
          <w:b/>
          <w:sz w:val="22"/>
          <w:szCs w:val="22"/>
          <w:lang w:val="es-EC"/>
        </w:rPr>
        <w:t xml:space="preserve"> puntos) </w:t>
      </w:r>
      <w:r w:rsidRPr="00EB7DFD">
        <w:rPr>
          <w:sz w:val="22"/>
          <w:szCs w:val="22"/>
          <w:lang w:val="es-EC"/>
        </w:rPr>
        <w:t xml:space="preserve">Pruebe que </w:t>
      </w:r>
      <w:r w:rsidRPr="00EB7DFD">
        <w:rPr>
          <w:position w:val="-24"/>
          <w:sz w:val="22"/>
          <w:szCs w:val="22"/>
        </w:rPr>
        <w:object w:dxaOrig="16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8pt" o:ole="">
            <v:imagedata r:id="rId5" o:title=""/>
          </v:shape>
          <o:OLEObject Type="Embed" ProgID="Equation.3" ShapeID="_x0000_i1025" DrawAspect="Content" ObjectID="_1389384925" r:id="rId6"/>
        </w:object>
      </w:r>
      <w:r w:rsidR="00EB7DFD">
        <w:rPr>
          <w:sz w:val="22"/>
          <w:szCs w:val="22"/>
        </w:rPr>
        <w:t xml:space="preserve"> es un estimador insesgado de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σ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</w:p>
    <w:p w:rsidR="00301BDD" w:rsidRPr="00EB7DFD" w:rsidRDefault="00301BDD" w:rsidP="00C635CA">
      <w:pPr>
        <w:jc w:val="both"/>
        <w:rPr>
          <w:sz w:val="22"/>
          <w:szCs w:val="22"/>
          <w:lang w:val="es-ES_tradnl"/>
        </w:rPr>
      </w:pPr>
    </w:p>
    <w:p w:rsidR="00187AA1" w:rsidRPr="00EB7DFD" w:rsidRDefault="00EB7DFD" w:rsidP="00187AA1">
      <w:pPr>
        <w:jc w:val="both"/>
        <w:rPr>
          <w:b/>
          <w:sz w:val="22"/>
          <w:szCs w:val="22"/>
        </w:rPr>
      </w:pPr>
      <w:r w:rsidRPr="00EB7DFD">
        <w:rPr>
          <w:b/>
          <w:sz w:val="22"/>
          <w:szCs w:val="22"/>
        </w:rPr>
        <w:t>Tema</w:t>
      </w:r>
      <w:r w:rsidR="00187AA1" w:rsidRPr="00EB7DFD">
        <w:rPr>
          <w:b/>
          <w:sz w:val="22"/>
          <w:szCs w:val="22"/>
        </w:rPr>
        <w:t xml:space="preserve"> </w:t>
      </w:r>
      <w:r w:rsidR="00301BDD" w:rsidRPr="00EB7DFD">
        <w:rPr>
          <w:b/>
          <w:sz w:val="22"/>
          <w:szCs w:val="22"/>
        </w:rPr>
        <w:t>2</w:t>
      </w:r>
      <w:r w:rsidR="00187AA1" w:rsidRPr="00EB7DFD">
        <w:rPr>
          <w:b/>
          <w:sz w:val="22"/>
          <w:szCs w:val="22"/>
        </w:rPr>
        <w:t>: (10 Puntos)</w:t>
      </w:r>
    </w:p>
    <w:p w:rsidR="00187AA1" w:rsidRPr="00EB7DFD" w:rsidRDefault="00187AA1" w:rsidP="00187AA1">
      <w:pPr>
        <w:jc w:val="both"/>
        <w:rPr>
          <w:sz w:val="22"/>
          <w:szCs w:val="22"/>
        </w:rPr>
      </w:pPr>
      <w:r w:rsidRPr="00EB7DFD">
        <w:rPr>
          <w:sz w:val="22"/>
          <w:szCs w:val="22"/>
        </w:rPr>
        <w:t xml:space="preserve">Si se toma una muestra aleatoria de tamaño 100 de una población con distribución gamma con </w:t>
      </w:r>
      <w:r w:rsidR="00EB7DFD">
        <w:rPr>
          <w:sz w:val="22"/>
          <w:szCs w:val="22"/>
        </w:rPr>
        <w:t>α</w:t>
      </w:r>
      <w:r w:rsidRPr="00EB7DFD">
        <w:rPr>
          <w:sz w:val="22"/>
          <w:szCs w:val="22"/>
        </w:rPr>
        <w:t xml:space="preserve">=3 y </w:t>
      </w:r>
      <m:oMath>
        <m:r>
          <w:rPr>
            <w:rFonts w:ascii="Cambria Math" w:hAnsi="Cambria Math"/>
            <w:sz w:val="22"/>
            <w:szCs w:val="22"/>
          </w:rPr>
          <m:t>β</m:t>
        </m:r>
      </m:oMath>
      <w:r w:rsidRPr="00EB7DFD">
        <w:rPr>
          <w:sz w:val="22"/>
          <w:szCs w:val="22"/>
        </w:rPr>
        <w:t>=4, determine la probabilidad de que la media aritmética muestral sea menor que 11,8.</w:t>
      </w:r>
    </w:p>
    <w:p w:rsidR="00F006AA" w:rsidRPr="00EB7DFD" w:rsidRDefault="00F006AA">
      <w:pPr>
        <w:rPr>
          <w:sz w:val="22"/>
          <w:szCs w:val="22"/>
          <w:lang w:val="es-EC"/>
        </w:rPr>
      </w:pPr>
    </w:p>
    <w:p w:rsidR="00EB7DFD" w:rsidRPr="00EB7DFD" w:rsidRDefault="00187AA1" w:rsidP="00187AA1">
      <w:pPr>
        <w:jc w:val="both"/>
        <w:rPr>
          <w:b/>
          <w:bCs/>
          <w:sz w:val="22"/>
          <w:szCs w:val="22"/>
        </w:rPr>
      </w:pPr>
      <w:r w:rsidRPr="00EB7DFD">
        <w:rPr>
          <w:b/>
          <w:sz w:val="22"/>
          <w:szCs w:val="22"/>
        </w:rPr>
        <w:t>Tema 3:</w:t>
      </w:r>
      <w:r w:rsidRPr="00EB7DFD">
        <w:rPr>
          <w:sz w:val="22"/>
          <w:szCs w:val="22"/>
        </w:rPr>
        <w:t xml:space="preserve"> </w:t>
      </w:r>
      <w:r w:rsidR="00EB7DFD" w:rsidRPr="00EB7DFD">
        <w:rPr>
          <w:b/>
          <w:bCs/>
          <w:sz w:val="22"/>
          <w:szCs w:val="22"/>
        </w:rPr>
        <w:t xml:space="preserve">(15 Puntos) </w:t>
      </w:r>
    </w:p>
    <w:p w:rsidR="00187AA1" w:rsidRPr="00EB7DFD" w:rsidRDefault="00187AA1" w:rsidP="00187AA1">
      <w:pPr>
        <w:jc w:val="both"/>
        <w:rPr>
          <w:sz w:val="22"/>
          <w:szCs w:val="22"/>
        </w:rPr>
      </w:pPr>
      <w:r w:rsidRPr="00EB7DFD">
        <w:rPr>
          <w:sz w:val="22"/>
          <w:szCs w:val="22"/>
        </w:rPr>
        <w:t>Suponga qu</w:t>
      </w:r>
      <w:r w:rsidR="00EB7DFD">
        <w:rPr>
          <w:sz w:val="22"/>
          <w:szCs w:val="22"/>
        </w:rPr>
        <w:t>e a la defensoría del consumidor</w:t>
      </w:r>
      <w:r w:rsidRPr="00EB7DFD">
        <w:rPr>
          <w:sz w:val="22"/>
          <w:szCs w:val="22"/>
        </w:rPr>
        <w:t xml:space="preserve"> ha llegado una denuncia de que una empresa “X” que embasa bebidas gaseosas esta estafando a sus consumidores al venderle menos de lo que ofrece. La empresa “X” ofrece vender botellas cuyo contenido promedio es de 1 litro. Con el fin de verificar si la denuncia es cierta o no el defensor del consumidor lo ha contratado para que decida en este caso y para ello usted ha medido el contenido de 10 botellas seleccionadas al azar de dicho producto y los resultados son: 0,89  0,97  0,92  1,00  0,99  0,96  0,97  1,02  0,98  0,93. ¿Proporcionan los datos suficiente evidencia estadística para indicar que la denuncia es verdadera</w:t>
      </w:r>
      <w:proofErr w:type="gramStart"/>
      <w:r w:rsidRPr="00EB7DFD">
        <w:rPr>
          <w:sz w:val="22"/>
          <w:szCs w:val="22"/>
        </w:rPr>
        <w:t>?.</w:t>
      </w:r>
      <w:proofErr w:type="gramEnd"/>
      <w:r w:rsidRPr="00EB7DFD">
        <w:rPr>
          <w:sz w:val="22"/>
          <w:szCs w:val="22"/>
        </w:rPr>
        <w:t xml:space="preserve"> Establezca supuestos en el caso de requerirlos y decida en base al valor p. </w:t>
      </w:r>
    </w:p>
    <w:p w:rsidR="00187AA1" w:rsidRPr="00EB7DFD" w:rsidRDefault="00187AA1" w:rsidP="00187AA1">
      <w:pPr>
        <w:jc w:val="both"/>
        <w:rPr>
          <w:sz w:val="22"/>
          <w:szCs w:val="22"/>
        </w:rPr>
      </w:pPr>
    </w:p>
    <w:p w:rsidR="00187AA1" w:rsidRPr="00EB7DFD" w:rsidRDefault="00187AA1" w:rsidP="00187AA1">
      <w:pPr>
        <w:jc w:val="both"/>
        <w:rPr>
          <w:sz w:val="22"/>
          <w:szCs w:val="22"/>
        </w:rPr>
      </w:pPr>
      <w:r w:rsidRPr="00EB7DFD">
        <w:rPr>
          <w:b/>
          <w:bCs/>
          <w:sz w:val="22"/>
          <w:szCs w:val="22"/>
        </w:rPr>
        <w:t>Tema 4:</w:t>
      </w:r>
      <w:r w:rsidRPr="00EB7DFD">
        <w:rPr>
          <w:sz w:val="22"/>
          <w:szCs w:val="22"/>
        </w:rPr>
        <w:t xml:space="preserve"> Con los datos del problema anterior, construya:</w:t>
      </w:r>
    </w:p>
    <w:p w:rsidR="00187AA1" w:rsidRPr="00EB7DFD" w:rsidRDefault="00187AA1" w:rsidP="00187AA1">
      <w:pPr>
        <w:numPr>
          <w:ilvl w:val="0"/>
          <w:numId w:val="6"/>
        </w:numPr>
        <w:jc w:val="both"/>
        <w:rPr>
          <w:sz w:val="22"/>
          <w:szCs w:val="22"/>
        </w:rPr>
      </w:pPr>
      <w:r w:rsidRPr="00EB7DFD">
        <w:rPr>
          <w:sz w:val="22"/>
          <w:szCs w:val="22"/>
        </w:rPr>
        <w:t xml:space="preserve">Un intervalo con 95% de confianza para la media poblacional </w:t>
      </w:r>
      <w:r w:rsidRPr="00EB7DFD">
        <w:rPr>
          <w:b/>
          <w:bCs/>
          <w:sz w:val="22"/>
          <w:szCs w:val="22"/>
        </w:rPr>
        <w:t>(5 Puntos)</w:t>
      </w:r>
    </w:p>
    <w:p w:rsidR="00187AA1" w:rsidRPr="00EB7DFD" w:rsidRDefault="00187AA1" w:rsidP="00187AA1">
      <w:pPr>
        <w:numPr>
          <w:ilvl w:val="0"/>
          <w:numId w:val="6"/>
        </w:numPr>
        <w:jc w:val="both"/>
        <w:rPr>
          <w:sz w:val="22"/>
          <w:szCs w:val="22"/>
        </w:rPr>
      </w:pPr>
      <w:r w:rsidRPr="00EB7DFD">
        <w:rPr>
          <w:sz w:val="22"/>
          <w:szCs w:val="22"/>
        </w:rPr>
        <w:t xml:space="preserve">Un intervalo con 95% de confianza para la varianza poblacional </w:t>
      </w:r>
      <w:r w:rsidRPr="00EB7DFD">
        <w:rPr>
          <w:b/>
          <w:bCs/>
          <w:sz w:val="22"/>
          <w:szCs w:val="22"/>
        </w:rPr>
        <w:t>(5 Puntos)</w:t>
      </w:r>
    </w:p>
    <w:p w:rsidR="00187AA1" w:rsidRPr="00EB7DFD" w:rsidRDefault="00187AA1">
      <w:pPr>
        <w:rPr>
          <w:sz w:val="22"/>
          <w:szCs w:val="22"/>
          <w:lang w:val="es-EC"/>
        </w:rPr>
      </w:pPr>
    </w:p>
    <w:p w:rsidR="00187AA1" w:rsidRPr="00EB7DFD" w:rsidRDefault="00301BDD" w:rsidP="00187AA1">
      <w:pPr>
        <w:jc w:val="both"/>
        <w:rPr>
          <w:b/>
          <w:sz w:val="22"/>
          <w:szCs w:val="22"/>
        </w:rPr>
      </w:pPr>
      <w:r w:rsidRPr="00EB7DFD">
        <w:rPr>
          <w:b/>
          <w:sz w:val="22"/>
          <w:szCs w:val="22"/>
        </w:rPr>
        <w:t>Tema 5</w:t>
      </w:r>
      <w:r w:rsidR="00187AA1" w:rsidRPr="00EB7DFD">
        <w:rPr>
          <w:b/>
          <w:sz w:val="22"/>
          <w:szCs w:val="22"/>
        </w:rPr>
        <w:t>:</w:t>
      </w:r>
      <w:r w:rsidR="00187AA1" w:rsidRPr="00EB7DFD">
        <w:rPr>
          <w:sz w:val="22"/>
          <w:szCs w:val="22"/>
        </w:rPr>
        <w:t xml:space="preserve"> </w:t>
      </w:r>
      <w:r w:rsidR="009539DE">
        <w:rPr>
          <w:b/>
          <w:sz w:val="22"/>
          <w:szCs w:val="22"/>
        </w:rPr>
        <w:t>(20</w:t>
      </w:r>
      <w:r w:rsidR="00187AA1" w:rsidRPr="00EB7DFD">
        <w:rPr>
          <w:b/>
          <w:sz w:val="22"/>
          <w:szCs w:val="22"/>
        </w:rPr>
        <w:t xml:space="preserve"> Puntos) </w:t>
      </w:r>
      <w:r w:rsidR="00187AA1" w:rsidRPr="00EB7DFD">
        <w:rPr>
          <w:sz w:val="22"/>
          <w:szCs w:val="22"/>
        </w:rPr>
        <w:t xml:space="preserve">Las autoridades del Instituto de Ciencias Matemáticas de </w:t>
      </w:r>
      <w:smartTag w:uri="urn:schemas-microsoft-com:office:smarttags" w:element="PersonName">
        <w:smartTagPr>
          <w:attr w:name="ProductID" w:val="la ESPOL"/>
        </w:smartTagPr>
        <w:r w:rsidR="00187AA1" w:rsidRPr="00EB7DFD">
          <w:rPr>
            <w:sz w:val="22"/>
            <w:szCs w:val="22"/>
          </w:rPr>
          <w:t>la ESPOL</w:t>
        </w:r>
      </w:smartTag>
      <w:r w:rsidR="00187AA1" w:rsidRPr="00EB7DFD">
        <w:rPr>
          <w:sz w:val="22"/>
          <w:szCs w:val="22"/>
        </w:rPr>
        <w:t xml:space="preserve"> creen que las notas finales obtenidas por los estudiantes de Ingeniería en Auditoria y Cont</w:t>
      </w:r>
      <w:r w:rsidR="00EB7DFD" w:rsidRPr="00EB7DFD">
        <w:rPr>
          <w:sz w:val="22"/>
          <w:szCs w:val="22"/>
        </w:rPr>
        <w:t xml:space="preserve">aduría Pública Autorizada </w:t>
      </w:r>
      <w:r w:rsidR="00187AA1" w:rsidRPr="00EB7DFD">
        <w:rPr>
          <w:sz w:val="22"/>
          <w:szCs w:val="22"/>
        </w:rPr>
        <w:t>dependen del número de horas semanales que le dedican a la investigación por Internet. Se clasificó a un grupo de estudiantes de dicha carrera para verificar esta hipótesis y esta clasificación se muestra en la siguiente tabla:</w:t>
      </w:r>
    </w:p>
    <w:p w:rsidR="00187AA1" w:rsidRPr="00EB7DFD" w:rsidRDefault="00187AA1" w:rsidP="00187AA1">
      <w:pPr>
        <w:ind w:left="36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1283"/>
        <w:gridCol w:w="1194"/>
        <w:gridCol w:w="1405"/>
        <w:gridCol w:w="1344"/>
      </w:tblGrid>
      <w:tr w:rsidR="00187AA1" w:rsidRPr="00EB7DFD" w:rsidTr="00CA5074">
        <w:trPr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87AA1" w:rsidRPr="00EB7DFD" w:rsidRDefault="00187AA1" w:rsidP="00CA50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187AA1" w:rsidRPr="00EB7DFD" w:rsidRDefault="00187AA1" w:rsidP="00CA5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  <w:gridSpan w:val="3"/>
          </w:tcPr>
          <w:p w:rsidR="00187AA1" w:rsidRPr="00EB7DFD" w:rsidRDefault="00187AA1" w:rsidP="00CA5074">
            <w:pPr>
              <w:jc w:val="center"/>
              <w:rPr>
                <w:b/>
                <w:sz w:val="22"/>
                <w:szCs w:val="22"/>
              </w:rPr>
            </w:pPr>
            <w:r w:rsidRPr="00EB7DFD">
              <w:rPr>
                <w:b/>
                <w:sz w:val="22"/>
                <w:szCs w:val="22"/>
              </w:rPr>
              <w:t>Notas finales</w:t>
            </w:r>
          </w:p>
        </w:tc>
      </w:tr>
      <w:tr w:rsidR="00187AA1" w:rsidRPr="00EB7DFD" w:rsidTr="00CA5074">
        <w:trPr>
          <w:jc w:val="center"/>
        </w:trPr>
        <w:tc>
          <w:tcPr>
            <w:tcW w:w="1083" w:type="dxa"/>
            <w:tcBorders>
              <w:top w:val="nil"/>
              <w:left w:val="nil"/>
              <w:right w:val="nil"/>
            </w:tcBorders>
          </w:tcPr>
          <w:p w:rsidR="00187AA1" w:rsidRPr="00EB7DFD" w:rsidRDefault="00187AA1" w:rsidP="00CA50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</w:tcBorders>
          </w:tcPr>
          <w:p w:rsidR="00187AA1" w:rsidRPr="00EB7DFD" w:rsidRDefault="00187AA1" w:rsidP="00CA5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187AA1" w:rsidRPr="00EB7DFD" w:rsidRDefault="00187AA1" w:rsidP="00CA5074">
            <w:pPr>
              <w:jc w:val="center"/>
              <w:rPr>
                <w:b/>
                <w:sz w:val="22"/>
                <w:szCs w:val="22"/>
              </w:rPr>
            </w:pPr>
            <w:r w:rsidRPr="00EB7DFD">
              <w:rPr>
                <w:b/>
                <w:sz w:val="22"/>
                <w:szCs w:val="22"/>
              </w:rPr>
              <w:t>Menor a 7</w:t>
            </w:r>
          </w:p>
        </w:tc>
        <w:tc>
          <w:tcPr>
            <w:tcW w:w="1405" w:type="dxa"/>
          </w:tcPr>
          <w:p w:rsidR="00187AA1" w:rsidRPr="00EB7DFD" w:rsidRDefault="00187AA1" w:rsidP="00CA5074">
            <w:pPr>
              <w:jc w:val="center"/>
              <w:rPr>
                <w:b/>
                <w:sz w:val="22"/>
                <w:szCs w:val="22"/>
              </w:rPr>
            </w:pPr>
            <w:r w:rsidRPr="00EB7DFD">
              <w:rPr>
                <w:b/>
                <w:sz w:val="22"/>
                <w:szCs w:val="22"/>
              </w:rPr>
              <w:t>Entre 7 y 8.5</w:t>
            </w:r>
          </w:p>
        </w:tc>
        <w:tc>
          <w:tcPr>
            <w:tcW w:w="1344" w:type="dxa"/>
          </w:tcPr>
          <w:p w:rsidR="00187AA1" w:rsidRPr="00EB7DFD" w:rsidRDefault="00187AA1" w:rsidP="00CA5074">
            <w:pPr>
              <w:jc w:val="center"/>
              <w:rPr>
                <w:b/>
                <w:sz w:val="22"/>
                <w:szCs w:val="22"/>
              </w:rPr>
            </w:pPr>
            <w:r w:rsidRPr="00EB7DFD">
              <w:rPr>
                <w:b/>
                <w:sz w:val="22"/>
                <w:szCs w:val="22"/>
              </w:rPr>
              <w:t>Mayor a 8.5</w:t>
            </w:r>
          </w:p>
        </w:tc>
      </w:tr>
      <w:tr w:rsidR="00187AA1" w:rsidRPr="00EB7DFD" w:rsidTr="00CA5074">
        <w:trPr>
          <w:jc w:val="center"/>
        </w:trPr>
        <w:tc>
          <w:tcPr>
            <w:tcW w:w="1083" w:type="dxa"/>
            <w:vMerge w:val="restart"/>
            <w:vAlign w:val="center"/>
          </w:tcPr>
          <w:p w:rsidR="00187AA1" w:rsidRPr="00EB7DFD" w:rsidRDefault="00187AA1" w:rsidP="00CA5074">
            <w:pPr>
              <w:jc w:val="center"/>
              <w:rPr>
                <w:b/>
                <w:sz w:val="22"/>
                <w:szCs w:val="22"/>
              </w:rPr>
            </w:pPr>
            <w:r w:rsidRPr="00EB7DFD">
              <w:rPr>
                <w:b/>
                <w:sz w:val="22"/>
                <w:szCs w:val="22"/>
              </w:rPr>
              <w:t xml:space="preserve">Número </w:t>
            </w:r>
          </w:p>
          <w:p w:rsidR="00187AA1" w:rsidRPr="00EB7DFD" w:rsidRDefault="00187AA1" w:rsidP="00CA5074">
            <w:pPr>
              <w:jc w:val="center"/>
              <w:rPr>
                <w:sz w:val="22"/>
                <w:szCs w:val="22"/>
              </w:rPr>
            </w:pPr>
            <w:r w:rsidRPr="00EB7DFD">
              <w:rPr>
                <w:b/>
                <w:sz w:val="22"/>
                <w:szCs w:val="22"/>
              </w:rPr>
              <w:t>de horas semanales</w:t>
            </w:r>
          </w:p>
        </w:tc>
        <w:tc>
          <w:tcPr>
            <w:tcW w:w="1283" w:type="dxa"/>
          </w:tcPr>
          <w:p w:rsidR="00187AA1" w:rsidRPr="00EB7DFD" w:rsidRDefault="00187AA1" w:rsidP="00CA5074">
            <w:pPr>
              <w:jc w:val="center"/>
              <w:rPr>
                <w:b/>
                <w:sz w:val="22"/>
                <w:szCs w:val="22"/>
              </w:rPr>
            </w:pPr>
            <w:r w:rsidRPr="00EB7DFD">
              <w:rPr>
                <w:b/>
                <w:sz w:val="22"/>
                <w:szCs w:val="22"/>
              </w:rPr>
              <w:t>Menos de 3</w:t>
            </w:r>
          </w:p>
        </w:tc>
        <w:tc>
          <w:tcPr>
            <w:tcW w:w="1194" w:type="dxa"/>
          </w:tcPr>
          <w:p w:rsidR="00187AA1" w:rsidRPr="00EB7DFD" w:rsidRDefault="00187AA1" w:rsidP="00CA5074">
            <w:pPr>
              <w:jc w:val="center"/>
              <w:rPr>
                <w:sz w:val="22"/>
                <w:szCs w:val="22"/>
              </w:rPr>
            </w:pPr>
            <w:r w:rsidRPr="00EB7DFD">
              <w:rPr>
                <w:sz w:val="22"/>
                <w:szCs w:val="22"/>
              </w:rPr>
              <w:t>14</w:t>
            </w:r>
          </w:p>
        </w:tc>
        <w:tc>
          <w:tcPr>
            <w:tcW w:w="1405" w:type="dxa"/>
          </w:tcPr>
          <w:p w:rsidR="00187AA1" w:rsidRPr="00EB7DFD" w:rsidRDefault="00187AA1" w:rsidP="00CA5074">
            <w:pPr>
              <w:jc w:val="center"/>
              <w:rPr>
                <w:sz w:val="22"/>
                <w:szCs w:val="22"/>
              </w:rPr>
            </w:pPr>
            <w:r w:rsidRPr="00EB7DFD">
              <w:rPr>
                <w:sz w:val="22"/>
                <w:szCs w:val="22"/>
              </w:rPr>
              <w:t>9</w:t>
            </w:r>
          </w:p>
        </w:tc>
        <w:tc>
          <w:tcPr>
            <w:tcW w:w="1344" w:type="dxa"/>
          </w:tcPr>
          <w:p w:rsidR="00187AA1" w:rsidRPr="00EB7DFD" w:rsidRDefault="00187AA1" w:rsidP="00CA5074">
            <w:pPr>
              <w:jc w:val="center"/>
              <w:rPr>
                <w:sz w:val="22"/>
                <w:szCs w:val="22"/>
              </w:rPr>
            </w:pPr>
            <w:r w:rsidRPr="00EB7DFD">
              <w:rPr>
                <w:sz w:val="22"/>
                <w:szCs w:val="22"/>
              </w:rPr>
              <w:t>6</w:t>
            </w:r>
          </w:p>
        </w:tc>
      </w:tr>
      <w:tr w:rsidR="00187AA1" w:rsidRPr="00EB7DFD" w:rsidTr="00CA5074">
        <w:trPr>
          <w:jc w:val="center"/>
        </w:trPr>
        <w:tc>
          <w:tcPr>
            <w:tcW w:w="1083" w:type="dxa"/>
            <w:vMerge/>
          </w:tcPr>
          <w:p w:rsidR="00187AA1" w:rsidRPr="00EB7DFD" w:rsidRDefault="00187AA1" w:rsidP="00CA50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187AA1" w:rsidRPr="00EB7DFD" w:rsidRDefault="00187AA1" w:rsidP="00CA5074">
            <w:pPr>
              <w:jc w:val="center"/>
              <w:rPr>
                <w:b/>
                <w:sz w:val="22"/>
                <w:szCs w:val="22"/>
              </w:rPr>
            </w:pPr>
            <w:r w:rsidRPr="00EB7DFD">
              <w:rPr>
                <w:b/>
                <w:sz w:val="22"/>
                <w:szCs w:val="22"/>
              </w:rPr>
              <w:t>Entre 3 y 5</w:t>
            </w:r>
          </w:p>
        </w:tc>
        <w:tc>
          <w:tcPr>
            <w:tcW w:w="1194" w:type="dxa"/>
          </w:tcPr>
          <w:p w:rsidR="00187AA1" w:rsidRPr="00EB7DFD" w:rsidRDefault="00187AA1" w:rsidP="00CA5074">
            <w:pPr>
              <w:jc w:val="center"/>
              <w:rPr>
                <w:sz w:val="22"/>
                <w:szCs w:val="22"/>
              </w:rPr>
            </w:pPr>
            <w:r w:rsidRPr="00EB7DFD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</w:tcPr>
          <w:p w:rsidR="00187AA1" w:rsidRPr="00EB7DFD" w:rsidRDefault="00187AA1" w:rsidP="00CA5074">
            <w:pPr>
              <w:jc w:val="center"/>
              <w:rPr>
                <w:sz w:val="22"/>
                <w:szCs w:val="22"/>
              </w:rPr>
            </w:pPr>
            <w:r w:rsidRPr="00EB7DFD">
              <w:rPr>
                <w:sz w:val="22"/>
                <w:szCs w:val="22"/>
              </w:rPr>
              <w:t>12</w:t>
            </w:r>
          </w:p>
        </w:tc>
        <w:tc>
          <w:tcPr>
            <w:tcW w:w="1344" w:type="dxa"/>
          </w:tcPr>
          <w:p w:rsidR="00187AA1" w:rsidRPr="00EB7DFD" w:rsidRDefault="00187AA1" w:rsidP="00CA5074">
            <w:pPr>
              <w:jc w:val="center"/>
              <w:rPr>
                <w:sz w:val="22"/>
                <w:szCs w:val="22"/>
              </w:rPr>
            </w:pPr>
            <w:r w:rsidRPr="00EB7DFD">
              <w:rPr>
                <w:sz w:val="22"/>
                <w:szCs w:val="22"/>
              </w:rPr>
              <w:t>8</w:t>
            </w:r>
          </w:p>
        </w:tc>
      </w:tr>
      <w:tr w:rsidR="00187AA1" w:rsidRPr="00EB7DFD" w:rsidTr="00CA5074">
        <w:trPr>
          <w:jc w:val="center"/>
        </w:trPr>
        <w:tc>
          <w:tcPr>
            <w:tcW w:w="1083" w:type="dxa"/>
            <w:vMerge/>
          </w:tcPr>
          <w:p w:rsidR="00187AA1" w:rsidRPr="00EB7DFD" w:rsidRDefault="00187AA1" w:rsidP="00CA50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187AA1" w:rsidRPr="00EB7DFD" w:rsidRDefault="00187AA1" w:rsidP="00CA507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B7DFD">
              <w:rPr>
                <w:b/>
                <w:sz w:val="22"/>
                <w:szCs w:val="22"/>
              </w:rPr>
              <w:t>Mas</w:t>
            </w:r>
            <w:proofErr w:type="spellEnd"/>
            <w:r w:rsidRPr="00EB7DFD">
              <w:rPr>
                <w:b/>
                <w:sz w:val="22"/>
                <w:szCs w:val="22"/>
              </w:rPr>
              <w:t xml:space="preserve"> de 5</w:t>
            </w:r>
          </w:p>
        </w:tc>
        <w:tc>
          <w:tcPr>
            <w:tcW w:w="1194" w:type="dxa"/>
          </w:tcPr>
          <w:p w:rsidR="00187AA1" w:rsidRPr="00EB7DFD" w:rsidRDefault="00187AA1" w:rsidP="00CA5074">
            <w:pPr>
              <w:jc w:val="center"/>
              <w:rPr>
                <w:sz w:val="22"/>
                <w:szCs w:val="22"/>
              </w:rPr>
            </w:pPr>
            <w:r w:rsidRPr="00EB7DFD">
              <w:rPr>
                <w:sz w:val="22"/>
                <w:szCs w:val="22"/>
              </w:rPr>
              <w:t>7</w:t>
            </w:r>
          </w:p>
        </w:tc>
        <w:tc>
          <w:tcPr>
            <w:tcW w:w="1405" w:type="dxa"/>
          </w:tcPr>
          <w:p w:rsidR="00187AA1" w:rsidRPr="00EB7DFD" w:rsidRDefault="00187AA1" w:rsidP="00CA5074">
            <w:pPr>
              <w:jc w:val="center"/>
              <w:rPr>
                <w:sz w:val="22"/>
                <w:szCs w:val="22"/>
              </w:rPr>
            </w:pPr>
            <w:r w:rsidRPr="00EB7DFD">
              <w:rPr>
                <w:sz w:val="22"/>
                <w:szCs w:val="22"/>
              </w:rPr>
              <w:t>11</w:t>
            </w:r>
          </w:p>
        </w:tc>
        <w:tc>
          <w:tcPr>
            <w:tcW w:w="1344" w:type="dxa"/>
          </w:tcPr>
          <w:p w:rsidR="00187AA1" w:rsidRPr="00EB7DFD" w:rsidRDefault="00187AA1" w:rsidP="00CA5074">
            <w:pPr>
              <w:jc w:val="center"/>
              <w:rPr>
                <w:sz w:val="22"/>
                <w:szCs w:val="22"/>
              </w:rPr>
            </w:pPr>
            <w:r w:rsidRPr="00EB7DFD">
              <w:rPr>
                <w:sz w:val="22"/>
                <w:szCs w:val="22"/>
              </w:rPr>
              <w:t>13</w:t>
            </w:r>
          </w:p>
        </w:tc>
      </w:tr>
    </w:tbl>
    <w:p w:rsidR="00187AA1" w:rsidRPr="00EB7DFD" w:rsidRDefault="00187AA1" w:rsidP="00187AA1">
      <w:pPr>
        <w:ind w:left="360"/>
        <w:jc w:val="both"/>
        <w:rPr>
          <w:sz w:val="22"/>
          <w:szCs w:val="22"/>
        </w:rPr>
      </w:pPr>
      <w:r w:rsidRPr="00EB7DFD">
        <w:rPr>
          <w:sz w:val="22"/>
          <w:szCs w:val="22"/>
        </w:rPr>
        <w:t xml:space="preserve"> </w:t>
      </w:r>
    </w:p>
    <w:p w:rsidR="00187AA1" w:rsidRPr="00EB7DFD" w:rsidRDefault="00187AA1" w:rsidP="00187AA1">
      <w:pPr>
        <w:jc w:val="both"/>
        <w:rPr>
          <w:b/>
          <w:i/>
          <w:sz w:val="22"/>
          <w:szCs w:val="22"/>
        </w:rPr>
      </w:pPr>
      <w:r w:rsidRPr="00EB7DFD">
        <w:rPr>
          <w:b/>
          <w:i/>
          <w:sz w:val="22"/>
          <w:szCs w:val="22"/>
        </w:rPr>
        <w:t>Decida en base al valor p</w:t>
      </w:r>
    </w:p>
    <w:p w:rsidR="00214098" w:rsidRDefault="00214098" w:rsidP="00187AA1">
      <w:pPr>
        <w:jc w:val="center"/>
        <w:rPr>
          <w:sz w:val="22"/>
          <w:szCs w:val="22"/>
        </w:rPr>
      </w:pPr>
    </w:p>
    <w:p w:rsidR="00214098" w:rsidRPr="00C55B87" w:rsidRDefault="00214098" w:rsidP="00187AA1">
      <w:pPr>
        <w:jc w:val="center"/>
        <w:rPr>
          <w:b/>
          <w:sz w:val="22"/>
          <w:szCs w:val="22"/>
        </w:rPr>
      </w:pPr>
      <w:r w:rsidRPr="00C55B87">
        <w:rPr>
          <w:b/>
          <w:sz w:val="22"/>
          <w:szCs w:val="22"/>
        </w:rPr>
        <w:tab/>
        <w:t>Valores de Tabla</w:t>
      </w:r>
    </w:p>
    <w:p w:rsidR="00187AA1" w:rsidRPr="00EB7DFD" w:rsidRDefault="00187AA1" w:rsidP="00187AA1">
      <w:pPr>
        <w:jc w:val="both"/>
        <w:rPr>
          <w:sz w:val="22"/>
          <w:szCs w:val="22"/>
        </w:rPr>
      </w:pPr>
    </w:p>
    <w:p w:rsidR="00187AA1" w:rsidRDefault="00187AA1" w:rsidP="00C55B87">
      <w:pPr>
        <w:jc w:val="center"/>
        <w:rPr>
          <w:sz w:val="22"/>
          <w:szCs w:val="22"/>
        </w:rPr>
      </w:pPr>
      <w:r w:rsidRPr="00EB7DFD">
        <w:rPr>
          <w:sz w:val="22"/>
          <w:szCs w:val="22"/>
        </w:rPr>
        <w:sym w:font="Symbol" w:char="F063"/>
      </w:r>
      <w:r w:rsidRPr="00EB7DFD">
        <w:rPr>
          <w:sz w:val="22"/>
          <w:szCs w:val="22"/>
          <w:vertAlign w:val="superscript"/>
        </w:rPr>
        <w:t>2</w:t>
      </w:r>
      <w:r w:rsidRPr="00EB7DFD">
        <w:rPr>
          <w:sz w:val="22"/>
          <w:szCs w:val="22"/>
          <w:vertAlign w:val="subscript"/>
        </w:rPr>
        <w:t>0.9</w:t>
      </w:r>
      <w:r w:rsidR="009539DE">
        <w:rPr>
          <w:sz w:val="22"/>
          <w:szCs w:val="22"/>
          <w:vertAlign w:val="subscript"/>
        </w:rPr>
        <w:t>00</w:t>
      </w:r>
      <w:r w:rsidRPr="00EB7DFD">
        <w:rPr>
          <w:sz w:val="22"/>
          <w:szCs w:val="22"/>
        </w:rPr>
        <w:t>(</w:t>
      </w:r>
      <w:r w:rsidR="002F7567">
        <w:rPr>
          <w:sz w:val="22"/>
          <w:szCs w:val="22"/>
        </w:rPr>
        <w:t>4</w:t>
      </w:r>
      <w:r w:rsidRPr="00EB7DFD">
        <w:rPr>
          <w:sz w:val="22"/>
          <w:szCs w:val="22"/>
        </w:rPr>
        <w:t>)</w:t>
      </w:r>
      <w:r w:rsidR="009539DE">
        <w:rPr>
          <w:sz w:val="22"/>
          <w:szCs w:val="22"/>
        </w:rPr>
        <w:t xml:space="preserve"> </w:t>
      </w:r>
      <w:r w:rsidRPr="00EB7DFD">
        <w:rPr>
          <w:sz w:val="22"/>
          <w:szCs w:val="22"/>
        </w:rPr>
        <w:t>=</w:t>
      </w:r>
      <w:r w:rsidR="009539DE">
        <w:rPr>
          <w:sz w:val="22"/>
          <w:szCs w:val="22"/>
        </w:rPr>
        <w:t xml:space="preserve"> 1.064</w:t>
      </w:r>
      <w:r w:rsidRPr="00EB7DFD">
        <w:rPr>
          <w:sz w:val="22"/>
          <w:szCs w:val="22"/>
        </w:rPr>
        <w:tab/>
      </w:r>
      <w:r w:rsidRPr="00EB7DFD">
        <w:rPr>
          <w:sz w:val="22"/>
          <w:szCs w:val="22"/>
        </w:rPr>
        <w:sym w:font="Symbol" w:char="F063"/>
      </w:r>
      <w:r w:rsidRPr="00EB7DFD">
        <w:rPr>
          <w:sz w:val="22"/>
          <w:szCs w:val="22"/>
          <w:vertAlign w:val="superscript"/>
        </w:rPr>
        <w:t>2</w:t>
      </w:r>
      <w:r w:rsidRPr="00EB7DFD">
        <w:rPr>
          <w:sz w:val="22"/>
          <w:szCs w:val="22"/>
          <w:vertAlign w:val="subscript"/>
        </w:rPr>
        <w:t>0.</w:t>
      </w:r>
      <w:r w:rsidR="009539DE">
        <w:rPr>
          <w:sz w:val="22"/>
          <w:szCs w:val="22"/>
          <w:vertAlign w:val="subscript"/>
        </w:rPr>
        <w:t>100</w:t>
      </w:r>
      <w:r w:rsidR="002F7567">
        <w:rPr>
          <w:sz w:val="22"/>
          <w:szCs w:val="22"/>
        </w:rPr>
        <w:t>(4</w:t>
      </w:r>
      <w:r w:rsidR="009539DE">
        <w:rPr>
          <w:sz w:val="22"/>
          <w:szCs w:val="22"/>
        </w:rPr>
        <w:t>) = 7</w:t>
      </w:r>
      <w:r w:rsidRPr="00EB7DFD">
        <w:rPr>
          <w:sz w:val="22"/>
          <w:szCs w:val="22"/>
        </w:rPr>
        <w:t>.</w:t>
      </w:r>
      <w:r w:rsidR="009539DE">
        <w:rPr>
          <w:sz w:val="22"/>
          <w:szCs w:val="22"/>
        </w:rPr>
        <w:t>78</w:t>
      </w:r>
      <w:r w:rsidR="009539DE">
        <w:rPr>
          <w:sz w:val="22"/>
          <w:szCs w:val="22"/>
        </w:rPr>
        <w:tab/>
      </w:r>
      <w:r w:rsidR="009539DE">
        <w:rPr>
          <w:sz w:val="22"/>
          <w:szCs w:val="22"/>
        </w:rPr>
        <w:tab/>
      </w:r>
      <w:r w:rsidR="009539DE" w:rsidRPr="00EB7DFD">
        <w:rPr>
          <w:sz w:val="22"/>
          <w:szCs w:val="22"/>
        </w:rPr>
        <w:sym w:font="Symbol" w:char="F063"/>
      </w:r>
      <w:r w:rsidR="009539DE" w:rsidRPr="00EB7DFD">
        <w:rPr>
          <w:sz w:val="22"/>
          <w:szCs w:val="22"/>
          <w:vertAlign w:val="superscript"/>
        </w:rPr>
        <w:t>2</w:t>
      </w:r>
      <w:r w:rsidR="009539DE" w:rsidRPr="00EB7DFD">
        <w:rPr>
          <w:sz w:val="22"/>
          <w:szCs w:val="22"/>
          <w:vertAlign w:val="subscript"/>
        </w:rPr>
        <w:t>0.</w:t>
      </w:r>
      <w:r w:rsidR="009539DE">
        <w:rPr>
          <w:sz w:val="22"/>
          <w:szCs w:val="22"/>
          <w:vertAlign w:val="subscript"/>
        </w:rPr>
        <w:t>050</w:t>
      </w:r>
      <w:r w:rsidR="009539DE">
        <w:rPr>
          <w:sz w:val="22"/>
          <w:szCs w:val="22"/>
        </w:rPr>
        <w:t>(4) = 9</w:t>
      </w:r>
      <w:r w:rsidR="009539DE" w:rsidRPr="00EB7DFD">
        <w:rPr>
          <w:sz w:val="22"/>
          <w:szCs w:val="22"/>
        </w:rPr>
        <w:t>.</w:t>
      </w:r>
      <w:r w:rsidR="009539DE">
        <w:rPr>
          <w:sz w:val="22"/>
          <w:szCs w:val="22"/>
        </w:rPr>
        <w:t>49</w:t>
      </w:r>
    </w:p>
    <w:p w:rsidR="009539DE" w:rsidRPr="00EB7DFD" w:rsidRDefault="009539DE" w:rsidP="00C55B87">
      <w:pPr>
        <w:jc w:val="center"/>
        <w:rPr>
          <w:sz w:val="22"/>
          <w:szCs w:val="22"/>
        </w:rPr>
      </w:pPr>
    </w:p>
    <w:p w:rsidR="009539DE" w:rsidRDefault="009539DE" w:rsidP="00C55B87">
      <w:pPr>
        <w:jc w:val="center"/>
        <w:rPr>
          <w:sz w:val="22"/>
          <w:szCs w:val="22"/>
        </w:rPr>
      </w:pPr>
      <w:r w:rsidRPr="00EB7DFD">
        <w:rPr>
          <w:sz w:val="22"/>
          <w:szCs w:val="22"/>
        </w:rPr>
        <w:sym w:font="Symbol" w:char="F063"/>
      </w:r>
      <w:r w:rsidRPr="00EB7DFD">
        <w:rPr>
          <w:sz w:val="22"/>
          <w:szCs w:val="22"/>
          <w:vertAlign w:val="superscript"/>
        </w:rPr>
        <w:t>2</w:t>
      </w:r>
      <w:r w:rsidRPr="00EB7DFD">
        <w:rPr>
          <w:sz w:val="22"/>
          <w:szCs w:val="22"/>
          <w:vertAlign w:val="subscript"/>
        </w:rPr>
        <w:t>0.9</w:t>
      </w:r>
      <w:r>
        <w:rPr>
          <w:sz w:val="22"/>
          <w:szCs w:val="22"/>
          <w:vertAlign w:val="subscript"/>
        </w:rPr>
        <w:t>00</w:t>
      </w:r>
      <w:r w:rsidRPr="00EB7DFD">
        <w:rPr>
          <w:sz w:val="22"/>
          <w:szCs w:val="22"/>
        </w:rPr>
        <w:t>(</w:t>
      </w:r>
      <w:r>
        <w:rPr>
          <w:sz w:val="22"/>
          <w:szCs w:val="22"/>
        </w:rPr>
        <w:t>6</w:t>
      </w:r>
      <w:r w:rsidRPr="00EB7DFD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EB7DFD">
        <w:rPr>
          <w:sz w:val="22"/>
          <w:szCs w:val="22"/>
        </w:rPr>
        <w:t>=</w:t>
      </w:r>
      <w:r>
        <w:rPr>
          <w:sz w:val="22"/>
          <w:szCs w:val="22"/>
        </w:rPr>
        <w:t xml:space="preserve"> 2.200</w:t>
      </w:r>
      <w:r w:rsidRPr="00EB7DFD">
        <w:rPr>
          <w:sz w:val="22"/>
          <w:szCs w:val="22"/>
        </w:rPr>
        <w:tab/>
      </w:r>
      <w:r w:rsidRPr="00EB7DFD">
        <w:rPr>
          <w:sz w:val="22"/>
          <w:szCs w:val="22"/>
        </w:rPr>
        <w:sym w:font="Symbol" w:char="F063"/>
      </w:r>
      <w:r w:rsidRPr="00EB7DFD">
        <w:rPr>
          <w:sz w:val="22"/>
          <w:szCs w:val="22"/>
          <w:vertAlign w:val="superscript"/>
        </w:rPr>
        <w:t>2</w:t>
      </w:r>
      <w:r w:rsidRPr="00EB7DFD">
        <w:rPr>
          <w:sz w:val="22"/>
          <w:szCs w:val="22"/>
          <w:vertAlign w:val="subscript"/>
        </w:rPr>
        <w:t>0.</w:t>
      </w:r>
      <w:r>
        <w:rPr>
          <w:sz w:val="22"/>
          <w:szCs w:val="22"/>
          <w:vertAlign w:val="subscript"/>
        </w:rPr>
        <w:t>100</w:t>
      </w:r>
      <w:r w:rsidR="00214098">
        <w:rPr>
          <w:sz w:val="22"/>
          <w:szCs w:val="22"/>
        </w:rPr>
        <w:t>(6</w:t>
      </w:r>
      <w:r>
        <w:rPr>
          <w:sz w:val="22"/>
          <w:szCs w:val="22"/>
        </w:rPr>
        <w:t>) = 10</w:t>
      </w:r>
      <w:r w:rsidRPr="00EB7DFD">
        <w:rPr>
          <w:sz w:val="22"/>
          <w:szCs w:val="22"/>
        </w:rPr>
        <w:t>.</w:t>
      </w:r>
      <w:r>
        <w:rPr>
          <w:sz w:val="22"/>
          <w:szCs w:val="22"/>
        </w:rPr>
        <w:t>64</w:t>
      </w:r>
      <w:r>
        <w:rPr>
          <w:sz w:val="22"/>
          <w:szCs w:val="22"/>
        </w:rPr>
        <w:tab/>
      </w:r>
      <w:r w:rsidRPr="00EB7DFD">
        <w:rPr>
          <w:sz w:val="22"/>
          <w:szCs w:val="22"/>
        </w:rPr>
        <w:sym w:font="Symbol" w:char="F063"/>
      </w:r>
      <w:r w:rsidRPr="00EB7DFD">
        <w:rPr>
          <w:sz w:val="22"/>
          <w:szCs w:val="22"/>
          <w:vertAlign w:val="superscript"/>
        </w:rPr>
        <w:t>2</w:t>
      </w:r>
      <w:r w:rsidRPr="00EB7DFD">
        <w:rPr>
          <w:sz w:val="22"/>
          <w:szCs w:val="22"/>
          <w:vertAlign w:val="subscript"/>
        </w:rPr>
        <w:t>0.</w:t>
      </w:r>
      <w:r>
        <w:rPr>
          <w:sz w:val="22"/>
          <w:szCs w:val="22"/>
          <w:vertAlign w:val="subscript"/>
        </w:rPr>
        <w:t>050</w:t>
      </w:r>
      <w:r w:rsidR="00214098">
        <w:rPr>
          <w:sz w:val="22"/>
          <w:szCs w:val="22"/>
        </w:rPr>
        <w:t>(6</w:t>
      </w:r>
      <w:r>
        <w:rPr>
          <w:sz w:val="22"/>
          <w:szCs w:val="22"/>
        </w:rPr>
        <w:t>) = 12</w:t>
      </w:r>
      <w:r w:rsidRPr="00EB7DFD">
        <w:rPr>
          <w:sz w:val="22"/>
          <w:szCs w:val="22"/>
        </w:rPr>
        <w:t>.</w:t>
      </w:r>
      <w:r>
        <w:rPr>
          <w:sz w:val="22"/>
          <w:szCs w:val="22"/>
        </w:rPr>
        <w:t>59</w:t>
      </w:r>
    </w:p>
    <w:p w:rsidR="00187AA1" w:rsidRDefault="00187AA1" w:rsidP="00C55B87">
      <w:pPr>
        <w:jc w:val="center"/>
        <w:rPr>
          <w:sz w:val="22"/>
          <w:szCs w:val="22"/>
        </w:rPr>
      </w:pPr>
    </w:p>
    <w:p w:rsidR="00214098" w:rsidRDefault="00C55B87" w:rsidP="00C55B87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t</w:t>
      </w:r>
      <w:r>
        <w:rPr>
          <w:sz w:val="22"/>
          <w:szCs w:val="22"/>
          <w:vertAlign w:val="subscript"/>
        </w:rPr>
        <w:t>0.0150</w:t>
      </w:r>
      <w:r w:rsidRPr="00EB7DFD"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9</w:t>
      </w:r>
      <w:r w:rsidRPr="00EB7DFD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EB7DFD">
        <w:rPr>
          <w:sz w:val="22"/>
          <w:szCs w:val="22"/>
        </w:rPr>
        <w:t>=</w:t>
      </w:r>
      <w:r>
        <w:rPr>
          <w:sz w:val="22"/>
          <w:szCs w:val="22"/>
        </w:rPr>
        <w:t xml:space="preserve"> 1.1000 </w:t>
      </w:r>
      <w:r>
        <w:rPr>
          <w:sz w:val="22"/>
          <w:szCs w:val="22"/>
        </w:rPr>
        <w:tab/>
      </w:r>
      <w:r w:rsidR="00214098">
        <w:rPr>
          <w:sz w:val="22"/>
          <w:szCs w:val="22"/>
        </w:rPr>
        <w:t>t</w:t>
      </w:r>
      <w:r w:rsidR="00214098">
        <w:rPr>
          <w:sz w:val="22"/>
          <w:szCs w:val="22"/>
          <w:vertAlign w:val="subscript"/>
        </w:rPr>
        <w:t>0.0500</w:t>
      </w:r>
      <w:r w:rsidR="00214098" w:rsidRPr="00EB7DFD">
        <w:rPr>
          <w:sz w:val="22"/>
          <w:szCs w:val="22"/>
        </w:rPr>
        <w:t>(</w:t>
      </w:r>
      <w:r w:rsidR="00214098">
        <w:rPr>
          <w:sz w:val="22"/>
          <w:szCs w:val="22"/>
        </w:rPr>
        <w:t>9</w:t>
      </w:r>
      <w:r w:rsidR="00214098" w:rsidRPr="00EB7DFD">
        <w:rPr>
          <w:sz w:val="22"/>
          <w:szCs w:val="22"/>
        </w:rPr>
        <w:t>)</w:t>
      </w:r>
      <w:r w:rsidR="00214098">
        <w:rPr>
          <w:sz w:val="22"/>
          <w:szCs w:val="22"/>
        </w:rPr>
        <w:t xml:space="preserve"> </w:t>
      </w:r>
      <w:r w:rsidR="00214098" w:rsidRPr="00EB7DFD">
        <w:rPr>
          <w:sz w:val="22"/>
          <w:szCs w:val="22"/>
        </w:rPr>
        <w:t>=</w:t>
      </w:r>
      <w:r w:rsidR="00214098">
        <w:rPr>
          <w:sz w:val="22"/>
          <w:szCs w:val="22"/>
        </w:rPr>
        <w:t xml:space="preserve"> 1.8330</w:t>
      </w:r>
      <w:r>
        <w:rPr>
          <w:sz w:val="22"/>
          <w:szCs w:val="22"/>
        </w:rPr>
        <w:tab/>
      </w:r>
      <w:r w:rsidR="00214098">
        <w:rPr>
          <w:sz w:val="22"/>
          <w:szCs w:val="22"/>
        </w:rPr>
        <w:t>t</w:t>
      </w:r>
      <w:r w:rsidR="00214098" w:rsidRPr="00EB7DFD">
        <w:rPr>
          <w:sz w:val="22"/>
          <w:szCs w:val="22"/>
          <w:vertAlign w:val="subscript"/>
        </w:rPr>
        <w:t>0.</w:t>
      </w:r>
      <w:r w:rsidR="00214098">
        <w:rPr>
          <w:sz w:val="22"/>
          <w:szCs w:val="22"/>
          <w:vertAlign w:val="subscript"/>
        </w:rPr>
        <w:t>0250</w:t>
      </w:r>
      <w:r w:rsidR="00214098">
        <w:rPr>
          <w:sz w:val="22"/>
          <w:szCs w:val="22"/>
        </w:rPr>
        <w:t>(9) = 2.2620</w:t>
      </w:r>
      <w:r>
        <w:rPr>
          <w:sz w:val="22"/>
          <w:szCs w:val="22"/>
        </w:rPr>
        <w:tab/>
      </w:r>
      <w:r w:rsidR="00214098">
        <w:rPr>
          <w:sz w:val="22"/>
          <w:szCs w:val="22"/>
        </w:rPr>
        <w:t>t</w:t>
      </w:r>
      <w:r w:rsidR="00214098" w:rsidRPr="00EB7DFD">
        <w:rPr>
          <w:sz w:val="22"/>
          <w:szCs w:val="22"/>
          <w:vertAlign w:val="subscript"/>
        </w:rPr>
        <w:t>0.</w:t>
      </w:r>
      <w:r w:rsidR="00214098">
        <w:rPr>
          <w:sz w:val="22"/>
          <w:szCs w:val="22"/>
          <w:vertAlign w:val="subscript"/>
        </w:rPr>
        <w:t>0050</w:t>
      </w:r>
      <w:r w:rsidR="00214098">
        <w:rPr>
          <w:sz w:val="22"/>
          <w:szCs w:val="22"/>
        </w:rPr>
        <w:t>(9) = 3.2500</w:t>
      </w:r>
    </w:p>
    <w:p w:rsidR="00214098" w:rsidRPr="00EB7DFD" w:rsidRDefault="00214098" w:rsidP="00C55B87">
      <w:pPr>
        <w:tabs>
          <w:tab w:val="left" w:pos="1170"/>
        </w:tabs>
        <w:jc w:val="center"/>
        <w:rPr>
          <w:sz w:val="22"/>
          <w:szCs w:val="22"/>
        </w:rPr>
      </w:pPr>
    </w:p>
    <w:p w:rsidR="00C55B87" w:rsidRDefault="00C55B87" w:rsidP="00C55B87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t</w:t>
      </w:r>
      <w:r>
        <w:rPr>
          <w:sz w:val="22"/>
          <w:szCs w:val="22"/>
          <w:vertAlign w:val="subscript"/>
        </w:rPr>
        <w:t>0.0150</w:t>
      </w:r>
      <w:r w:rsidRPr="00EB7DFD"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10</w:t>
      </w:r>
      <w:r w:rsidRPr="00EB7DFD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EB7DFD">
        <w:rPr>
          <w:sz w:val="22"/>
          <w:szCs w:val="22"/>
        </w:rPr>
        <w:t>=</w:t>
      </w:r>
      <w:r>
        <w:rPr>
          <w:sz w:val="22"/>
          <w:szCs w:val="22"/>
        </w:rPr>
        <w:t xml:space="preserve"> 1.0930</w:t>
      </w:r>
      <w:r>
        <w:rPr>
          <w:sz w:val="22"/>
          <w:szCs w:val="22"/>
        </w:rPr>
        <w:tab/>
        <w:t>t</w:t>
      </w:r>
      <w:r>
        <w:rPr>
          <w:sz w:val="22"/>
          <w:szCs w:val="22"/>
          <w:vertAlign w:val="subscript"/>
        </w:rPr>
        <w:t>0.0500</w:t>
      </w:r>
      <w:r w:rsidRPr="00EB7DFD">
        <w:rPr>
          <w:sz w:val="22"/>
          <w:szCs w:val="22"/>
        </w:rPr>
        <w:t>(</w:t>
      </w:r>
      <w:r>
        <w:rPr>
          <w:sz w:val="22"/>
          <w:szCs w:val="22"/>
        </w:rPr>
        <w:t>10</w:t>
      </w:r>
      <w:r w:rsidRPr="00EB7DFD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EB7DFD">
        <w:rPr>
          <w:sz w:val="22"/>
          <w:szCs w:val="22"/>
        </w:rPr>
        <w:t>=</w:t>
      </w:r>
      <w:r>
        <w:rPr>
          <w:sz w:val="22"/>
          <w:szCs w:val="22"/>
        </w:rPr>
        <w:t xml:space="preserve"> 1.8120</w:t>
      </w:r>
      <w:r>
        <w:rPr>
          <w:sz w:val="22"/>
          <w:szCs w:val="22"/>
        </w:rPr>
        <w:tab/>
        <w:t>t</w:t>
      </w:r>
      <w:r w:rsidRPr="00EB7DFD">
        <w:rPr>
          <w:sz w:val="22"/>
          <w:szCs w:val="22"/>
          <w:vertAlign w:val="subscript"/>
        </w:rPr>
        <w:t>0.</w:t>
      </w:r>
      <w:r>
        <w:rPr>
          <w:sz w:val="22"/>
          <w:szCs w:val="22"/>
          <w:vertAlign w:val="subscript"/>
        </w:rPr>
        <w:t>0250</w:t>
      </w:r>
      <w:r>
        <w:rPr>
          <w:sz w:val="22"/>
          <w:szCs w:val="22"/>
        </w:rPr>
        <w:t>(10) = 2.2280</w:t>
      </w:r>
      <w:r>
        <w:rPr>
          <w:sz w:val="22"/>
          <w:szCs w:val="22"/>
        </w:rPr>
        <w:tab/>
        <w:t>t</w:t>
      </w:r>
      <w:r w:rsidRPr="00EB7DFD">
        <w:rPr>
          <w:sz w:val="22"/>
          <w:szCs w:val="22"/>
          <w:vertAlign w:val="subscript"/>
        </w:rPr>
        <w:t>0.</w:t>
      </w:r>
      <w:r>
        <w:rPr>
          <w:sz w:val="22"/>
          <w:szCs w:val="22"/>
          <w:vertAlign w:val="subscript"/>
        </w:rPr>
        <w:t>0050</w:t>
      </w:r>
      <w:r>
        <w:rPr>
          <w:sz w:val="22"/>
          <w:szCs w:val="22"/>
        </w:rPr>
        <w:t>(10) = 3.169</w:t>
      </w:r>
    </w:p>
    <w:p w:rsidR="00214098" w:rsidRPr="00EB7DFD" w:rsidRDefault="00214098">
      <w:pPr>
        <w:rPr>
          <w:sz w:val="22"/>
          <w:szCs w:val="22"/>
          <w:lang w:val="es-EC"/>
        </w:rPr>
      </w:pPr>
    </w:p>
    <w:sectPr w:rsidR="00214098" w:rsidRPr="00EB7DFD" w:rsidSect="00066B03">
      <w:type w:val="continuous"/>
      <w:pgSz w:w="11906" w:h="16838" w:code="9"/>
      <w:pgMar w:top="1418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F91"/>
    <w:multiLevelType w:val="hybridMultilevel"/>
    <w:tmpl w:val="F3743E4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E4F09"/>
    <w:multiLevelType w:val="hybridMultilevel"/>
    <w:tmpl w:val="1FCC4F30"/>
    <w:lvl w:ilvl="0" w:tplc="FFF036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1C7B78"/>
    <w:multiLevelType w:val="hybridMultilevel"/>
    <w:tmpl w:val="FBC67B76"/>
    <w:lvl w:ilvl="0" w:tplc="041E57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603428"/>
    <w:multiLevelType w:val="hybridMultilevel"/>
    <w:tmpl w:val="8CB09DD8"/>
    <w:lvl w:ilvl="0" w:tplc="665E9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D32186"/>
    <w:multiLevelType w:val="hybridMultilevel"/>
    <w:tmpl w:val="2EF005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4662C0"/>
    <w:multiLevelType w:val="hybridMultilevel"/>
    <w:tmpl w:val="77FC897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D0B2B"/>
    <w:multiLevelType w:val="hybridMultilevel"/>
    <w:tmpl w:val="14684CCE"/>
    <w:lvl w:ilvl="0" w:tplc="7AE63A5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6" w:hanging="360"/>
      </w:pPr>
    </w:lvl>
    <w:lvl w:ilvl="2" w:tplc="300A001B" w:tentative="1">
      <w:start w:val="1"/>
      <w:numFmt w:val="lowerRoman"/>
      <w:lvlText w:val="%3."/>
      <w:lvlJc w:val="right"/>
      <w:pPr>
        <w:ind w:left="1866" w:hanging="180"/>
      </w:pPr>
    </w:lvl>
    <w:lvl w:ilvl="3" w:tplc="300A000F" w:tentative="1">
      <w:start w:val="1"/>
      <w:numFmt w:val="decimal"/>
      <w:lvlText w:val="%4."/>
      <w:lvlJc w:val="left"/>
      <w:pPr>
        <w:ind w:left="2586" w:hanging="360"/>
      </w:pPr>
    </w:lvl>
    <w:lvl w:ilvl="4" w:tplc="300A0019" w:tentative="1">
      <w:start w:val="1"/>
      <w:numFmt w:val="lowerLetter"/>
      <w:lvlText w:val="%5."/>
      <w:lvlJc w:val="left"/>
      <w:pPr>
        <w:ind w:left="3306" w:hanging="360"/>
      </w:pPr>
    </w:lvl>
    <w:lvl w:ilvl="5" w:tplc="300A001B" w:tentative="1">
      <w:start w:val="1"/>
      <w:numFmt w:val="lowerRoman"/>
      <w:lvlText w:val="%6."/>
      <w:lvlJc w:val="right"/>
      <w:pPr>
        <w:ind w:left="4026" w:hanging="180"/>
      </w:pPr>
    </w:lvl>
    <w:lvl w:ilvl="6" w:tplc="300A000F" w:tentative="1">
      <w:start w:val="1"/>
      <w:numFmt w:val="decimal"/>
      <w:lvlText w:val="%7."/>
      <w:lvlJc w:val="left"/>
      <w:pPr>
        <w:ind w:left="4746" w:hanging="360"/>
      </w:pPr>
    </w:lvl>
    <w:lvl w:ilvl="7" w:tplc="300A0019" w:tentative="1">
      <w:start w:val="1"/>
      <w:numFmt w:val="lowerLetter"/>
      <w:lvlText w:val="%8."/>
      <w:lvlJc w:val="left"/>
      <w:pPr>
        <w:ind w:left="5466" w:hanging="360"/>
      </w:pPr>
    </w:lvl>
    <w:lvl w:ilvl="8" w:tplc="300A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1119B7"/>
    <w:rsid w:val="000426F6"/>
    <w:rsid w:val="00043E52"/>
    <w:rsid w:val="000450C6"/>
    <w:rsid w:val="00066B03"/>
    <w:rsid w:val="00076514"/>
    <w:rsid w:val="000A7662"/>
    <w:rsid w:val="000B2D32"/>
    <w:rsid w:val="000E1FDB"/>
    <w:rsid w:val="001055A1"/>
    <w:rsid w:val="001119B7"/>
    <w:rsid w:val="0011602F"/>
    <w:rsid w:val="00130DC1"/>
    <w:rsid w:val="001629E9"/>
    <w:rsid w:val="00164E3A"/>
    <w:rsid w:val="00166E80"/>
    <w:rsid w:val="00187AA1"/>
    <w:rsid w:val="001B2140"/>
    <w:rsid w:val="001C0BE8"/>
    <w:rsid w:val="001C1514"/>
    <w:rsid w:val="00204734"/>
    <w:rsid w:val="00214098"/>
    <w:rsid w:val="00226EFA"/>
    <w:rsid w:val="00230695"/>
    <w:rsid w:val="00243AC6"/>
    <w:rsid w:val="0024779E"/>
    <w:rsid w:val="0025573C"/>
    <w:rsid w:val="00262A14"/>
    <w:rsid w:val="0027183B"/>
    <w:rsid w:val="00292444"/>
    <w:rsid w:val="0029712F"/>
    <w:rsid w:val="002A5F41"/>
    <w:rsid w:val="002C1444"/>
    <w:rsid w:val="002C40D8"/>
    <w:rsid w:val="002C60A5"/>
    <w:rsid w:val="002D0BA5"/>
    <w:rsid w:val="002E515D"/>
    <w:rsid w:val="002E76BB"/>
    <w:rsid w:val="002F7567"/>
    <w:rsid w:val="00301BDD"/>
    <w:rsid w:val="003068E6"/>
    <w:rsid w:val="00311B13"/>
    <w:rsid w:val="00317D65"/>
    <w:rsid w:val="003239AB"/>
    <w:rsid w:val="00324E66"/>
    <w:rsid w:val="00352EBE"/>
    <w:rsid w:val="0039473C"/>
    <w:rsid w:val="003C02CF"/>
    <w:rsid w:val="003C1DB0"/>
    <w:rsid w:val="003D6ED5"/>
    <w:rsid w:val="003E576F"/>
    <w:rsid w:val="003E6658"/>
    <w:rsid w:val="00401FF9"/>
    <w:rsid w:val="00415849"/>
    <w:rsid w:val="00417930"/>
    <w:rsid w:val="004232CC"/>
    <w:rsid w:val="004460E0"/>
    <w:rsid w:val="00476A0E"/>
    <w:rsid w:val="0049460C"/>
    <w:rsid w:val="004A1F58"/>
    <w:rsid w:val="004B191B"/>
    <w:rsid w:val="004B2F79"/>
    <w:rsid w:val="004B7DBD"/>
    <w:rsid w:val="004E311D"/>
    <w:rsid w:val="004F6E8E"/>
    <w:rsid w:val="00500636"/>
    <w:rsid w:val="0050142D"/>
    <w:rsid w:val="005025B2"/>
    <w:rsid w:val="005153EE"/>
    <w:rsid w:val="00547108"/>
    <w:rsid w:val="00561FA8"/>
    <w:rsid w:val="00563B02"/>
    <w:rsid w:val="005679F4"/>
    <w:rsid w:val="00591E6A"/>
    <w:rsid w:val="00594975"/>
    <w:rsid w:val="005958A0"/>
    <w:rsid w:val="005969B5"/>
    <w:rsid w:val="005A4958"/>
    <w:rsid w:val="005F0965"/>
    <w:rsid w:val="005F3CD5"/>
    <w:rsid w:val="0064607D"/>
    <w:rsid w:val="00676727"/>
    <w:rsid w:val="006A6779"/>
    <w:rsid w:val="006C147D"/>
    <w:rsid w:val="006C6ABC"/>
    <w:rsid w:val="006F32B5"/>
    <w:rsid w:val="006F4A99"/>
    <w:rsid w:val="006F65D0"/>
    <w:rsid w:val="007028CC"/>
    <w:rsid w:val="00707704"/>
    <w:rsid w:val="00716CDC"/>
    <w:rsid w:val="00721CD8"/>
    <w:rsid w:val="007311D7"/>
    <w:rsid w:val="00742152"/>
    <w:rsid w:val="00761CF7"/>
    <w:rsid w:val="00764A00"/>
    <w:rsid w:val="007A760C"/>
    <w:rsid w:val="007C56B7"/>
    <w:rsid w:val="007D6C57"/>
    <w:rsid w:val="007D7603"/>
    <w:rsid w:val="007E4B34"/>
    <w:rsid w:val="007E5A2E"/>
    <w:rsid w:val="007E77E5"/>
    <w:rsid w:val="0082208E"/>
    <w:rsid w:val="00836DF4"/>
    <w:rsid w:val="00842D72"/>
    <w:rsid w:val="008511E4"/>
    <w:rsid w:val="00855CEB"/>
    <w:rsid w:val="00857B37"/>
    <w:rsid w:val="008604AC"/>
    <w:rsid w:val="00863931"/>
    <w:rsid w:val="00873B0A"/>
    <w:rsid w:val="00895F16"/>
    <w:rsid w:val="00900A6C"/>
    <w:rsid w:val="009012DD"/>
    <w:rsid w:val="0091580E"/>
    <w:rsid w:val="0094204A"/>
    <w:rsid w:val="00952979"/>
    <w:rsid w:val="009539DE"/>
    <w:rsid w:val="0098069D"/>
    <w:rsid w:val="00994FFB"/>
    <w:rsid w:val="009A0CC3"/>
    <w:rsid w:val="009B70AF"/>
    <w:rsid w:val="009C4B68"/>
    <w:rsid w:val="009D09D0"/>
    <w:rsid w:val="009D2D73"/>
    <w:rsid w:val="009D575F"/>
    <w:rsid w:val="009F29E1"/>
    <w:rsid w:val="009F3CC5"/>
    <w:rsid w:val="009F7F3E"/>
    <w:rsid w:val="00A03132"/>
    <w:rsid w:val="00A20D75"/>
    <w:rsid w:val="00A33620"/>
    <w:rsid w:val="00A50408"/>
    <w:rsid w:val="00A52973"/>
    <w:rsid w:val="00A9374E"/>
    <w:rsid w:val="00A9691A"/>
    <w:rsid w:val="00A97FF7"/>
    <w:rsid w:val="00AA420C"/>
    <w:rsid w:val="00AC5D7A"/>
    <w:rsid w:val="00B07E86"/>
    <w:rsid w:val="00B11AC5"/>
    <w:rsid w:val="00B24246"/>
    <w:rsid w:val="00B250C4"/>
    <w:rsid w:val="00B30546"/>
    <w:rsid w:val="00B33010"/>
    <w:rsid w:val="00B40887"/>
    <w:rsid w:val="00B75EE5"/>
    <w:rsid w:val="00B95CB5"/>
    <w:rsid w:val="00BA4E32"/>
    <w:rsid w:val="00BB49FA"/>
    <w:rsid w:val="00BB669C"/>
    <w:rsid w:val="00C00135"/>
    <w:rsid w:val="00C03AEF"/>
    <w:rsid w:val="00C17370"/>
    <w:rsid w:val="00C20A34"/>
    <w:rsid w:val="00C35C05"/>
    <w:rsid w:val="00C37B88"/>
    <w:rsid w:val="00C55B87"/>
    <w:rsid w:val="00C5721B"/>
    <w:rsid w:val="00C57BD8"/>
    <w:rsid w:val="00C61D59"/>
    <w:rsid w:val="00C635CA"/>
    <w:rsid w:val="00C776B8"/>
    <w:rsid w:val="00C86479"/>
    <w:rsid w:val="00CC08CF"/>
    <w:rsid w:val="00CC2107"/>
    <w:rsid w:val="00CD03A5"/>
    <w:rsid w:val="00CD55F2"/>
    <w:rsid w:val="00CF0CCE"/>
    <w:rsid w:val="00CF5D5B"/>
    <w:rsid w:val="00D053B8"/>
    <w:rsid w:val="00D14D79"/>
    <w:rsid w:val="00D22CBE"/>
    <w:rsid w:val="00D44BE9"/>
    <w:rsid w:val="00DB0F3E"/>
    <w:rsid w:val="00DB17C3"/>
    <w:rsid w:val="00DB3EF0"/>
    <w:rsid w:val="00DC6AE5"/>
    <w:rsid w:val="00DD2AC0"/>
    <w:rsid w:val="00DD3A4F"/>
    <w:rsid w:val="00DE0FC3"/>
    <w:rsid w:val="00DF15D2"/>
    <w:rsid w:val="00DF7B05"/>
    <w:rsid w:val="00E07616"/>
    <w:rsid w:val="00E30080"/>
    <w:rsid w:val="00E46FD8"/>
    <w:rsid w:val="00E6600E"/>
    <w:rsid w:val="00E66BC1"/>
    <w:rsid w:val="00E73368"/>
    <w:rsid w:val="00E7696A"/>
    <w:rsid w:val="00EB232D"/>
    <w:rsid w:val="00EB2D5E"/>
    <w:rsid w:val="00EB7DFD"/>
    <w:rsid w:val="00ED3A1C"/>
    <w:rsid w:val="00EE086A"/>
    <w:rsid w:val="00F006AA"/>
    <w:rsid w:val="00F325C0"/>
    <w:rsid w:val="00F331F4"/>
    <w:rsid w:val="00F4087E"/>
    <w:rsid w:val="00F43D06"/>
    <w:rsid w:val="00F519C1"/>
    <w:rsid w:val="00F7332E"/>
    <w:rsid w:val="00F73F26"/>
    <w:rsid w:val="00FB1263"/>
    <w:rsid w:val="00FB53F2"/>
    <w:rsid w:val="00FC4EC7"/>
    <w:rsid w:val="00FD03F5"/>
    <w:rsid w:val="00FE3554"/>
    <w:rsid w:val="00FE53AB"/>
    <w:rsid w:val="00FE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F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F331F4"/>
    <w:pPr>
      <w:keepNext/>
      <w:jc w:val="center"/>
      <w:outlineLvl w:val="1"/>
    </w:pPr>
    <w:rPr>
      <w:b/>
      <w:bCs/>
      <w:sz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331F4"/>
    <w:pPr>
      <w:ind w:left="720"/>
      <w:jc w:val="both"/>
    </w:pPr>
  </w:style>
  <w:style w:type="paragraph" w:styleId="NormalWeb">
    <w:name w:val="Normal (Web)"/>
    <w:basedOn w:val="Normal"/>
    <w:rsid w:val="00F331F4"/>
    <w:pPr>
      <w:spacing w:before="100" w:beforeAutospacing="1" w:after="100" w:afterAutospacing="1"/>
    </w:pPr>
    <w:rPr>
      <w:color w:val="000000"/>
    </w:rPr>
  </w:style>
  <w:style w:type="paragraph" w:customStyle="1" w:styleId="estilojustificado">
    <w:name w:val="estilojustificado"/>
    <w:basedOn w:val="Normal"/>
    <w:rsid w:val="00F331F4"/>
    <w:pPr>
      <w:spacing w:before="100" w:beforeAutospacing="1" w:after="100" w:afterAutospacing="1"/>
    </w:pPr>
  </w:style>
  <w:style w:type="paragraph" w:styleId="Textosinformato">
    <w:name w:val="Plain Text"/>
    <w:basedOn w:val="Normal"/>
    <w:rsid w:val="003068E6"/>
    <w:rPr>
      <w:rFonts w:ascii="Courier New" w:hAnsi="Courier New" w:cs="Courier New"/>
      <w:sz w:val="20"/>
      <w:szCs w:val="20"/>
      <w:lang w:val="en-AU" w:eastAsia="es-EC"/>
    </w:rPr>
  </w:style>
  <w:style w:type="table" w:styleId="Tablaconcuadrcula">
    <w:name w:val="Table Grid"/>
    <w:basedOn w:val="Tablanormal"/>
    <w:rsid w:val="00DB1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2A14"/>
    <w:pPr>
      <w:ind w:left="720"/>
      <w:contextualSpacing/>
    </w:pPr>
    <w:rPr>
      <w:rFonts w:eastAsia="Calibri"/>
      <w:szCs w:val="22"/>
      <w:lang w:val="es-ES_tradnl" w:eastAsia="en-US"/>
    </w:rPr>
  </w:style>
  <w:style w:type="paragraph" w:styleId="Sinespaciado">
    <w:name w:val="No Spacing"/>
    <w:uiPriority w:val="1"/>
    <w:qFormat/>
    <w:rsid w:val="00676727"/>
    <w:rPr>
      <w:rFonts w:ascii="Calibri" w:eastAsia="Calibri" w:hAnsi="Calibri"/>
      <w:sz w:val="22"/>
      <w:szCs w:val="22"/>
      <w:lang w:val="en-US" w:eastAsia="en-US"/>
    </w:rPr>
  </w:style>
  <w:style w:type="paragraph" w:styleId="Textodeglobo">
    <w:name w:val="Balloon Text"/>
    <w:basedOn w:val="Normal"/>
    <w:semiHidden/>
    <w:rsid w:val="00F43D0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FB1263"/>
    <w:rPr>
      <w:b/>
      <w:bCs/>
    </w:rPr>
  </w:style>
  <w:style w:type="paragraph" w:customStyle="1" w:styleId="Sinespaciado1">
    <w:name w:val="Sin espaciado1"/>
    <w:uiPriority w:val="1"/>
    <w:qFormat/>
    <w:rsid w:val="001C0BE8"/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11B1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Personal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Marcos Mendoza V</dc:creator>
  <cp:lastModifiedBy>Vane</cp:lastModifiedBy>
  <cp:revision>5</cp:revision>
  <cp:lastPrinted>2011-11-28T02:58:00Z</cp:lastPrinted>
  <dcterms:created xsi:type="dcterms:W3CDTF">2011-11-28T02:13:00Z</dcterms:created>
  <dcterms:modified xsi:type="dcterms:W3CDTF">2012-01-30T04:29:00Z</dcterms:modified>
</cp:coreProperties>
</file>