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F1" w:rsidRPr="00DE039B" w:rsidRDefault="00F222A8" w:rsidP="00F87891">
      <w:pPr>
        <w:spacing w:after="0" w:line="240" w:lineRule="auto"/>
        <w:jc w:val="center"/>
        <w:rPr>
          <w:rFonts w:asciiTheme="majorHAnsi" w:hAnsiTheme="majorHAnsi"/>
          <w:b/>
          <w:sz w:val="18"/>
        </w:rPr>
      </w:pPr>
      <w:r w:rsidRPr="00DE039B">
        <w:rPr>
          <w:rFonts w:asciiTheme="majorHAnsi" w:hAnsiTheme="majorHAnsi"/>
          <w:b/>
          <w:sz w:val="18"/>
        </w:rPr>
        <w:t>Ingeniería</w:t>
      </w:r>
      <w:r w:rsidR="00F87891" w:rsidRPr="00DE039B">
        <w:rPr>
          <w:rFonts w:asciiTheme="majorHAnsi" w:hAnsiTheme="majorHAnsi"/>
          <w:b/>
          <w:sz w:val="18"/>
        </w:rPr>
        <w:t xml:space="preserve"> </w:t>
      </w:r>
      <w:r w:rsidRPr="00DE039B">
        <w:rPr>
          <w:rFonts w:asciiTheme="majorHAnsi" w:hAnsiTheme="majorHAnsi"/>
          <w:b/>
          <w:sz w:val="18"/>
        </w:rPr>
        <w:t>Económica</w:t>
      </w:r>
      <w:r w:rsidR="00F87891" w:rsidRPr="00DE039B">
        <w:rPr>
          <w:rFonts w:asciiTheme="majorHAnsi" w:hAnsiTheme="majorHAnsi"/>
          <w:b/>
          <w:sz w:val="18"/>
        </w:rPr>
        <w:t xml:space="preserve"> II</w:t>
      </w:r>
    </w:p>
    <w:p w:rsidR="00F87891" w:rsidRPr="00DE039B" w:rsidRDefault="00F87891" w:rsidP="00F87891">
      <w:pPr>
        <w:spacing w:after="0" w:line="240" w:lineRule="auto"/>
        <w:jc w:val="center"/>
        <w:rPr>
          <w:rFonts w:asciiTheme="majorHAnsi" w:hAnsiTheme="majorHAnsi"/>
          <w:b/>
          <w:sz w:val="18"/>
        </w:rPr>
      </w:pPr>
      <w:r w:rsidRPr="00DE039B">
        <w:rPr>
          <w:rFonts w:asciiTheme="majorHAnsi" w:hAnsiTheme="majorHAnsi"/>
          <w:b/>
          <w:sz w:val="18"/>
        </w:rPr>
        <w:t>Examen Parcial</w:t>
      </w:r>
    </w:p>
    <w:p w:rsidR="00F87891" w:rsidRPr="00DE039B" w:rsidRDefault="00F87891" w:rsidP="00F87891">
      <w:pPr>
        <w:spacing w:after="0" w:line="240" w:lineRule="auto"/>
        <w:jc w:val="center"/>
        <w:rPr>
          <w:rFonts w:asciiTheme="majorHAnsi" w:hAnsiTheme="majorHAnsi"/>
          <w:sz w:val="18"/>
        </w:rPr>
      </w:pPr>
    </w:p>
    <w:p w:rsidR="00F87891" w:rsidRPr="00DE039B" w:rsidRDefault="00F87891" w:rsidP="00F87891">
      <w:pPr>
        <w:spacing w:after="0" w:line="240" w:lineRule="auto"/>
        <w:jc w:val="center"/>
        <w:rPr>
          <w:rFonts w:asciiTheme="majorHAnsi" w:hAnsiTheme="majorHAnsi"/>
          <w:b/>
          <w:sz w:val="18"/>
        </w:rPr>
      </w:pPr>
      <w:r w:rsidRPr="00DE039B">
        <w:rPr>
          <w:rFonts w:asciiTheme="majorHAnsi" w:hAnsiTheme="majorHAnsi"/>
          <w:b/>
          <w:sz w:val="18"/>
        </w:rPr>
        <w:t>Alumno: ______________________________________</w:t>
      </w:r>
      <w:r w:rsidRPr="00DE039B">
        <w:rPr>
          <w:rFonts w:asciiTheme="majorHAnsi" w:hAnsiTheme="majorHAnsi"/>
          <w:b/>
          <w:sz w:val="18"/>
        </w:rPr>
        <w:tab/>
        <w:t>Paralelo: __________</w:t>
      </w:r>
    </w:p>
    <w:p w:rsidR="00F87891" w:rsidRDefault="00F87891" w:rsidP="00F87891">
      <w:pPr>
        <w:spacing w:after="0" w:line="240" w:lineRule="auto"/>
        <w:jc w:val="both"/>
        <w:rPr>
          <w:rFonts w:asciiTheme="majorHAnsi" w:hAnsiTheme="majorHAnsi"/>
          <w:sz w:val="18"/>
        </w:rPr>
      </w:pPr>
    </w:p>
    <w:p w:rsid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Tiempo Máximo:</w:t>
      </w:r>
      <w:r>
        <w:rPr>
          <w:rFonts w:asciiTheme="majorHAnsi" w:hAnsiTheme="majorHAnsi"/>
          <w:sz w:val="18"/>
        </w:rPr>
        <w:t xml:space="preserve"> 50 minutos</w:t>
      </w:r>
    </w:p>
    <w:p w:rsid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Puntaje:</w:t>
      </w:r>
      <w:r w:rsidR="00AF7A7F">
        <w:rPr>
          <w:rFonts w:asciiTheme="majorHAnsi" w:hAnsiTheme="majorHAnsi"/>
          <w:sz w:val="18"/>
        </w:rPr>
        <w:t xml:space="preserve"> 1-5 (6% c/u), 6-7 (20% c/u), 8 (30%)</w:t>
      </w:r>
    </w:p>
    <w:p w:rsidR="002673B6" w:rsidRP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sz w:val="18"/>
        </w:rPr>
      </w:pPr>
      <w:r w:rsidRPr="002673B6">
        <w:rPr>
          <w:rFonts w:asciiTheme="majorHAnsi" w:hAnsiTheme="majorHAnsi"/>
          <w:b/>
          <w:sz w:val="18"/>
        </w:rPr>
        <w:t>Ponga las respuestas en esta hoja</w:t>
      </w:r>
    </w:p>
    <w:p w:rsidR="002673B6" w:rsidRPr="00DE039B" w:rsidRDefault="002673B6" w:rsidP="00F87891">
      <w:pPr>
        <w:spacing w:after="0" w:line="240" w:lineRule="auto"/>
        <w:jc w:val="both"/>
        <w:rPr>
          <w:rFonts w:asciiTheme="majorHAnsi" w:hAnsiTheme="majorHAnsi"/>
          <w:sz w:val="18"/>
        </w:rPr>
      </w:pPr>
    </w:p>
    <w:p w:rsidR="0090196D" w:rsidRPr="00DE039B" w:rsidRDefault="0090196D" w:rsidP="00F87891">
      <w:pPr>
        <w:spacing w:after="0" w:line="240" w:lineRule="auto"/>
        <w:jc w:val="both"/>
        <w:rPr>
          <w:rFonts w:asciiTheme="majorHAnsi" w:hAnsiTheme="majorHAnsi"/>
          <w:sz w:val="18"/>
        </w:rPr>
      </w:pPr>
      <w:r w:rsidRPr="00DE039B">
        <w:rPr>
          <w:rFonts w:asciiTheme="majorHAnsi" w:hAnsiTheme="majorHAnsi"/>
          <w:sz w:val="18"/>
        </w:rPr>
        <w:t xml:space="preserve">En las preguntas 1 a 4, coloque </w:t>
      </w:r>
      <w:r w:rsidRPr="00DE039B">
        <w:rPr>
          <w:rFonts w:asciiTheme="majorHAnsi" w:hAnsiTheme="majorHAnsi"/>
          <w:sz w:val="18"/>
          <w:u w:val="single"/>
        </w:rPr>
        <w:t>en el cuadro</w:t>
      </w:r>
      <w:r w:rsidRPr="00DE039B">
        <w:rPr>
          <w:rFonts w:asciiTheme="majorHAnsi" w:hAnsiTheme="majorHAnsi"/>
          <w:sz w:val="18"/>
        </w:rPr>
        <w:t xml:space="preserve"> V si el enunciado es verdadero y F si es Falso</w:t>
      </w:r>
    </w:p>
    <w:p w:rsidR="00686201" w:rsidRPr="00DE039B" w:rsidRDefault="00686201" w:rsidP="00D20936">
      <w:pPr>
        <w:pStyle w:val="Prrafodelista"/>
        <w:numPr>
          <w:ilvl w:val="0"/>
          <w:numId w:val="1"/>
        </w:numPr>
        <w:spacing w:after="0" w:line="240" w:lineRule="auto"/>
        <w:jc w:val="both"/>
        <w:rPr>
          <w:rFonts w:asciiTheme="majorHAnsi" w:hAnsiTheme="majorHAnsi"/>
          <w:sz w:val="18"/>
        </w:rPr>
      </w:pPr>
      <w:r w:rsidRPr="00DE039B">
        <w:rPr>
          <w:rFonts w:asciiTheme="majorHAnsi" w:hAnsiTheme="majorHAnsi"/>
          <w:sz w:val="18"/>
        </w:rPr>
        <w:t xml:space="preserve">Dada una tasa de interés </w:t>
      </w:r>
      <w:r w:rsidR="0090196D" w:rsidRPr="00DE039B">
        <w:rPr>
          <w:rFonts w:asciiTheme="majorHAnsi" w:hAnsiTheme="majorHAnsi"/>
          <w:sz w:val="18"/>
        </w:rPr>
        <w:t xml:space="preserve">anual </w:t>
      </w:r>
      <w:r w:rsidRPr="00DE039B">
        <w:rPr>
          <w:rFonts w:asciiTheme="majorHAnsi" w:hAnsiTheme="majorHAnsi"/>
          <w:sz w:val="18"/>
        </w:rPr>
        <w:t>compuesta anualmente, es posible calcular una tasa de interés efectiva por un período de dos años, multiplicando la tasa anual por do</w:t>
      </w:r>
      <w:r w:rsidR="0090196D" w:rsidRPr="00DE039B">
        <w:rPr>
          <w:rFonts w:asciiTheme="majorHAnsi" w:hAnsiTheme="majorHAnsi"/>
          <w:sz w:val="18"/>
        </w:rPr>
        <w:t>s. ⎕</w:t>
      </w:r>
    </w:p>
    <w:p w:rsidR="00B86699" w:rsidRPr="00DE039B" w:rsidRDefault="00686201" w:rsidP="00D20936">
      <w:pPr>
        <w:pStyle w:val="Prrafodelista"/>
        <w:numPr>
          <w:ilvl w:val="0"/>
          <w:numId w:val="1"/>
        </w:numPr>
        <w:spacing w:after="0" w:line="240" w:lineRule="auto"/>
        <w:jc w:val="both"/>
        <w:rPr>
          <w:rFonts w:asciiTheme="majorHAnsi" w:hAnsiTheme="majorHAnsi"/>
          <w:sz w:val="18"/>
        </w:rPr>
      </w:pPr>
      <w:r w:rsidRPr="00DE039B">
        <w:rPr>
          <w:rFonts w:asciiTheme="majorHAnsi" w:eastAsia="Calibri" w:hAnsiTheme="majorHAnsi" w:cs="Times New Roman"/>
          <w:sz w:val="18"/>
        </w:rPr>
        <w:t>Cuando más de una alternativa puede ser seleccionada de aquellas disponibles, se dice que las alternativas son m</w:t>
      </w:r>
      <w:r w:rsidR="0090196D" w:rsidRPr="00DE039B">
        <w:rPr>
          <w:rFonts w:asciiTheme="majorHAnsi" w:eastAsia="Calibri" w:hAnsiTheme="majorHAnsi" w:cs="Times New Roman"/>
          <w:sz w:val="18"/>
        </w:rPr>
        <w:t xml:space="preserve">utuamente excluyentes. </w:t>
      </w:r>
      <w:r w:rsidR="0090196D" w:rsidRPr="00DE039B">
        <w:rPr>
          <w:rFonts w:asciiTheme="majorHAnsi" w:hAnsiTheme="majorHAnsi"/>
          <w:sz w:val="18"/>
        </w:rPr>
        <w:t>⎕</w:t>
      </w:r>
    </w:p>
    <w:p w:rsidR="004652D2" w:rsidRPr="00DE039B" w:rsidRDefault="004652D2" w:rsidP="004652D2">
      <w:pPr>
        <w:pStyle w:val="Prrafodelista"/>
        <w:numPr>
          <w:ilvl w:val="0"/>
          <w:numId w:val="1"/>
        </w:numPr>
        <w:spacing w:after="0" w:line="240" w:lineRule="auto"/>
        <w:jc w:val="both"/>
        <w:rPr>
          <w:rFonts w:asciiTheme="majorHAnsi" w:hAnsiTheme="majorHAnsi"/>
          <w:sz w:val="18"/>
        </w:rPr>
      </w:pPr>
      <w:r w:rsidRPr="00DE039B">
        <w:rPr>
          <w:rFonts w:asciiTheme="majorHAnsi" w:eastAsia="Calibri" w:hAnsiTheme="majorHAnsi" w:cs="Times New Roman"/>
          <w:sz w:val="18"/>
        </w:rPr>
        <w:t xml:space="preserve">En un análisis de TIR incremental, la alternativa que ha sido identificada como la mejor con el método de Valor Presente también será identificada como la mejor según el análisis de TIR incremental. </w:t>
      </w:r>
      <w:r w:rsidRPr="00DE039B">
        <w:rPr>
          <w:rFonts w:asciiTheme="majorHAnsi" w:hAnsiTheme="majorHAnsi"/>
          <w:sz w:val="18"/>
        </w:rPr>
        <w:t>⎕</w:t>
      </w:r>
    </w:p>
    <w:p w:rsidR="00B64BDD" w:rsidRPr="00AF7A7F" w:rsidRDefault="00B64BDD" w:rsidP="00B64BDD">
      <w:pPr>
        <w:pStyle w:val="Prrafodelista"/>
        <w:numPr>
          <w:ilvl w:val="0"/>
          <w:numId w:val="1"/>
        </w:numPr>
        <w:spacing w:after="0" w:line="240" w:lineRule="auto"/>
        <w:jc w:val="both"/>
        <w:rPr>
          <w:rFonts w:asciiTheme="majorHAnsi" w:eastAsia="Calibri" w:hAnsiTheme="majorHAnsi" w:cs="Times New Roman"/>
          <w:sz w:val="18"/>
        </w:rPr>
      </w:pPr>
      <w:r w:rsidRPr="00DE039B">
        <w:rPr>
          <w:rFonts w:asciiTheme="majorHAnsi" w:eastAsia="Calibri" w:hAnsiTheme="majorHAnsi" w:cs="Times New Roman"/>
          <w:sz w:val="18"/>
        </w:rPr>
        <w:t>Un flujo de caja convencional es aquel q</w:t>
      </w:r>
      <w:r w:rsidR="0090196D" w:rsidRPr="00DE039B">
        <w:rPr>
          <w:rFonts w:asciiTheme="majorHAnsi" w:eastAsia="Calibri" w:hAnsiTheme="majorHAnsi" w:cs="Times New Roman"/>
          <w:sz w:val="18"/>
        </w:rPr>
        <w:t xml:space="preserve">ue tiene sólo 1 cambio de signo. </w:t>
      </w:r>
      <w:r w:rsidR="0090196D" w:rsidRPr="00DE039B">
        <w:rPr>
          <w:rFonts w:asciiTheme="majorHAnsi" w:hAnsiTheme="majorHAnsi"/>
          <w:sz w:val="18"/>
        </w:rPr>
        <w:t>⎕</w:t>
      </w:r>
    </w:p>
    <w:p w:rsidR="00AF7A7F" w:rsidRPr="00DE039B" w:rsidRDefault="00AF7A7F" w:rsidP="00B64BDD">
      <w:pPr>
        <w:pStyle w:val="Prrafodelista"/>
        <w:numPr>
          <w:ilvl w:val="0"/>
          <w:numId w:val="1"/>
        </w:numPr>
        <w:spacing w:after="0" w:line="240" w:lineRule="auto"/>
        <w:jc w:val="both"/>
        <w:rPr>
          <w:rFonts w:asciiTheme="majorHAnsi" w:eastAsia="Calibri" w:hAnsiTheme="majorHAnsi" w:cs="Times New Roman"/>
          <w:sz w:val="18"/>
        </w:rPr>
      </w:pPr>
      <w:r>
        <w:rPr>
          <w:rFonts w:asciiTheme="majorHAnsi" w:hAnsiTheme="majorHAnsi"/>
          <w:sz w:val="18"/>
        </w:rPr>
        <w:t xml:space="preserve">El valor de la última celda de una Tabla de Amortización es 1 </w:t>
      </w:r>
      <w:r w:rsidRPr="00DE039B">
        <w:rPr>
          <w:rFonts w:asciiTheme="majorHAnsi" w:hAnsiTheme="majorHAnsi"/>
          <w:sz w:val="18"/>
        </w:rPr>
        <w:t>⎕</w:t>
      </w:r>
    </w:p>
    <w:p w:rsidR="0090196D" w:rsidRPr="00DE039B" w:rsidRDefault="0090196D" w:rsidP="00521F57">
      <w:pPr>
        <w:spacing w:after="0" w:line="240" w:lineRule="auto"/>
        <w:jc w:val="both"/>
        <w:rPr>
          <w:rFonts w:asciiTheme="majorHAnsi" w:hAnsiTheme="majorHAnsi"/>
          <w:sz w:val="18"/>
        </w:rPr>
      </w:pPr>
    </w:p>
    <w:p w:rsidR="00B86699" w:rsidRPr="00DE039B" w:rsidRDefault="00B86699" w:rsidP="00521F57">
      <w:pPr>
        <w:spacing w:after="0" w:line="240" w:lineRule="auto"/>
        <w:jc w:val="both"/>
        <w:rPr>
          <w:rFonts w:asciiTheme="majorHAnsi" w:hAnsiTheme="majorHAnsi"/>
          <w:sz w:val="18"/>
        </w:rPr>
      </w:pPr>
    </w:p>
    <w:p w:rsidR="00B64BDD" w:rsidRPr="00DE039B" w:rsidRDefault="00B64BDD" w:rsidP="00521F57">
      <w:pPr>
        <w:spacing w:after="0" w:line="240" w:lineRule="auto"/>
        <w:jc w:val="both"/>
        <w:rPr>
          <w:rFonts w:asciiTheme="majorHAnsi" w:hAnsiTheme="majorHAnsi"/>
          <w:sz w:val="18"/>
        </w:rPr>
      </w:pPr>
      <w:r w:rsidRPr="00DE039B">
        <w:rPr>
          <w:rFonts w:asciiTheme="majorHAnsi" w:hAnsiTheme="majorHAnsi"/>
          <w:sz w:val="18"/>
        </w:rPr>
        <w:t xml:space="preserve">Considere la siguiente información </w:t>
      </w:r>
      <w:r w:rsidR="00FD7603" w:rsidRPr="00DE039B">
        <w:rPr>
          <w:rFonts w:asciiTheme="majorHAnsi" w:hAnsiTheme="majorHAnsi"/>
          <w:sz w:val="18"/>
        </w:rPr>
        <w:t xml:space="preserve">para las preguntas </w:t>
      </w:r>
      <w:r w:rsidR="00AF7A7F">
        <w:rPr>
          <w:rFonts w:asciiTheme="majorHAnsi" w:hAnsiTheme="majorHAnsi"/>
          <w:sz w:val="18"/>
        </w:rPr>
        <w:t>6</w:t>
      </w:r>
      <w:r w:rsidR="00FD7603" w:rsidRPr="00DE039B">
        <w:rPr>
          <w:rFonts w:asciiTheme="majorHAnsi" w:hAnsiTheme="majorHAnsi"/>
          <w:sz w:val="18"/>
        </w:rPr>
        <w:t xml:space="preserve"> y</w:t>
      </w:r>
      <w:r w:rsidR="00AF7A7F">
        <w:rPr>
          <w:rFonts w:asciiTheme="majorHAnsi" w:hAnsiTheme="majorHAnsi"/>
          <w:sz w:val="18"/>
        </w:rPr>
        <w:t>7</w:t>
      </w:r>
      <w:r w:rsidR="00FD7603" w:rsidRPr="00DE039B">
        <w:rPr>
          <w:rFonts w:asciiTheme="majorHAnsi" w:hAnsiTheme="majorHAnsi"/>
          <w:sz w:val="18"/>
        </w:rPr>
        <w:t>8</w:t>
      </w:r>
    </w:p>
    <w:tbl>
      <w:tblPr>
        <w:tblW w:w="4840" w:type="dxa"/>
        <w:tblInd w:w="93" w:type="dxa"/>
        <w:tblLook w:val="04A0"/>
      </w:tblPr>
      <w:tblGrid>
        <w:gridCol w:w="2240"/>
        <w:gridCol w:w="1380"/>
        <w:gridCol w:w="1220"/>
      </w:tblGrid>
      <w:tr w:rsidR="00B64BDD" w:rsidRPr="00B64BDD" w:rsidTr="00B64BDD">
        <w:trPr>
          <w:trHeight w:val="255"/>
        </w:trPr>
        <w:tc>
          <w:tcPr>
            <w:tcW w:w="2240"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p>
        </w:tc>
        <w:tc>
          <w:tcPr>
            <w:tcW w:w="1380"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A</w:t>
            </w:r>
          </w:p>
        </w:tc>
        <w:tc>
          <w:tcPr>
            <w:tcW w:w="1220"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B</w:t>
            </w:r>
          </w:p>
        </w:tc>
      </w:tr>
      <w:tr w:rsidR="00B64BDD" w:rsidRPr="00B64BDD" w:rsidTr="00B64BDD">
        <w:trPr>
          <w:trHeight w:val="255"/>
        </w:trPr>
        <w:tc>
          <w:tcPr>
            <w:tcW w:w="2240" w:type="dxa"/>
            <w:tcBorders>
              <w:top w:val="single" w:sz="4" w:space="0" w:color="auto"/>
              <w:left w:val="nil"/>
              <w:bottom w:val="nil"/>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380" w:type="dxa"/>
            <w:tcBorders>
              <w:top w:val="single" w:sz="4" w:space="0" w:color="auto"/>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-40000</w:t>
            </w:r>
          </w:p>
        </w:tc>
        <w:tc>
          <w:tcPr>
            <w:tcW w:w="1220" w:type="dxa"/>
            <w:tcBorders>
              <w:top w:val="single" w:sz="4" w:space="0" w:color="auto"/>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-60000</w:t>
            </w:r>
          </w:p>
        </w:tc>
      </w:tr>
      <w:tr w:rsidR="00B64BDD" w:rsidRPr="00B64BDD" w:rsidTr="00B64BDD">
        <w:trPr>
          <w:trHeight w:val="255"/>
        </w:trPr>
        <w:tc>
          <w:tcPr>
            <w:tcW w:w="224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38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11000</w:t>
            </w:r>
          </w:p>
        </w:tc>
        <w:tc>
          <w:tcPr>
            <w:tcW w:w="122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r>
      <w:tr w:rsidR="00B64BDD" w:rsidRPr="00B64BDD" w:rsidTr="00B64BDD">
        <w:trPr>
          <w:trHeight w:val="255"/>
        </w:trPr>
        <w:tc>
          <w:tcPr>
            <w:tcW w:w="224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Valor de Salvamento, $</w:t>
            </w:r>
          </w:p>
        </w:tc>
        <w:tc>
          <w:tcPr>
            <w:tcW w:w="138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c>
          <w:tcPr>
            <w:tcW w:w="122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5000</w:t>
            </w:r>
          </w:p>
        </w:tc>
      </w:tr>
      <w:tr w:rsidR="00B64BDD" w:rsidRPr="00B64BDD" w:rsidTr="00B64BDD">
        <w:trPr>
          <w:trHeight w:val="255"/>
        </w:trPr>
        <w:tc>
          <w:tcPr>
            <w:tcW w:w="224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Horizonte, años</w:t>
            </w:r>
          </w:p>
        </w:tc>
        <w:tc>
          <w:tcPr>
            <w:tcW w:w="138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c>
          <w:tcPr>
            <w:tcW w:w="122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10</w:t>
            </w:r>
          </w:p>
        </w:tc>
      </w:tr>
    </w:tbl>
    <w:p w:rsidR="00B64BDD" w:rsidRPr="00DE039B" w:rsidRDefault="00B64BDD" w:rsidP="00521F57">
      <w:pPr>
        <w:spacing w:after="0" w:line="240" w:lineRule="auto"/>
        <w:jc w:val="both"/>
        <w:rPr>
          <w:rFonts w:asciiTheme="majorHAnsi" w:hAnsiTheme="majorHAnsi"/>
          <w:sz w:val="18"/>
        </w:rPr>
      </w:pPr>
    </w:p>
    <w:p w:rsidR="00B64BDD" w:rsidRPr="00DE039B" w:rsidRDefault="00B64BDD" w:rsidP="00B64BDD">
      <w:pPr>
        <w:pStyle w:val="Prrafodelista"/>
        <w:numPr>
          <w:ilvl w:val="0"/>
          <w:numId w:val="1"/>
        </w:numPr>
        <w:spacing w:after="0" w:line="240" w:lineRule="auto"/>
        <w:jc w:val="both"/>
        <w:rPr>
          <w:rFonts w:asciiTheme="majorHAnsi" w:hAnsiTheme="majorHAnsi"/>
          <w:sz w:val="18"/>
        </w:rPr>
      </w:pPr>
      <w:r w:rsidRPr="00DE039B">
        <w:rPr>
          <w:rFonts w:asciiTheme="majorHAnsi" w:hAnsiTheme="majorHAnsi"/>
          <w:sz w:val="18"/>
        </w:rPr>
        <w:t>El Valor Presente Neto de la Inversión A, con una TMAR del 10%, es:</w:t>
      </w:r>
    </w:p>
    <w:p w:rsidR="00B64BDD" w:rsidRPr="00DE039B" w:rsidRDefault="00B64BDD" w:rsidP="00B64BDD">
      <w:pPr>
        <w:pStyle w:val="Prrafodelista"/>
        <w:numPr>
          <w:ilvl w:val="0"/>
          <w:numId w:val="3"/>
        </w:numPr>
        <w:spacing w:after="0" w:line="240" w:lineRule="auto"/>
        <w:jc w:val="both"/>
        <w:rPr>
          <w:rFonts w:asciiTheme="majorHAnsi" w:hAnsiTheme="majorHAnsi"/>
          <w:sz w:val="18"/>
        </w:rPr>
      </w:pPr>
      <w:r w:rsidRPr="00DE039B">
        <w:rPr>
          <w:rFonts w:asciiTheme="majorHAnsi" w:hAnsiTheme="majorHAnsi"/>
          <w:sz w:val="18"/>
        </w:rPr>
        <w:t xml:space="preserve">$89,149.71 </w:t>
      </w:r>
    </w:p>
    <w:p w:rsidR="00B64BDD" w:rsidRPr="00DE039B" w:rsidRDefault="00B64BDD" w:rsidP="00B64BDD">
      <w:pPr>
        <w:pStyle w:val="Prrafodelista"/>
        <w:numPr>
          <w:ilvl w:val="0"/>
          <w:numId w:val="3"/>
        </w:numPr>
        <w:spacing w:after="0" w:line="240" w:lineRule="auto"/>
        <w:jc w:val="both"/>
        <w:rPr>
          <w:rFonts w:asciiTheme="majorHAnsi" w:hAnsiTheme="majorHAnsi"/>
          <w:sz w:val="18"/>
        </w:rPr>
      </w:pPr>
      <w:r w:rsidRPr="00DE039B">
        <w:rPr>
          <w:rFonts w:asciiTheme="majorHAnsi" w:hAnsiTheme="majorHAnsi"/>
          <w:sz w:val="18"/>
        </w:rPr>
        <w:t xml:space="preserve">$9,149.71 </w:t>
      </w:r>
    </w:p>
    <w:p w:rsidR="00B64BDD" w:rsidRPr="00DE039B" w:rsidRDefault="00B64BDD" w:rsidP="00B64BDD">
      <w:pPr>
        <w:pStyle w:val="Prrafodelista"/>
        <w:numPr>
          <w:ilvl w:val="0"/>
          <w:numId w:val="3"/>
        </w:numPr>
        <w:spacing w:after="0" w:line="240" w:lineRule="auto"/>
        <w:jc w:val="both"/>
        <w:rPr>
          <w:rFonts w:asciiTheme="majorHAnsi" w:hAnsiTheme="majorHAnsi"/>
          <w:sz w:val="18"/>
        </w:rPr>
      </w:pPr>
      <w:r w:rsidRPr="00DE039B">
        <w:rPr>
          <w:rFonts w:asciiTheme="majorHAnsi" w:hAnsiTheme="majorHAnsi"/>
          <w:sz w:val="18"/>
        </w:rPr>
        <w:t>($5,752.40)</w:t>
      </w:r>
    </w:p>
    <w:p w:rsidR="00B64BDD" w:rsidRPr="00DE039B" w:rsidRDefault="00B64BDD" w:rsidP="00B64BDD">
      <w:pPr>
        <w:spacing w:after="0" w:line="240" w:lineRule="auto"/>
        <w:jc w:val="both"/>
        <w:rPr>
          <w:rFonts w:asciiTheme="majorHAnsi" w:hAnsiTheme="majorHAnsi"/>
          <w:sz w:val="18"/>
        </w:rPr>
      </w:pPr>
    </w:p>
    <w:p w:rsidR="00B64BDD" w:rsidRPr="00DE039B" w:rsidRDefault="00B64BDD" w:rsidP="00B64BDD">
      <w:pPr>
        <w:pStyle w:val="Prrafodelista"/>
        <w:numPr>
          <w:ilvl w:val="0"/>
          <w:numId w:val="1"/>
        </w:numPr>
        <w:spacing w:after="0" w:line="240" w:lineRule="auto"/>
        <w:jc w:val="both"/>
        <w:rPr>
          <w:rFonts w:asciiTheme="majorHAnsi" w:hAnsiTheme="majorHAnsi"/>
          <w:sz w:val="18"/>
        </w:rPr>
      </w:pPr>
      <w:r w:rsidRPr="00DE039B">
        <w:rPr>
          <w:rFonts w:asciiTheme="majorHAnsi" w:hAnsiTheme="majorHAnsi"/>
          <w:sz w:val="18"/>
        </w:rPr>
        <w:t>Si se debe seleccionar sólo una de las dos alternativas, con una TMAR del 10%, y se asume que se pueden llevar a cabo durante el mínimo común múltiplo de sus horizontes, indique los VPN de A y de B, y la alternativa seleccionada.</w:t>
      </w:r>
    </w:p>
    <w:p w:rsidR="00B64BDD" w:rsidRPr="00DE039B" w:rsidRDefault="00B64BDD" w:rsidP="00B64BDD">
      <w:pPr>
        <w:spacing w:after="0" w:line="240" w:lineRule="auto"/>
        <w:jc w:val="both"/>
        <w:rPr>
          <w:rFonts w:asciiTheme="majorHAnsi" w:hAnsiTheme="majorHAnsi"/>
          <w:sz w:val="18"/>
        </w:rPr>
      </w:pPr>
      <w:r w:rsidRPr="00DE039B">
        <w:rPr>
          <w:rFonts w:asciiTheme="majorHAnsi" w:hAnsiTheme="majorHAnsi"/>
          <w:sz w:val="18"/>
        </w:rPr>
        <w:t>VPN de A __________________</w:t>
      </w:r>
      <w:r w:rsidRPr="00DE039B">
        <w:rPr>
          <w:rFonts w:asciiTheme="majorHAnsi" w:hAnsiTheme="majorHAnsi"/>
          <w:sz w:val="18"/>
        </w:rPr>
        <w:tab/>
        <w:t xml:space="preserve"> </w:t>
      </w:r>
    </w:p>
    <w:p w:rsidR="00B64BDD" w:rsidRPr="00DE039B" w:rsidRDefault="00B64BDD" w:rsidP="00B64BDD">
      <w:pPr>
        <w:spacing w:after="0" w:line="240" w:lineRule="auto"/>
        <w:jc w:val="both"/>
        <w:rPr>
          <w:rFonts w:asciiTheme="majorHAnsi" w:hAnsiTheme="majorHAnsi"/>
          <w:sz w:val="18"/>
        </w:rPr>
      </w:pPr>
      <w:r w:rsidRPr="00DE039B">
        <w:rPr>
          <w:rFonts w:asciiTheme="majorHAnsi" w:hAnsiTheme="majorHAnsi"/>
          <w:sz w:val="18"/>
        </w:rPr>
        <w:t>VPN de B</w:t>
      </w:r>
      <w:r w:rsidRPr="00DE039B">
        <w:rPr>
          <w:rFonts w:asciiTheme="majorHAnsi" w:hAnsiTheme="majorHAnsi"/>
          <w:sz w:val="18"/>
        </w:rPr>
        <w:tab/>
        <w:t xml:space="preserve"> __________________</w:t>
      </w:r>
    </w:p>
    <w:p w:rsidR="00B64BDD" w:rsidRPr="00DE039B" w:rsidRDefault="00B64BDD" w:rsidP="00B64BDD">
      <w:pPr>
        <w:spacing w:after="0" w:line="240" w:lineRule="auto"/>
        <w:jc w:val="both"/>
        <w:rPr>
          <w:rFonts w:asciiTheme="majorHAnsi" w:hAnsiTheme="majorHAnsi"/>
          <w:sz w:val="18"/>
        </w:rPr>
      </w:pPr>
      <w:r w:rsidRPr="00DE039B">
        <w:rPr>
          <w:rFonts w:asciiTheme="majorHAnsi" w:hAnsiTheme="majorHAnsi"/>
          <w:sz w:val="18"/>
        </w:rPr>
        <w:t>Selección __________________</w:t>
      </w:r>
    </w:p>
    <w:p w:rsidR="00B64BDD" w:rsidRPr="00DE039B" w:rsidRDefault="00B64BDD" w:rsidP="00B64BDD">
      <w:pPr>
        <w:spacing w:after="0" w:line="240" w:lineRule="auto"/>
        <w:jc w:val="both"/>
        <w:rPr>
          <w:rFonts w:asciiTheme="majorHAnsi" w:hAnsiTheme="majorHAnsi"/>
          <w:sz w:val="18"/>
        </w:rPr>
      </w:pPr>
    </w:p>
    <w:p w:rsidR="00B64BDD" w:rsidRPr="00DE039B" w:rsidRDefault="00B64BDD" w:rsidP="009D3A3F">
      <w:pPr>
        <w:pStyle w:val="Prrafodelista"/>
        <w:numPr>
          <w:ilvl w:val="0"/>
          <w:numId w:val="1"/>
        </w:numPr>
        <w:spacing w:after="0" w:line="240" w:lineRule="auto"/>
        <w:jc w:val="both"/>
        <w:rPr>
          <w:rFonts w:asciiTheme="majorHAnsi" w:hAnsiTheme="majorHAnsi"/>
          <w:sz w:val="18"/>
        </w:rPr>
      </w:pPr>
      <w:r w:rsidRPr="00DE039B">
        <w:rPr>
          <w:rFonts w:asciiTheme="majorHAnsi" w:hAnsiTheme="majorHAnsi"/>
          <w:sz w:val="18"/>
        </w:rPr>
        <w:t>Entre las siguientes 2 alt</w:t>
      </w:r>
      <w:r w:rsidR="009D3A3F" w:rsidRPr="00DE039B">
        <w:rPr>
          <w:rFonts w:asciiTheme="majorHAnsi" w:hAnsiTheme="majorHAnsi"/>
          <w:sz w:val="18"/>
        </w:rPr>
        <w:t>ernativas de inversión, seleccione la mejor a partir de un análisis de Valor Anual Uniforme Equivalente, con una TMAR del 12%.</w:t>
      </w:r>
    </w:p>
    <w:tbl>
      <w:tblPr>
        <w:tblW w:w="4168" w:type="dxa"/>
        <w:tblInd w:w="99" w:type="dxa"/>
        <w:tblLook w:val="04A0"/>
      </w:tblPr>
      <w:tblGrid>
        <w:gridCol w:w="1899"/>
        <w:gridCol w:w="1189"/>
        <w:gridCol w:w="1080"/>
      </w:tblGrid>
      <w:tr w:rsidR="00B64BDD" w:rsidRPr="00B64BDD" w:rsidTr="00B64BDD">
        <w:trPr>
          <w:trHeight w:val="255"/>
        </w:trPr>
        <w:tc>
          <w:tcPr>
            <w:tcW w:w="1899"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p>
        </w:tc>
        <w:tc>
          <w:tcPr>
            <w:tcW w:w="1189"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A</w:t>
            </w:r>
          </w:p>
        </w:tc>
        <w:tc>
          <w:tcPr>
            <w:tcW w:w="1080"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B</w:t>
            </w:r>
          </w:p>
        </w:tc>
      </w:tr>
      <w:tr w:rsidR="00B64BDD" w:rsidRPr="00B64BDD" w:rsidTr="00B64BDD">
        <w:trPr>
          <w:trHeight w:val="255"/>
        </w:trPr>
        <w:tc>
          <w:tcPr>
            <w:tcW w:w="1899" w:type="dxa"/>
            <w:tcBorders>
              <w:top w:val="single" w:sz="4" w:space="0" w:color="auto"/>
              <w:left w:val="nil"/>
              <w:bottom w:val="nil"/>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189" w:type="dxa"/>
            <w:tcBorders>
              <w:top w:val="single" w:sz="4" w:space="0" w:color="auto"/>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-35000</w:t>
            </w:r>
          </w:p>
        </w:tc>
        <w:tc>
          <w:tcPr>
            <w:tcW w:w="1080" w:type="dxa"/>
            <w:tcBorders>
              <w:top w:val="single" w:sz="4" w:space="0" w:color="auto"/>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-47000</w:t>
            </w:r>
          </w:p>
        </w:tc>
      </w:tr>
      <w:tr w:rsidR="00B64BDD" w:rsidRPr="00B64BDD" w:rsidTr="00B64BDD">
        <w:trPr>
          <w:trHeight w:val="255"/>
        </w:trPr>
        <w:tc>
          <w:tcPr>
            <w:tcW w:w="1899"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189"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c>
          <w:tcPr>
            <w:tcW w:w="1080"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15000</w:t>
            </w:r>
          </w:p>
        </w:tc>
      </w:tr>
      <w:tr w:rsidR="00B64BDD" w:rsidRPr="00B64BDD" w:rsidTr="009D3A3F">
        <w:trPr>
          <w:trHeight w:val="255"/>
        </w:trPr>
        <w:tc>
          <w:tcPr>
            <w:tcW w:w="1899" w:type="dxa"/>
            <w:tcBorders>
              <w:top w:val="nil"/>
              <w:left w:val="nil"/>
              <w:bottom w:val="nil"/>
              <w:right w:val="nil"/>
            </w:tcBorders>
            <w:shd w:val="clear" w:color="auto" w:fill="auto"/>
            <w:noWrap/>
            <w:vAlign w:val="bottom"/>
            <w:hideMark/>
          </w:tcPr>
          <w:p w:rsidR="00B64BDD" w:rsidRPr="00B64BDD" w:rsidRDefault="00B64BDD" w:rsidP="00B64BD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Vida Útil</w:t>
            </w:r>
            <w:r w:rsidR="00DE039B">
              <w:rPr>
                <w:rFonts w:asciiTheme="majorHAnsi" w:eastAsia="Times New Roman" w:hAnsiTheme="majorHAnsi" w:cs="Arial"/>
                <w:sz w:val="18"/>
                <w:szCs w:val="20"/>
              </w:rPr>
              <w:t xml:space="preserve"> (años)</w:t>
            </w:r>
          </w:p>
        </w:tc>
        <w:tc>
          <w:tcPr>
            <w:tcW w:w="1189"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c>
          <w:tcPr>
            <w:tcW w:w="1080" w:type="dxa"/>
            <w:tcBorders>
              <w:top w:val="nil"/>
              <w:left w:val="nil"/>
              <w:bottom w:val="single" w:sz="4" w:space="0" w:color="auto"/>
              <w:right w:val="nil"/>
            </w:tcBorders>
            <w:shd w:val="clear" w:color="auto" w:fill="auto"/>
            <w:noWrap/>
            <w:vAlign w:val="bottom"/>
            <w:hideMark/>
          </w:tcPr>
          <w:p w:rsidR="00B64BDD" w:rsidRPr="00B64BDD" w:rsidRDefault="00B64BDD" w:rsidP="00B64BD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r>
      <w:tr w:rsidR="009D3A3F" w:rsidRPr="00DE039B" w:rsidTr="009D3A3F">
        <w:trPr>
          <w:trHeight w:val="255"/>
        </w:trPr>
        <w:tc>
          <w:tcPr>
            <w:tcW w:w="1899" w:type="dxa"/>
            <w:tcBorders>
              <w:top w:val="nil"/>
              <w:left w:val="nil"/>
              <w:bottom w:val="nil"/>
              <w:right w:val="single" w:sz="4" w:space="0" w:color="auto"/>
            </w:tcBorders>
            <w:shd w:val="clear" w:color="auto" w:fill="auto"/>
            <w:noWrap/>
            <w:vAlign w:val="bottom"/>
            <w:hideMark/>
          </w:tcPr>
          <w:p w:rsidR="009D3A3F" w:rsidRPr="00DE039B" w:rsidRDefault="009D3A3F" w:rsidP="00B64BD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VAUE</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A3F" w:rsidRPr="00DE039B" w:rsidRDefault="009D3A3F" w:rsidP="00B64BDD">
            <w:pPr>
              <w:spacing w:after="0" w:line="240" w:lineRule="auto"/>
              <w:jc w:val="center"/>
              <w:rPr>
                <w:rFonts w:asciiTheme="majorHAnsi" w:eastAsia="Times New Roman" w:hAnsiTheme="majorHAnsi" w:cs="Arial"/>
                <w:sz w:val="18"/>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A3F" w:rsidRPr="00DE039B" w:rsidRDefault="009D3A3F" w:rsidP="00B64BDD">
            <w:pPr>
              <w:spacing w:after="0" w:line="240" w:lineRule="auto"/>
              <w:jc w:val="center"/>
              <w:rPr>
                <w:rFonts w:asciiTheme="majorHAnsi" w:eastAsia="Times New Roman" w:hAnsiTheme="majorHAnsi" w:cs="Arial"/>
                <w:sz w:val="18"/>
                <w:szCs w:val="20"/>
              </w:rPr>
            </w:pPr>
          </w:p>
        </w:tc>
      </w:tr>
      <w:tr w:rsidR="009D3A3F" w:rsidRPr="00DE039B" w:rsidTr="009D3A3F">
        <w:trPr>
          <w:gridAfter w:val="1"/>
          <w:wAfter w:w="1080" w:type="dxa"/>
          <w:trHeight w:val="255"/>
        </w:trPr>
        <w:tc>
          <w:tcPr>
            <w:tcW w:w="1899" w:type="dxa"/>
            <w:tcBorders>
              <w:top w:val="nil"/>
              <w:left w:val="nil"/>
              <w:bottom w:val="nil"/>
              <w:right w:val="single" w:sz="4" w:space="0" w:color="auto"/>
            </w:tcBorders>
            <w:shd w:val="clear" w:color="auto" w:fill="auto"/>
            <w:noWrap/>
            <w:vAlign w:val="bottom"/>
            <w:hideMark/>
          </w:tcPr>
          <w:p w:rsidR="009D3A3F" w:rsidRPr="00DE039B" w:rsidRDefault="00DE039B" w:rsidP="00B64BD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Selección</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A3F" w:rsidRPr="00DE039B" w:rsidRDefault="009D3A3F" w:rsidP="00B64BDD">
            <w:pPr>
              <w:spacing w:after="0" w:line="240" w:lineRule="auto"/>
              <w:jc w:val="center"/>
              <w:rPr>
                <w:rFonts w:asciiTheme="majorHAnsi" w:eastAsia="Times New Roman" w:hAnsiTheme="majorHAnsi" w:cs="Arial"/>
                <w:sz w:val="18"/>
                <w:szCs w:val="20"/>
              </w:rPr>
            </w:pPr>
          </w:p>
        </w:tc>
      </w:tr>
    </w:tbl>
    <w:p w:rsidR="00B64BDD" w:rsidRPr="00DE039B" w:rsidRDefault="00B64BDD" w:rsidP="009D3A3F">
      <w:pPr>
        <w:spacing w:after="0" w:line="240" w:lineRule="auto"/>
        <w:jc w:val="both"/>
        <w:rPr>
          <w:rFonts w:asciiTheme="majorHAnsi" w:hAnsiTheme="majorHAnsi"/>
          <w:sz w:val="18"/>
        </w:rPr>
      </w:pPr>
    </w:p>
    <w:p w:rsidR="0090196D" w:rsidRPr="00DE039B" w:rsidRDefault="004652D2" w:rsidP="004652D2">
      <w:pPr>
        <w:jc w:val="right"/>
        <w:rPr>
          <w:rFonts w:asciiTheme="majorHAnsi" w:hAnsiTheme="majorHAnsi"/>
          <w:sz w:val="18"/>
        </w:rPr>
      </w:pPr>
      <w:r w:rsidRPr="00DE039B">
        <w:rPr>
          <w:rFonts w:asciiTheme="majorHAnsi" w:hAnsiTheme="majorHAnsi"/>
          <w:sz w:val="18"/>
        </w:rPr>
        <w:t>E1IE2</w:t>
      </w:r>
      <w:r w:rsidR="0090196D" w:rsidRPr="00DE039B">
        <w:rPr>
          <w:rFonts w:asciiTheme="majorHAnsi" w:hAnsiTheme="majorHAnsi"/>
          <w:sz w:val="18"/>
        </w:rPr>
        <w:br w:type="page"/>
      </w:r>
    </w:p>
    <w:p w:rsidR="0090196D" w:rsidRPr="00DE039B" w:rsidRDefault="0090196D" w:rsidP="0090196D">
      <w:pPr>
        <w:spacing w:after="0" w:line="240" w:lineRule="auto"/>
        <w:jc w:val="center"/>
        <w:rPr>
          <w:rFonts w:asciiTheme="majorHAnsi" w:hAnsiTheme="majorHAnsi"/>
          <w:b/>
          <w:sz w:val="18"/>
        </w:rPr>
      </w:pPr>
      <w:r w:rsidRPr="00DE039B">
        <w:rPr>
          <w:rFonts w:asciiTheme="majorHAnsi" w:hAnsiTheme="majorHAnsi"/>
          <w:b/>
          <w:sz w:val="18"/>
        </w:rPr>
        <w:lastRenderedPageBreak/>
        <w:t>Ingeniería Económica II</w:t>
      </w:r>
    </w:p>
    <w:p w:rsidR="0090196D" w:rsidRPr="00DE039B" w:rsidRDefault="0090196D" w:rsidP="0090196D">
      <w:pPr>
        <w:spacing w:after="0" w:line="240" w:lineRule="auto"/>
        <w:jc w:val="center"/>
        <w:rPr>
          <w:rFonts w:asciiTheme="majorHAnsi" w:hAnsiTheme="majorHAnsi"/>
          <w:b/>
          <w:sz w:val="18"/>
        </w:rPr>
      </w:pPr>
      <w:r w:rsidRPr="00DE039B">
        <w:rPr>
          <w:rFonts w:asciiTheme="majorHAnsi" w:hAnsiTheme="majorHAnsi"/>
          <w:b/>
          <w:sz w:val="18"/>
        </w:rPr>
        <w:t>Examen Parcial</w:t>
      </w:r>
    </w:p>
    <w:p w:rsidR="0090196D" w:rsidRPr="00DE039B" w:rsidRDefault="0090196D" w:rsidP="0090196D">
      <w:pPr>
        <w:spacing w:after="0" w:line="240" w:lineRule="auto"/>
        <w:jc w:val="center"/>
        <w:rPr>
          <w:rFonts w:asciiTheme="majorHAnsi" w:hAnsiTheme="majorHAnsi"/>
          <w:sz w:val="18"/>
        </w:rPr>
      </w:pPr>
    </w:p>
    <w:p w:rsidR="0090196D" w:rsidRPr="00DE039B" w:rsidRDefault="0090196D" w:rsidP="0090196D">
      <w:pPr>
        <w:spacing w:after="0" w:line="240" w:lineRule="auto"/>
        <w:jc w:val="center"/>
        <w:rPr>
          <w:rFonts w:asciiTheme="majorHAnsi" w:hAnsiTheme="majorHAnsi"/>
          <w:b/>
          <w:sz w:val="18"/>
        </w:rPr>
      </w:pPr>
      <w:r w:rsidRPr="00DE039B">
        <w:rPr>
          <w:rFonts w:asciiTheme="majorHAnsi" w:hAnsiTheme="majorHAnsi"/>
          <w:b/>
          <w:sz w:val="18"/>
        </w:rPr>
        <w:t>Alumno: ______________________________________</w:t>
      </w:r>
      <w:r w:rsidRPr="00DE039B">
        <w:rPr>
          <w:rFonts w:asciiTheme="majorHAnsi" w:hAnsiTheme="majorHAnsi"/>
          <w:b/>
          <w:sz w:val="18"/>
        </w:rPr>
        <w:tab/>
        <w:t>Paralelo: __________</w:t>
      </w:r>
    </w:p>
    <w:p w:rsidR="0090196D" w:rsidRDefault="0090196D" w:rsidP="0090196D">
      <w:pPr>
        <w:spacing w:after="0" w:line="240" w:lineRule="auto"/>
        <w:jc w:val="both"/>
        <w:rPr>
          <w:rFonts w:asciiTheme="majorHAnsi" w:hAnsiTheme="majorHAnsi"/>
          <w:sz w:val="18"/>
        </w:rPr>
      </w:pPr>
    </w:p>
    <w:p w:rsid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Tiempo Máximo:</w:t>
      </w:r>
      <w:r>
        <w:rPr>
          <w:rFonts w:asciiTheme="majorHAnsi" w:hAnsiTheme="majorHAnsi"/>
          <w:sz w:val="18"/>
        </w:rPr>
        <w:t xml:space="preserve"> 50 minutos</w:t>
      </w:r>
    </w:p>
    <w:p w:rsidR="00AF7A7F" w:rsidRDefault="00AF7A7F" w:rsidP="00AF7A7F">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Puntaje:</w:t>
      </w:r>
      <w:r>
        <w:rPr>
          <w:rFonts w:asciiTheme="majorHAnsi" w:hAnsiTheme="majorHAnsi"/>
          <w:sz w:val="18"/>
        </w:rPr>
        <w:t xml:space="preserve"> 1-5 (6% c/u), 6-7 (20% c/u), 8 (30%)</w:t>
      </w:r>
    </w:p>
    <w:p w:rsidR="002673B6" w:rsidRP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sz w:val="18"/>
        </w:rPr>
      </w:pPr>
      <w:r w:rsidRPr="002673B6">
        <w:rPr>
          <w:rFonts w:asciiTheme="majorHAnsi" w:hAnsiTheme="majorHAnsi"/>
          <w:b/>
          <w:sz w:val="18"/>
        </w:rPr>
        <w:t>Ponga las respuestas en esta hoja</w:t>
      </w:r>
    </w:p>
    <w:p w:rsidR="002673B6" w:rsidRPr="00DE039B" w:rsidRDefault="002673B6" w:rsidP="0090196D">
      <w:pPr>
        <w:spacing w:after="0" w:line="240" w:lineRule="auto"/>
        <w:jc w:val="both"/>
        <w:rPr>
          <w:rFonts w:asciiTheme="majorHAnsi" w:hAnsiTheme="majorHAnsi"/>
          <w:sz w:val="18"/>
        </w:rPr>
      </w:pPr>
    </w:p>
    <w:p w:rsidR="0090196D" w:rsidRPr="00DE039B" w:rsidRDefault="0090196D" w:rsidP="0090196D">
      <w:pPr>
        <w:spacing w:after="0" w:line="240" w:lineRule="auto"/>
        <w:jc w:val="both"/>
        <w:rPr>
          <w:rFonts w:asciiTheme="majorHAnsi" w:hAnsiTheme="majorHAnsi"/>
          <w:sz w:val="18"/>
        </w:rPr>
      </w:pPr>
      <w:r w:rsidRPr="00DE039B">
        <w:rPr>
          <w:rFonts w:asciiTheme="majorHAnsi" w:hAnsiTheme="majorHAnsi"/>
          <w:sz w:val="18"/>
        </w:rPr>
        <w:t xml:space="preserve">En las preguntas 1 a 4, coloque </w:t>
      </w:r>
      <w:r w:rsidRPr="00DE039B">
        <w:rPr>
          <w:rFonts w:asciiTheme="majorHAnsi" w:hAnsiTheme="majorHAnsi"/>
          <w:sz w:val="18"/>
          <w:u w:val="single"/>
        </w:rPr>
        <w:t>en el cuadro</w:t>
      </w:r>
      <w:r w:rsidRPr="00DE039B">
        <w:rPr>
          <w:rFonts w:asciiTheme="majorHAnsi" w:hAnsiTheme="majorHAnsi"/>
          <w:sz w:val="18"/>
        </w:rPr>
        <w:t xml:space="preserve"> V si el enunciado es verdadero y F si es Falso</w:t>
      </w:r>
    </w:p>
    <w:p w:rsidR="0090196D" w:rsidRPr="00DE039B" w:rsidRDefault="0090196D" w:rsidP="0090196D">
      <w:pPr>
        <w:pStyle w:val="Prrafodelista"/>
        <w:numPr>
          <w:ilvl w:val="0"/>
          <w:numId w:val="4"/>
        </w:numPr>
        <w:spacing w:after="0" w:line="240" w:lineRule="auto"/>
        <w:jc w:val="both"/>
        <w:rPr>
          <w:rFonts w:asciiTheme="majorHAnsi" w:hAnsiTheme="majorHAnsi"/>
          <w:sz w:val="18"/>
        </w:rPr>
      </w:pPr>
      <w:r w:rsidRPr="00DE039B">
        <w:rPr>
          <w:rFonts w:asciiTheme="majorHAnsi" w:eastAsia="Calibri" w:hAnsiTheme="majorHAnsi" w:cs="Times New Roman"/>
          <w:sz w:val="18"/>
        </w:rPr>
        <w:t xml:space="preserve">Cuando más de una alternativa puede ser seleccionada de aquellas disponibles, se dice que las alternativas son mutuamente excluyentes. </w:t>
      </w:r>
      <w:r w:rsidRPr="00DE039B">
        <w:rPr>
          <w:rFonts w:asciiTheme="majorHAnsi" w:hAnsiTheme="majorHAnsi"/>
          <w:sz w:val="18"/>
        </w:rPr>
        <w:t>⎕</w:t>
      </w:r>
    </w:p>
    <w:p w:rsidR="0090196D" w:rsidRPr="00DE039B" w:rsidRDefault="0090196D" w:rsidP="0090196D">
      <w:pPr>
        <w:pStyle w:val="Prrafodelista"/>
        <w:numPr>
          <w:ilvl w:val="0"/>
          <w:numId w:val="4"/>
        </w:numPr>
        <w:spacing w:after="0" w:line="240" w:lineRule="auto"/>
        <w:jc w:val="both"/>
        <w:rPr>
          <w:rFonts w:asciiTheme="majorHAnsi" w:hAnsiTheme="majorHAnsi"/>
          <w:sz w:val="18"/>
        </w:rPr>
      </w:pPr>
      <w:r w:rsidRPr="00DE039B">
        <w:rPr>
          <w:rFonts w:asciiTheme="majorHAnsi" w:hAnsiTheme="majorHAnsi"/>
          <w:sz w:val="18"/>
        </w:rPr>
        <w:t xml:space="preserve">Si tiene una tasa de interés anual compuesta anualmente, es posible calcular una tasa de interés efectiva por un período de dos años, multiplicando la tasa anual por dos. ⎕ </w:t>
      </w:r>
    </w:p>
    <w:p w:rsidR="0090196D" w:rsidRPr="00DE039B" w:rsidRDefault="0090196D" w:rsidP="0090196D">
      <w:pPr>
        <w:pStyle w:val="Prrafodelista"/>
        <w:numPr>
          <w:ilvl w:val="0"/>
          <w:numId w:val="4"/>
        </w:numPr>
        <w:spacing w:after="0" w:line="240" w:lineRule="auto"/>
        <w:jc w:val="both"/>
        <w:rPr>
          <w:rFonts w:asciiTheme="majorHAnsi" w:hAnsiTheme="majorHAnsi"/>
          <w:sz w:val="18"/>
        </w:rPr>
      </w:pPr>
      <w:r w:rsidRPr="00DE039B">
        <w:rPr>
          <w:rFonts w:asciiTheme="majorHAnsi" w:hAnsiTheme="majorHAnsi"/>
          <w:sz w:val="18"/>
        </w:rPr>
        <w:t>Para alternativas que tienen solamente flujos de caja negativos, no se puede calcular la TIR individual. ⎕</w:t>
      </w:r>
    </w:p>
    <w:p w:rsidR="0090196D" w:rsidRDefault="0090196D" w:rsidP="0090196D">
      <w:pPr>
        <w:pStyle w:val="Prrafodelista"/>
        <w:numPr>
          <w:ilvl w:val="0"/>
          <w:numId w:val="4"/>
        </w:numPr>
        <w:spacing w:after="0" w:line="240" w:lineRule="auto"/>
        <w:jc w:val="both"/>
        <w:rPr>
          <w:rFonts w:asciiTheme="majorHAnsi" w:hAnsiTheme="majorHAnsi"/>
          <w:sz w:val="18"/>
        </w:rPr>
      </w:pPr>
      <w:r w:rsidRPr="00DE039B">
        <w:rPr>
          <w:rFonts w:asciiTheme="majorHAnsi" w:eastAsia="Calibri" w:hAnsiTheme="majorHAnsi" w:cs="Times New Roman"/>
          <w:sz w:val="18"/>
        </w:rPr>
        <w:t xml:space="preserve">Cuando se lleva a cabo un análisis de TIR incremental, la alternativa que ha sido identificada como la mejor con el método de Valor Presente también será identificada como la mejor según el análisis de TIR incremental. </w:t>
      </w:r>
      <w:r w:rsidRPr="00DE039B">
        <w:rPr>
          <w:rFonts w:asciiTheme="majorHAnsi" w:hAnsiTheme="majorHAnsi"/>
          <w:sz w:val="18"/>
        </w:rPr>
        <w:t>⎕</w:t>
      </w:r>
    </w:p>
    <w:p w:rsidR="00AF7A7F" w:rsidRPr="00DE039B" w:rsidRDefault="00AF7A7F" w:rsidP="00AF7A7F">
      <w:pPr>
        <w:pStyle w:val="Prrafodelista"/>
        <w:numPr>
          <w:ilvl w:val="0"/>
          <w:numId w:val="4"/>
        </w:numPr>
        <w:spacing w:after="0" w:line="240" w:lineRule="auto"/>
        <w:jc w:val="both"/>
        <w:rPr>
          <w:rFonts w:asciiTheme="majorHAnsi" w:eastAsia="Calibri" w:hAnsiTheme="majorHAnsi" w:cs="Times New Roman"/>
          <w:sz w:val="18"/>
        </w:rPr>
      </w:pPr>
      <w:r>
        <w:rPr>
          <w:rFonts w:asciiTheme="majorHAnsi" w:hAnsiTheme="majorHAnsi"/>
          <w:sz w:val="18"/>
        </w:rPr>
        <w:t xml:space="preserve">El valor de la última celda de una Tabla de Amortización es 1 </w:t>
      </w:r>
      <w:r w:rsidRPr="00DE039B">
        <w:rPr>
          <w:rFonts w:asciiTheme="majorHAnsi" w:hAnsiTheme="majorHAnsi"/>
          <w:sz w:val="18"/>
        </w:rPr>
        <w:t>⎕</w:t>
      </w:r>
    </w:p>
    <w:p w:rsidR="00AF7A7F" w:rsidRPr="00DE039B" w:rsidRDefault="00AF7A7F" w:rsidP="00AF7A7F">
      <w:pPr>
        <w:pStyle w:val="Prrafodelista"/>
        <w:spacing w:after="0" w:line="240" w:lineRule="auto"/>
        <w:ind w:left="360"/>
        <w:jc w:val="both"/>
        <w:rPr>
          <w:rFonts w:asciiTheme="majorHAnsi" w:hAnsiTheme="majorHAnsi"/>
          <w:sz w:val="18"/>
        </w:rPr>
      </w:pPr>
    </w:p>
    <w:p w:rsidR="0090196D" w:rsidRPr="00DE039B" w:rsidRDefault="0090196D" w:rsidP="0090196D">
      <w:pPr>
        <w:spacing w:after="0" w:line="240" w:lineRule="auto"/>
        <w:jc w:val="both"/>
        <w:rPr>
          <w:rFonts w:asciiTheme="majorHAnsi" w:hAnsiTheme="majorHAnsi"/>
          <w:sz w:val="18"/>
        </w:rPr>
      </w:pPr>
    </w:p>
    <w:p w:rsidR="0090196D" w:rsidRPr="00DE039B" w:rsidRDefault="0090196D" w:rsidP="0090196D">
      <w:pPr>
        <w:spacing w:after="0" w:line="240" w:lineRule="auto"/>
        <w:jc w:val="both"/>
        <w:rPr>
          <w:rFonts w:asciiTheme="majorHAnsi" w:hAnsiTheme="majorHAnsi"/>
          <w:sz w:val="18"/>
        </w:rPr>
      </w:pPr>
      <w:r w:rsidRPr="00DE039B">
        <w:rPr>
          <w:rFonts w:asciiTheme="majorHAnsi" w:hAnsiTheme="majorHAnsi"/>
          <w:sz w:val="18"/>
        </w:rPr>
        <w:t xml:space="preserve">Considere la siguiente información </w:t>
      </w:r>
      <w:r w:rsidR="00FD7603" w:rsidRPr="00DE039B">
        <w:rPr>
          <w:rFonts w:asciiTheme="majorHAnsi" w:hAnsiTheme="majorHAnsi"/>
          <w:sz w:val="18"/>
        </w:rPr>
        <w:t xml:space="preserve">para las preguntas </w:t>
      </w:r>
      <w:r w:rsidR="00AF7A7F">
        <w:rPr>
          <w:rFonts w:asciiTheme="majorHAnsi" w:hAnsiTheme="majorHAnsi"/>
          <w:sz w:val="18"/>
        </w:rPr>
        <w:t xml:space="preserve">6 y 7 </w:t>
      </w:r>
    </w:p>
    <w:tbl>
      <w:tblPr>
        <w:tblW w:w="4840" w:type="dxa"/>
        <w:tblInd w:w="93" w:type="dxa"/>
        <w:tblLook w:val="04A0"/>
      </w:tblPr>
      <w:tblGrid>
        <w:gridCol w:w="2240"/>
        <w:gridCol w:w="1380"/>
        <w:gridCol w:w="1220"/>
      </w:tblGrid>
      <w:tr w:rsidR="0090196D" w:rsidRPr="00B64BDD" w:rsidTr="00FF77AD">
        <w:trPr>
          <w:trHeight w:val="255"/>
        </w:trPr>
        <w:tc>
          <w:tcPr>
            <w:tcW w:w="2240"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p>
        </w:tc>
        <w:tc>
          <w:tcPr>
            <w:tcW w:w="1380"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A</w:t>
            </w:r>
          </w:p>
        </w:tc>
        <w:tc>
          <w:tcPr>
            <w:tcW w:w="1220"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B</w:t>
            </w:r>
          </w:p>
        </w:tc>
      </w:tr>
      <w:tr w:rsidR="0090196D" w:rsidRPr="00B64BDD" w:rsidTr="00FF77AD">
        <w:trPr>
          <w:trHeight w:val="255"/>
        </w:trPr>
        <w:tc>
          <w:tcPr>
            <w:tcW w:w="2240" w:type="dxa"/>
            <w:tcBorders>
              <w:top w:val="single" w:sz="4" w:space="0" w:color="auto"/>
              <w:left w:val="nil"/>
              <w:bottom w:val="nil"/>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380" w:type="dxa"/>
            <w:tcBorders>
              <w:top w:val="single" w:sz="4" w:space="0" w:color="auto"/>
              <w:left w:val="nil"/>
              <w:bottom w:val="nil"/>
              <w:right w:val="nil"/>
            </w:tcBorders>
            <w:shd w:val="clear" w:color="auto" w:fill="auto"/>
            <w:noWrap/>
            <w:vAlign w:val="bottom"/>
            <w:hideMark/>
          </w:tcPr>
          <w:p w:rsidR="0090196D" w:rsidRPr="00B64BDD" w:rsidRDefault="00D33988" w:rsidP="00FF77AD">
            <w:pPr>
              <w:spacing w:after="0" w:line="240" w:lineRule="auto"/>
              <w:jc w:val="center"/>
              <w:rPr>
                <w:rFonts w:asciiTheme="majorHAnsi" w:eastAsia="Times New Roman" w:hAnsiTheme="majorHAnsi" w:cs="Arial"/>
                <w:sz w:val="18"/>
                <w:szCs w:val="20"/>
              </w:rPr>
            </w:pPr>
            <w:r w:rsidRPr="00DE039B">
              <w:rPr>
                <w:rFonts w:asciiTheme="majorHAnsi" w:eastAsia="Times New Roman" w:hAnsiTheme="majorHAnsi" w:cs="Arial"/>
                <w:sz w:val="18"/>
                <w:szCs w:val="20"/>
              </w:rPr>
              <w:t>-375</w:t>
            </w:r>
            <w:r w:rsidR="0090196D" w:rsidRPr="00B64BDD">
              <w:rPr>
                <w:rFonts w:asciiTheme="majorHAnsi" w:eastAsia="Times New Roman" w:hAnsiTheme="majorHAnsi" w:cs="Arial"/>
                <w:sz w:val="18"/>
                <w:szCs w:val="20"/>
              </w:rPr>
              <w:t>00</w:t>
            </w:r>
          </w:p>
        </w:tc>
        <w:tc>
          <w:tcPr>
            <w:tcW w:w="1220" w:type="dxa"/>
            <w:tcBorders>
              <w:top w:val="single" w:sz="4" w:space="0" w:color="auto"/>
              <w:left w:val="nil"/>
              <w:bottom w:val="nil"/>
              <w:right w:val="nil"/>
            </w:tcBorders>
            <w:shd w:val="clear" w:color="auto" w:fill="auto"/>
            <w:noWrap/>
            <w:vAlign w:val="bottom"/>
            <w:hideMark/>
          </w:tcPr>
          <w:p w:rsidR="0090196D" w:rsidRPr="00B64BDD" w:rsidRDefault="00D33988" w:rsidP="00FF77AD">
            <w:pPr>
              <w:spacing w:after="0" w:line="240" w:lineRule="auto"/>
              <w:jc w:val="center"/>
              <w:rPr>
                <w:rFonts w:asciiTheme="majorHAnsi" w:eastAsia="Times New Roman" w:hAnsiTheme="majorHAnsi" w:cs="Arial"/>
                <w:sz w:val="18"/>
                <w:szCs w:val="20"/>
              </w:rPr>
            </w:pPr>
            <w:r w:rsidRPr="00DE039B">
              <w:rPr>
                <w:rFonts w:asciiTheme="majorHAnsi" w:eastAsia="Times New Roman" w:hAnsiTheme="majorHAnsi" w:cs="Arial"/>
                <w:sz w:val="18"/>
                <w:szCs w:val="20"/>
              </w:rPr>
              <w:t>-5</w:t>
            </w:r>
            <w:r w:rsidR="0090196D" w:rsidRPr="00B64BDD">
              <w:rPr>
                <w:rFonts w:asciiTheme="majorHAnsi" w:eastAsia="Times New Roman" w:hAnsiTheme="majorHAnsi" w:cs="Arial"/>
                <w:sz w:val="18"/>
                <w:szCs w:val="20"/>
              </w:rPr>
              <w:t>0000</w:t>
            </w:r>
          </w:p>
        </w:tc>
      </w:tr>
      <w:tr w:rsidR="0090196D" w:rsidRPr="00B64BDD" w:rsidTr="00FF77AD">
        <w:trPr>
          <w:trHeight w:val="255"/>
        </w:trPr>
        <w:tc>
          <w:tcPr>
            <w:tcW w:w="2240"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380" w:type="dxa"/>
            <w:tcBorders>
              <w:top w:val="nil"/>
              <w:left w:val="nil"/>
              <w:bottom w:val="nil"/>
              <w:right w:val="nil"/>
            </w:tcBorders>
            <w:shd w:val="clear" w:color="auto" w:fill="auto"/>
            <w:noWrap/>
            <w:vAlign w:val="bottom"/>
            <w:hideMark/>
          </w:tcPr>
          <w:p w:rsidR="0090196D" w:rsidRPr="00B64BDD" w:rsidRDefault="00D33988" w:rsidP="00FF77AD">
            <w:pPr>
              <w:spacing w:after="0" w:line="240" w:lineRule="auto"/>
              <w:jc w:val="center"/>
              <w:rPr>
                <w:rFonts w:asciiTheme="majorHAnsi" w:eastAsia="Times New Roman" w:hAnsiTheme="majorHAnsi" w:cs="Arial"/>
                <w:sz w:val="18"/>
                <w:szCs w:val="20"/>
              </w:rPr>
            </w:pPr>
            <w:r w:rsidRPr="00DE039B">
              <w:rPr>
                <w:rFonts w:asciiTheme="majorHAnsi" w:eastAsia="Times New Roman" w:hAnsiTheme="majorHAnsi" w:cs="Arial"/>
                <w:sz w:val="18"/>
                <w:szCs w:val="20"/>
              </w:rPr>
              <w:t>12</w:t>
            </w:r>
            <w:r w:rsidR="0090196D" w:rsidRPr="00B64BDD">
              <w:rPr>
                <w:rFonts w:asciiTheme="majorHAnsi" w:eastAsia="Times New Roman" w:hAnsiTheme="majorHAnsi" w:cs="Arial"/>
                <w:sz w:val="18"/>
                <w:szCs w:val="20"/>
              </w:rPr>
              <w:t>000</w:t>
            </w:r>
          </w:p>
        </w:tc>
        <w:tc>
          <w:tcPr>
            <w:tcW w:w="1220"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r>
      <w:tr w:rsidR="0090196D" w:rsidRPr="00B64BDD" w:rsidTr="00FF77AD">
        <w:trPr>
          <w:trHeight w:val="255"/>
        </w:trPr>
        <w:tc>
          <w:tcPr>
            <w:tcW w:w="2240"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Valor de Salvamento, $</w:t>
            </w:r>
          </w:p>
        </w:tc>
        <w:tc>
          <w:tcPr>
            <w:tcW w:w="1380" w:type="dxa"/>
            <w:tcBorders>
              <w:top w:val="nil"/>
              <w:left w:val="nil"/>
              <w:bottom w:val="nil"/>
              <w:right w:val="nil"/>
            </w:tcBorders>
            <w:shd w:val="clear" w:color="auto" w:fill="auto"/>
            <w:noWrap/>
            <w:vAlign w:val="bottom"/>
            <w:hideMark/>
          </w:tcPr>
          <w:p w:rsidR="0090196D" w:rsidRPr="00B64BDD" w:rsidRDefault="00D33988" w:rsidP="00FF77AD">
            <w:pPr>
              <w:spacing w:after="0" w:line="240" w:lineRule="auto"/>
              <w:jc w:val="center"/>
              <w:rPr>
                <w:rFonts w:asciiTheme="majorHAnsi" w:eastAsia="Times New Roman" w:hAnsiTheme="majorHAnsi" w:cs="Arial"/>
                <w:sz w:val="18"/>
                <w:szCs w:val="20"/>
              </w:rPr>
            </w:pPr>
            <w:r w:rsidRPr="00DE039B">
              <w:rPr>
                <w:rFonts w:asciiTheme="majorHAnsi" w:eastAsia="Times New Roman" w:hAnsiTheme="majorHAnsi" w:cs="Arial"/>
                <w:sz w:val="18"/>
                <w:szCs w:val="20"/>
              </w:rPr>
              <w:t>10</w:t>
            </w:r>
            <w:r w:rsidR="0090196D" w:rsidRPr="00B64BDD">
              <w:rPr>
                <w:rFonts w:asciiTheme="majorHAnsi" w:eastAsia="Times New Roman" w:hAnsiTheme="majorHAnsi" w:cs="Arial"/>
                <w:sz w:val="18"/>
                <w:szCs w:val="20"/>
              </w:rPr>
              <w:t>000</w:t>
            </w:r>
          </w:p>
        </w:tc>
        <w:tc>
          <w:tcPr>
            <w:tcW w:w="1220" w:type="dxa"/>
            <w:tcBorders>
              <w:top w:val="nil"/>
              <w:left w:val="nil"/>
              <w:bottom w:val="nil"/>
              <w:right w:val="nil"/>
            </w:tcBorders>
            <w:shd w:val="clear" w:color="auto" w:fill="auto"/>
            <w:noWrap/>
            <w:vAlign w:val="bottom"/>
            <w:hideMark/>
          </w:tcPr>
          <w:p w:rsidR="0090196D" w:rsidRPr="00B64BDD" w:rsidRDefault="00D33988" w:rsidP="00FF77AD">
            <w:pPr>
              <w:spacing w:after="0" w:line="240" w:lineRule="auto"/>
              <w:jc w:val="center"/>
              <w:rPr>
                <w:rFonts w:asciiTheme="majorHAnsi" w:eastAsia="Times New Roman" w:hAnsiTheme="majorHAnsi" w:cs="Arial"/>
                <w:sz w:val="18"/>
                <w:szCs w:val="20"/>
              </w:rPr>
            </w:pPr>
            <w:r w:rsidRPr="00DE039B">
              <w:rPr>
                <w:rFonts w:asciiTheme="majorHAnsi" w:eastAsia="Times New Roman" w:hAnsiTheme="majorHAnsi" w:cs="Arial"/>
                <w:sz w:val="18"/>
                <w:szCs w:val="20"/>
              </w:rPr>
              <w:t>6</w:t>
            </w:r>
            <w:r w:rsidR="0090196D" w:rsidRPr="00B64BDD">
              <w:rPr>
                <w:rFonts w:asciiTheme="majorHAnsi" w:eastAsia="Times New Roman" w:hAnsiTheme="majorHAnsi" w:cs="Arial"/>
                <w:sz w:val="18"/>
                <w:szCs w:val="20"/>
              </w:rPr>
              <w:t>000</w:t>
            </w:r>
          </w:p>
        </w:tc>
      </w:tr>
      <w:tr w:rsidR="0090196D" w:rsidRPr="00B64BDD" w:rsidTr="00FF77AD">
        <w:trPr>
          <w:trHeight w:val="255"/>
        </w:trPr>
        <w:tc>
          <w:tcPr>
            <w:tcW w:w="2240"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Horizonte, años</w:t>
            </w:r>
          </w:p>
        </w:tc>
        <w:tc>
          <w:tcPr>
            <w:tcW w:w="1380"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c>
          <w:tcPr>
            <w:tcW w:w="1220"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10</w:t>
            </w:r>
          </w:p>
        </w:tc>
      </w:tr>
    </w:tbl>
    <w:p w:rsidR="0090196D" w:rsidRPr="00DE039B" w:rsidRDefault="0090196D" w:rsidP="0090196D">
      <w:pPr>
        <w:spacing w:after="0" w:line="240" w:lineRule="auto"/>
        <w:jc w:val="both"/>
        <w:rPr>
          <w:rFonts w:asciiTheme="majorHAnsi" w:hAnsiTheme="majorHAnsi"/>
          <w:sz w:val="18"/>
        </w:rPr>
      </w:pPr>
    </w:p>
    <w:p w:rsidR="0090196D" w:rsidRPr="00DE039B" w:rsidRDefault="0090196D" w:rsidP="0090196D">
      <w:pPr>
        <w:pStyle w:val="Prrafodelista"/>
        <w:numPr>
          <w:ilvl w:val="0"/>
          <w:numId w:val="4"/>
        </w:numPr>
        <w:spacing w:after="0" w:line="240" w:lineRule="auto"/>
        <w:jc w:val="both"/>
        <w:rPr>
          <w:rFonts w:asciiTheme="majorHAnsi" w:hAnsiTheme="majorHAnsi"/>
          <w:sz w:val="18"/>
        </w:rPr>
      </w:pPr>
      <w:r w:rsidRPr="00DE039B">
        <w:rPr>
          <w:rFonts w:asciiTheme="majorHAnsi" w:hAnsiTheme="majorHAnsi"/>
          <w:sz w:val="18"/>
        </w:rPr>
        <w:t>El Valor Presente Neto de la Inversión A, con una TMAR del 1</w:t>
      </w:r>
      <w:r w:rsidR="00D33988" w:rsidRPr="00DE039B">
        <w:rPr>
          <w:rFonts w:asciiTheme="majorHAnsi" w:hAnsiTheme="majorHAnsi"/>
          <w:sz w:val="18"/>
        </w:rPr>
        <w:t>1</w:t>
      </w:r>
      <w:r w:rsidRPr="00DE039B">
        <w:rPr>
          <w:rFonts w:asciiTheme="majorHAnsi" w:hAnsiTheme="majorHAnsi"/>
          <w:sz w:val="18"/>
        </w:rPr>
        <w:t>%, es:</w:t>
      </w:r>
    </w:p>
    <w:p w:rsidR="00DE039B" w:rsidRPr="00DE039B" w:rsidRDefault="00DE039B" w:rsidP="00DE039B">
      <w:pPr>
        <w:pStyle w:val="Prrafodelista"/>
        <w:numPr>
          <w:ilvl w:val="0"/>
          <w:numId w:val="6"/>
        </w:numPr>
        <w:spacing w:after="0" w:line="240" w:lineRule="auto"/>
        <w:jc w:val="both"/>
        <w:rPr>
          <w:rFonts w:asciiTheme="majorHAnsi" w:hAnsiTheme="majorHAnsi"/>
          <w:sz w:val="18"/>
        </w:rPr>
      </w:pPr>
      <w:r w:rsidRPr="00DE039B">
        <w:rPr>
          <w:rFonts w:asciiTheme="majorHAnsi" w:hAnsiTheme="majorHAnsi"/>
          <w:sz w:val="18"/>
        </w:rPr>
        <w:t xml:space="preserve">$87,785.28 </w:t>
      </w:r>
    </w:p>
    <w:p w:rsidR="0090196D" w:rsidRPr="00DE039B" w:rsidRDefault="00DE039B" w:rsidP="00DE039B">
      <w:pPr>
        <w:pStyle w:val="Prrafodelista"/>
        <w:numPr>
          <w:ilvl w:val="0"/>
          <w:numId w:val="6"/>
        </w:numPr>
        <w:spacing w:after="0" w:line="240" w:lineRule="auto"/>
        <w:jc w:val="both"/>
        <w:rPr>
          <w:rFonts w:asciiTheme="majorHAnsi" w:hAnsiTheme="majorHAnsi"/>
          <w:sz w:val="18"/>
        </w:rPr>
      </w:pPr>
      <w:r w:rsidRPr="00DE039B">
        <w:rPr>
          <w:rFonts w:asciiTheme="majorHAnsi" w:hAnsiTheme="majorHAnsi"/>
          <w:sz w:val="18"/>
        </w:rPr>
        <w:t>$916.25</w:t>
      </w:r>
    </w:p>
    <w:p w:rsidR="00DE039B" w:rsidRPr="00DE039B" w:rsidRDefault="00DE039B" w:rsidP="00DE039B">
      <w:pPr>
        <w:pStyle w:val="Prrafodelista"/>
        <w:numPr>
          <w:ilvl w:val="0"/>
          <w:numId w:val="6"/>
        </w:numPr>
        <w:spacing w:after="0" w:line="240" w:lineRule="auto"/>
        <w:jc w:val="both"/>
        <w:rPr>
          <w:rFonts w:asciiTheme="majorHAnsi" w:hAnsiTheme="majorHAnsi"/>
          <w:sz w:val="18"/>
        </w:rPr>
      </w:pPr>
      <w:r w:rsidRPr="00DE039B">
        <w:rPr>
          <w:rFonts w:asciiTheme="majorHAnsi" w:hAnsiTheme="majorHAnsi"/>
          <w:sz w:val="18"/>
        </w:rPr>
        <w:t xml:space="preserve">$12,785.28 </w:t>
      </w:r>
    </w:p>
    <w:p w:rsidR="00DE039B" w:rsidRPr="00DE039B" w:rsidRDefault="00DE039B" w:rsidP="00DE039B">
      <w:pPr>
        <w:spacing w:after="0" w:line="240" w:lineRule="auto"/>
        <w:jc w:val="both"/>
        <w:rPr>
          <w:rFonts w:asciiTheme="majorHAnsi" w:hAnsiTheme="majorHAnsi"/>
          <w:sz w:val="18"/>
        </w:rPr>
      </w:pPr>
    </w:p>
    <w:p w:rsidR="0090196D" w:rsidRPr="00DE039B" w:rsidRDefault="0090196D" w:rsidP="0090196D">
      <w:pPr>
        <w:pStyle w:val="Prrafodelista"/>
        <w:numPr>
          <w:ilvl w:val="0"/>
          <w:numId w:val="4"/>
        </w:numPr>
        <w:spacing w:after="0" w:line="240" w:lineRule="auto"/>
        <w:jc w:val="both"/>
        <w:rPr>
          <w:rFonts w:asciiTheme="majorHAnsi" w:hAnsiTheme="majorHAnsi"/>
          <w:sz w:val="18"/>
        </w:rPr>
      </w:pPr>
      <w:r w:rsidRPr="00DE039B">
        <w:rPr>
          <w:rFonts w:asciiTheme="majorHAnsi" w:hAnsiTheme="majorHAnsi"/>
          <w:sz w:val="18"/>
        </w:rPr>
        <w:t xml:space="preserve">Si se debe seleccionar sólo una de las dos alternativas, </w:t>
      </w:r>
      <w:r w:rsidR="00DE039B">
        <w:rPr>
          <w:rFonts w:asciiTheme="majorHAnsi" w:hAnsiTheme="majorHAnsi"/>
          <w:sz w:val="18"/>
        </w:rPr>
        <w:t>con una TMAR del 11</w:t>
      </w:r>
      <w:r w:rsidRPr="00DE039B">
        <w:rPr>
          <w:rFonts w:asciiTheme="majorHAnsi" w:hAnsiTheme="majorHAnsi"/>
          <w:sz w:val="18"/>
        </w:rPr>
        <w:t>%, y se asume que se pueden llevar a cabo durante el mínimo común múltiplo de sus horizontes, indique los VPN de A y de B, y la alternativa seleccionada.</w:t>
      </w:r>
    </w:p>
    <w:p w:rsidR="0090196D" w:rsidRPr="00DE039B" w:rsidRDefault="0090196D" w:rsidP="0090196D">
      <w:pPr>
        <w:spacing w:after="0" w:line="240" w:lineRule="auto"/>
        <w:jc w:val="both"/>
        <w:rPr>
          <w:rFonts w:asciiTheme="majorHAnsi" w:hAnsiTheme="majorHAnsi"/>
          <w:sz w:val="18"/>
        </w:rPr>
      </w:pPr>
      <w:r w:rsidRPr="00DE039B">
        <w:rPr>
          <w:rFonts w:asciiTheme="majorHAnsi" w:hAnsiTheme="majorHAnsi"/>
          <w:sz w:val="18"/>
        </w:rPr>
        <w:t>VPN de A __________________</w:t>
      </w:r>
      <w:r w:rsidRPr="00DE039B">
        <w:rPr>
          <w:rFonts w:asciiTheme="majorHAnsi" w:hAnsiTheme="majorHAnsi"/>
          <w:sz w:val="18"/>
        </w:rPr>
        <w:tab/>
        <w:t xml:space="preserve"> </w:t>
      </w:r>
    </w:p>
    <w:p w:rsidR="0090196D" w:rsidRPr="00DE039B" w:rsidRDefault="0090196D" w:rsidP="0090196D">
      <w:pPr>
        <w:spacing w:after="0" w:line="240" w:lineRule="auto"/>
        <w:jc w:val="both"/>
        <w:rPr>
          <w:rFonts w:asciiTheme="majorHAnsi" w:hAnsiTheme="majorHAnsi"/>
          <w:sz w:val="18"/>
        </w:rPr>
      </w:pPr>
      <w:r w:rsidRPr="00DE039B">
        <w:rPr>
          <w:rFonts w:asciiTheme="majorHAnsi" w:hAnsiTheme="majorHAnsi"/>
          <w:sz w:val="18"/>
        </w:rPr>
        <w:t>VPN de B</w:t>
      </w:r>
      <w:r w:rsidRPr="00DE039B">
        <w:rPr>
          <w:rFonts w:asciiTheme="majorHAnsi" w:hAnsiTheme="majorHAnsi"/>
          <w:sz w:val="18"/>
        </w:rPr>
        <w:tab/>
        <w:t xml:space="preserve"> __________________</w:t>
      </w:r>
    </w:p>
    <w:p w:rsidR="0090196D" w:rsidRPr="00DE039B" w:rsidRDefault="0090196D" w:rsidP="0090196D">
      <w:pPr>
        <w:spacing w:after="0" w:line="240" w:lineRule="auto"/>
        <w:jc w:val="both"/>
        <w:rPr>
          <w:rFonts w:asciiTheme="majorHAnsi" w:hAnsiTheme="majorHAnsi"/>
          <w:sz w:val="18"/>
        </w:rPr>
      </w:pPr>
      <w:r w:rsidRPr="00DE039B">
        <w:rPr>
          <w:rFonts w:asciiTheme="majorHAnsi" w:hAnsiTheme="majorHAnsi"/>
          <w:sz w:val="18"/>
        </w:rPr>
        <w:t>Selección __________________</w:t>
      </w:r>
    </w:p>
    <w:p w:rsidR="0090196D" w:rsidRPr="00DE039B" w:rsidRDefault="0090196D" w:rsidP="0090196D">
      <w:pPr>
        <w:spacing w:after="0" w:line="240" w:lineRule="auto"/>
        <w:jc w:val="both"/>
        <w:rPr>
          <w:rFonts w:asciiTheme="majorHAnsi" w:hAnsiTheme="majorHAnsi"/>
          <w:sz w:val="18"/>
        </w:rPr>
      </w:pPr>
    </w:p>
    <w:p w:rsidR="0090196D" w:rsidRPr="00DE039B" w:rsidRDefault="0090196D" w:rsidP="0090196D">
      <w:pPr>
        <w:pStyle w:val="Prrafodelista"/>
        <w:numPr>
          <w:ilvl w:val="0"/>
          <w:numId w:val="4"/>
        </w:numPr>
        <w:spacing w:after="0" w:line="240" w:lineRule="auto"/>
        <w:jc w:val="both"/>
        <w:rPr>
          <w:rFonts w:asciiTheme="majorHAnsi" w:hAnsiTheme="majorHAnsi"/>
          <w:sz w:val="18"/>
        </w:rPr>
      </w:pPr>
      <w:r w:rsidRPr="00DE039B">
        <w:rPr>
          <w:rFonts w:asciiTheme="majorHAnsi" w:hAnsiTheme="majorHAnsi"/>
          <w:sz w:val="18"/>
        </w:rPr>
        <w:t xml:space="preserve">Entre las siguientes 2 alternativas de inversión, seleccione la mejor a partir de un análisis de Valor Anual Uniforme </w:t>
      </w:r>
      <w:r w:rsidR="00DE039B" w:rsidRPr="00DE039B">
        <w:rPr>
          <w:rFonts w:asciiTheme="majorHAnsi" w:hAnsiTheme="majorHAnsi"/>
          <w:sz w:val="18"/>
        </w:rPr>
        <w:t>Equivalente, con una TMAR del 11</w:t>
      </w:r>
      <w:r w:rsidRPr="00DE039B">
        <w:rPr>
          <w:rFonts w:asciiTheme="majorHAnsi" w:hAnsiTheme="majorHAnsi"/>
          <w:sz w:val="18"/>
        </w:rPr>
        <w:t>%.</w:t>
      </w:r>
    </w:p>
    <w:tbl>
      <w:tblPr>
        <w:tblW w:w="4168" w:type="dxa"/>
        <w:tblInd w:w="99" w:type="dxa"/>
        <w:tblLook w:val="04A0"/>
      </w:tblPr>
      <w:tblGrid>
        <w:gridCol w:w="1899"/>
        <w:gridCol w:w="1189"/>
        <w:gridCol w:w="1080"/>
      </w:tblGrid>
      <w:tr w:rsidR="0090196D" w:rsidRPr="00B64BDD" w:rsidTr="00FF77AD">
        <w:trPr>
          <w:trHeight w:val="255"/>
        </w:trPr>
        <w:tc>
          <w:tcPr>
            <w:tcW w:w="1899"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p>
        </w:tc>
        <w:tc>
          <w:tcPr>
            <w:tcW w:w="1189"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A</w:t>
            </w:r>
          </w:p>
        </w:tc>
        <w:tc>
          <w:tcPr>
            <w:tcW w:w="1080"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B</w:t>
            </w:r>
          </w:p>
        </w:tc>
      </w:tr>
      <w:tr w:rsidR="0090196D" w:rsidRPr="00B64BDD" w:rsidTr="00FF77AD">
        <w:trPr>
          <w:trHeight w:val="255"/>
        </w:trPr>
        <w:tc>
          <w:tcPr>
            <w:tcW w:w="1899" w:type="dxa"/>
            <w:tcBorders>
              <w:top w:val="single" w:sz="4" w:space="0" w:color="auto"/>
              <w:left w:val="nil"/>
              <w:bottom w:val="nil"/>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189" w:type="dxa"/>
            <w:tcBorders>
              <w:top w:val="single" w:sz="4" w:space="0" w:color="auto"/>
              <w:left w:val="nil"/>
              <w:bottom w:val="nil"/>
              <w:right w:val="nil"/>
            </w:tcBorders>
            <w:shd w:val="clear" w:color="auto" w:fill="auto"/>
            <w:noWrap/>
            <w:vAlign w:val="bottom"/>
            <w:hideMark/>
          </w:tcPr>
          <w:p w:rsidR="0090196D" w:rsidRPr="00B64BDD" w:rsidRDefault="00DE039B" w:rsidP="00FF77AD">
            <w:pPr>
              <w:spacing w:after="0" w:line="240" w:lineRule="auto"/>
              <w:jc w:val="center"/>
              <w:rPr>
                <w:rFonts w:asciiTheme="majorHAnsi" w:eastAsia="Times New Roman" w:hAnsiTheme="majorHAnsi" w:cs="Arial"/>
                <w:sz w:val="18"/>
                <w:szCs w:val="20"/>
              </w:rPr>
            </w:pPr>
            <w:r w:rsidRPr="00DE039B">
              <w:rPr>
                <w:rFonts w:asciiTheme="majorHAnsi" w:eastAsia="Times New Roman" w:hAnsiTheme="majorHAnsi" w:cs="Arial"/>
                <w:sz w:val="18"/>
                <w:szCs w:val="20"/>
              </w:rPr>
              <w:t>-36</w:t>
            </w:r>
            <w:r w:rsidR="0090196D" w:rsidRPr="00B64BDD">
              <w:rPr>
                <w:rFonts w:asciiTheme="majorHAnsi" w:eastAsia="Times New Roman" w:hAnsiTheme="majorHAnsi" w:cs="Arial"/>
                <w:sz w:val="18"/>
                <w:szCs w:val="20"/>
              </w:rPr>
              <w:t>000</w:t>
            </w:r>
          </w:p>
        </w:tc>
        <w:tc>
          <w:tcPr>
            <w:tcW w:w="1080" w:type="dxa"/>
            <w:tcBorders>
              <w:top w:val="single" w:sz="4" w:space="0" w:color="auto"/>
              <w:left w:val="nil"/>
              <w:bottom w:val="nil"/>
              <w:right w:val="nil"/>
            </w:tcBorders>
            <w:shd w:val="clear" w:color="auto" w:fill="auto"/>
            <w:noWrap/>
            <w:vAlign w:val="bottom"/>
            <w:hideMark/>
          </w:tcPr>
          <w:p w:rsidR="0090196D" w:rsidRPr="00B64BDD" w:rsidRDefault="00DE039B" w:rsidP="00FF77AD">
            <w:pPr>
              <w:spacing w:after="0" w:line="240" w:lineRule="auto"/>
              <w:jc w:val="center"/>
              <w:rPr>
                <w:rFonts w:asciiTheme="majorHAnsi" w:eastAsia="Times New Roman" w:hAnsiTheme="majorHAnsi" w:cs="Arial"/>
                <w:sz w:val="18"/>
                <w:szCs w:val="20"/>
              </w:rPr>
            </w:pPr>
            <w:r w:rsidRPr="00DE039B">
              <w:rPr>
                <w:rFonts w:asciiTheme="majorHAnsi" w:eastAsia="Times New Roman" w:hAnsiTheme="majorHAnsi" w:cs="Arial"/>
                <w:sz w:val="18"/>
                <w:szCs w:val="20"/>
              </w:rPr>
              <w:t>-45</w:t>
            </w:r>
            <w:r w:rsidR="0090196D" w:rsidRPr="00B64BDD">
              <w:rPr>
                <w:rFonts w:asciiTheme="majorHAnsi" w:eastAsia="Times New Roman" w:hAnsiTheme="majorHAnsi" w:cs="Arial"/>
                <w:sz w:val="18"/>
                <w:szCs w:val="20"/>
              </w:rPr>
              <w:t>000</w:t>
            </w:r>
          </w:p>
        </w:tc>
      </w:tr>
      <w:tr w:rsidR="0090196D" w:rsidRPr="00B64BDD" w:rsidTr="00FF77AD">
        <w:trPr>
          <w:trHeight w:val="255"/>
        </w:trPr>
        <w:tc>
          <w:tcPr>
            <w:tcW w:w="1899"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189"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c>
          <w:tcPr>
            <w:tcW w:w="1080"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15000</w:t>
            </w:r>
          </w:p>
        </w:tc>
      </w:tr>
      <w:tr w:rsidR="0090196D" w:rsidRPr="00B64BDD" w:rsidTr="00FF77AD">
        <w:trPr>
          <w:trHeight w:val="255"/>
        </w:trPr>
        <w:tc>
          <w:tcPr>
            <w:tcW w:w="1899" w:type="dxa"/>
            <w:tcBorders>
              <w:top w:val="nil"/>
              <w:left w:val="nil"/>
              <w:bottom w:val="nil"/>
              <w:right w:val="nil"/>
            </w:tcBorders>
            <w:shd w:val="clear" w:color="auto" w:fill="auto"/>
            <w:noWrap/>
            <w:vAlign w:val="bottom"/>
            <w:hideMark/>
          </w:tcPr>
          <w:p w:rsidR="0090196D" w:rsidRPr="00B64BDD" w:rsidRDefault="0090196D"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Vida Útil</w:t>
            </w:r>
            <w:r w:rsidR="00DE039B">
              <w:rPr>
                <w:rFonts w:asciiTheme="majorHAnsi" w:eastAsia="Times New Roman" w:hAnsiTheme="majorHAnsi" w:cs="Arial"/>
                <w:sz w:val="18"/>
                <w:szCs w:val="20"/>
              </w:rPr>
              <w:t xml:space="preserve"> (años)</w:t>
            </w:r>
          </w:p>
        </w:tc>
        <w:tc>
          <w:tcPr>
            <w:tcW w:w="1189"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c>
          <w:tcPr>
            <w:tcW w:w="1080" w:type="dxa"/>
            <w:tcBorders>
              <w:top w:val="nil"/>
              <w:left w:val="nil"/>
              <w:bottom w:val="single" w:sz="4" w:space="0" w:color="auto"/>
              <w:right w:val="nil"/>
            </w:tcBorders>
            <w:shd w:val="clear" w:color="auto" w:fill="auto"/>
            <w:noWrap/>
            <w:vAlign w:val="bottom"/>
            <w:hideMark/>
          </w:tcPr>
          <w:p w:rsidR="0090196D" w:rsidRPr="00B64BDD" w:rsidRDefault="0090196D"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r>
      <w:tr w:rsidR="0090196D" w:rsidRPr="00DE039B" w:rsidTr="00FF77AD">
        <w:trPr>
          <w:trHeight w:val="255"/>
        </w:trPr>
        <w:tc>
          <w:tcPr>
            <w:tcW w:w="1899" w:type="dxa"/>
            <w:tcBorders>
              <w:top w:val="nil"/>
              <w:left w:val="nil"/>
              <w:bottom w:val="nil"/>
              <w:right w:val="single" w:sz="4" w:space="0" w:color="auto"/>
            </w:tcBorders>
            <w:shd w:val="clear" w:color="auto" w:fill="auto"/>
            <w:noWrap/>
            <w:vAlign w:val="bottom"/>
            <w:hideMark/>
          </w:tcPr>
          <w:p w:rsidR="0090196D" w:rsidRPr="00DE039B" w:rsidRDefault="0090196D" w:rsidP="00FF77A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VAUE</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96D" w:rsidRPr="00DE039B" w:rsidRDefault="0090196D" w:rsidP="00FF77AD">
            <w:pPr>
              <w:spacing w:after="0" w:line="240" w:lineRule="auto"/>
              <w:jc w:val="center"/>
              <w:rPr>
                <w:rFonts w:asciiTheme="majorHAnsi" w:eastAsia="Times New Roman" w:hAnsiTheme="majorHAnsi" w:cs="Arial"/>
                <w:sz w:val="18"/>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96D" w:rsidRPr="00DE039B" w:rsidRDefault="0090196D" w:rsidP="00FF77AD">
            <w:pPr>
              <w:spacing w:after="0" w:line="240" w:lineRule="auto"/>
              <w:jc w:val="center"/>
              <w:rPr>
                <w:rFonts w:asciiTheme="majorHAnsi" w:eastAsia="Times New Roman" w:hAnsiTheme="majorHAnsi" w:cs="Arial"/>
                <w:sz w:val="18"/>
                <w:szCs w:val="20"/>
              </w:rPr>
            </w:pPr>
          </w:p>
        </w:tc>
      </w:tr>
      <w:tr w:rsidR="0090196D" w:rsidRPr="00DE039B" w:rsidTr="00FF77AD">
        <w:trPr>
          <w:gridAfter w:val="1"/>
          <w:wAfter w:w="1080" w:type="dxa"/>
          <w:trHeight w:val="255"/>
        </w:trPr>
        <w:tc>
          <w:tcPr>
            <w:tcW w:w="1899" w:type="dxa"/>
            <w:tcBorders>
              <w:top w:val="nil"/>
              <w:left w:val="nil"/>
              <w:bottom w:val="nil"/>
              <w:right w:val="single" w:sz="4" w:space="0" w:color="auto"/>
            </w:tcBorders>
            <w:shd w:val="clear" w:color="auto" w:fill="auto"/>
            <w:noWrap/>
            <w:vAlign w:val="bottom"/>
            <w:hideMark/>
          </w:tcPr>
          <w:p w:rsidR="0090196D" w:rsidRPr="00DE039B" w:rsidRDefault="00DE039B" w:rsidP="00FF77A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Selección</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96D" w:rsidRPr="00DE039B" w:rsidRDefault="0090196D" w:rsidP="00FF77AD">
            <w:pPr>
              <w:spacing w:after="0" w:line="240" w:lineRule="auto"/>
              <w:jc w:val="center"/>
              <w:rPr>
                <w:rFonts w:asciiTheme="majorHAnsi" w:eastAsia="Times New Roman" w:hAnsiTheme="majorHAnsi" w:cs="Arial"/>
                <w:sz w:val="18"/>
                <w:szCs w:val="20"/>
              </w:rPr>
            </w:pPr>
          </w:p>
        </w:tc>
      </w:tr>
    </w:tbl>
    <w:p w:rsidR="0090196D" w:rsidRPr="00DE039B" w:rsidRDefault="0090196D" w:rsidP="0090196D">
      <w:pPr>
        <w:spacing w:after="0" w:line="240" w:lineRule="auto"/>
        <w:jc w:val="both"/>
        <w:rPr>
          <w:rFonts w:asciiTheme="majorHAnsi" w:hAnsiTheme="majorHAnsi"/>
          <w:sz w:val="18"/>
        </w:rPr>
      </w:pPr>
    </w:p>
    <w:p w:rsidR="004652D2" w:rsidRPr="00DE039B" w:rsidRDefault="004652D2" w:rsidP="004652D2">
      <w:pPr>
        <w:spacing w:after="0" w:line="240" w:lineRule="auto"/>
        <w:jc w:val="right"/>
        <w:rPr>
          <w:rFonts w:asciiTheme="majorHAnsi" w:hAnsiTheme="majorHAnsi"/>
          <w:sz w:val="18"/>
        </w:rPr>
      </w:pPr>
      <w:r w:rsidRPr="00DE039B">
        <w:rPr>
          <w:rFonts w:asciiTheme="majorHAnsi" w:hAnsiTheme="majorHAnsi"/>
          <w:sz w:val="18"/>
        </w:rPr>
        <w:t>E2IE2</w:t>
      </w:r>
    </w:p>
    <w:p w:rsidR="00A410A2" w:rsidRDefault="00A410A2">
      <w:pPr>
        <w:rPr>
          <w:rFonts w:asciiTheme="majorHAnsi" w:hAnsiTheme="majorHAnsi"/>
          <w:sz w:val="18"/>
        </w:rPr>
      </w:pPr>
      <w:r>
        <w:rPr>
          <w:rFonts w:asciiTheme="majorHAnsi" w:hAnsiTheme="majorHAnsi"/>
          <w:sz w:val="18"/>
        </w:rPr>
        <w:br w:type="page"/>
      </w:r>
    </w:p>
    <w:p w:rsidR="00A410A2" w:rsidRPr="00DE039B" w:rsidRDefault="00A410A2" w:rsidP="00A410A2">
      <w:pPr>
        <w:spacing w:after="0" w:line="240" w:lineRule="auto"/>
        <w:jc w:val="center"/>
        <w:rPr>
          <w:rFonts w:asciiTheme="majorHAnsi" w:hAnsiTheme="majorHAnsi"/>
          <w:b/>
          <w:sz w:val="18"/>
        </w:rPr>
      </w:pPr>
      <w:r w:rsidRPr="00DE039B">
        <w:rPr>
          <w:rFonts w:asciiTheme="majorHAnsi" w:hAnsiTheme="majorHAnsi"/>
          <w:b/>
          <w:sz w:val="18"/>
        </w:rPr>
        <w:lastRenderedPageBreak/>
        <w:t>Ingeniería Económica II</w:t>
      </w:r>
    </w:p>
    <w:p w:rsidR="00A410A2" w:rsidRPr="00DE039B" w:rsidRDefault="00A410A2" w:rsidP="00A410A2">
      <w:pPr>
        <w:spacing w:after="0" w:line="240" w:lineRule="auto"/>
        <w:jc w:val="center"/>
        <w:rPr>
          <w:rFonts w:asciiTheme="majorHAnsi" w:hAnsiTheme="majorHAnsi"/>
          <w:b/>
          <w:sz w:val="18"/>
        </w:rPr>
      </w:pPr>
      <w:r w:rsidRPr="00DE039B">
        <w:rPr>
          <w:rFonts w:asciiTheme="majorHAnsi" w:hAnsiTheme="majorHAnsi"/>
          <w:b/>
          <w:sz w:val="18"/>
        </w:rPr>
        <w:t>Examen Parcial</w:t>
      </w:r>
    </w:p>
    <w:p w:rsidR="00A410A2" w:rsidRPr="00DE039B" w:rsidRDefault="00A410A2" w:rsidP="00A410A2">
      <w:pPr>
        <w:spacing w:after="0" w:line="240" w:lineRule="auto"/>
        <w:jc w:val="center"/>
        <w:rPr>
          <w:rFonts w:asciiTheme="majorHAnsi" w:hAnsiTheme="majorHAnsi"/>
          <w:sz w:val="18"/>
        </w:rPr>
      </w:pPr>
    </w:p>
    <w:p w:rsidR="00A410A2" w:rsidRPr="00DE039B" w:rsidRDefault="00A410A2" w:rsidP="00A410A2">
      <w:pPr>
        <w:spacing w:after="0" w:line="240" w:lineRule="auto"/>
        <w:jc w:val="center"/>
        <w:rPr>
          <w:rFonts w:asciiTheme="majorHAnsi" w:hAnsiTheme="majorHAnsi"/>
          <w:b/>
          <w:sz w:val="18"/>
        </w:rPr>
      </w:pPr>
      <w:r w:rsidRPr="00DE039B">
        <w:rPr>
          <w:rFonts w:asciiTheme="majorHAnsi" w:hAnsiTheme="majorHAnsi"/>
          <w:b/>
          <w:sz w:val="18"/>
        </w:rPr>
        <w:t>Alumno: ______________________________________</w:t>
      </w:r>
      <w:r w:rsidRPr="00DE039B">
        <w:rPr>
          <w:rFonts w:asciiTheme="majorHAnsi" w:hAnsiTheme="majorHAnsi"/>
          <w:b/>
          <w:sz w:val="18"/>
        </w:rPr>
        <w:tab/>
        <w:t>Paralelo: __________</w:t>
      </w:r>
    </w:p>
    <w:p w:rsidR="00A410A2" w:rsidRDefault="00A410A2" w:rsidP="00A410A2">
      <w:pPr>
        <w:spacing w:after="0" w:line="240" w:lineRule="auto"/>
        <w:jc w:val="both"/>
        <w:rPr>
          <w:rFonts w:asciiTheme="majorHAnsi" w:hAnsiTheme="majorHAnsi"/>
          <w:sz w:val="18"/>
        </w:rPr>
      </w:pPr>
    </w:p>
    <w:p w:rsid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Tiempo Máximo:</w:t>
      </w:r>
      <w:r>
        <w:rPr>
          <w:rFonts w:asciiTheme="majorHAnsi" w:hAnsiTheme="majorHAnsi"/>
          <w:sz w:val="18"/>
        </w:rPr>
        <w:t xml:space="preserve"> 50 minutos</w:t>
      </w:r>
    </w:p>
    <w:p w:rsidR="006076B6" w:rsidRDefault="006076B6" w:rsidP="006076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Puntaje:</w:t>
      </w:r>
      <w:r>
        <w:rPr>
          <w:rFonts w:asciiTheme="majorHAnsi" w:hAnsiTheme="majorHAnsi"/>
          <w:sz w:val="18"/>
        </w:rPr>
        <w:t xml:space="preserve"> 1-5 (6% c/u), 6-7 (20% c/u), 8 (30%)</w:t>
      </w:r>
    </w:p>
    <w:p w:rsidR="002673B6" w:rsidRP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sz w:val="18"/>
        </w:rPr>
      </w:pPr>
      <w:r w:rsidRPr="002673B6">
        <w:rPr>
          <w:rFonts w:asciiTheme="majorHAnsi" w:hAnsiTheme="majorHAnsi"/>
          <w:b/>
          <w:sz w:val="18"/>
        </w:rPr>
        <w:t>Ponga las respuestas en esta hoja</w:t>
      </w:r>
    </w:p>
    <w:p w:rsidR="002673B6" w:rsidRPr="00DE039B" w:rsidRDefault="002673B6" w:rsidP="00A410A2">
      <w:pPr>
        <w:spacing w:after="0" w:line="240" w:lineRule="auto"/>
        <w:jc w:val="both"/>
        <w:rPr>
          <w:rFonts w:asciiTheme="majorHAnsi" w:hAnsiTheme="majorHAnsi"/>
          <w:sz w:val="18"/>
        </w:rPr>
      </w:pPr>
    </w:p>
    <w:p w:rsidR="00A410A2" w:rsidRPr="00DE039B" w:rsidRDefault="00A410A2" w:rsidP="00A410A2">
      <w:pPr>
        <w:spacing w:after="0" w:line="240" w:lineRule="auto"/>
        <w:jc w:val="both"/>
        <w:rPr>
          <w:rFonts w:asciiTheme="majorHAnsi" w:hAnsiTheme="majorHAnsi"/>
          <w:sz w:val="18"/>
        </w:rPr>
      </w:pPr>
      <w:r w:rsidRPr="00DE039B">
        <w:rPr>
          <w:rFonts w:asciiTheme="majorHAnsi" w:hAnsiTheme="majorHAnsi"/>
          <w:sz w:val="18"/>
        </w:rPr>
        <w:t xml:space="preserve">En las preguntas 1 a 4, coloque </w:t>
      </w:r>
      <w:r w:rsidRPr="00DE039B">
        <w:rPr>
          <w:rFonts w:asciiTheme="majorHAnsi" w:hAnsiTheme="majorHAnsi"/>
          <w:sz w:val="18"/>
          <w:u w:val="single"/>
        </w:rPr>
        <w:t>en el cuadro</w:t>
      </w:r>
      <w:r w:rsidRPr="00DE039B">
        <w:rPr>
          <w:rFonts w:asciiTheme="majorHAnsi" w:hAnsiTheme="majorHAnsi"/>
          <w:sz w:val="18"/>
        </w:rPr>
        <w:t xml:space="preserve"> V si el enunciado es verdadero y F si es Falso</w:t>
      </w:r>
    </w:p>
    <w:p w:rsidR="00A410A2" w:rsidRPr="00DE039B" w:rsidRDefault="00A410A2" w:rsidP="00A410A2">
      <w:pPr>
        <w:pStyle w:val="Prrafodelista"/>
        <w:numPr>
          <w:ilvl w:val="0"/>
          <w:numId w:val="7"/>
        </w:numPr>
        <w:spacing w:after="0" w:line="240" w:lineRule="auto"/>
        <w:jc w:val="both"/>
        <w:rPr>
          <w:rFonts w:asciiTheme="majorHAnsi" w:hAnsiTheme="majorHAnsi"/>
          <w:sz w:val="18"/>
        </w:rPr>
      </w:pPr>
      <w:r w:rsidRPr="00A410A2">
        <w:rPr>
          <w:rFonts w:asciiTheme="majorHAnsi" w:eastAsia="Calibri" w:hAnsiTheme="majorHAnsi" w:cs="Times New Roman"/>
          <w:sz w:val="18"/>
          <w:lang w:val="es-EC"/>
        </w:rPr>
        <w:t xml:space="preserve">Si usted compara n alternativas </w:t>
      </w:r>
      <w:r>
        <w:rPr>
          <w:rFonts w:asciiTheme="majorHAnsi" w:eastAsia="Calibri" w:hAnsiTheme="majorHAnsi" w:cs="Times New Roman"/>
          <w:sz w:val="18"/>
          <w:lang w:val="es-EC"/>
        </w:rPr>
        <w:t xml:space="preserve">mutuamente </w:t>
      </w:r>
      <w:r w:rsidRPr="00A410A2">
        <w:rPr>
          <w:rFonts w:asciiTheme="majorHAnsi" w:eastAsia="Calibri" w:hAnsiTheme="majorHAnsi" w:cs="Times New Roman"/>
          <w:sz w:val="18"/>
          <w:lang w:val="es-EC"/>
        </w:rPr>
        <w:t xml:space="preserve">excluyentes, con el método del Valor Presente, se elige a todas aquellas que tengan un Valor Presente mayor que cero, asumiendo que cumplen </w:t>
      </w:r>
      <w:r>
        <w:rPr>
          <w:rFonts w:asciiTheme="majorHAnsi" w:eastAsia="Calibri" w:hAnsiTheme="majorHAnsi" w:cs="Times New Roman"/>
          <w:sz w:val="18"/>
          <w:lang w:val="es-EC"/>
        </w:rPr>
        <w:t>con cualquier otra restricción.</w:t>
      </w:r>
      <w:r w:rsidRPr="00DE039B">
        <w:rPr>
          <w:rFonts w:asciiTheme="majorHAnsi" w:eastAsia="Calibri" w:hAnsiTheme="majorHAnsi" w:cs="Times New Roman"/>
          <w:sz w:val="18"/>
        </w:rPr>
        <w:t xml:space="preserve"> </w:t>
      </w:r>
      <w:r w:rsidRPr="00DE039B">
        <w:rPr>
          <w:rFonts w:asciiTheme="majorHAnsi" w:hAnsiTheme="majorHAnsi"/>
          <w:sz w:val="18"/>
        </w:rPr>
        <w:t>⎕</w:t>
      </w:r>
    </w:p>
    <w:p w:rsidR="00A410A2" w:rsidRPr="00DE039B" w:rsidRDefault="00A410A2" w:rsidP="00A410A2">
      <w:pPr>
        <w:pStyle w:val="Prrafodelista"/>
        <w:numPr>
          <w:ilvl w:val="0"/>
          <w:numId w:val="7"/>
        </w:numPr>
        <w:spacing w:after="0" w:line="240" w:lineRule="auto"/>
        <w:jc w:val="both"/>
        <w:rPr>
          <w:rFonts w:asciiTheme="majorHAnsi" w:hAnsiTheme="majorHAnsi"/>
          <w:sz w:val="18"/>
        </w:rPr>
      </w:pPr>
      <w:r w:rsidRPr="00DE039B">
        <w:rPr>
          <w:rFonts w:asciiTheme="majorHAnsi" w:hAnsiTheme="majorHAnsi"/>
          <w:sz w:val="18"/>
        </w:rPr>
        <w:t>Dada una tasa de interés anual compuesta anualmente, es posible calcular una tasa de interés efectiva por un período de dos años, multiplicando la tasa anual por dos. ⎕</w:t>
      </w:r>
    </w:p>
    <w:p w:rsidR="00A410A2" w:rsidRPr="00DE039B" w:rsidRDefault="00A410A2" w:rsidP="00A410A2">
      <w:pPr>
        <w:pStyle w:val="Prrafodelista"/>
        <w:numPr>
          <w:ilvl w:val="0"/>
          <w:numId w:val="7"/>
        </w:numPr>
        <w:spacing w:after="0" w:line="240" w:lineRule="auto"/>
        <w:jc w:val="both"/>
        <w:rPr>
          <w:rFonts w:asciiTheme="majorHAnsi" w:hAnsiTheme="majorHAnsi"/>
          <w:sz w:val="18"/>
        </w:rPr>
      </w:pPr>
      <w:r w:rsidRPr="00DE039B">
        <w:rPr>
          <w:rFonts w:asciiTheme="majorHAnsi" w:eastAsia="Calibri" w:hAnsiTheme="majorHAnsi" w:cs="Times New Roman"/>
          <w:sz w:val="18"/>
        </w:rPr>
        <w:t xml:space="preserve">En un análisis de TIR incremental, la alternativa que ha sido identificada como la mejor con el método de Valor Presente también será identificada como la mejor según el análisis de TIR incremental. </w:t>
      </w:r>
      <w:r w:rsidRPr="00DE039B">
        <w:rPr>
          <w:rFonts w:asciiTheme="majorHAnsi" w:hAnsiTheme="majorHAnsi"/>
          <w:sz w:val="18"/>
        </w:rPr>
        <w:t>⎕</w:t>
      </w:r>
    </w:p>
    <w:p w:rsidR="00A410A2" w:rsidRPr="006076B6" w:rsidRDefault="00A410A2" w:rsidP="00A410A2">
      <w:pPr>
        <w:pStyle w:val="Prrafodelista"/>
        <w:numPr>
          <w:ilvl w:val="0"/>
          <w:numId w:val="7"/>
        </w:numPr>
        <w:spacing w:after="0" w:line="240" w:lineRule="auto"/>
        <w:jc w:val="both"/>
        <w:rPr>
          <w:rFonts w:asciiTheme="majorHAnsi" w:eastAsia="Calibri" w:hAnsiTheme="majorHAnsi" w:cs="Times New Roman"/>
          <w:sz w:val="18"/>
        </w:rPr>
      </w:pPr>
      <w:r w:rsidRPr="00DE039B">
        <w:rPr>
          <w:rFonts w:asciiTheme="majorHAnsi" w:eastAsia="Calibri" w:hAnsiTheme="majorHAnsi" w:cs="Times New Roman"/>
          <w:sz w:val="18"/>
        </w:rPr>
        <w:t xml:space="preserve">Un flujo de caja convencional es aquel </w:t>
      </w:r>
      <w:r w:rsidR="002326CC">
        <w:rPr>
          <w:rFonts w:asciiTheme="majorHAnsi" w:eastAsia="Calibri" w:hAnsiTheme="majorHAnsi" w:cs="Times New Roman"/>
          <w:sz w:val="18"/>
        </w:rPr>
        <w:t xml:space="preserve">que tiene </w:t>
      </w:r>
      <w:r>
        <w:rPr>
          <w:rFonts w:asciiTheme="majorHAnsi" w:eastAsia="Calibri" w:hAnsiTheme="majorHAnsi" w:cs="Times New Roman"/>
          <w:sz w:val="18"/>
        </w:rPr>
        <w:t>más de</w:t>
      </w:r>
      <w:r w:rsidRPr="00DE039B">
        <w:rPr>
          <w:rFonts w:asciiTheme="majorHAnsi" w:eastAsia="Calibri" w:hAnsiTheme="majorHAnsi" w:cs="Times New Roman"/>
          <w:sz w:val="18"/>
        </w:rPr>
        <w:t xml:space="preserve"> 1 cambio de signo. </w:t>
      </w:r>
      <w:r w:rsidRPr="00DE039B">
        <w:rPr>
          <w:rFonts w:asciiTheme="majorHAnsi" w:hAnsiTheme="majorHAnsi"/>
          <w:sz w:val="18"/>
        </w:rPr>
        <w:t>⎕</w:t>
      </w:r>
    </w:p>
    <w:p w:rsidR="006076B6" w:rsidRPr="00DE039B" w:rsidRDefault="006076B6" w:rsidP="006076B6">
      <w:pPr>
        <w:pStyle w:val="Prrafodelista"/>
        <w:numPr>
          <w:ilvl w:val="0"/>
          <w:numId w:val="7"/>
        </w:numPr>
        <w:spacing w:after="0" w:line="240" w:lineRule="auto"/>
        <w:jc w:val="both"/>
        <w:rPr>
          <w:rFonts w:asciiTheme="majorHAnsi" w:eastAsia="Calibri" w:hAnsiTheme="majorHAnsi" w:cs="Times New Roman"/>
          <w:sz w:val="18"/>
        </w:rPr>
      </w:pPr>
      <w:r>
        <w:rPr>
          <w:rFonts w:asciiTheme="majorHAnsi" w:hAnsiTheme="majorHAnsi"/>
          <w:sz w:val="18"/>
        </w:rPr>
        <w:t xml:space="preserve">El valor de la última celda de una Tabla de Amortización es 1 </w:t>
      </w:r>
      <w:r w:rsidRPr="00DE039B">
        <w:rPr>
          <w:rFonts w:asciiTheme="majorHAnsi" w:hAnsiTheme="majorHAnsi"/>
          <w:sz w:val="18"/>
        </w:rPr>
        <w:t>⎕</w:t>
      </w:r>
    </w:p>
    <w:p w:rsidR="006076B6" w:rsidRPr="00DE039B" w:rsidRDefault="006076B6" w:rsidP="006076B6">
      <w:pPr>
        <w:pStyle w:val="Prrafodelista"/>
        <w:spacing w:after="0" w:line="240" w:lineRule="auto"/>
        <w:ind w:left="360"/>
        <w:jc w:val="both"/>
        <w:rPr>
          <w:rFonts w:asciiTheme="majorHAnsi" w:eastAsia="Calibri" w:hAnsiTheme="majorHAnsi" w:cs="Times New Roman"/>
          <w:sz w:val="18"/>
        </w:rPr>
      </w:pPr>
    </w:p>
    <w:p w:rsidR="00A410A2" w:rsidRPr="00DE039B" w:rsidRDefault="00A410A2" w:rsidP="00A410A2">
      <w:pPr>
        <w:spacing w:after="0" w:line="240" w:lineRule="auto"/>
        <w:jc w:val="both"/>
        <w:rPr>
          <w:rFonts w:asciiTheme="majorHAnsi" w:hAnsiTheme="majorHAnsi"/>
          <w:sz w:val="18"/>
        </w:rPr>
      </w:pPr>
    </w:p>
    <w:p w:rsidR="00A410A2" w:rsidRPr="00DE039B" w:rsidRDefault="00A410A2" w:rsidP="00A410A2">
      <w:pPr>
        <w:spacing w:after="0" w:line="240" w:lineRule="auto"/>
        <w:jc w:val="both"/>
        <w:rPr>
          <w:rFonts w:asciiTheme="majorHAnsi" w:hAnsiTheme="majorHAnsi"/>
          <w:sz w:val="18"/>
        </w:rPr>
      </w:pPr>
    </w:p>
    <w:p w:rsidR="00A410A2" w:rsidRPr="00DE039B" w:rsidRDefault="00A410A2" w:rsidP="00A410A2">
      <w:pPr>
        <w:spacing w:after="0" w:line="240" w:lineRule="auto"/>
        <w:jc w:val="both"/>
        <w:rPr>
          <w:rFonts w:asciiTheme="majorHAnsi" w:hAnsiTheme="majorHAnsi"/>
          <w:sz w:val="18"/>
        </w:rPr>
      </w:pPr>
      <w:r w:rsidRPr="00DE039B">
        <w:rPr>
          <w:rFonts w:asciiTheme="majorHAnsi" w:hAnsiTheme="majorHAnsi"/>
          <w:sz w:val="18"/>
        </w:rPr>
        <w:t xml:space="preserve">Considere la siguiente información para las preguntas </w:t>
      </w:r>
      <w:r w:rsidR="006076B6">
        <w:rPr>
          <w:rFonts w:asciiTheme="majorHAnsi" w:hAnsiTheme="majorHAnsi"/>
          <w:sz w:val="18"/>
        </w:rPr>
        <w:t xml:space="preserve">6 y 7 </w:t>
      </w:r>
    </w:p>
    <w:tbl>
      <w:tblPr>
        <w:tblW w:w="4840" w:type="dxa"/>
        <w:tblInd w:w="93" w:type="dxa"/>
        <w:tblLook w:val="04A0"/>
      </w:tblPr>
      <w:tblGrid>
        <w:gridCol w:w="2240"/>
        <w:gridCol w:w="1380"/>
        <w:gridCol w:w="1220"/>
      </w:tblGrid>
      <w:tr w:rsidR="00A410A2" w:rsidRPr="00B64BDD" w:rsidTr="00FF77AD">
        <w:trPr>
          <w:trHeight w:val="255"/>
        </w:trPr>
        <w:tc>
          <w:tcPr>
            <w:tcW w:w="2240"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p>
        </w:tc>
        <w:tc>
          <w:tcPr>
            <w:tcW w:w="1380"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A</w:t>
            </w:r>
          </w:p>
        </w:tc>
        <w:tc>
          <w:tcPr>
            <w:tcW w:w="1220"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B</w:t>
            </w:r>
          </w:p>
        </w:tc>
      </w:tr>
      <w:tr w:rsidR="00A410A2" w:rsidRPr="00B64BDD" w:rsidTr="00FF77AD">
        <w:trPr>
          <w:trHeight w:val="255"/>
        </w:trPr>
        <w:tc>
          <w:tcPr>
            <w:tcW w:w="2240" w:type="dxa"/>
            <w:tcBorders>
              <w:top w:val="single" w:sz="4" w:space="0" w:color="auto"/>
              <w:left w:val="nil"/>
              <w:bottom w:val="nil"/>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380" w:type="dxa"/>
            <w:tcBorders>
              <w:top w:val="single" w:sz="4" w:space="0" w:color="auto"/>
              <w:left w:val="nil"/>
              <w:bottom w:val="nil"/>
              <w:right w:val="nil"/>
            </w:tcBorders>
            <w:shd w:val="clear" w:color="auto" w:fill="auto"/>
            <w:noWrap/>
            <w:vAlign w:val="bottom"/>
            <w:hideMark/>
          </w:tcPr>
          <w:p w:rsidR="00A410A2" w:rsidRPr="00B64BDD" w:rsidRDefault="002326CC"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-42</w:t>
            </w:r>
            <w:r w:rsidR="00A410A2" w:rsidRPr="00B64BDD">
              <w:rPr>
                <w:rFonts w:asciiTheme="majorHAnsi" w:eastAsia="Times New Roman" w:hAnsiTheme="majorHAnsi" w:cs="Arial"/>
                <w:sz w:val="18"/>
                <w:szCs w:val="20"/>
              </w:rPr>
              <w:t>000</w:t>
            </w:r>
          </w:p>
        </w:tc>
        <w:tc>
          <w:tcPr>
            <w:tcW w:w="1220" w:type="dxa"/>
            <w:tcBorders>
              <w:top w:val="single" w:sz="4" w:space="0" w:color="auto"/>
              <w:left w:val="nil"/>
              <w:bottom w:val="nil"/>
              <w:right w:val="nil"/>
            </w:tcBorders>
            <w:shd w:val="clear" w:color="auto" w:fill="auto"/>
            <w:noWrap/>
            <w:vAlign w:val="bottom"/>
            <w:hideMark/>
          </w:tcPr>
          <w:p w:rsidR="00A410A2" w:rsidRPr="00B64BDD" w:rsidRDefault="002326CC"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-62</w:t>
            </w:r>
            <w:r w:rsidR="00A410A2" w:rsidRPr="00B64BDD">
              <w:rPr>
                <w:rFonts w:asciiTheme="majorHAnsi" w:eastAsia="Times New Roman" w:hAnsiTheme="majorHAnsi" w:cs="Arial"/>
                <w:sz w:val="18"/>
                <w:szCs w:val="20"/>
              </w:rPr>
              <w:t>000</w:t>
            </w:r>
          </w:p>
        </w:tc>
      </w:tr>
      <w:tr w:rsidR="00A410A2" w:rsidRPr="00B64BDD" w:rsidTr="00FF77AD">
        <w:trPr>
          <w:trHeight w:val="255"/>
        </w:trPr>
        <w:tc>
          <w:tcPr>
            <w:tcW w:w="2240"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380" w:type="dxa"/>
            <w:tcBorders>
              <w:top w:val="nil"/>
              <w:left w:val="nil"/>
              <w:bottom w:val="nil"/>
              <w:right w:val="nil"/>
            </w:tcBorders>
            <w:shd w:val="clear" w:color="auto" w:fill="auto"/>
            <w:noWrap/>
            <w:vAlign w:val="bottom"/>
            <w:hideMark/>
          </w:tcPr>
          <w:p w:rsidR="00A410A2" w:rsidRPr="00B64BDD" w:rsidRDefault="002326CC"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115</w:t>
            </w:r>
            <w:r w:rsidR="00A410A2" w:rsidRPr="00B64BDD">
              <w:rPr>
                <w:rFonts w:asciiTheme="majorHAnsi" w:eastAsia="Times New Roman" w:hAnsiTheme="majorHAnsi" w:cs="Arial"/>
                <w:sz w:val="18"/>
                <w:szCs w:val="20"/>
              </w:rPr>
              <w:t>00</w:t>
            </w:r>
          </w:p>
        </w:tc>
        <w:tc>
          <w:tcPr>
            <w:tcW w:w="1220" w:type="dxa"/>
            <w:tcBorders>
              <w:top w:val="nil"/>
              <w:left w:val="nil"/>
              <w:bottom w:val="nil"/>
              <w:right w:val="nil"/>
            </w:tcBorders>
            <w:shd w:val="clear" w:color="auto" w:fill="auto"/>
            <w:noWrap/>
            <w:vAlign w:val="bottom"/>
            <w:hideMark/>
          </w:tcPr>
          <w:p w:rsidR="00A410A2" w:rsidRPr="00B64BDD" w:rsidRDefault="002326CC"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11</w:t>
            </w:r>
            <w:r w:rsidR="00A410A2" w:rsidRPr="00B64BDD">
              <w:rPr>
                <w:rFonts w:asciiTheme="majorHAnsi" w:eastAsia="Times New Roman" w:hAnsiTheme="majorHAnsi" w:cs="Arial"/>
                <w:sz w:val="18"/>
                <w:szCs w:val="20"/>
              </w:rPr>
              <w:t>000</w:t>
            </w:r>
          </w:p>
        </w:tc>
      </w:tr>
      <w:tr w:rsidR="00A410A2" w:rsidRPr="00B64BDD" w:rsidTr="00FF77AD">
        <w:trPr>
          <w:trHeight w:val="255"/>
        </w:trPr>
        <w:tc>
          <w:tcPr>
            <w:tcW w:w="2240"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Valor de Salvamento, $</w:t>
            </w:r>
          </w:p>
        </w:tc>
        <w:tc>
          <w:tcPr>
            <w:tcW w:w="1380"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c>
          <w:tcPr>
            <w:tcW w:w="1220" w:type="dxa"/>
            <w:tcBorders>
              <w:top w:val="nil"/>
              <w:left w:val="nil"/>
              <w:bottom w:val="nil"/>
              <w:right w:val="nil"/>
            </w:tcBorders>
            <w:shd w:val="clear" w:color="auto" w:fill="auto"/>
            <w:noWrap/>
            <w:vAlign w:val="bottom"/>
            <w:hideMark/>
          </w:tcPr>
          <w:p w:rsidR="00A410A2" w:rsidRPr="00B64BDD" w:rsidRDefault="002326CC"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8</w:t>
            </w:r>
            <w:r w:rsidR="00A410A2" w:rsidRPr="00B64BDD">
              <w:rPr>
                <w:rFonts w:asciiTheme="majorHAnsi" w:eastAsia="Times New Roman" w:hAnsiTheme="majorHAnsi" w:cs="Arial"/>
                <w:sz w:val="18"/>
                <w:szCs w:val="20"/>
              </w:rPr>
              <w:t>000</w:t>
            </w:r>
          </w:p>
        </w:tc>
      </w:tr>
      <w:tr w:rsidR="00A410A2" w:rsidRPr="00B64BDD" w:rsidTr="00FF77AD">
        <w:trPr>
          <w:trHeight w:val="255"/>
        </w:trPr>
        <w:tc>
          <w:tcPr>
            <w:tcW w:w="2240"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Horizonte, años</w:t>
            </w:r>
          </w:p>
        </w:tc>
        <w:tc>
          <w:tcPr>
            <w:tcW w:w="1380"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c>
          <w:tcPr>
            <w:tcW w:w="1220"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10</w:t>
            </w:r>
          </w:p>
        </w:tc>
      </w:tr>
    </w:tbl>
    <w:p w:rsidR="002326CC" w:rsidRDefault="002326CC" w:rsidP="00A410A2">
      <w:pPr>
        <w:spacing w:after="0" w:line="240" w:lineRule="auto"/>
        <w:jc w:val="both"/>
        <w:rPr>
          <w:rFonts w:asciiTheme="majorHAnsi" w:hAnsiTheme="majorHAnsi"/>
          <w:sz w:val="18"/>
        </w:rPr>
      </w:pPr>
    </w:p>
    <w:p w:rsidR="00A410A2" w:rsidRPr="00DE039B" w:rsidRDefault="00A410A2" w:rsidP="00A410A2">
      <w:pPr>
        <w:pStyle w:val="Prrafodelista"/>
        <w:numPr>
          <w:ilvl w:val="0"/>
          <w:numId w:val="7"/>
        </w:numPr>
        <w:spacing w:after="0" w:line="240" w:lineRule="auto"/>
        <w:jc w:val="both"/>
        <w:rPr>
          <w:rFonts w:asciiTheme="majorHAnsi" w:hAnsiTheme="majorHAnsi"/>
          <w:sz w:val="18"/>
        </w:rPr>
      </w:pPr>
      <w:r w:rsidRPr="00DE039B">
        <w:rPr>
          <w:rFonts w:asciiTheme="majorHAnsi" w:hAnsiTheme="majorHAnsi"/>
          <w:sz w:val="18"/>
        </w:rPr>
        <w:t>El Valor Presente Neto de la Inversión A, con una TMAR del 1</w:t>
      </w:r>
      <w:r w:rsidR="002326CC">
        <w:rPr>
          <w:rFonts w:asciiTheme="majorHAnsi" w:hAnsiTheme="majorHAnsi"/>
          <w:sz w:val="18"/>
        </w:rPr>
        <w:t>2</w:t>
      </w:r>
      <w:r w:rsidRPr="00DE039B">
        <w:rPr>
          <w:rFonts w:asciiTheme="majorHAnsi" w:hAnsiTheme="majorHAnsi"/>
          <w:sz w:val="18"/>
        </w:rPr>
        <w:t>%, es:</w:t>
      </w:r>
    </w:p>
    <w:p w:rsidR="002326CC" w:rsidRPr="002326CC" w:rsidRDefault="002326CC" w:rsidP="002326CC">
      <w:pPr>
        <w:pStyle w:val="Prrafodelista"/>
        <w:numPr>
          <w:ilvl w:val="0"/>
          <w:numId w:val="8"/>
        </w:numPr>
        <w:spacing w:after="0" w:line="240" w:lineRule="auto"/>
        <w:jc w:val="both"/>
        <w:rPr>
          <w:rFonts w:asciiTheme="majorHAnsi" w:hAnsiTheme="majorHAnsi"/>
          <w:sz w:val="18"/>
        </w:rPr>
      </w:pPr>
      <w:r w:rsidRPr="002326CC">
        <w:rPr>
          <w:rFonts w:asciiTheme="majorHAnsi" w:hAnsiTheme="majorHAnsi"/>
          <w:sz w:val="18"/>
        </w:rPr>
        <w:t>($7,354.20)</w:t>
      </w:r>
    </w:p>
    <w:p w:rsidR="002326CC" w:rsidRPr="002326CC" w:rsidRDefault="002326CC" w:rsidP="002326CC">
      <w:pPr>
        <w:pStyle w:val="Prrafodelista"/>
        <w:numPr>
          <w:ilvl w:val="0"/>
          <w:numId w:val="8"/>
        </w:numPr>
        <w:spacing w:after="0" w:line="240" w:lineRule="auto"/>
        <w:jc w:val="both"/>
        <w:rPr>
          <w:rFonts w:asciiTheme="majorHAnsi" w:hAnsiTheme="majorHAnsi"/>
          <w:sz w:val="18"/>
        </w:rPr>
      </w:pPr>
      <w:r w:rsidRPr="002326CC">
        <w:rPr>
          <w:rFonts w:asciiTheme="majorHAnsi" w:hAnsiTheme="majorHAnsi"/>
          <w:sz w:val="18"/>
        </w:rPr>
        <w:t xml:space="preserve">$90,264.05 </w:t>
      </w:r>
    </w:p>
    <w:p w:rsidR="00A410A2" w:rsidRPr="002326CC" w:rsidRDefault="002326CC" w:rsidP="002326CC">
      <w:pPr>
        <w:pStyle w:val="Prrafodelista"/>
        <w:numPr>
          <w:ilvl w:val="0"/>
          <w:numId w:val="8"/>
        </w:numPr>
        <w:spacing w:after="0" w:line="240" w:lineRule="auto"/>
        <w:jc w:val="both"/>
        <w:rPr>
          <w:rFonts w:asciiTheme="majorHAnsi" w:hAnsiTheme="majorHAnsi"/>
          <w:sz w:val="18"/>
        </w:rPr>
      </w:pPr>
      <w:r w:rsidRPr="002326CC">
        <w:rPr>
          <w:rFonts w:asciiTheme="majorHAnsi" w:hAnsiTheme="majorHAnsi"/>
          <w:sz w:val="18"/>
        </w:rPr>
        <w:t>$6,264.05</w:t>
      </w:r>
    </w:p>
    <w:p w:rsidR="002326CC" w:rsidRPr="002326CC" w:rsidRDefault="002326CC" w:rsidP="002326CC">
      <w:pPr>
        <w:spacing w:after="0" w:line="240" w:lineRule="auto"/>
        <w:jc w:val="both"/>
        <w:rPr>
          <w:rFonts w:asciiTheme="majorHAnsi" w:hAnsiTheme="majorHAnsi"/>
          <w:sz w:val="18"/>
        </w:rPr>
      </w:pPr>
    </w:p>
    <w:p w:rsidR="00A410A2" w:rsidRPr="00DE039B" w:rsidRDefault="00A410A2" w:rsidP="00A410A2">
      <w:pPr>
        <w:pStyle w:val="Prrafodelista"/>
        <w:numPr>
          <w:ilvl w:val="0"/>
          <w:numId w:val="7"/>
        </w:numPr>
        <w:spacing w:after="0" w:line="240" w:lineRule="auto"/>
        <w:jc w:val="both"/>
        <w:rPr>
          <w:rFonts w:asciiTheme="majorHAnsi" w:hAnsiTheme="majorHAnsi"/>
          <w:sz w:val="18"/>
        </w:rPr>
      </w:pPr>
      <w:r w:rsidRPr="00DE039B">
        <w:rPr>
          <w:rFonts w:asciiTheme="majorHAnsi" w:hAnsiTheme="majorHAnsi"/>
          <w:sz w:val="18"/>
        </w:rPr>
        <w:t xml:space="preserve">Si se debe seleccionar sólo una de las dos alternativas, </w:t>
      </w:r>
      <w:r w:rsidR="002326CC">
        <w:rPr>
          <w:rFonts w:asciiTheme="majorHAnsi" w:hAnsiTheme="majorHAnsi"/>
          <w:sz w:val="18"/>
        </w:rPr>
        <w:t>con una TMAR del 12</w:t>
      </w:r>
      <w:r w:rsidRPr="00DE039B">
        <w:rPr>
          <w:rFonts w:asciiTheme="majorHAnsi" w:hAnsiTheme="majorHAnsi"/>
          <w:sz w:val="18"/>
        </w:rPr>
        <w:t>%, y se asume que se pueden llevar a cabo durante el mínimo común múltiplo de sus horizontes, indique los VPN de A y de B, y la alternativa seleccionada.</w:t>
      </w:r>
    </w:p>
    <w:p w:rsidR="00A410A2" w:rsidRPr="00DE039B" w:rsidRDefault="00A410A2" w:rsidP="00A410A2">
      <w:pPr>
        <w:spacing w:after="0" w:line="240" w:lineRule="auto"/>
        <w:jc w:val="both"/>
        <w:rPr>
          <w:rFonts w:asciiTheme="majorHAnsi" w:hAnsiTheme="majorHAnsi"/>
          <w:sz w:val="18"/>
        </w:rPr>
      </w:pPr>
      <w:r w:rsidRPr="00DE039B">
        <w:rPr>
          <w:rFonts w:asciiTheme="majorHAnsi" w:hAnsiTheme="majorHAnsi"/>
          <w:sz w:val="18"/>
        </w:rPr>
        <w:t>VPN de A __________________</w:t>
      </w:r>
      <w:r w:rsidRPr="00DE039B">
        <w:rPr>
          <w:rFonts w:asciiTheme="majorHAnsi" w:hAnsiTheme="majorHAnsi"/>
          <w:sz w:val="18"/>
        </w:rPr>
        <w:tab/>
        <w:t xml:space="preserve"> </w:t>
      </w:r>
    </w:p>
    <w:p w:rsidR="00A410A2" w:rsidRPr="00DE039B" w:rsidRDefault="00A410A2" w:rsidP="00A410A2">
      <w:pPr>
        <w:spacing w:after="0" w:line="240" w:lineRule="auto"/>
        <w:jc w:val="both"/>
        <w:rPr>
          <w:rFonts w:asciiTheme="majorHAnsi" w:hAnsiTheme="majorHAnsi"/>
          <w:sz w:val="18"/>
        </w:rPr>
      </w:pPr>
      <w:r w:rsidRPr="00DE039B">
        <w:rPr>
          <w:rFonts w:asciiTheme="majorHAnsi" w:hAnsiTheme="majorHAnsi"/>
          <w:sz w:val="18"/>
        </w:rPr>
        <w:t>VPN de B</w:t>
      </w:r>
      <w:r w:rsidRPr="00DE039B">
        <w:rPr>
          <w:rFonts w:asciiTheme="majorHAnsi" w:hAnsiTheme="majorHAnsi"/>
          <w:sz w:val="18"/>
        </w:rPr>
        <w:tab/>
        <w:t xml:space="preserve"> __________________</w:t>
      </w:r>
    </w:p>
    <w:p w:rsidR="00A410A2" w:rsidRPr="00DE039B" w:rsidRDefault="00A410A2" w:rsidP="00A410A2">
      <w:pPr>
        <w:spacing w:after="0" w:line="240" w:lineRule="auto"/>
        <w:jc w:val="both"/>
        <w:rPr>
          <w:rFonts w:asciiTheme="majorHAnsi" w:hAnsiTheme="majorHAnsi"/>
          <w:sz w:val="18"/>
        </w:rPr>
      </w:pPr>
      <w:r w:rsidRPr="00DE039B">
        <w:rPr>
          <w:rFonts w:asciiTheme="majorHAnsi" w:hAnsiTheme="majorHAnsi"/>
          <w:sz w:val="18"/>
        </w:rPr>
        <w:t>Selección __________________</w:t>
      </w:r>
    </w:p>
    <w:p w:rsidR="00A410A2" w:rsidRPr="00DE039B" w:rsidRDefault="00A410A2" w:rsidP="00A410A2">
      <w:pPr>
        <w:spacing w:after="0" w:line="240" w:lineRule="auto"/>
        <w:jc w:val="both"/>
        <w:rPr>
          <w:rFonts w:asciiTheme="majorHAnsi" w:hAnsiTheme="majorHAnsi"/>
          <w:sz w:val="18"/>
        </w:rPr>
      </w:pPr>
    </w:p>
    <w:p w:rsidR="00A410A2" w:rsidRPr="00DE039B" w:rsidRDefault="00A410A2" w:rsidP="00A410A2">
      <w:pPr>
        <w:pStyle w:val="Prrafodelista"/>
        <w:numPr>
          <w:ilvl w:val="0"/>
          <w:numId w:val="7"/>
        </w:numPr>
        <w:spacing w:after="0" w:line="240" w:lineRule="auto"/>
        <w:jc w:val="both"/>
        <w:rPr>
          <w:rFonts w:asciiTheme="majorHAnsi" w:hAnsiTheme="majorHAnsi"/>
          <w:sz w:val="18"/>
        </w:rPr>
      </w:pPr>
      <w:r w:rsidRPr="00DE039B">
        <w:rPr>
          <w:rFonts w:asciiTheme="majorHAnsi" w:hAnsiTheme="majorHAnsi"/>
          <w:sz w:val="18"/>
        </w:rPr>
        <w:t xml:space="preserve">Entre las siguientes 2 alternativas de inversión, </w:t>
      </w:r>
      <w:r>
        <w:rPr>
          <w:rFonts w:asciiTheme="majorHAnsi" w:hAnsiTheme="majorHAnsi"/>
          <w:sz w:val="18"/>
        </w:rPr>
        <w:t xml:space="preserve">de vida perpetua, </w:t>
      </w:r>
      <w:r w:rsidRPr="00DE039B">
        <w:rPr>
          <w:rFonts w:asciiTheme="majorHAnsi" w:hAnsiTheme="majorHAnsi"/>
          <w:sz w:val="18"/>
        </w:rPr>
        <w:t xml:space="preserve">seleccione la mejor a partir de un análisis de Valor Anual Uniforme </w:t>
      </w:r>
      <w:r>
        <w:rPr>
          <w:rFonts w:asciiTheme="majorHAnsi" w:hAnsiTheme="majorHAnsi"/>
          <w:sz w:val="18"/>
        </w:rPr>
        <w:t>Equivalente, con una TMAR del 10</w:t>
      </w:r>
      <w:r w:rsidRPr="00DE039B">
        <w:rPr>
          <w:rFonts w:asciiTheme="majorHAnsi" w:hAnsiTheme="majorHAnsi"/>
          <w:sz w:val="18"/>
        </w:rPr>
        <w:t>%.</w:t>
      </w:r>
    </w:p>
    <w:tbl>
      <w:tblPr>
        <w:tblW w:w="4168" w:type="dxa"/>
        <w:tblInd w:w="99" w:type="dxa"/>
        <w:tblLook w:val="04A0"/>
      </w:tblPr>
      <w:tblGrid>
        <w:gridCol w:w="1899"/>
        <w:gridCol w:w="1189"/>
        <w:gridCol w:w="1080"/>
      </w:tblGrid>
      <w:tr w:rsidR="00A410A2" w:rsidRPr="00B64BDD" w:rsidTr="00FF77AD">
        <w:trPr>
          <w:trHeight w:val="255"/>
        </w:trPr>
        <w:tc>
          <w:tcPr>
            <w:tcW w:w="1899"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p>
        </w:tc>
        <w:tc>
          <w:tcPr>
            <w:tcW w:w="1189"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A</w:t>
            </w:r>
          </w:p>
        </w:tc>
        <w:tc>
          <w:tcPr>
            <w:tcW w:w="1080"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B</w:t>
            </w:r>
          </w:p>
        </w:tc>
      </w:tr>
      <w:tr w:rsidR="00A410A2" w:rsidRPr="00B64BDD" w:rsidTr="00FF77AD">
        <w:trPr>
          <w:trHeight w:val="255"/>
        </w:trPr>
        <w:tc>
          <w:tcPr>
            <w:tcW w:w="1899" w:type="dxa"/>
            <w:tcBorders>
              <w:top w:val="single" w:sz="4" w:space="0" w:color="auto"/>
              <w:left w:val="nil"/>
              <w:bottom w:val="nil"/>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189" w:type="dxa"/>
            <w:tcBorders>
              <w:top w:val="single" w:sz="4" w:space="0" w:color="auto"/>
              <w:left w:val="nil"/>
              <w:bottom w:val="nil"/>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-35000</w:t>
            </w:r>
          </w:p>
        </w:tc>
        <w:tc>
          <w:tcPr>
            <w:tcW w:w="1080" w:type="dxa"/>
            <w:tcBorders>
              <w:top w:val="single" w:sz="4" w:space="0" w:color="auto"/>
              <w:left w:val="nil"/>
              <w:bottom w:val="nil"/>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-47000</w:t>
            </w:r>
          </w:p>
        </w:tc>
      </w:tr>
      <w:tr w:rsidR="00A410A2" w:rsidRPr="00B64BDD" w:rsidTr="00FF77AD">
        <w:trPr>
          <w:trHeight w:val="255"/>
        </w:trPr>
        <w:tc>
          <w:tcPr>
            <w:tcW w:w="1899"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189"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c>
          <w:tcPr>
            <w:tcW w:w="1080"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15000</w:t>
            </w:r>
          </w:p>
        </w:tc>
      </w:tr>
      <w:tr w:rsidR="00A410A2" w:rsidRPr="00B64BDD" w:rsidTr="00FF77AD">
        <w:trPr>
          <w:trHeight w:val="255"/>
        </w:trPr>
        <w:tc>
          <w:tcPr>
            <w:tcW w:w="1899" w:type="dxa"/>
            <w:tcBorders>
              <w:top w:val="nil"/>
              <w:left w:val="nil"/>
              <w:bottom w:val="nil"/>
              <w:right w:val="nil"/>
            </w:tcBorders>
            <w:shd w:val="clear" w:color="auto" w:fill="auto"/>
            <w:noWrap/>
            <w:vAlign w:val="bottom"/>
            <w:hideMark/>
          </w:tcPr>
          <w:p w:rsidR="00A410A2" w:rsidRPr="00B64BDD" w:rsidRDefault="00A410A2" w:rsidP="00FF77AD">
            <w:pPr>
              <w:spacing w:after="0" w:line="240" w:lineRule="auto"/>
              <w:rPr>
                <w:rFonts w:asciiTheme="majorHAnsi" w:eastAsia="Times New Roman" w:hAnsiTheme="majorHAnsi" w:cs="Arial"/>
                <w:sz w:val="18"/>
                <w:szCs w:val="20"/>
              </w:rPr>
            </w:pPr>
            <w:r>
              <w:rPr>
                <w:rFonts w:asciiTheme="majorHAnsi" w:eastAsia="Times New Roman" w:hAnsiTheme="majorHAnsi" w:cs="Arial"/>
                <w:sz w:val="18"/>
                <w:szCs w:val="20"/>
              </w:rPr>
              <w:t xml:space="preserve">Reinversión, c/5 </w:t>
            </w:r>
            <w:r w:rsidRPr="00B64BDD">
              <w:rPr>
                <w:rFonts w:asciiTheme="majorHAnsi" w:eastAsia="Times New Roman" w:hAnsiTheme="majorHAnsi" w:cs="Arial"/>
                <w:sz w:val="18"/>
                <w:szCs w:val="20"/>
              </w:rPr>
              <w:t>año</w:t>
            </w:r>
            <w:r>
              <w:rPr>
                <w:rFonts w:asciiTheme="majorHAnsi" w:eastAsia="Times New Roman" w:hAnsiTheme="majorHAnsi" w:cs="Arial"/>
                <w:sz w:val="18"/>
                <w:szCs w:val="20"/>
              </w:rPr>
              <w:t>s</w:t>
            </w:r>
          </w:p>
        </w:tc>
        <w:tc>
          <w:tcPr>
            <w:tcW w:w="1189"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-10000</w:t>
            </w:r>
          </w:p>
        </w:tc>
        <w:tc>
          <w:tcPr>
            <w:tcW w:w="1080" w:type="dxa"/>
            <w:tcBorders>
              <w:top w:val="nil"/>
              <w:left w:val="nil"/>
              <w:bottom w:val="single" w:sz="4" w:space="0" w:color="auto"/>
              <w:right w:val="nil"/>
            </w:tcBorders>
            <w:shd w:val="clear" w:color="auto" w:fill="auto"/>
            <w:noWrap/>
            <w:vAlign w:val="bottom"/>
            <w:hideMark/>
          </w:tcPr>
          <w:p w:rsidR="00A410A2" w:rsidRPr="00B64BDD" w:rsidRDefault="00A410A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-12000</w:t>
            </w:r>
          </w:p>
        </w:tc>
      </w:tr>
      <w:tr w:rsidR="00A410A2" w:rsidRPr="00DE039B" w:rsidTr="00FF77AD">
        <w:trPr>
          <w:trHeight w:val="255"/>
        </w:trPr>
        <w:tc>
          <w:tcPr>
            <w:tcW w:w="1899" w:type="dxa"/>
            <w:tcBorders>
              <w:top w:val="nil"/>
              <w:left w:val="nil"/>
              <w:bottom w:val="nil"/>
              <w:right w:val="single" w:sz="4" w:space="0" w:color="auto"/>
            </w:tcBorders>
            <w:shd w:val="clear" w:color="auto" w:fill="auto"/>
            <w:noWrap/>
            <w:vAlign w:val="bottom"/>
            <w:hideMark/>
          </w:tcPr>
          <w:p w:rsidR="00A410A2" w:rsidRPr="00DE039B" w:rsidRDefault="00A410A2" w:rsidP="00FF77A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VAUE</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0A2" w:rsidRPr="00DE039B" w:rsidRDefault="00A410A2" w:rsidP="00FF77AD">
            <w:pPr>
              <w:spacing w:after="0" w:line="240" w:lineRule="auto"/>
              <w:jc w:val="center"/>
              <w:rPr>
                <w:rFonts w:asciiTheme="majorHAnsi" w:eastAsia="Times New Roman" w:hAnsiTheme="majorHAnsi" w:cs="Arial"/>
                <w:sz w:val="18"/>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0A2" w:rsidRPr="00DE039B" w:rsidRDefault="00A410A2" w:rsidP="00FF77AD">
            <w:pPr>
              <w:spacing w:after="0" w:line="240" w:lineRule="auto"/>
              <w:jc w:val="center"/>
              <w:rPr>
                <w:rFonts w:asciiTheme="majorHAnsi" w:eastAsia="Times New Roman" w:hAnsiTheme="majorHAnsi" w:cs="Arial"/>
                <w:sz w:val="18"/>
                <w:szCs w:val="20"/>
              </w:rPr>
            </w:pPr>
          </w:p>
        </w:tc>
      </w:tr>
      <w:tr w:rsidR="00A410A2" w:rsidRPr="00DE039B" w:rsidTr="00FF77AD">
        <w:trPr>
          <w:gridAfter w:val="1"/>
          <w:wAfter w:w="1080" w:type="dxa"/>
          <w:trHeight w:val="255"/>
        </w:trPr>
        <w:tc>
          <w:tcPr>
            <w:tcW w:w="1899" w:type="dxa"/>
            <w:tcBorders>
              <w:top w:val="nil"/>
              <w:left w:val="nil"/>
              <w:bottom w:val="nil"/>
              <w:right w:val="single" w:sz="4" w:space="0" w:color="auto"/>
            </w:tcBorders>
            <w:shd w:val="clear" w:color="auto" w:fill="auto"/>
            <w:noWrap/>
            <w:vAlign w:val="bottom"/>
            <w:hideMark/>
          </w:tcPr>
          <w:p w:rsidR="00A410A2" w:rsidRPr="00DE039B" w:rsidRDefault="00A410A2" w:rsidP="00FF77A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Selección</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0A2" w:rsidRPr="00DE039B" w:rsidRDefault="00A410A2" w:rsidP="00FF77AD">
            <w:pPr>
              <w:spacing w:after="0" w:line="240" w:lineRule="auto"/>
              <w:jc w:val="center"/>
              <w:rPr>
                <w:rFonts w:asciiTheme="majorHAnsi" w:eastAsia="Times New Roman" w:hAnsiTheme="majorHAnsi" w:cs="Arial"/>
                <w:sz w:val="18"/>
                <w:szCs w:val="20"/>
              </w:rPr>
            </w:pPr>
          </w:p>
        </w:tc>
      </w:tr>
    </w:tbl>
    <w:p w:rsidR="00A410A2" w:rsidRPr="00DE039B" w:rsidRDefault="00A410A2" w:rsidP="00A410A2">
      <w:pPr>
        <w:spacing w:after="0" w:line="240" w:lineRule="auto"/>
        <w:jc w:val="both"/>
        <w:rPr>
          <w:rFonts w:asciiTheme="majorHAnsi" w:hAnsiTheme="majorHAnsi"/>
          <w:sz w:val="18"/>
        </w:rPr>
      </w:pPr>
    </w:p>
    <w:p w:rsidR="0090196D" w:rsidRDefault="00A410A2" w:rsidP="00A410A2">
      <w:pPr>
        <w:spacing w:after="0" w:line="240" w:lineRule="auto"/>
        <w:jc w:val="right"/>
        <w:rPr>
          <w:rFonts w:asciiTheme="majorHAnsi" w:hAnsiTheme="majorHAnsi"/>
          <w:sz w:val="18"/>
        </w:rPr>
      </w:pPr>
      <w:r w:rsidRPr="00DE039B">
        <w:rPr>
          <w:rFonts w:asciiTheme="majorHAnsi" w:hAnsiTheme="majorHAnsi"/>
          <w:sz w:val="18"/>
        </w:rPr>
        <w:t>E</w:t>
      </w:r>
      <w:r>
        <w:rPr>
          <w:rFonts w:asciiTheme="majorHAnsi" w:hAnsiTheme="majorHAnsi"/>
          <w:sz w:val="18"/>
        </w:rPr>
        <w:t>3</w:t>
      </w:r>
      <w:r w:rsidRPr="00DE039B">
        <w:rPr>
          <w:rFonts w:asciiTheme="majorHAnsi" w:hAnsiTheme="majorHAnsi"/>
          <w:sz w:val="18"/>
        </w:rPr>
        <w:t>IE2</w:t>
      </w:r>
    </w:p>
    <w:p w:rsidR="006240E2" w:rsidRDefault="006240E2">
      <w:pPr>
        <w:rPr>
          <w:rFonts w:asciiTheme="majorHAnsi" w:hAnsiTheme="majorHAnsi"/>
          <w:sz w:val="18"/>
        </w:rPr>
      </w:pPr>
      <w:r>
        <w:rPr>
          <w:rFonts w:asciiTheme="majorHAnsi" w:hAnsiTheme="majorHAnsi"/>
          <w:sz w:val="18"/>
        </w:rPr>
        <w:br w:type="page"/>
      </w:r>
    </w:p>
    <w:p w:rsidR="006240E2" w:rsidRPr="00DE039B" w:rsidRDefault="006240E2" w:rsidP="006240E2">
      <w:pPr>
        <w:spacing w:after="0" w:line="240" w:lineRule="auto"/>
        <w:jc w:val="center"/>
        <w:rPr>
          <w:rFonts w:asciiTheme="majorHAnsi" w:hAnsiTheme="majorHAnsi"/>
          <w:b/>
          <w:sz w:val="18"/>
        </w:rPr>
      </w:pPr>
      <w:r w:rsidRPr="00DE039B">
        <w:rPr>
          <w:rFonts w:asciiTheme="majorHAnsi" w:hAnsiTheme="majorHAnsi"/>
          <w:b/>
          <w:sz w:val="18"/>
        </w:rPr>
        <w:lastRenderedPageBreak/>
        <w:t>Ingeniería Económica II</w:t>
      </w:r>
    </w:p>
    <w:p w:rsidR="006240E2" w:rsidRPr="00DE039B" w:rsidRDefault="006240E2" w:rsidP="006240E2">
      <w:pPr>
        <w:spacing w:after="0" w:line="240" w:lineRule="auto"/>
        <w:jc w:val="center"/>
        <w:rPr>
          <w:rFonts w:asciiTheme="majorHAnsi" w:hAnsiTheme="majorHAnsi"/>
          <w:b/>
          <w:sz w:val="18"/>
        </w:rPr>
      </w:pPr>
      <w:r w:rsidRPr="00DE039B">
        <w:rPr>
          <w:rFonts w:asciiTheme="majorHAnsi" w:hAnsiTheme="majorHAnsi"/>
          <w:b/>
          <w:sz w:val="18"/>
        </w:rPr>
        <w:t>Examen Parcial</w:t>
      </w:r>
    </w:p>
    <w:p w:rsidR="006240E2" w:rsidRPr="00DE039B" w:rsidRDefault="006240E2" w:rsidP="006240E2">
      <w:pPr>
        <w:spacing w:after="0" w:line="240" w:lineRule="auto"/>
        <w:jc w:val="center"/>
        <w:rPr>
          <w:rFonts w:asciiTheme="majorHAnsi" w:hAnsiTheme="majorHAnsi"/>
          <w:sz w:val="18"/>
        </w:rPr>
      </w:pPr>
    </w:p>
    <w:p w:rsidR="006240E2" w:rsidRPr="00DE039B" w:rsidRDefault="006240E2" w:rsidP="006240E2">
      <w:pPr>
        <w:spacing w:after="0" w:line="240" w:lineRule="auto"/>
        <w:jc w:val="center"/>
        <w:rPr>
          <w:rFonts w:asciiTheme="majorHAnsi" w:hAnsiTheme="majorHAnsi"/>
          <w:b/>
          <w:sz w:val="18"/>
        </w:rPr>
      </w:pPr>
      <w:r w:rsidRPr="00DE039B">
        <w:rPr>
          <w:rFonts w:asciiTheme="majorHAnsi" w:hAnsiTheme="majorHAnsi"/>
          <w:b/>
          <w:sz w:val="18"/>
        </w:rPr>
        <w:t>Alumno: ______________________________________</w:t>
      </w:r>
      <w:r w:rsidRPr="00DE039B">
        <w:rPr>
          <w:rFonts w:asciiTheme="majorHAnsi" w:hAnsiTheme="majorHAnsi"/>
          <w:b/>
          <w:sz w:val="18"/>
        </w:rPr>
        <w:tab/>
        <w:t>Paralelo: __________</w:t>
      </w:r>
    </w:p>
    <w:p w:rsidR="006240E2" w:rsidRDefault="006240E2" w:rsidP="006240E2">
      <w:pPr>
        <w:spacing w:after="0" w:line="240" w:lineRule="auto"/>
        <w:jc w:val="both"/>
        <w:rPr>
          <w:rFonts w:asciiTheme="majorHAnsi" w:hAnsiTheme="majorHAnsi"/>
          <w:sz w:val="18"/>
        </w:rPr>
      </w:pPr>
    </w:p>
    <w:p w:rsid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Tiempo Máximo:</w:t>
      </w:r>
      <w:r>
        <w:rPr>
          <w:rFonts w:asciiTheme="majorHAnsi" w:hAnsiTheme="majorHAnsi"/>
          <w:sz w:val="18"/>
        </w:rPr>
        <w:t xml:space="preserve"> 50 minutos</w:t>
      </w:r>
    </w:p>
    <w:p w:rsidR="00B51F8A" w:rsidRDefault="00B51F8A" w:rsidP="00B51F8A">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18"/>
        </w:rPr>
      </w:pPr>
      <w:r w:rsidRPr="002673B6">
        <w:rPr>
          <w:rFonts w:asciiTheme="majorHAnsi" w:hAnsiTheme="majorHAnsi"/>
          <w:b/>
          <w:sz w:val="18"/>
        </w:rPr>
        <w:t>Puntaje:</w:t>
      </w:r>
      <w:r>
        <w:rPr>
          <w:rFonts w:asciiTheme="majorHAnsi" w:hAnsiTheme="majorHAnsi"/>
          <w:sz w:val="18"/>
        </w:rPr>
        <w:t xml:space="preserve"> 1-5 (6% c/u), 6-7 (20% c/u), 8 (30%)</w:t>
      </w:r>
    </w:p>
    <w:p w:rsidR="002673B6" w:rsidRPr="002673B6" w:rsidRDefault="002673B6" w:rsidP="00267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sz w:val="18"/>
        </w:rPr>
      </w:pPr>
      <w:r w:rsidRPr="002673B6">
        <w:rPr>
          <w:rFonts w:asciiTheme="majorHAnsi" w:hAnsiTheme="majorHAnsi"/>
          <w:b/>
          <w:sz w:val="18"/>
        </w:rPr>
        <w:t>Ponga las respuestas en esta hoja</w:t>
      </w:r>
    </w:p>
    <w:p w:rsidR="002673B6" w:rsidRPr="00DE039B" w:rsidRDefault="002673B6" w:rsidP="006240E2">
      <w:pPr>
        <w:spacing w:after="0" w:line="240" w:lineRule="auto"/>
        <w:jc w:val="both"/>
        <w:rPr>
          <w:rFonts w:asciiTheme="majorHAnsi" w:hAnsiTheme="majorHAnsi"/>
          <w:sz w:val="18"/>
        </w:rPr>
      </w:pPr>
    </w:p>
    <w:p w:rsidR="006240E2" w:rsidRPr="00DE039B" w:rsidRDefault="006240E2" w:rsidP="006240E2">
      <w:pPr>
        <w:spacing w:after="0" w:line="240" w:lineRule="auto"/>
        <w:jc w:val="both"/>
        <w:rPr>
          <w:rFonts w:asciiTheme="majorHAnsi" w:hAnsiTheme="majorHAnsi"/>
          <w:sz w:val="18"/>
        </w:rPr>
      </w:pPr>
      <w:r w:rsidRPr="00DE039B">
        <w:rPr>
          <w:rFonts w:asciiTheme="majorHAnsi" w:hAnsiTheme="majorHAnsi"/>
          <w:sz w:val="18"/>
        </w:rPr>
        <w:t xml:space="preserve">En las preguntas 1 a 4, coloque </w:t>
      </w:r>
      <w:r w:rsidRPr="00DE039B">
        <w:rPr>
          <w:rFonts w:asciiTheme="majorHAnsi" w:hAnsiTheme="majorHAnsi"/>
          <w:sz w:val="18"/>
          <w:u w:val="single"/>
        </w:rPr>
        <w:t>en el cuadro</w:t>
      </w:r>
      <w:r w:rsidRPr="00DE039B">
        <w:rPr>
          <w:rFonts w:asciiTheme="majorHAnsi" w:hAnsiTheme="majorHAnsi"/>
          <w:sz w:val="18"/>
        </w:rPr>
        <w:t xml:space="preserve"> V si el enunciado es verdadero y F si es Falso</w:t>
      </w:r>
    </w:p>
    <w:p w:rsidR="006240E2" w:rsidRPr="00DE039B" w:rsidRDefault="006240E2" w:rsidP="006240E2">
      <w:pPr>
        <w:pStyle w:val="Prrafodelista"/>
        <w:numPr>
          <w:ilvl w:val="0"/>
          <w:numId w:val="10"/>
        </w:numPr>
        <w:spacing w:after="0" w:line="240" w:lineRule="auto"/>
        <w:jc w:val="both"/>
        <w:rPr>
          <w:rFonts w:asciiTheme="majorHAnsi" w:hAnsiTheme="majorHAnsi"/>
          <w:sz w:val="18"/>
        </w:rPr>
      </w:pPr>
      <w:r w:rsidRPr="00A410A2">
        <w:rPr>
          <w:rFonts w:asciiTheme="majorHAnsi" w:eastAsia="Calibri" w:hAnsiTheme="majorHAnsi" w:cs="Times New Roman"/>
          <w:sz w:val="18"/>
          <w:lang w:val="es-EC"/>
        </w:rPr>
        <w:t xml:space="preserve">Si usted compara n alternativas </w:t>
      </w:r>
      <w:r w:rsidR="00301A1E">
        <w:rPr>
          <w:rFonts w:asciiTheme="majorHAnsi" w:eastAsia="Calibri" w:hAnsiTheme="majorHAnsi" w:cs="Times New Roman"/>
          <w:sz w:val="18"/>
          <w:lang w:val="es-EC"/>
        </w:rPr>
        <w:t>independientes</w:t>
      </w:r>
      <w:r w:rsidRPr="00A410A2">
        <w:rPr>
          <w:rFonts w:asciiTheme="majorHAnsi" w:eastAsia="Calibri" w:hAnsiTheme="majorHAnsi" w:cs="Times New Roman"/>
          <w:sz w:val="18"/>
          <w:lang w:val="es-EC"/>
        </w:rPr>
        <w:t xml:space="preserve">, con el método del Valor Presente, se elige a todas aquellas que tengan un Valor Presente mayor que cero, asumiendo que cumplen </w:t>
      </w:r>
      <w:r>
        <w:rPr>
          <w:rFonts w:asciiTheme="majorHAnsi" w:eastAsia="Calibri" w:hAnsiTheme="majorHAnsi" w:cs="Times New Roman"/>
          <w:sz w:val="18"/>
          <w:lang w:val="es-EC"/>
        </w:rPr>
        <w:t>con cualquier otra restricción.</w:t>
      </w:r>
      <w:r w:rsidRPr="00DE039B">
        <w:rPr>
          <w:rFonts w:asciiTheme="majorHAnsi" w:eastAsia="Calibri" w:hAnsiTheme="majorHAnsi" w:cs="Times New Roman"/>
          <w:sz w:val="18"/>
        </w:rPr>
        <w:t xml:space="preserve"> </w:t>
      </w:r>
      <w:r w:rsidRPr="00DE039B">
        <w:rPr>
          <w:rFonts w:asciiTheme="majorHAnsi" w:hAnsiTheme="majorHAnsi"/>
          <w:sz w:val="18"/>
        </w:rPr>
        <w:t>⎕</w:t>
      </w:r>
    </w:p>
    <w:p w:rsidR="00301A1E" w:rsidRPr="00DE039B" w:rsidRDefault="00301A1E" w:rsidP="00301A1E">
      <w:pPr>
        <w:pStyle w:val="Prrafodelista"/>
        <w:numPr>
          <w:ilvl w:val="0"/>
          <w:numId w:val="10"/>
        </w:numPr>
        <w:spacing w:after="0" w:line="240" w:lineRule="auto"/>
        <w:jc w:val="both"/>
        <w:rPr>
          <w:rFonts w:asciiTheme="majorHAnsi" w:eastAsia="Calibri" w:hAnsiTheme="majorHAnsi" w:cs="Times New Roman"/>
          <w:sz w:val="18"/>
        </w:rPr>
      </w:pPr>
      <w:r>
        <w:rPr>
          <w:rFonts w:asciiTheme="majorHAnsi" w:eastAsia="Calibri" w:hAnsiTheme="majorHAnsi" w:cs="Times New Roman"/>
          <w:sz w:val="18"/>
        </w:rPr>
        <w:t>En los flujos de caja convencional hay una relación inversa entre TMAR y Valor Presente</w:t>
      </w:r>
      <w:r w:rsidRPr="00DE039B">
        <w:rPr>
          <w:rFonts w:asciiTheme="majorHAnsi" w:eastAsia="Calibri" w:hAnsiTheme="majorHAnsi" w:cs="Times New Roman"/>
          <w:sz w:val="18"/>
        </w:rPr>
        <w:t xml:space="preserve">. </w:t>
      </w:r>
      <w:r w:rsidRPr="00DE039B">
        <w:rPr>
          <w:rFonts w:asciiTheme="majorHAnsi" w:hAnsiTheme="majorHAnsi"/>
          <w:sz w:val="18"/>
        </w:rPr>
        <w:t>⎕</w:t>
      </w:r>
    </w:p>
    <w:p w:rsidR="006240E2" w:rsidRPr="00DE039B" w:rsidRDefault="00301A1E" w:rsidP="006240E2">
      <w:pPr>
        <w:pStyle w:val="Prrafodelista"/>
        <w:numPr>
          <w:ilvl w:val="0"/>
          <w:numId w:val="10"/>
        </w:numPr>
        <w:spacing w:after="0" w:line="240" w:lineRule="auto"/>
        <w:jc w:val="both"/>
        <w:rPr>
          <w:rFonts w:asciiTheme="majorHAnsi" w:hAnsiTheme="majorHAnsi"/>
          <w:sz w:val="18"/>
        </w:rPr>
      </w:pPr>
      <w:r>
        <w:rPr>
          <w:rFonts w:asciiTheme="majorHAnsi" w:hAnsiTheme="majorHAnsi"/>
          <w:sz w:val="18"/>
        </w:rPr>
        <w:t>Si tiene</w:t>
      </w:r>
      <w:r w:rsidR="006240E2" w:rsidRPr="00DE039B">
        <w:rPr>
          <w:rFonts w:asciiTheme="majorHAnsi" w:hAnsiTheme="majorHAnsi"/>
          <w:sz w:val="18"/>
        </w:rPr>
        <w:t xml:space="preserve"> una tasa de interés anual compuesta anualmente, es posible calcular una tasa de interés efectiva por un período de dos años, multiplicando la tasa anual por dos. ⎕</w:t>
      </w:r>
    </w:p>
    <w:p w:rsidR="006240E2" w:rsidRDefault="006240E2" w:rsidP="006240E2">
      <w:pPr>
        <w:pStyle w:val="Prrafodelista"/>
        <w:numPr>
          <w:ilvl w:val="0"/>
          <w:numId w:val="10"/>
        </w:numPr>
        <w:spacing w:after="0" w:line="240" w:lineRule="auto"/>
        <w:jc w:val="both"/>
        <w:rPr>
          <w:rFonts w:asciiTheme="majorHAnsi" w:hAnsiTheme="majorHAnsi"/>
          <w:sz w:val="18"/>
        </w:rPr>
      </w:pPr>
      <w:r w:rsidRPr="00DE039B">
        <w:rPr>
          <w:rFonts w:asciiTheme="majorHAnsi" w:eastAsia="Calibri" w:hAnsiTheme="majorHAnsi" w:cs="Times New Roman"/>
          <w:sz w:val="18"/>
        </w:rPr>
        <w:t xml:space="preserve">En un análisis de TIR incremental, la alternativa que ha sido identificada como la mejor con el método de Valor </w:t>
      </w:r>
      <w:r w:rsidR="00301A1E">
        <w:rPr>
          <w:rFonts w:asciiTheme="majorHAnsi" w:eastAsia="Calibri" w:hAnsiTheme="majorHAnsi" w:cs="Times New Roman"/>
          <w:sz w:val="18"/>
        </w:rPr>
        <w:t>Anual Uniforme Equivalente</w:t>
      </w:r>
      <w:r w:rsidRPr="00DE039B">
        <w:rPr>
          <w:rFonts w:asciiTheme="majorHAnsi" w:eastAsia="Calibri" w:hAnsiTheme="majorHAnsi" w:cs="Times New Roman"/>
          <w:sz w:val="18"/>
        </w:rPr>
        <w:t xml:space="preserve"> también será identificada como la mejor según el análisis de TIR incremental. </w:t>
      </w:r>
      <w:r w:rsidRPr="00DE039B">
        <w:rPr>
          <w:rFonts w:asciiTheme="majorHAnsi" w:hAnsiTheme="majorHAnsi"/>
          <w:sz w:val="18"/>
        </w:rPr>
        <w:t>⎕</w:t>
      </w:r>
    </w:p>
    <w:p w:rsidR="00C836F4" w:rsidRPr="00DE039B" w:rsidRDefault="00C836F4" w:rsidP="00C836F4">
      <w:pPr>
        <w:pStyle w:val="Prrafodelista"/>
        <w:numPr>
          <w:ilvl w:val="0"/>
          <w:numId w:val="10"/>
        </w:numPr>
        <w:spacing w:after="0" w:line="240" w:lineRule="auto"/>
        <w:jc w:val="both"/>
        <w:rPr>
          <w:rFonts w:asciiTheme="majorHAnsi" w:eastAsia="Calibri" w:hAnsiTheme="majorHAnsi" w:cs="Times New Roman"/>
          <w:sz w:val="18"/>
        </w:rPr>
      </w:pPr>
      <w:r>
        <w:rPr>
          <w:rFonts w:asciiTheme="majorHAnsi" w:hAnsiTheme="majorHAnsi"/>
          <w:sz w:val="18"/>
        </w:rPr>
        <w:t xml:space="preserve">El valor de la última celda de una Tabla de Amortización es 1 </w:t>
      </w:r>
      <w:r w:rsidRPr="00DE039B">
        <w:rPr>
          <w:rFonts w:asciiTheme="majorHAnsi" w:hAnsiTheme="majorHAnsi"/>
          <w:sz w:val="18"/>
        </w:rPr>
        <w:t>⎕</w:t>
      </w:r>
    </w:p>
    <w:p w:rsidR="006240E2" w:rsidRPr="00DE039B" w:rsidRDefault="006240E2" w:rsidP="006240E2">
      <w:pPr>
        <w:spacing w:after="0" w:line="240" w:lineRule="auto"/>
        <w:jc w:val="both"/>
        <w:rPr>
          <w:rFonts w:asciiTheme="majorHAnsi" w:hAnsiTheme="majorHAnsi"/>
          <w:sz w:val="18"/>
        </w:rPr>
      </w:pPr>
    </w:p>
    <w:p w:rsidR="006240E2" w:rsidRPr="00DE039B" w:rsidRDefault="006240E2" w:rsidP="006240E2">
      <w:pPr>
        <w:spacing w:after="0" w:line="240" w:lineRule="auto"/>
        <w:jc w:val="both"/>
        <w:rPr>
          <w:rFonts w:asciiTheme="majorHAnsi" w:hAnsiTheme="majorHAnsi"/>
          <w:sz w:val="18"/>
        </w:rPr>
      </w:pPr>
    </w:p>
    <w:p w:rsidR="006240E2" w:rsidRPr="00DE039B" w:rsidRDefault="006240E2" w:rsidP="006240E2">
      <w:pPr>
        <w:spacing w:after="0" w:line="240" w:lineRule="auto"/>
        <w:jc w:val="both"/>
        <w:rPr>
          <w:rFonts w:asciiTheme="majorHAnsi" w:hAnsiTheme="majorHAnsi"/>
          <w:sz w:val="18"/>
        </w:rPr>
      </w:pPr>
      <w:r w:rsidRPr="00DE039B">
        <w:rPr>
          <w:rFonts w:asciiTheme="majorHAnsi" w:hAnsiTheme="majorHAnsi"/>
          <w:sz w:val="18"/>
        </w:rPr>
        <w:t xml:space="preserve">Considere la siguiente información para las preguntas </w:t>
      </w:r>
      <w:r w:rsidR="00C836F4">
        <w:rPr>
          <w:rFonts w:asciiTheme="majorHAnsi" w:hAnsiTheme="majorHAnsi"/>
          <w:sz w:val="18"/>
        </w:rPr>
        <w:t xml:space="preserve">6 </w:t>
      </w:r>
      <w:r w:rsidRPr="00DE039B">
        <w:rPr>
          <w:rFonts w:asciiTheme="majorHAnsi" w:hAnsiTheme="majorHAnsi"/>
          <w:sz w:val="18"/>
        </w:rPr>
        <w:t xml:space="preserve">y </w:t>
      </w:r>
      <w:r w:rsidR="00C836F4">
        <w:rPr>
          <w:rFonts w:asciiTheme="majorHAnsi" w:hAnsiTheme="majorHAnsi"/>
          <w:sz w:val="18"/>
        </w:rPr>
        <w:t>7</w:t>
      </w:r>
    </w:p>
    <w:tbl>
      <w:tblPr>
        <w:tblW w:w="4840" w:type="dxa"/>
        <w:tblInd w:w="93" w:type="dxa"/>
        <w:tblLook w:val="04A0"/>
      </w:tblPr>
      <w:tblGrid>
        <w:gridCol w:w="2240"/>
        <w:gridCol w:w="1380"/>
        <w:gridCol w:w="1220"/>
      </w:tblGrid>
      <w:tr w:rsidR="006240E2" w:rsidRPr="00B64BDD" w:rsidTr="00FF77AD">
        <w:trPr>
          <w:trHeight w:val="255"/>
        </w:trPr>
        <w:tc>
          <w:tcPr>
            <w:tcW w:w="2240"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p>
        </w:tc>
        <w:tc>
          <w:tcPr>
            <w:tcW w:w="1380"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A</w:t>
            </w:r>
          </w:p>
        </w:tc>
        <w:tc>
          <w:tcPr>
            <w:tcW w:w="1220"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Inversión B</w:t>
            </w:r>
          </w:p>
        </w:tc>
      </w:tr>
      <w:tr w:rsidR="006240E2" w:rsidRPr="00B64BDD" w:rsidTr="00FF77AD">
        <w:trPr>
          <w:trHeight w:val="255"/>
        </w:trPr>
        <w:tc>
          <w:tcPr>
            <w:tcW w:w="2240" w:type="dxa"/>
            <w:tcBorders>
              <w:top w:val="single" w:sz="4" w:space="0" w:color="auto"/>
              <w:left w:val="nil"/>
              <w:bottom w:val="nil"/>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380" w:type="dxa"/>
            <w:tcBorders>
              <w:top w:val="single" w:sz="4" w:space="0" w:color="auto"/>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-30</w:t>
            </w:r>
            <w:r w:rsidRPr="00B64BDD">
              <w:rPr>
                <w:rFonts w:asciiTheme="majorHAnsi" w:eastAsia="Times New Roman" w:hAnsiTheme="majorHAnsi" w:cs="Arial"/>
                <w:sz w:val="18"/>
                <w:szCs w:val="20"/>
              </w:rPr>
              <w:t>000</w:t>
            </w:r>
          </w:p>
        </w:tc>
        <w:tc>
          <w:tcPr>
            <w:tcW w:w="1220" w:type="dxa"/>
            <w:tcBorders>
              <w:top w:val="single" w:sz="4" w:space="0" w:color="auto"/>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-50</w:t>
            </w:r>
            <w:r w:rsidRPr="00B64BDD">
              <w:rPr>
                <w:rFonts w:asciiTheme="majorHAnsi" w:eastAsia="Times New Roman" w:hAnsiTheme="majorHAnsi" w:cs="Arial"/>
                <w:sz w:val="18"/>
                <w:szCs w:val="20"/>
              </w:rPr>
              <w:t>000</w:t>
            </w:r>
          </w:p>
        </w:tc>
      </w:tr>
      <w:tr w:rsidR="006240E2" w:rsidRPr="00B64BDD" w:rsidTr="00FF77AD">
        <w:trPr>
          <w:trHeight w:val="255"/>
        </w:trPr>
        <w:tc>
          <w:tcPr>
            <w:tcW w:w="224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38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120</w:t>
            </w:r>
            <w:r w:rsidRPr="00B64BDD">
              <w:rPr>
                <w:rFonts w:asciiTheme="majorHAnsi" w:eastAsia="Times New Roman" w:hAnsiTheme="majorHAnsi" w:cs="Arial"/>
                <w:sz w:val="18"/>
                <w:szCs w:val="20"/>
              </w:rPr>
              <w:t>00</w:t>
            </w:r>
          </w:p>
        </w:tc>
        <w:tc>
          <w:tcPr>
            <w:tcW w:w="122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14</w:t>
            </w:r>
            <w:r w:rsidRPr="00B64BDD">
              <w:rPr>
                <w:rFonts w:asciiTheme="majorHAnsi" w:eastAsia="Times New Roman" w:hAnsiTheme="majorHAnsi" w:cs="Arial"/>
                <w:sz w:val="18"/>
                <w:szCs w:val="20"/>
              </w:rPr>
              <w:t>000</w:t>
            </w:r>
          </w:p>
        </w:tc>
      </w:tr>
      <w:tr w:rsidR="006240E2" w:rsidRPr="00B64BDD" w:rsidTr="00FF77AD">
        <w:trPr>
          <w:trHeight w:val="255"/>
        </w:trPr>
        <w:tc>
          <w:tcPr>
            <w:tcW w:w="224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Valor de Salvamento, $</w:t>
            </w:r>
          </w:p>
        </w:tc>
        <w:tc>
          <w:tcPr>
            <w:tcW w:w="138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14</w:t>
            </w:r>
            <w:r w:rsidRPr="00B64BDD">
              <w:rPr>
                <w:rFonts w:asciiTheme="majorHAnsi" w:eastAsia="Times New Roman" w:hAnsiTheme="majorHAnsi" w:cs="Arial"/>
                <w:sz w:val="18"/>
                <w:szCs w:val="20"/>
              </w:rPr>
              <w:t>000</w:t>
            </w:r>
          </w:p>
        </w:tc>
        <w:tc>
          <w:tcPr>
            <w:tcW w:w="122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6</w:t>
            </w:r>
            <w:r w:rsidRPr="00B64BDD">
              <w:rPr>
                <w:rFonts w:asciiTheme="majorHAnsi" w:eastAsia="Times New Roman" w:hAnsiTheme="majorHAnsi" w:cs="Arial"/>
                <w:sz w:val="18"/>
                <w:szCs w:val="20"/>
              </w:rPr>
              <w:t>000</w:t>
            </w:r>
          </w:p>
        </w:tc>
      </w:tr>
      <w:tr w:rsidR="006240E2" w:rsidRPr="00B64BDD" w:rsidTr="00FF77AD">
        <w:trPr>
          <w:trHeight w:val="255"/>
        </w:trPr>
        <w:tc>
          <w:tcPr>
            <w:tcW w:w="224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Horizonte, años</w:t>
            </w:r>
          </w:p>
        </w:tc>
        <w:tc>
          <w:tcPr>
            <w:tcW w:w="138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5</w:t>
            </w:r>
          </w:p>
        </w:tc>
        <w:tc>
          <w:tcPr>
            <w:tcW w:w="122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10</w:t>
            </w:r>
          </w:p>
        </w:tc>
      </w:tr>
    </w:tbl>
    <w:p w:rsidR="006240E2" w:rsidRDefault="006240E2" w:rsidP="006240E2">
      <w:pPr>
        <w:spacing w:after="0" w:line="240" w:lineRule="auto"/>
        <w:jc w:val="both"/>
        <w:rPr>
          <w:rFonts w:asciiTheme="majorHAnsi" w:hAnsiTheme="majorHAnsi"/>
          <w:sz w:val="18"/>
        </w:rPr>
      </w:pPr>
    </w:p>
    <w:p w:rsidR="006240E2" w:rsidRPr="00DE039B" w:rsidRDefault="006240E2" w:rsidP="006240E2">
      <w:pPr>
        <w:pStyle w:val="Prrafodelista"/>
        <w:numPr>
          <w:ilvl w:val="0"/>
          <w:numId w:val="10"/>
        </w:numPr>
        <w:spacing w:after="0" w:line="240" w:lineRule="auto"/>
        <w:jc w:val="both"/>
        <w:rPr>
          <w:rFonts w:asciiTheme="majorHAnsi" w:hAnsiTheme="majorHAnsi"/>
          <w:sz w:val="18"/>
        </w:rPr>
      </w:pPr>
      <w:r w:rsidRPr="00DE039B">
        <w:rPr>
          <w:rFonts w:asciiTheme="majorHAnsi" w:hAnsiTheme="majorHAnsi"/>
          <w:sz w:val="18"/>
        </w:rPr>
        <w:t>El Valor Presente Neto de la Inversión A, con una TMAR del 1</w:t>
      </w:r>
      <w:r>
        <w:rPr>
          <w:rFonts w:asciiTheme="majorHAnsi" w:hAnsiTheme="majorHAnsi"/>
          <w:sz w:val="18"/>
        </w:rPr>
        <w:t>4</w:t>
      </w:r>
      <w:r w:rsidRPr="00DE039B">
        <w:rPr>
          <w:rFonts w:asciiTheme="majorHAnsi" w:hAnsiTheme="majorHAnsi"/>
          <w:sz w:val="18"/>
        </w:rPr>
        <w:t>%, es:</w:t>
      </w:r>
    </w:p>
    <w:p w:rsidR="006240E2" w:rsidRPr="006240E2" w:rsidRDefault="006240E2" w:rsidP="006240E2">
      <w:pPr>
        <w:pStyle w:val="Prrafodelista"/>
        <w:numPr>
          <w:ilvl w:val="0"/>
          <w:numId w:val="9"/>
        </w:numPr>
        <w:spacing w:after="0" w:line="240" w:lineRule="auto"/>
        <w:jc w:val="both"/>
        <w:rPr>
          <w:rFonts w:asciiTheme="majorHAnsi" w:hAnsiTheme="majorHAnsi"/>
          <w:sz w:val="18"/>
        </w:rPr>
      </w:pPr>
      <w:r w:rsidRPr="006240E2">
        <w:rPr>
          <w:rFonts w:asciiTheme="majorHAnsi" w:hAnsiTheme="majorHAnsi"/>
          <w:sz w:val="18"/>
        </w:rPr>
        <w:t xml:space="preserve">$18,468.13 </w:t>
      </w:r>
    </w:p>
    <w:p w:rsidR="006240E2" w:rsidRPr="006240E2" w:rsidRDefault="006240E2" w:rsidP="006240E2">
      <w:pPr>
        <w:pStyle w:val="Prrafodelista"/>
        <w:numPr>
          <w:ilvl w:val="0"/>
          <w:numId w:val="9"/>
        </w:numPr>
        <w:spacing w:after="0" w:line="240" w:lineRule="auto"/>
        <w:jc w:val="both"/>
        <w:rPr>
          <w:rFonts w:asciiTheme="majorHAnsi" w:hAnsiTheme="majorHAnsi"/>
          <w:sz w:val="18"/>
        </w:rPr>
      </w:pPr>
      <w:r w:rsidRPr="006240E2">
        <w:rPr>
          <w:rFonts w:asciiTheme="majorHAnsi" w:hAnsiTheme="majorHAnsi"/>
          <w:sz w:val="18"/>
        </w:rPr>
        <w:t xml:space="preserve">$6,796.54 </w:t>
      </w:r>
    </w:p>
    <w:p w:rsidR="006240E2" w:rsidRPr="006240E2" w:rsidRDefault="006240E2" w:rsidP="006240E2">
      <w:pPr>
        <w:pStyle w:val="Prrafodelista"/>
        <w:numPr>
          <w:ilvl w:val="0"/>
          <w:numId w:val="9"/>
        </w:numPr>
        <w:spacing w:after="0" w:line="240" w:lineRule="auto"/>
        <w:jc w:val="both"/>
        <w:rPr>
          <w:rFonts w:asciiTheme="majorHAnsi" w:hAnsiTheme="majorHAnsi"/>
          <w:sz w:val="18"/>
        </w:rPr>
      </w:pPr>
      <w:r w:rsidRPr="006240E2">
        <w:rPr>
          <w:rFonts w:asciiTheme="majorHAnsi" w:hAnsiTheme="majorHAnsi"/>
          <w:sz w:val="18"/>
        </w:rPr>
        <w:t>$3,925.81</w:t>
      </w:r>
    </w:p>
    <w:p w:rsidR="006240E2" w:rsidRPr="002326CC" w:rsidRDefault="006240E2" w:rsidP="006240E2">
      <w:pPr>
        <w:spacing w:after="0" w:line="240" w:lineRule="auto"/>
        <w:jc w:val="both"/>
        <w:rPr>
          <w:rFonts w:asciiTheme="majorHAnsi" w:hAnsiTheme="majorHAnsi"/>
          <w:sz w:val="18"/>
        </w:rPr>
      </w:pPr>
    </w:p>
    <w:p w:rsidR="006240E2" w:rsidRPr="00DE039B" w:rsidRDefault="006240E2" w:rsidP="006240E2">
      <w:pPr>
        <w:pStyle w:val="Prrafodelista"/>
        <w:numPr>
          <w:ilvl w:val="0"/>
          <w:numId w:val="10"/>
        </w:numPr>
        <w:spacing w:after="0" w:line="240" w:lineRule="auto"/>
        <w:jc w:val="both"/>
        <w:rPr>
          <w:rFonts w:asciiTheme="majorHAnsi" w:hAnsiTheme="majorHAnsi"/>
          <w:sz w:val="18"/>
        </w:rPr>
      </w:pPr>
      <w:r w:rsidRPr="00DE039B">
        <w:rPr>
          <w:rFonts w:asciiTheme="majorHAnsi" w:hAnsiTheme="majorHAnsi"/>
          <w:sz w:val="18"/>
        </w:rPr>
        <w:t xml:space="preserve">Si se debe seleccionar sólo una de las dos alternativas, </w:t>
      </w:r>
      <w:r>
        <w:rPr>
          <w:rFonts w:asciiTheme="majorHAnsi" w:hAnsiTheme="majorHAnsi"/>
          <w:sz w:val="18"/>
        </w:rPr>
        <w:t>con una TMAR del 14</w:t>
      </w:r>
      <w:r w:rsidRPr="00DE039B">
        <w:rPr>
          <w:rFonts w:asciiTheme="majorHAnsi" w:hAnsiTheme="majorHAnsi"/>
          <w:sz w:val="18"/>
        </w:rPr>
        <w:t>%, y se asume que se pueden llevar a cabo durante el mínimo común múltiplo de sus horizontes, indique los VPN de A y de B, y la alternativa seleccionada.</w:t>
      </w:r>
    </w:p>
    <w:p w:rsidR="006240E2" w:rsidRPr="00DE039B" w:rsidRDefault="006240E2" w:rsidP="006240E2">
      <w:pPr>
        <w:spacing w:after="0" w:line="240" w:lineRule="auto"/>
        <w:jc w:val="both"/>
        <w:rPr>
          <w:rFonts w:asciiTheme="majorHAnsi" w:hAnsiTheme="majorHAnsi"/>
          <w:sz w:val="18"/>
        </w:rPr>
      </w:pPr>
      <w:r w:rsidRPr="00DE039B">
        <w:rPr>
          <w:rFonts w:asciiTheme="majorHAnsi" w:hAnsiTheme="majorHAnsi"/>
          <w:sz w:val="18"/>
        </w:rPr>
        <w:t>VPN de A __________________</w:t>
      </w:r>
      <w:r w:rsidRPr="00DE039B">
        <w:rPr>
          <w:rFonts w:asciiTheme="majorHAnsi" w:hAnsiTheme="majorHAnsi"/>
          <w:sz w:val="18"/>
        </w:rPr>
        <w:tab/>
        <w:t xml:space="preserve"> </w:t>
      </w:r>
    </w:p>
    <w:p w:rsidR="006240E2" w:rsidRPr="00DE039B" w:rsidRDefault="006240E2" w:rsidP="006240E2">
      <w:pPr>
        <w:spacing w:after="0" w:line="240" w:lineRule="auto"/>
        <w:jc w:val="both"/>
        <w:rPr>
          <w:rFonts w:asciiTheme="majorHAnsi" w:hAnsiTheme="majorHAnsi"/>
          <w:sz w:val="18"/>
        </w:rPr>
      </w:pPr>
      <w:r w:rsidRPr="00DE039B">
        <w:rPr>
          <w:rFonts w:asciiTheme="majorHAnsi" w:hAnsiTheme="majorHAnsi"/>
          <w:sz w:val="18"/>
        </w:rPr>
        <w:t>VPN de B</w:t>
      </w:r>
      <w:r w:rsidRPr="00DE039B">
        <w:rPr>
          <w:rFonts w:asciiTheme="majorHAnsi" w:hAnsiTheme="majorHAnsi"/>
          <w:sz w:val="18"/>
        </w:rPr>
        <w:tab/>
        <w:t xml:space="preserve"> __________________</w:t>
      </w:r>
    </w:p>
    <w:p w:rsidR="006240E2" w:rsidRPr="00DE039B" w:rsidRDefault="006240E2" w:rsidP="006240E2">
      <w:pPr>
        <w:spacing w:after="0" w:line="240" w:lineRule="auto"/>
        <w:jc w:val="both"/>
        <w:rPr>
          <w:rFonts w:asciiTheme="majorHAnsi" w:hAnsiTheme="majorHAnsi"/>
          <w:sz w:val="18"/>
        </w:rPr>
      </w:pPr>
      <w:r w:rsidRPr="00DE039B">
        <w:rPr>
          <w:rFonts w:asciiTheme="majorHAnsi" w:hAnsiTheme="majorHAnsi"/>
          <w:sz w:val="18"/>
        </w:rPr>
        <w:t>Selección __________________</w:t>
      </w:r>
    </w:p>
    <w:p w:rsidR="006240E2" w:rsidRPr="00DE039B" w:rsidRDefault="006240E2" w:rsidP="006240E2">
      <w:pPr>
        <w:spacing w:after="0" w:line="240" w:lineRule="auto"/>
        <w:jc w:val="both"/>
        <w:rPr>
          <w:rFonts w:asciiTheme="majorHAnsi" w:hAnsiTheme="majorHAnsi"/>
          <w:sz w:val="18"/>
        </w:rPr>
      </w:pPr>
    </w:p>
    <w:p w:rsidR="006240E2" w:rsidRPr="00DE039B" w:rsidRDefault="006240E2" w:rsidP="006240E2">
      <w:pPr>
        <w:pStyle w:val="Prrafodelista"/>
        <w:numPr>
          <w:ilvl w:val="0"/>
          <w:numId w:val="10"/>
        </w:numPr>
        <w:spacing w:after="0" w:line="240" w:lineRule="auto"/>
        <w:jc w:val="both"/>
        <w:rPr>
          <w:rFonts w:asciiTheme="majorHAnsi" w:hAnsiTheme="majorHAnsi"/>
          <w:sz w:val="18"/>
        </w:rPr>
      </w:pPr>
      <w:r w:rsidRPr="00DE039B">
        <w:rPr>
          <w:rFonts w:asciiTheme="majorHAnsi" w:hAnsiTheme="majorHAnsi"/>
          <w:sz w:val="18"/>
        </w:rPr>
        <w:t xml:space="preserve">Entre las siguientes 2 alternativas de inversión, </w:t>
      </w:r>
      <w:r>
        <w:rPr>
          <w:rFonts w:asciiTheme="majorHAnsi" w:hAnsiTheme="majorHAnsi"/>
          <w:sz w:val="18"/>
        </w:rPr>
        <w:t xml:space="preserve">de vida perpetua, </w:t>
      </w:r>
      <w:r w:rsidRPr="00DE039B">
        <w:rPr>
          <w:rFonts w:asciiTheme="majorHAnsi" w:hAnsiTheme="majorHAnsi"/>
          <w:sz w:val="18"/>
        </w:rPr>
        <w:t xml:space="preserve">seleccione la mejor a partir de un análisis de Valor Anual Uniforme </w:t>
      </w:r>
      <w:r>
        <w:rPr>
          <w:rFonts w:asciiTheme="majorHAnsi" w:hAnsiTheme="majorHAnsi"/>
          <w:sz w:val="18"/>
        </w:rPr>
        <w:t>Equivalente, con una TMAR del 12</w:t>
      </w:r>
      <w:r w:rsidRPr="00DE039B">
        <w:rPr>
          <w:rFonts w:asciiTheme="majorHAnsi" w:hAnsiTheme="majorHAnsi"/>
          <w:sz w:val="18"/>
        </w:rPr>
        <w:t>%.</w:t>
      </w:r>
    </w:p>
    <w:tbl>
      <w:tblPr>
        <w:tblW w:w="4168" w:type="dxa"/>
        <w:tblInd w:w="99" w:type="dxa"/>
        <w:tblLook w:val="04A0"/>
      </w:tblPr>
      <w:tblGrid>
        <w:gridCol w:w="1899"/>
        <w:gridCol w:w="1189"/>
        <w:gridCol w:w="1080"/>
      </w:tblGrid>
      <w:tr w:rsidR="006240E2" w:rsidRPr="00B64BDD" w:rsidTr="00FF77AD">
        <w:trPr>
          <w:trHeight w:val="255"/>
        </w:trPr>
        <w:tc>
          <w:tcPr>
            <w:tcW w:w="1899"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p>
        </w:tc>
        <w:tc>
          <w:tcPr>
            <w:tcW w:w="1189"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A</w:t>
            </w:r>
          </w:p>
        </w:tc>
        <w:tc>
          <w:tcPr>
            <w:tcW w:w="1080"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B</w:t>
            </w:r>
          </w:p>
        </w:tc>
      </w:tr>
      <w:tr w:rsidR="006240E2" w:rsidRPr="00B64BDD" w:rsidTr="00FF77AD">
        <w:trPr>
          <w:trHeight w:val="255"/>
        </w:trPr>
        <w:tc>
          <w:tcPr>
            <w:tcW w:w="1899" w:type="dxa"/>
            <w:tcBorders>
              <w:top w:val="single" w:sz="4" w:space="0" w:color="auto"/>
              <w:left w:val="nil"/>
              <w:bottom w:val="nil"/>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Inversión Inicial, $</w:t>
            </w:r>
          </w:p>
        </w:tc>
        <w:tc>
          <w:tcPr>
            <w:tcW w:w="1189" w:type="dxa"/>
            <w:tcBorders>
              <w:top w:val="single" w:sz="4" w:space="0" w:color="auto"/>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-36</w:t>
            </w:r>
            <w:r w:rsidRPr="00B64BDD">
              <w:rPr>
                <w:rFonts w:asciiTheme="majorHAnsi" w:eastAsia="Times New Roman" w:hAnsiTheme="majorHAnsi" w:cs="Arial"/>
                <w:sz w:val="18"/>
                <w:szCs w:val="20"/>
              </w:rPr>
              <w:t>000</w:t>
            </w:r>
          </w:p>
        </w:tc>
        <w:tc>
          <w:tcPr>
            <w:tcW w:w="1080" w:type="dxa"/>
            <w:tcBorders>
              <w:top w:val="single" w:sz="4" w:space="0" w:color="auto"/>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-45</w:t>
            </w:r>
            <w:r w:rsidRPr="00B64BDD">
              <w:rPr>
                <w:rFonts w:asciiTheme="majorHAnsi" w:eastAsia="Times New Roman" w:hAnsiTheme="majorHAnsi" w:cs="Arial"/>
                <w:sz w:val="18"/>
                <w:szCs w:val="20"/>
              </w:rPr>
              <w:t>000</w:t>
            </w:r>
          </w:p>
        </w:tc>
      </w:tr>
      <w:tr w:rsidR="006240E2" w:rsidRPr="00B64BDD" w:rsidTr="00FF77AD">
        <w:trPr>
          <w:trHeight w:val="255"/>
        </w:trPr>
        <w:tc>
          <w:tcPr>
            <w:tcW w:w="1899"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r w:rsidRPr="00B64BDD">
              <w:rPr>
                <w:rFonts w:asciiTheme="majorHAnsi" w:eastAsia="Times New Roman" w:hAnsiTheme="majorHAnsi" w:cs="Arial"/>
                <w:sz w:val="18"/>
                <w:szCs w:val="20"/>
              </w:rPr>
              <w:t>Utilidad Anual, $/año</w:t>
            </w:r>
          </w:p>
        </w:tc>
        <w:tc>
          <w:tcPr>
            <w:tcW w:w="1189"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sidRPr="00B64BDD">
              <w:rPr>
                <w:rFonts w:asciiTheme="majorHAnsi" w:eastAsia="Times New Roman" w:hAnsiTheme="majorHAnsi" w:cs="Arial"/>
                <w:sz w:val="18"/>
                <w:szCs w:val="20"/>
              </w:rPr>
              <w:t>12000</w:t>
            </w:r>
          </w:p>
        </w:tc>
        <w:tc>
          <w:tcPr>
            <w:tcW w:w="1080"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16</w:t>
            </w:r>
            <w:r w:rsidRPr="00B64BDD">
              <w:rPr>
                <w:rFonts w:asciiTheme="majorHAnsi" w:eastAsia="Times New Roman" w:hAnsiTheme="majorHAnsi" w:cs="Arial"/>
                <w:sz w:val="18"/>
                <w:szCs w:val="20"/>
              </w:rPr>
              <w:t>000</w:t>
            </w:r>
          </w:p>
        </w:tc>
      </w:tr>
      <w:tr w:rsidR="006240E2" w:rsidRPr="00B64BDD" w:rsidTr="00FF77AD">
        <w:trPr>
          <w:trHeight w:val="255"/>
        </w:trPr>
        <w:tc>
          <w:tcPr>
            <w:tcW w:w="1899" w:type="dxa"/>
            <w:tcBorders>
              <w:top w:val="nil"/>
              <w:left w:val="nil"/>
              <w:bottom w:val="nil"/>
              <w:right w:val="nil"/>
            </w:tcBorders>
            <w:shd w:val="clear" w:color="auto" w:fill="auto"/>
            <w:noWrap/>
            <w:vAlign w:val="bottom"/>
            <w:hideMark/>
          </w:tcPr>
          <w:p w:rsidR="006240E2" w:rsidRPr="00B64BDD" w:rsidRDefault="006240E2" w:rsidP="00FF77AD">
            <w:pPr>
              <w:spacing w:after="0" w:line="240" w:lineRule="auto"/>
              <w:rPr>
                <w:rFonts w:asciiTheme="majorHAnsi" w:eastAsia="Times New Roman" w:hAnsiTheme="majorHAnsi" w:cs="Arial"/>
                <w:sz w:val="18"/>
                <w:szCs w:val="20"/>
              </w:rPr>
            </w:pPr>
            <w:r>
              <w:rPr>
                <w:rFonts w:asciiTheme="majorHAnsi" w:eastAsia="Times New Roman" w:hAnsiTheme="majorHAnsi" w:cs="Arial"/>
                <w:sz w:val="18"/>
                <w:szCs w:val="20"/>
              </w:rPr>
              <w:t xml:space="preserve">Reinversión, c/5 </w:t>
            </w:r>
            <w:r w:rsidRPr="00B64BDD">
              <w:rPr>
                <w:rFonts w:asciiTheme="majorHAnsi" w:eastAsia="Times New Roman" w:hAnsiTheme="majorHAnsi" w:cs="Arial"/>
                <w:sz w:val="18"/>
                <w:szCs w:val="20"/>
              </w:rPr>
              <w:t>año</w:t>
            </w:r>
            <w:r>
              <w:rPr>
                <w:rFonts w:asciiTheme="majorHAnsi" w:eastAsia="Times New Roman" w:hAnsiTheme="majorHAnsi" w:cs="Arial"/>
                <w:sz w:val="18"/>
                <w:szCs w:val="20"/>
              </w:rPr>
              <w:t>s</w:t>
            </w:r>
          </w:p>
        </w:tc>
        <w:tc>
          <w:tcPr>
            <w:tcW w:w="1189"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-10000</w:t>
            </w:r>
          </w:p>
        </w:tc>
        <w:tc>
          <w:tcPr>
            <w:tcW w:w="1080" w:type="dxa"/>
            <w:tcBorders>
              <w:top w:val="nil"/>
              <w:left w:val="nil"/>
              <w:bottom w:val="single" w:sz="4" w:space="0" w:color="auto"/>
              <w:right w:val="nil"/>
            </w:tcBorders>
            <w:shd w:val="clear" w:color="auto" w:fill="auto"/>
            <w:noWrap/>
            <w:vAlign w:val="bottom"/>
            <w:hideMark/>
          </w:tcPr>
          <w:p w:rsidR="006240E2" w:rsidRPr="00B64BDD" w:rsidRDefault="006240E2" w:rsidP="00FF77AD">
            <w:pPr>
              <w:spacing w:after="0" w:line="240" w:lineRule="auto"/>
              <w:jc w:val="center"/>
              <w:rPr>
                <w:rFonts w:asciiTheme="majorHAnsi" w:eastAsia="Times New Roman" w:hAnsiTheme="majorHAnsi" w:cs="Arial"/>
                <w:sz w:val="18"/>
                <w:szCs w:val="20"/>
              </w:rPr>
            </w:pPr>
            <w:r>
              <w:rPr>
                <w:rFonts w:asciiTheme="majorHAnsi" w:eastAsia="Times New Roman" w:hAnsiTheme="majorHAnsi" w:cs="Arial"/>
                <w:sz w:val="18"/>
                <w:szCs w:val="20"/>
              </w:rPr>
              <w:t>-13000</w:t>
            </w:r>
          </w:p>
        </w:tc>
      </w:tr>
      <w:tr w:rsidR="006240E2" w:rsidRPr="00DE039B" w:rsidTr="00FF77AD">
        <w:trPr>
          <w:trHeight w:val="255"/>
        </w:trPr>
        <w:tc>
          <w:tcPr>
            <w:tcW w:w="1899" w:type="dxa"/>
            <w:tcBorders>
              <w:top w:val="nil"/>
              <w:left w:val="nil"/>
              <w:bottom w:val="nil"/>
              <w:right w:val="single" w:sz="4" w:space="0" w:color="auto"/>
            </w:tcBorders>
            <w:shd w:val="clear" w:color="auto" w:fill="auto"/>
            <w:noWrap/>
            <w:vAlign w:val="bottom"/>
            <w:hideMark/>
          </w:tcPr>
          <w:p w:rsidR="006240E2" w:rsidRPr="00DE039B" w:rsidRDefault="006240E2" w:rsidP="00FF77A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VAUE</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0E2" w:rsidRPr="00DE039B" w:rsidRDefault="006240E2" w:rsidP="00FF77AD">
            <w:pPr>
              <w:spacing w:after="0" w:line="240" w:lineRule="auto"/>
              <w:jc w:val="center"/>
              <w:rPr>
                <w:rFonts w:asciiTheme="majorHAnsi" w:eastAsia="Times New Roman" w:hAnsiTheme="majorHAnsi" w:cs="Arial"/>
                <w:sz w:val="18"/>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0E2" w:rsidRPr="00DE039B" w:rsidRDefault="006240E2" w:rsidP="00FF77AD">
            <w:pPr>
              <w:spacing w:after="0" w:line="240" w:lineRule="auto"/>
              <w:jc w:val="center"/>
              <w:rPr>
                <w:rFonts w:asciiTheme="majorHAnsi" w:eastAsia="Times New Roman" w:hAnsiTheme="majorHAnsi" w:cs="Arial"/>
                <w:sz w:val="18"/>
                <w:szCs w:val="20"/>
              </w:rPr>
            </w:pPr>
          </w:p>
        </w:tc>
      </w:tr>
      <w:tr w:rsidR="006240E2" w:rsidRPr="00DE039B" w:rsidTr="00FF77AD">
        <w:trPr>
          <w:gridAfter w:val="1"/>
          <w:wAfter w:w="1080" w:type="dxa"/>
          <w:trHeight w:val="255"/>
        </w:trPr>
        <w:tc>
          <w:tcPr>
            <w:tcW w:w="1899" w:type="dxa"/>
            <w:tcBorders>
              <w:top w:val="nil"/>
              <w:left w:val="nil"/>
              <w:bottom w:val="nil"/>
              <w:right w:val="single" w:sz="4" w:space="0" w:color="auto"/>
            </w:tcBorders>
            <w:shd w:val="clear" w:color="auto" w:fill="auto"/>
            <w:noWrap/>
            <w:vAlign w:val="bottom"/>
            <w:hideMark/>
          </w:tcPr>
          <w:p w:rsidR="006240E2" w:rsidRPr="00DE039B" w:rsidRDefault="006240E2" w:rsidP="00FF77AD">
            <w:pPr>
              <w:spacing w:after="0" w:line="240" w:lineRule="auto"/>
              <w:rPr>
                <w:rFonts w:asciiTheme="majorHAnsi" w:eastAsia="Times New Roman" w:hAnsiTheme="majorHAnsi" w:cs="Arial"/>
                <w:sz w:val="18"/>
                <w:szCs w:val="20"/>
              </w:rPr>
            </w:pPr>
            <w:r w:rsidRPr="00DE039B">
              <w:rPr>
                <w:rFonts w:asciiTheme="majorHAnsi" w:eastAsia="Times New Roman" w:hAnsiTheme="majorHAnsi" w:cs="Arial"/>
                <w:sz w:val="18"/>
                <w:szCs w:val="20"/>
              </w:rPr>
              <w:t>Selección</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0E2" w:rsidRPr="00DE039B" w:rsidRDefault="006240E2" w:rsidP="00FF77AD">
            <w:pPr>
              <w:spacing w:after="0" w:line="240" w:lineRule="auto"/>
              <w:jc w:val="center"/>
              <w:rPr>
                <w:rFonts w:asciiTheme="majorHAnsi" w:eastAsia="Times New Roman" w:hAnsiTheme="majorHAnsi" w:cs="Arial"/>
                <w:sz w:val="18"/>
                <w:szCs w:val="20"/>
              </w:rPr>
            </w:pPr>
          </w:p>
        </w:tc>
      </w:tr>
    </w:tbl>
    <w:p w:rsidR="006240E2" w:rsidRPr="00DE039B" w:rsidRDefault="006240E2" w:rsidP="006240E2">
      <w:pPr>
        <w:spacing w:after="0" w:line="240" w:lineRule="auto"/>
        <w:jc w:val="both"/>
        <w:rPr>
          <w:rFonts w:asciiTheme="majorHAnsi" w:hAnsiTheme="majorHAnsi"/>
          <w:sz w:val="18"/>
        </w:rPr>
      </w:pPr>
    </w:p>
    <w:p w:rsidR="006240E2" w:rsidRPr="00DE039B" w:rsidRDefault="006240E2" w:rsidP="006240E2">
      <w:pPr>
        <w:spacing w:after="0" w:line="240" w:lineRule="auto"/>
        <w:jc w:val="right"/>
        <w:rPr>
          <w:rFonts w:asciiTheme="majorHAnsi" w:hAnsiTheme="majorHAnsi"/>
          <w:sz w:val="18"/>
        </w:rPr>
      </w:pPr>
      <w:r w:rsidRPr="00DE039B">
        <w:rPr>
          <w:rFonts w:asciiTheme="majorHAnsi" w:hAnsiTheme="majorHAnsi"/>
          <w:sz w:val="18"/>
        </w:rPr>
        <w:t>E</w:t>
      </w:r>
      <w:r>
        <w:rPr>
          <w:rFonts w:asciiTheme="majorHAnsi" w:hAnsiTheme="majorHAnsi"/>
          <w:sz w:val="18"/>
        </w:rPr>
        <w:t>4</w:t>
      </w:r>
      <w:r w:rsidRPr="00DE039B">
        <w:rPr>
          <w:rFonts w:asciiTheme="majorHAnsi" w:hAnsiTheme="majorHAnsi"/>
          <w:sz w:val="18"/>
        </w:rPr>
        <w:t>IE2</w:t>
      </w:r>
    </w:p>
    <w:p w:rsidR="006240E2" w:rsidRPr="00DE039B" w:rsidRDefault="006240E2" w:rsidP="00A410A2">
      <w:pPr>
        <w:spacing w:after="0" w:line="240" w:lineRule="auto"/>
        <w:jc w:val="right"/>
        <w:rPr>
          <w:rFonts w:asciiTheme="majorHAnsi" w:hAnsiTheme="majorHAnsi"/>
          <w:sz w:val="18"/>
        </w:rPr>
      </w:pPr>
    </w:p>
    <w:sectPr w:rsidR="006240E2" w:rsidRPr="00DE039B" w:rsidSect="00F87891">
      <w:headerReference w:type="default" r:id="rId7"/>
      <w:pgSz w:w="11907" w:h="16839" w:code="9"/>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16E" w:rsidRDefault="0037716E" w:rsidP="00F87891">
      <w:pPr>
        <w:spacing w:after="0" w:line="240" w:lineRule="auto"/>
      </w:pPr>
      <w:r>
        <w:separator/>
      </w:r>
    </w:p>
  </w:endnote>
  <w:endnote w:type="continuationSeparator" w:id="1">
    <w:p w:rsidR="0037716E" w:rsidRDefault="0037716E" w:rsidP="00F87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16E" w:rsidRDefault="0037716E" w:rsidP="00F87891">
      <w:pPr>
        <w:spacing w:after="0" w:line="240" w:lineRule="auto"/>
      </w:pPr>
      <w:r>
        <w:separator/>
      </w:r>
    </w:p>
  </w:footnote>
  <w:footnote w:type="continuationSeparator" w:id="1">
    <w:p w:rsidR="0037716E" w:rsidRDefault="0037716E" w:rsidP="00F87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91" w:rsidRDefault="00F87891" w:rsidP="00F87891">
    <w:pPr>
      <w:pStyle w:val="Encabezado"/>
      <w:tabs>
        <w:tab w:val="clear" w:pos="9360"/>
        <w:tab w:val="right" w:pos="10440"/>
      </w:tabs>
      <w:rPr>
        <w:sz w:val="18"/>
        <w:lang w:val="es-EC"/>
      </w:rPr>
    </w:pPr>
    <w:r w:rsidRPr="00F87891">
      <w:rPr>
        <w:sz w:val="18"/>
        <w:lang w:val="es-EC"/>
      </w:rPr>
      <w:t>FEN – ESPOL</w:t>
    </w:r>
    <w:r w:rsidRPr="00F87891">
      <w:rPr>
        <w:sz w:val="18"/>
        <w:lang w:val="es-EC"/>
      </w:rPr>
      <w:tab/>
    </w:r>
    <w:r w:rsidRPr="00F87891">
      <w:rPr>
        <w:sz w:val="18"/>
        <w:lang w:val="es-EC"/>
      </w:rPr>
      <w:tab/>
      <w:t>Profesor</w:t>
    </w:r>
    <w:r w:rsidR="00D15AB4">
      <w:rPr>
        <w:sz w:val="18"/>
        <w:lang w:val="es-EC"/>
      </w:rPr>
      <w:t>a</w:t>
    </w:r>
    <w:r w:rsidRPr="00F87891">
      <w:rPr>
        <w:sz w:val="18"/>
        <w:lang w:val="es-EC"/>
      </w:rPr>
      <w:t xml:space="preserve">: </w:t>
    </w:r>
    <w:r w:rsidR="00D15AB4">
      <w:rPr>
        <w:sz w:val="18"/>
        <w:lang w:val="es-EC"/>
      </w:rPr>
      <w:t>Katia Rodríguez M.</w:t>
    </w:r>
  </w:p>
  <w:p w:rsidR="00F87891" w:rsidRPr="00F87891" w:rsidRDefault="008C35EF" w:rsidP="00F87891">
    <w:pPr>
      <w:pStyle w:val="Encabezado"/>
      <w:tabs>
        <w:tab w:val="clear" w:pos="9360"/>
        <w:tab w:val="right" w:pos="10440"/>
      </w:tabs>
      <w:rPr>
        <w:sz w:val="18"/>
        <w:lang w:val="es-EC"/>
      </w:rPr>
    </w:pPr>
    <w:r>
      <w:rPr>
        <w:sz w:val="18"/>
        <w:lang w:val="es-EC"/>
      </w:rPr>
      <w:t xml:space="preserve">Segundo </w:t>
    </w:r>
    <w:r w:rsidR="00F87891">
      <w:rPr>
        <w:sz w:val="18"/>
        <w:lang w:val="es-EC"/>
      </w:rPr>
      <w:t>Término</w:t>
    </w:r>
    <w:r>
      <w:rPr>
        <w:sz w:val="18"/>
        <w:lang w:val="es-EC"/>
      </w:rPr>
      <w:t xml:space="preserve"> -</w:t>
    </w:r>
    <w:r w:rsidR="00D15AB4">
      <w:rPr>
        <w:sz w:val="18"/>
        <w:lang w:val="es-EC"/>
      </w:rPr>
      <w:t xml:space="preserv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BE1"/>
    <w:multiLevelType w:val="hybridMultilevel"/>
    <w:tmpl w:val="D1BA6F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958CD"/>
    <w:multiLevelType w:val="hybridMultilevel"/>
    <w:tmpl w:val="F934D7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0615E8"/>
    <w:multiLevelType w:val="hybridMultilevel"/>
    <w:tmpl w:val="441066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75408"/>
    <w:multiLevelType w:val="hybridMultilevel"/>
    <w:tmpl w:val="DC36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675C06"/>
    <w:multiLevelType w:val="hybridMultilevel"/>
    <w:tmpl w:val="2F6487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06915"/>
    <w:multiLevelType w:val="hybridMultilevel"/>
    <w:tmpl w:val="3740D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88432D"/>
    <w:multiLevelType w:val="hybridMultilevel"/>
    <w:tmpl w:val="DC36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040746"/>
    <w:multiLevelType w:val="hybridMultilevel"/>
    <w:tmpl w:val="DC36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7E7042"/>
    <w:multiLevelType w:val="hybridMultilevel"/>
    <w:tmpl w:val="DC36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A810B3"/>
    <w:multiLevelType w:val="hybridMultilevel"/>
    <w:tmpl w:val="D1BA6F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9"/>
  </w:num>
  <w:num w:numId="4">
    <w:abstractNumId w:val="3"/>
  </w:num>
  <w:num w:numId="5">
    <w:abstractNumId w:val="0"/>
  </w:num>
  <w:num w:numId="6">
    <w:abstractNumId w:val="1"/>
  </w:num>
  <w:num w:numId="7">
    <w:abstractNumId w:val="6"/>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87891"/>
    <w:rsid w:val="000C0DAF"/>
    <w:rsid w:val="002326CC"/>
    <w:rsid w:val="002673B6"/>
    <w:rsid w:val="00301A1E"/>
    <w:rsid w:val="003512EF"/>
    <w:rsid w:val="0037716E"/>
    <w:rsid w:val="004652D2"/>
    <w:rsid w:val="00521F57"/>
    <w:rsid w:val="006076B6"/>
    <w:rsid w:val="006240E2"/>
    <w:rsid w:val="00686201"/>
    <w:rsid w:val="008C35EF"/>
    <w:rsid w:val="0090196D"/>
    <w:rsid w:val="009D3A3F"/>
    <w:rsid w:val="00A410A2"/>
    <w:rsid w:val="00AF7A7F"/>
    <w:rsid w:val="00B51F8A"/>
    <w:rsid w:val="00B64BDD"/>
    <w:rsid w:val="00B86699"/>
    <w:rsid w:val="00BA0402"/>
    <w:rsid w:val="00C836F4"/>
    <w:rsid w:val="00D15AB4"/>
    <w:rsid w:val="00D20936"/>
    <w:rsid w:val="00D33988"/>
    <w:rsid w:val="00D76D1E"/>
    <w:rsid w:val="00DE039B"/>
    <w:rsid w:val="00E1504E"/>
    <w:rsid w:val="00E34686"/>
    <w:rsid w:val="00E758F1"/>
    <w:rsid w:val="00F222A8"/>
    <w:rsid w:val="00F87891"/>
    <w:rsid w:val="00FD760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F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878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F87891"/>
    <w:rPr>
      <w:lang w:val="es-ES"/>
    </w:rPr>
  </w:style>
  <w:style w:type="paragraph" w:styleId="Piedepgina">
    <w:name w:val="footer"/>
    <w:basedOn w:val="Normal"/>
    <w:link w:val="PiedepginaCar"/>
    <w:uiPriority w:val="99"/>
    <w:semiHidden/>
    <w:unhideWhenUsed/>
    <w:rsid w:val="00F878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F87891"/>
    <w:rPr>
      <w:lang w:val="es-ES"/>
    </w:rPr>
  </w:style>
  <w:style w:type="paragraph" w:styleId="Prrafodelista">
    <w:name w:val="List Paragraph"/>
    <w:basedOn w:val="Normal"/>
    <w:uiPriority w:val="34"/>
    <w:qFormat/>
    <w:rsid w:val="00D20936"/>
    <w:pPr>
      <w:ind w:left="720"/>
      <w:contextualSpacing/>
    </w:pPr>
  </w:style>
</w:styles>
</file>

<file path=word/webSettings.xml><?xml version="1.0" encoding="utf-8"?>
<w:webSettings xmlns:r="http://schemas.openxmlformats.org/officeDocument/2006/relationships" xmlns:w="http://schemas.openxmlformats.org/wordprocessingml/2006/main">
  <w:divs>
    <w:div w:id="143739069">
      <w:bodyDiv w:val="1"/>
      <w:marLeft w:val="0"/>
      <w:marRight w:val="0"/>
      <w:marTop w:val="0"/>
      <w:marBottom w:val="0"/>
      <w:divBdr>
        <w:top w:val="none" w:sz="0" w:space="0" w:color="auto"/>
        <w:left w:val="none" w:sz="0" w:space="0" w:color="auto"/>
        <w:bottom w:val="none" w:sz="0" w:space="0" w:color="auto"/>
        <w:right w:val="none" w:sz="0" w:space="0" w:color="auto"/>
      </w:divBdr>
    </w:div>
    <w:div w:id="151414634">
      <w:bodyDiv w:val="1"/>
      <w:marLeft w:val="0"/>
      <w:marRight w:val="0"/>
      <w:marTop w:val="0"/>
      <w:marBottom w:val="0"/>
      <w:divBdr>
        <w:top w:val="none" w:sz="0" w:space="0" w:color="auto"/>
        <w:left w:val="none" w:sz="0" w:space="0" w:color="auto"/>
        <w:bottom w:val="none" w:sz="0" w:space="0" w:color="auto"/>
        <w:right w:val="none" w:sz="0" w:space="0" w:color="auto"/>
      </w:divBdr>
    </w:div>
    <w:div w:id="487207233">
      <w:bodyDiv w:val="1"/>
      <w:marLeft w:val="0"/>
      <w:marRight w:val="0"/>
      <w:marTop w:val="0"/>
      <w:marBottom w:val="0"/>
      <w:divBdr>
        <w:top w:val="none" w:sz="0" w:space="0" w:color="auto"/>
        <w:left w:val="none" w:sz="0" w:space="0" w:color="auto"/>
        <w:bottom w:val="none" w:sz="0" w:space="0" w:color="auto"/>
        <w:right w:val="none" w:sz="0" w:space="0" w:color="auto"/>
      </w:divBdr>
    </w:div>
    <w:div w:id="614676462">
      <w:bodyDiv w:val="1"/>
      <w:marLeft w:val="0"/>
      <w:marRight w:val="0"/>
      <w:marTop w:val="0"/>
      <w:marBottom w:val="0"/>
      <w:divBdr>
        <w:top w:val="none" w:sz="0" w:space="0" w:color="auto"/>
        <w:left w:val="none" w:sz="0" w:space="0" w:color="auto"/>
        <w:bottom w:val="none" w:sz="0" w:space="0" w:color="auto"/>
        <w:right w:val="none" w:sz="0" w:space="0" w:color="auto"/>
      </w:divBdr>
    </w:div>
    <w:div w:id="723719030">
      <w:bodyDiv w:val="1"/>
      <w:marLeft w:val="0"/>
      <w:marRight w:val="0"/>
      <w:marTop w:val="0"/>
      <w:marBottom w:val="0"/>
      <w:divBdr>
        <w:top w:val="none" w:sz="0" w:space="0" w:color="auto"/>
        <w:left w:val="none" w:sz="0" w:space="0" w:color="auto"/>
        <w:bottom w:val="none" w:sz="0" w:space="0" w:color="auto"/>
        <w:right w:val="none" w:sz="0" w:space="0" w:color="auto"/>
      </w:divBdr>
    </w:div>
    <w:div w:id="909968326">
      <w:bodyDiv w:val="1"/>
      <w:marLeft w:val="0"/>
      <w:marRight w:val="0"/>
      <w:marTop w:val="0"/>
      <w:marBottom w:val="0"/>
      <w:divBdr>
        <w:top w:val="none" w:sz="0" w:space="0" w:color="auto"/>
        <w:left w:val="none" w:sz="0" w:space="0" w:color="auto"/>
        <w:bottom w:val="none" w:sz="0" w:space="0" w:color="auto"/>
        <w:right w:val="none" w:sz="0" w:space="0" w:color="auto"/>
      </w:divBdr>
    </w:div>
    <w:div w:id="1164324040">
      <w:bodyDiv w:val="1"/>
      <w:marLeft w:val="0"/>
      <w:marRight w:val="0"/>
      <w:marTop w:val="0"/>
      <w:marBottom w:val="0"/>
      <w:divBdr>
        <w:top w:val="none" w:sz="0" w:space="0" w:color="auto"/>
        <w:left w:val="none" w:sz="0" w:space="0" w:color="auto"/>
        <w:bottom w:val="none" w:sz="0" w:space="0" w:color="auto"/>
        <w:right w:val="none" w:sz="0" w:space="0" w:color="auto"/>
      </w:divBdr>
    </w:div>
    <w:div w:id="1717317555">
      <w:bodyDiv w:val="1"/>
      <w:marLeft w:val="0"/>
      <w:marRight w:val="0"/>
      <w:marTop w:val="0"/>
      <w:marBottom w:val="0"/>
      <w:divBdr>
        <w:top w:val="none" w:sz="0" w:space="0" w:color="auto"/>
        <w:left w:val="none" w:sz="0" w:space="0" w:color="auto"/>
        <w:bottom w:val="none" w:sz="0" w:space="0" w:color="auto"/>
        <w:right w:val="none" w:sz="0" w:space="0" w:color="auto"/>
      </w:divBdr>
    </w:div>
    <w:div w:id="1777363056">
      <w:bodyDiv w:val="1"/>
      <w:marLeft w:val="0"/>
      <w:marRight w:val="0"/>
      <w:marTop w:val="0"/>
      <w:marBottom w:val="0"/>
      <w:divBdr>
        <w:top w:val="none" w:sz="0" w:space="0" w:color="auto"/>
        <w:left w:val="none" w:sz="0" w:space="0" w:color="auto"/>
        <w:bottom w:val="none" w:sz="0" w:space="0" w:color="auto"/>
        <w:right w:val="none" w:sz="0" w:space="0" w:color="auto"/>
      </w:divBdr>
    </w:div>
    <w:div w:id="1816676803">
      <w:bodyDiv w:val="1"/>
      <w:marLeft w:val="0"/>
      <w:marRight w:val="0"/>
      <w:marTop w:val="0"/>
      <w:marBottom w:val="0"/>
      <w:divBdr>
        <w:top w:val="none" w:sz="0" w:space="0" w:color="auto"/>
        <w:left w:val="none" w:sz="0" w:space="0" w:color="auto"/>
        <w:bottom w:val="none" w:sz="0" w:space="0" w:color="auto"/>
        <w:right w:val="none" w:sz="0" w:space="0" w:color="auto"/>
      </w:divBdr>
    </w:div>
    <w:div w:id="18215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6609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Katia Rodriguez</cp:lastModifiedBy>
  <cp:revision>2</cp:revision>
  <dcterms:created xsi:type="dcterms:W3CDTF">2011-11-21T19:14:00Z</dcterms:created>
  <dcterms:modified xsi:type="dcterms:W3CDTF">2011-11-21T19:14:00Z</dcterms:modified>
</cp:coreProperties>
</file>