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97" w:rsidRPr="004069F7" w:rsidRDefault="00FE7F97" w:rsidP="00FE7F97">
      <w:pPr>
        <w:tabs>
          <w:tab w:val="left" w:pos="2326"/>
        </w:tabs>
        <w:spacing w:after="0"/>
        <w:jc w:val="center"/>
        <w:rPr>
          <w:b/>
          <w:sz w:val="24"/>
          <w:szCs w:val="24"/>
        </w:rPr>
      </w:pPr>
      <w:bookmarkStart w:id="0" w:name="_GoBack"/>
      <w:bookmarkEnd w:id="0"/>
      <w:r w:rsidRPr="004069F7">
        <w:rPr>
          <w:b/>
          <w:sz w:val="24"/>
          <w:szCs w:val="24"/>
        </w:rPr>
        <w:t xml:space="preserve">EXAMEN </w:t>
      </w:r>
      <w:r>
        <w:rPr>
          <w:b/>
          <w:sz w:val="24"/>
          <w:szCs w:val="24"/>
        </w:rPr>
        <w:t xml:space="preserve">DE MEJORAMIENTO </w:t>
      </w:r>
      <w:r w:rsidRPr="004069F7">
        <w:rPr>
          <w:b/>
          <w:sz w:val="24"/>
          <w:szCs w:val="24"/>
        </w:rPr>
        <w:t xml:space="preserve">DE </w:t>
      </w:r>
      <w:r>
        <w:rPr>
          <w:b/>
          <w:sz w:val="24"/>
          <w:szCs w:val="24"/>
        </w:rPr>
        <w:t>INGENIERIA ECONOMICA II</w:t>
      </w:r>
    </w:p>
    <w:p w:rsidR="00FE7F97" w:rsidRPr="004069F7" w:rsidRDefault="00FE7F97" w:rsidP="00FE7F97">
      <w:pPr>
        <w:tabs>
          <w:tab w:val="left" w:pos="2326"/>
        </w:tabs>
        <w:spacing w:after="0"/>
        <w:jc w:val="center"/>
        <w:rPr>
          <w:b/>
          <w:sz w:val="24"/>
          <w:szCs w:val="24"/>
        </w:rPr>
      </w:pPr>
      <w:r>
        <w:rPr>
          <w:b/>
          <w:sz w:val="24"/>
          <w:szCs w:val="24"/>
        </w:rPr>
        <w:t xml:space="preserve"> </w:t>
      </w:r>
      <w:r w:rsidRPr="004069F7">
        <w:rPr>
          <w:b/>
          <w:sz w:val="24"/>
          <w:szCs w:val="24"/>
        </w:rPr>
        <w:t xml:space="preserve"> IIT </w:t>
      </w:r>
      <w:r>
        <w:rPr>
          <w:b/>
          <w:sz w:val="24"/>
          <w:szCs w:val="24"/>
        </w:rPr>
        <w:t>2011-2012</w:t>
      </w:r>
    </w:p>
    <w:p w:rsidR="00FE7F97" w:rsidRPr="004069F7" w:rsidRDefault="00FE7F97" w:rsidP="00FE7F97">
      <w:pPr>
        <w:tabs>
          <w:tab w:val="left" w:pos="2326"/>
        </w:tabs>
        <w:spacing w:after="0"/>
        <w:jc w:val="center"/>
        <w:rPr>
          <w:b/>
          <w:sz w:val="24"/>
          <w:szCs w:val="24"/>
        </w:rPr>
      </w:pPr>
    </w:p>
    <w:p w:rsidR="00FE7F97" w:rsidRPr="004069F7" w:rsidRDefault="00FE7F97" w:rsidP="00FE7F97">
      <w:pPr>
        <w:pStyle w:val="Default"/>
        <w:spacing w:line="360" w:lineRule="auto"/>
        <w:rPr>
          <w:rFonts w:asciiTheme="minorHAnsi" w:hAnsiTheme="minorHAnsi" w:cstheme="minorHAnsi"/>
          <w:color w:val="auto"/>
        </w:rPr>
      </w:pPr>
      <w:r w:rsidRPr="004069F7">
        <w:rPr>
          <w:rFonts w:asciiTheme="minorHAnsi" w:hAnsiTheme="minorHAnsi" w:cstheme="minorHAnsi"/>
          <w:color w:val="auto"/>
        </w:rPr>
        <w:t>APELLIDOS: ..............................</w:t>
      </w:r>
      <w:r>
        <w:rPr>
          <w:rFonts w:asciiTheme="minorHAnsi" w:hAnsiTheme="minorHAnsi" w:cstheme="minorHAnsi"/>
          <w:color w:val="auto"/>
        </w:rPr>
        <w:t>............................N</w:t>
      </w:r>
      <w:r w:rsidRPr="004069F7">
        <w:rPr>
          <w:rFonts w:asciiTheme="minorHAnsi" w:hAnsiTheme="minorHAnsi" w:cstheme="minorHAnsi"/>
          <w:color w:val="auto"/>
        </w:rPr>
        <w:t>OMBRES:</w:t>
      </w:r>
      <w:r>
        <w:rPr>
          <w:rFonts w:asciiTheme="minorHAnsi" w:hAnsiTheme="minorHAnsi" w:cstheme="minorHAnsi"/>
          <w:color w:val="auto"/>
        </w:rPr>
        <w:t>.............................................</w:t>
      </w:r>
      <w:r w:rsidRPr="004069F7">
        <w:rPr>
          <w:rFonts w:asciiTheme="minorHAnsi" w:hAnsiTheme="minorHAnsi" w:cstheme="minorHAnsi"/>
          <w:color w:val="auto"/>
        </w:rPr>
        <w:t xml:space="preserve">                                         </w:t>
      </w:r>
    </w:p>
    <w:p w:rsidR="00FE7F97" w:rsidRPr="007E31D1" w:rsidRDefault="00FE7F97" w:rsidP="00FE7F97">
      <w:pPr>
        <w:spacing w:line="360" w:lineRule="auto"/>
        <w:rPr>
          <w:rFonts w:cstheme="minorHAnsi"/>
        </w:rPr>
      </w:pPr>
      <w:r w:rsidRPr="004069F7">
        <w:rPr>
          <w:rFonts w:cstheme="minorHAnsi"/>
          <w:sz w:val="24"/>
          <w:szCs w:val="24"/>
        </w:rPr>
        <w:t>MATRICULA: ........................</w:t>
      </w:r>
      <w:r w:rsidRPr="004069F7">
        <w:rPr>
          <w:rFonts w:cstheme="minorHAnsi"/>
          <w:sz w:val="24"/>
          <w:szCs w:val="24"/>
        </w:rPr>
        <w:tab/>
      </w:r>
      <w:r w:rsidRPr="004069F7">
        <w:rPr>
          <w:rFonts w:cstheme="minorHAnsi"/>
          <w:sz w:val="24"/>
          <w:szCs w:val="24"/>
        </w:rPr>
        <w:tab/>
      </w:r>
      <w:r>
        <w:rPr>
          <w:rFonts w:cstheme="minorHAnsi"/>
          <w:sz w:val="24"/>
          <w:szCs w:val="24"/>
        </w:rPr>
        <w:tab/>
      </w:r>
      <w:r>
        <w:rPr>
          <w:rFonts w:cstheme="minorHAnsi"/>
          <w:sz w:val="24"/>
          <w:szCs w:val="24"/>
        </w:rPr>
        <w:tab/>
      </w:r>
      <w:r w:rsidRPr="007E31D1">
        <w:rPr>
          <w:rFonts w:cstheme="minorHAnsi"/>
        </w:rPr>
        <w:t>PARALELO: …………..</w:t>
      </w:r>
      <w:r>
        <w:rPr>
          <w:rFonts w:cstheme="minorHAnsi"/>
        </w:rPr>
        <w:t xml:space="preserve">                                 </w:t>
      </w:r>
    </w:p>
    <w:p w:rsidR="00FE7F97" w:rsidRPr="00F638C4" w:rsidRDefault="00FE7F97" w:rsidP="00FE7F97">
      <w:pPr>
        <w:spacing w:after="0" w:line="240" w:lineRule="auto"/>
        <w:jc w:val="center"/>
        <w:rPr>
          <w:rFonts w:cstheme="minorHAnsi"/>
          <w:i/>
          <w:sz w:val="24"/>
          <w:szCs w:val="24"/>
        </w:rPr>
      </w:pPr>
      <w:r w:rsidRPr="00F638C4">
        <w:rPr>
          <w:rFonts w:cstheme="minorHAnsi"/>
          <w:sz w:val="24"/>
          <w:szCs w:val="24"/>
        </w:rPr>
        <w:t>"Como estudiante de</w:t>
      </w:r>
      <w:r>
        <w:rPr>
          <w:rFonts w:cstheme="minorHAnsi"/>
          <w:sz w:val="24"/>
          <w:szCs w:val="24"/>
        </w:rPr>
        <w:t xml:space="preserve"> la</w:t>
      </w:r>
      <w:r w:rsidRPr="00F638C4">
        <w:rPr>
          <w:rFonts w:cstheme="minorHAnsi"/>
          <w:sz w:val="24"/>
          <w:szCs w:val="24"/>
        </w:rPr>
        <w:t xml:space="preserve"> FEN me comprometo a combatir la mediocridad</w:t>
      </w:r>
      <w:r>
        <w:rPr>
          <w:rFonts w:cstheme="minorHAnsi"/>
          <w:sz w:val="24"/>
          <w:szCs w:val="24"/>
        </w:rPr>
        <w:t xml:space="preserve"> y actuar con honestidad</w:t>
      </w:r>
      <w:r w:rsidRPr="00F638C4">
        <w:rPr>
          <w:rFonts w:cstheme="minorHAnsi"/>
          <w:sz w:val="24"/>
          <w:szCs w:val="24"/>
        </w:rPr>
        <w:t>, por  eso no copio ni dejo copiar".</w:t>
      </w:r>
    </w:p>
    <w:p w:rsidR="00FE7F97" w:rsidRDefault="00FE7F97" w:rsidP="00FE7F97">
      <w:pPr>
        <w:tabs>
          <w:tab w:val="left" w:pos="3355"/>
          <w:tab w:val="center" w:pos="4252"/>
        </w:tabs>
        <w:spacing w:line="360" w:lineRule="auto"/>
        <w:rPr>
          <w:rFonts w:cstheme="minorHAnsi"/>
          <w:b/>
          <w:i/>
          <w:sz w:val="24"/>
          <w:szCs w:val="24"/>
        </w:rPr>
      </w:pPr>
      <w:r>
        <w:rPr>
          <w:rFonts w:cstheme="minorHAnsi"/>
          <w:b/>
          <w:i/>
          <w:sz w:val="24"/>
          <w:szCs w:val="24"/>
        </w:rPr>
        <w:tab/>
      </w:r>
      <w:r>
        <w:rPr>
          <w:rFonts w:cstheme="minorHAnsi"/>
          <w:b/>
          <w:i/>
          <w:sz w:val="24"/>
          <w:szCs w:val="24"/>
        </w:rPr>
        <w:tab/>
      </w:r>
      <w:r w:rsidR="00114E88" w:rsidRPr="00114E88">
        <w:rPr>
          <w:rFonts w:cstheme="minorHAnsi"/>
          <w:b/>
          <w:i/>
          <w:noProof/>
          <w:sz w:val="24"/>
          <w:szCs w:val="24"/>
          <w:lang w:val="es-EC" w:eastAsia="es-EC"/>
        </w:rPr>
        <w:pict>
          <v:line id="4 Conector recto" o:spid="_x0000_s1026" style="position:absolute;z-index:251660288;visibility:visible;mso-position-horizontal-relative:text;mso-position-vertical-relative:text"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FE7F97" w:rsidRDefault="00FE7F97" w:rsidP="00FE7F97">
      <w:pPr>
        <w:spacing w:line="360" w:lineRule="auto"/>
        <w:jc w:val="center"/>
        <w:rPr>
          <w:rFonts w:cstheme="minorHAnsi"/>
          <w:b/>
          <w:i/>
          <w:sz w:val="24"/>
          <w:szCs w:val="24"/>
        </w:rPr>
      </w:pPr>
      <w:r>
        <w:rPr>
          <w:rFonts w:cstheme="minorHAnsi"/>
          <w:b/>
          <w:i/>
          <w:sz w:val="24"/>
          <w:szCs w:val="24"/>
        </w:rPr>
        <w:t>Firma de Compromiso del Estudiante</w:t>
      </w:r>
    </w:p>
    <w:p w:rsidR="00FE7F97" w:rsidRDefault="00FE7F97" w:rsidP="00FE7F97">
      <w:pPr>
        <w:spacing w:line="240" w:lineRule="auto"/>
        <w:jc w:val="both"/>
        <w:rPr>
          <w:rFonts w:cstheme="minorHAnsi"/>
          <w:b/>
          <w:sz w:val="24"/>
          <w:szCs w:val="24"/>
          <w:u w:val="single"/>
        </w:rPr>
      </w:pPr>
      <w:r w:rsidRPr="008B43EA">
        <w:rPr>
          <w:rFonts w:cstheme="minorHAnsi"/>
          <w:b/>
          <w:sz w:val="24"/>
          <w:szCs w:val="24"/>
          <w:u w:val="single"/>
        </w:rPr>
        <w:t>Tema 1</w:t>
      </w:r>
      <w:r w:rsidR="00A30545">
        <w:rPr>
          <w:rFonts w:cstheme="minorHAnsi"/>
          <w:b/>
          <w:sz w:val="24"/>
          <w:szCs w:val="24"/>
          <w:u w:val="single"/>
        </w:rPr>
        <w:t xml:space="preserve"> (25</w:t>
      </w:r>
      <w:r w:rsidRPr="008B43EA">
        <w:rPr>
          <w:rFonts w:cstheme="minorHAnsi"/>
          <w:b/>
          <w:sz w:val="24"/>
          <w:szCs w:val="24"/>
          <w:u w:val="single"/>
        </w:rPr>
        <w:t xml:space="preserve"> puntos)</w:t>
      </w:r>
    </w:p>
    <w:p w:rsidR="00FE7F97" w:rsidRDefault="00FE7F97" w:rsidP="00FE7F97">
      <w:pPr>
        <w:spacing w:line="240" w:lineRule="auto"/>
        <w:jc w:val="both"/>
        <w:rPr>
          <w:rFonts w:cstheme="minorHAnsi"/>
          <w:sz w:val="24"/>
          <w:szCs w:val="24"/>
        </w:rPr>
      </w:pPr>
      <w:r>
        <w:rPr>
          <w:rFonts w:cstheme="minorHAnsi"/>
          <w:sz w:val="24"/>
          <w:szCs w:val="24"/>
        </w:rPr>
        <w:t>Con objeto de proveer energía a un sitio remoto de investigación espacial, se dispone de alternativas solar y convencional. Los costos asociados con cada una de ellas se muestran a continuación. Use el método B/C para determinar cuál debe de seleccionarse, con una tasa de descuento de 0.75% mensual, durante un periodo de estudio de 6 años.</w:t>
      </w:r>
    </w:p>
    <w:tbl>
      <w:tblPr>
        <w:tblW w:w="4900" w:type="dxa"/>
        <w:jc w:val="center"/>
        <w:tblInd w:w="55" w:type="dxa"/>
        <w:tblCellMar>
          <w:left w:w="70" w:type="dxa"/>
          <w:right w:w="70" w:type="dxa"/>
        </w:tblCellMar>
        <w:tblLook w:val="04A0"/>
      </w:tblPr>
      <w:tblGrid>
        <w:gridCol w:w="2140"/>
        <w:gridCol w:w="1380"/>
        <w:gridCol w:w="1380"/>
      </w:tblGrid>
      <w:tr w:rsidR="00A30545" w:rsidRPr="00A30545" w:rsidTr="00A30545">
        <w:trPr>
          <w:trHeight w:val="300"/>
          <w:jc w:val="center"/>
        </w:trPr>
        <w:tc>
          <w:tcPr>
            <w:tcW w:w="2140" w:type="dxa"/>
            <w:tcBorders>
              <w:top w:val="nil"/>
              <w:left w:val="nil"/>
              <w:bottom w:val="nil"/>
              <w:right w:val="nil"/>
            </w:tcBorders>
            <w:shd w:val="clear" w:color="auto" w:fill="auto"/>
            <w:noWrap/>
            <w:vAlign w:val="bottom"/>
            <w:hideMark/>
          </w:tcPr>
          <w:p w:rsidR="00A30545" w:rsidRPr="00A30545" w:rsidRDefault="00A30545" w:rsidP="00A30545">
            <w:pPr>
              <w:spacing w:after="0" w:line="240" w:lineRule="auto"/>
              <w:rPr>
                <w:rFonts w:ascii="Calibri" w:eastAsia="Times New Roman" w:hAnsi="Calibri" w:cs="Calibri"/>
                <w:color w:val="000000"/>
                <w:lang w:eastAsia="es-ES"/>
              </w:rPr>
            </w:pPr>
          </w:p>
        </w:tc>
        <w:tc>
          <w:tcPr>
            <w:tcW w:w="1380" w:type="dxa"/>
            <w:tcBorders>
              <w:top w:val="nil"/>
              <w:left w:val="nil"/>
              <w:bottom w:val="nil"/>
              <w:right w:val="nil"/>
            </w:tcBorders>
            <w:shd w:val="clear" w:color="auto" w:fill="auto"/>
            <w:noWrap/>
            <w:vAlign w:val="bottom"/>
            <w:hideMark/>
          </w:tcPr>
          <w:p w:rsidR="00A30545" w:rsidRPr="00A30545" w:rsidRDefault="00A30545" w:rsidP="00A30545">
            <w:pPr>
              <w:spacing w:after="0" w:line="240" w:lineRule="auto"/>
              <w:jc w:val="center"/>
              <w:rPr>
                <w:rFonts w:ascii="Calibri" w:eastAsia="Times New Roman" w:hAnsi="Calibri" w:cs="Calibri"/>
                <w:b/>
                <w:bCs/>
                <w:color w:val="000000"/>
                <w:lang w:eastAsia="es-ES"/>
              </w:rPr>
            </w:pPr>
            <w:r w:rsidRPr="00A30545">
              <w:rPr>
                <w:rFonts w:ascii="Calibri" w:eastAsia="Times New Roman" w:hAnsi="Calibri" w:cs="Calibri"/>
                <w:b/>
                <w:bCs/>
                <w:color w:val="000000"/>
                <w:lang w:eastAsia="es-ES"/>
              </w:rPr>
              <w:t>Convencional</w:t>
            </w:r>
          </w:p>
        </w:tc>
        <w:tc>
          <w:tcPr>
            <w:tcW w:w="1380" w:type="dxa"/>
            <w:tcBorders>
              <w:top w:val="nil"/>
              <w:left w:val="nil"/>
              <w:bottom w:val="nil"/>
              <w:right w:val="nil"/>
            </w:tcBorders>
            <w:shd w:val="clear" w:color="auto" w:fill="auto"/>
            <w:noWrap/>
            <w:vAlign w:val="bottom"/>
            <w:hideMark/>
          </w:tcPr>
          <w:p w:rsidR="00A30545" w:rsidRPr="00A30545" w:rsidRDefault="00A30545" w:rsidP="00A30545">
            <w:pPr>
              <w:spacing w:after="0" w:line="240" w:lineRule="auto"/>
              <w:jc w:val="center"/>
              <w:rPr>
                <w:rFonts w:ascii="Calibri" w:eastAsia="Times New Roman" w:hAnsi="Calibri" w:cs="Calibri"/>
                <w:b/>
                <w:bCs/>
                <w:color w:val="000000"/>
                <w:lang w:eastAsia="es-ES"/>
              </w:rPr>
            </w:pPr>
            <w:r w:rsidRPr="00A30545">
              <w:rPr>
                <w:rFonts w:ascii="Calibri" w:eastAsia="Times New Roman" w:hAnsi="Calibri" w:cs="Calibri"/>
                <w:b/>
                <w:bCs/>
                <w:color w:val="000000"/>
                <w:lang w:eastAsia="es-ES"/>
              </w:rPr>
              <w:t>Solar</w:t>
            </w:r>
          </w:p>
        </w:tc>
      </w:tr>
      <w:tr w:rsidR="00A30545" w:rsidRPr="00A30545" w:rsidTr="00A30545">
        <w:trPr>
          <w:trHeight w:val="300"/>
          <w:jc w:val="center"/>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rPr>
                <w:rFonts w:ascii="Calibri" w:eastAsia="Times New Roman" w:hAnsi="Calibri" w:cs="Calibri"/>
                <w:color w:val="000000"/>
                <w:lang w:eastAsia="es-ES"/>
              </w:rPr>
            </w:pPr>
            <w:r w:rsidRPr="00A30545">
              <w:rPr>
                <w:rFonts w:ascii="Calibri" w:eastAsia="Times New Roman" w:hAnsi="Calibri" w:cs="Calibri"/>
                <w:color w:val="000000"/>
                <w:lang w:eastAsia="es-ES"/>
              </w:rPr>
              <w:t>Costo inicial</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jc w:val="right"/>
              <w:rPr>
                <w:rFonts w:ascii="Calibri" w:eastAsia="Times New Roman" w:hAnsi="Calibri" w:cs="Calibri"/>
                <w:color w:val="000000"/>
                <w:lang w:eastAsia="es-ES"/>
              </w:rPr>
            </w:pPr>
            <w:r w:rsidRPr="00A30545">
              <w:rPr>
                <w:rFonts w:ascii="Calibri" w:eastAsia="Times New Roman" w:hAnsi="Calibri" w:cs="Calibri"/>
                <w:color w:val="000000"/>
                <w:lang w:eastAsia="es-ES"/>
              </w:rPr>
              <w:t>$ 2,000,000</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jc w:val="right"/>
              <w:rPr>
                <w:rFonts w:ascii="Calibri" w:eastAsia="Times New Roman" w:hAnsi="Calibri" w:cs="Calibri"/>
                <w:color w:val="000000"/>
                <w:lang w:eastAsia="es-ES"/>
              </w:rPr>
            </w:pPr>
            <w:r w:rsidRPr="00A30545">
              <w:rPr>
                <w:rFonts w:ascii="Calibri" w:eastAsia="Times New Roman" w:hAnsi="Calibri" w:cs="Calibri"/>
                <w:color w:val="000000"/>
                <w:lang w:eastAsia="es-ES"/>
              </w:rPr>
              <w:t>$ 4,500,000</w:t>
            </w:r>
          </w:p>
        </w:tc>
      </w:tr>
      <w:tr w:rsidR="00A30545" w:rsidRPr="00A30545" w:rsidTr="00A30545">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rPr>
                <w:rFonts w:ascii="Calibri" w:eastAsia="Times New Roman" w:hAnsi="Calibri" w:cs="Calibri"/>
                <w:color w:val="000000"/>
                <w:lang w:eastAsia="es-ES"/>
              </w:rPr>
            </w:pPr>
            <w:r w:rsidRPr="00A30545">
              <w:rPr>
                <w:rFonts w:ascii="Calibri" w:eastAsia="Times New Roman" w:hAnsi="Calibri" w:cs="Calibri"/>
                <w:color w:val="000000"/>
                <w:lang w:eastAsia="es-ES"/>
              </w:rPr>
              <w:t>Costo de M&amp;O, $/mes</w:t>
            </w:r>
          </w:p>
        </w:tc>
        <w:tc>
          <w:tcPr>
            <w:tcW w:w="1380" w:type="dxa"/>
            <w:tcBorders>
              <w:top w:val="nil"/>
              <w:left w:val="nil"/>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jc w:val="right"/>
              <w:rPr>
                <w:rFonts w:ascii="Calibri" w:eastAsia="Times New Roman" w:hAnsi="Calibri" w:cs="Calibri"/>
                <w:color w:val="000000"/>
                <w:lang w:eastAsia="es-ES"/>
              </w:rPr>
            </w:pPr>
            <w:r w:rsidRPr="00A30545">
              <w:rPr>
                <w:rFonts w:ascii="Calibri" w:eastAsia="Times New Roman" w:hAnsi="Calibri" w:cs="Calibri"/>
                <w:color w:val="000000"/>
                <w:lang w:eastAsia="es-ES"/>
              </w:rPr>
              <w:t>$ 50,000</w:t>
            </w:r>
          </w:p>
        </w:tc>
        <w:tc>
          <w:tcPr>
            <w:tcW w:w="1380" w:type="dxa"/>
            <w:tcBorders>
              <w:top w:val="nil"/>
              <w:left w:val="nil"/>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jc w:val="right"/>
              <w:rPr>
                <w:rFonts w:ascii="Calibri" w:eastAsia="Times New Roman" w:hAnsi="Calibri" w:cs="Calibri"/>
                <w:color w:val="000000"/>
                <w:lang w:eastAsia="es-ES"/>
              </w:rPr>
            </w:pPr>
            <w:r w:rsidRPr="00A30545">
              <w:rPr>
                <w:rFonts w:ascii="Calibri" w:eastAsia="Times New Roman" w:hAnsi="Calibri" w:cs="Calibri"/>
                <w:color w:val="000000"/>
                <w:lang w:eastAsia="es-ES"/>
              </w:rPr>
              <w:t>$ 10,000</w:t>
            </w:r>
          </w:p>
        </w:tc>
      </w:tr>
      <w:tr w:rsidR="00A30545" w:rsidRPr="00A30545" w:rsidTr="00A30545">
        <w:trPr>
          <w:trHeight w:val="300"/>
          <w:jc w:val="center"/>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rPr>
                <w:rFonts w:ascii="Calibri" w:eastAsia="Times New Roman" w:hAnsi="Calibri" w:cs="Calibri"/>
                <w:color w:val="000000"/>
                <w:lang w:eastAsia="es-ES"/>
              </w:rPr>
            </w:pPr>
            <w:r w:rsidRPr="00A30545">
              <w:rPr>
                <w:rFonts w:ascii="Calibri" w:eastAsia="Times New Roman" w:hAnsi="Calibri" w:cs="Calibri"/>
                <w:color w:val="000000"/>
                <w:lang w:eastAsia="es-ES"/>
              </w:rPr>
              <w:t>Valor de rescate, $</w:t>
            </w:r>
          </w:p>
        </w:tc>
        <w:tc>
          <w:tcPr>
            <w:tcW w:w="1380" w:type="dxa"/>
            <w:tcBorders>
              <w:top w:val="nil"/>
              <w:left w:val="nil"/>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jc w:val="right"/>
              <w:rPr>
                <w:rFonts w:ascii="Calibri" w:eastAsia="Times New Roman" w:hAnsi="Calibri" w:cs="Calibri"/>
                <w:color w:val="000000"/>
                <w:lang w:eastAsia="es-ES"/>
              </w:rPr>
            </w:pPr>
            <w:r w:rsidRPr="00A30545">
              <w:rPr>
                <w:rFonts w:ascii="Calibri" w:eastAsia="Times New Roman" w:hAnsi="Calibri" w:cs="Calibri"/>
                <w:color w:val="000000"/>
                <w:lang w:eastAsia="es-ES"/>
              </w:rPr>
              <w:t>$ 0</w:t>
            </w:r>
          </w:p>
        </w:tc>
        <w:tc>
          <w:tcPr>
            <w:tcW w:w="1380" w:type="dxa"/>
            <w:tcBorders>
              <w:top w:val="nil"/>
              <w:left w:val="nil"/>
              <w:bottom w:val="single" w:sz="4" w:space="0" w:color="auto"/>
              <w:right w:val="single" w:sz="4" w:space="0" w:color="auto"/>
            </w:tcBorders>
            <w:shd w:val="clear" w:color="auto" w:fill="auto"/>
            <w:noWrap/>
            <w:vAlign w:val="bottom"/>
            <w:hideMark/>
          </w:tcPr>
          <w:p w:rsidR="00A30545" w:rsidRPr="00A30545" w:rsidRDefault="00A30545" w:rsidP="00A30545">
            <w:pPr>
              <w:spacing w:after="0" w:line="240" w:lineRule="auto"/>
              <w:jc w:val="right"/>
              <w:rPr>
                <w:rFonts w:ascii="Calibri" w:eastAsia="Times New Roman" w:hAnsi="Calibri" w:cs="Calibri"/>
                <w:color w:val="000000"/>
                <w:lang w:eastAsia="es-ES"/>
              </w:rPr>
            </w:pPr>
            <w:r w:rsidRPr="00A30545">
              <w:rPr>
                <w:rFonts w:ascii="Calibri" w:eastAsia="Times New Roman" w:hAnsi="Calibri" w:cs="Calibri"/>
                <w:color w:val="000000"/>
                <w:lang w:eastAsia="es-ES"/>
              </w:rPr>
              <w:t>$ 150,000</w:t>
            </w:r>
          </w:p>
        </w:tc>
      </w:tr>
    </w:tbl>
    <w:p w:rsidR="00A30545" w:rsidRPr="00FE7F97" w:rsidRDefault="00A30545" w:rsidP="00FE7F97">
      <w:pPr>
        <w:spacing w:line="240" w:lineRule="auto"/>
        <w:jc w:val="both"/>
        <w:rPr>
          <w:rFonts w:cstheme="minorHAnsi"/>
          <w:sz w:val="24"/>
          <w:szCs w:val="24"/>
        </w:rPr>
      </w:pPr>
    </w:p>
    <w:p w:rsidR="00FE7F97" w:rsidRDefault="00FE7F97" w:rsidP="00FE7F97">
      <w:pPr>
        <w:spacing w:line="240" w:lineRule="auto"/>
        <w:jc w:val="both"/>
        <w:rPr>
          <w:rFonts w:cstheme="minorHAnsi"/>
          <w:b/>
          <w:sz w:val="24"/>
          <w:szCs w:val="24"/>
          <w:u w:val="single"/>
        </w:rPr>
      </w:pPr>
    </w:p>
    <w:p w:rsidR="00FE7F97" w:rsidRPr="003F1934" w:rsidRDefault="00755C07" w:rsidP="00FE7F97">
      <w:pPr>
        <w:spacing w:line="240" w:lineRule="auto"/>
        <w:jc w:val="both"/>
        <w:rPr>
          <w:rFonts w:cstheme="minorHAnsi"/>
          <w:b/>
          <w:sz w:val="24"/>
          <w:szCs w:val="24"/>
          <w:u w:val="single"/>
        </w:rPr>
      </w:pPr>
      <w:r>
        <w:rPr>
          <w:rFonts w:cstheme="minorHAnsi"/>
          <w:b/>
          <w:sz w:val="24"/>
          <w:szCs w:val="24"/>
          <w:u w:val="single"/>
        </w:rPr>
        <w:t>Tema 2 (25</w:t>
      </w:r>
      <w:r w:rsidR="00FE7F97" w:rsidRPr="003F1934">
        <w:rPr>
          <w:rFonts w:cstheme="minorHAnsi"/>
          <w:b/>
          <w:sz w:val="24"/>
          <w:szCs w:val="24"/>
          <w:u w:val="single"/>
        </w:rPr>
        <w:t xml:space="preserve"> puntos)</w:t>
      </w:r>
    </w:p>
    <w:p w:rsidR="00FE7F97" w:rsidRDefault="00755C07" w:rsidP="00FE7F97">
      <w:pPr>
        <w:spacing w:line="240" w:lineRule="auto"/>
        <w:jc w:val="both"/>
        <w:rPr>
          <w:rFonts w:cstheme="minorHAnsi"/>
          <w:sz w:val="24"/>
          <w:szCs w:val="24"/>
        </w:rPr>
      </w:pPr>
      <w:r>
        <w:rPr>
          <w:rFonts w:cstheme="minorHAnsi"/>
          <w:sz w:val="24"/>
          <w:szCs w:val="24"/>
        </w:rPr>
        <w:t>Una compañía quiere construir una instalación para almacenaje de piezas cerca de Guayaquil. Un ingeniero de planta ha identificado cuatro diferentes opciones de ubicación. En la tabla siguiente se detallan el costo inicial de edificación de cimientos y prefabricación, así como las estimaciones de flujo de efectivo neto anual. La serie de flujo de efectivo neto anual varía debido a diferencias en mantenimiento, costos de mano de obra, cargos de transporte, etc. Si la TMAR es de 10%, utilice el análisis de TR incremental para seleccionar la mejor ubicación desde el punto de vista económico.</w:t>
      </w:r>
    </w:p>
    <w:tbl>
      <w:tblPr>
        <w:tblW w:w="7335" w:type="dxa"/>
        <w:jc w:val="center"/>
        <w:tblInd w:w="55" w:type="dxa"/>
        <w:tblCellMar>
          <w:left w:w="70" w:type="dxa"/>
          <w:right w:w="70" w:type="dxa"/>
        </w:tblCellMar>
        <w:tblLook w:val="04A0"/>
      </w:tblPr>
      <w:tblGrid>
        <w:gridCol w:w="2420"/>
        <w:gridCol w:w="1249"/>
        <w:gridCol w:w="1276"/>
        <w:gridCol w:w="1134"/>
        <w:gridCol w:w="1256"/>
      </w:tblGrid>
      <w:tr w:rsidR="00755C07" w:rsidRPr="00755C07" w:rsidTr="00755C07">
        <w:trPr>
          <w:trHeight w:val="300"/>
          <w:jc w:val="center"/>
        </w:trPr>
        <w:tc>
          <w:tcPr>
            <w:tcW w:w="2420" w:type="dxa"/>
            <w:tcBorders>
              <w:top w:val="nil"/>
              <w:left w:val="nil"/>
              <w:bottom w:val="nil"/>
              <w:right w:val="nil"/>
            </w:tcBorders>
            <w:shd w:val="clear" w:color="auto" w:fill="auto"/>
            <w:noWrap/>
            <w:vAlign w:val="bottom"/>
            <w:hideMark/>
          </w:tcPr>
          <w:p w:rsidR="00755C07" w:rsidRPr="00755C07" w:rsidRDefault="00755C07" w:rsidP="00755C07">
            <w:pPr>
              <w:spacing w:after="0" w:line="240" w:lineRule="auto"/>
              <w:rPr>
                <w:rFonts w:ascii="Calibri" w:eastAsia="Times New Roman" w:hAnsi="Calibri" w:cs="Calibri"/>
                <w:color w:val="000000"/>
                <w:lang w:eastAsia="es-ES"/>
              </w:rPr>
            </w:pPr>
          </w:p>
        </w:tc>
        <w:tc>
          <w:tcPr>
            <w:tcW w:w="1249" w:type="dxa"/>
            <w:tcBorders>
              <w:top w:val="nil"/>
              <w:left w:val="nil"/>
              <w:bottom w:val="nil"/>
              <w:right w:val="nil"/>
            </w:tcBorders>
            <w:shd w:val="clear" w:color="auto" w:fill="auto"/>
            <w:noWrap/>
            <w:vAlign w:val="bottom"/>
            <w:hideMark/>
          </w:tcPr>
          <w:p w:rsidR="00755C07" w:rsidRPr="00755C07" w:rsidRDefault="00755C07" w:rsidP="00755C07">
            <w:pPr>
              <w:spacing w:after="0" w:line="240" w:lineRule="auto"/>
              <w:jc w:val="center"/>
              <w:rPr>
                <w:rFonts w:ascii="Calibri" w:eastAsia="Times New Roman" w:hAnsi="Calibri" w:cs="Calibri"/>
                <w:b/>
                <w:bCs/>
                <w:color w:val="000000"/>
                <w:u w:val="single"/>
                <w:lang w:eastAsia="es-ES"/>
              </w:rPr>
            </w:pPr>
            <w:r w:rsidRPr="00755C07">
              <w:rPr>
                <w:rFonts w:ascii="Calibri" w:eastAsia="Times New Roman" w:hAnsi="Calibri" w:cs="Calibri"/>
                <w:b/>
                <w:bCs/>
                <w:color w:val="000000"/>
                <w:u w:val="single"/>
                <w:lang w:eastAsia="es-ES"/>
              </w:rPr>
              <w:t>A</w:t>
            </w:r>
          </w:p>
        </w:tc>
        <w:tc>
          <w:tcPr>
            <w:tcW w:w="1276" w:type="dxa"/>
            <w:tcBorders>
              <w:top w:val="nil"/>
              <w:left w:val="nil"/>
              <w:bottom w:val="nil"/>
              <w:right w:val="nil"/>
            </w:tcBorders>
            <w:shd w:val="clear" w:color="auto" w:fill="auto"/>
            <w:noWrap/>
            <w:vAlign w:val="bottom"/>
            <w:hideMark/>
          </w:tcPr>
          <w:p w:rsidR="00755C07" w:rsidRPr="00755C07" w:rsidRDefault="00755C07" w:rsidP="00755C07">
            <w:pPr>
              <w:spacing w:after="0" w:line="240" w:lineRule="auto"/>
              <w:jc w:val="center"/>
              <w:rPr>
                <w:rFonts w:ascii="Calibri" w:eastAsia="Times New Roman" w:hAnsi="Calibri" w:cs="Calibri"/>
                <w:b/>
                <w:bCs/>
                <w:color w:val="000000"/>
                <w:u w:val="single"/>
                <w:lang w:eastAsia="es-ES"/>
              </w:rPr>
            </w:pPr>
            <w:r w:rsidRPr="00755C07">
              <w:rPr>
                <w:rFonts w:ascii="Calibri" w:eastAsia="Times New Roman" w:hAnsi="Calibri" w:cs="Calibri"/>
                <w:b/>
                <w:bCs/>
                <w:color w:val="000000"/>
                <w:u w:val="single"/>
                <w:lang w:eastAsia="es-ES"/>
              </w:rPr>
              <w:t>B</w:t>
            </w:r>
          </w:p>
        </w:tc>
        <w:tc>
          <w:tcPr>
            <w:tcW w:w="1134" w:type="dxa"/>
            <w:tcBorders>
              <w:top w:val="nil"/>
              <w:left w:val="nil"/>
              <w:bottom w:val="nil"/>
              <w:right w:val="nil"/>
            </w:tcBorders>
            <w:shd w:val="clear" w:color="auto" w:fill="auto"/>
            <w:noWrap/>
            <w:vAlign w:val="bottom"/>
            <w:hideMark/>
          </w:tcPr>
          <w:p w:rsidR="00755C07" w:rsidRPr="00755C07" w:rsidRDefault="00755C07" w:rsidP="00755C07">
            <w:pPr>
              <w:spacing w:after="0" w:line="240" w:lineRule="auto"/>
              <w:jc w:val="center"/>
              <w:rPr>
                <w:rFonts w:ascii="Calibri" w:eastAsia="Times New Roman" w:hAnsi="Calibri" w:cs="Calibri"/>
                <w:b/>
                <w:bCs/>
                <w:color w:val="000000"/>
                <w:u w:val="single"/>
                <w:lang w:eastAsia="es-ES"/>
              </w:rPr>
            </w:pPr>
            <w:r w:rsidRPr="00755C07">
              <w:rPr>
                <w:rFonts w:ascii="Calibri" w:eastAsia="Times New Roman" w:hAnsi="Calibri" w:cs="Calibri"/>
                <w:b/>
                <w:bCs/>
                <w:color w:val="000000"/>
                <w:u w:val="single"/>
                <w:lang w:eastAsia="es-ES"/>
              </w:rPr>
              <w:t>C</w:t>
            </w:r>
          </w:p>
        </w:tc>
        <w:tc>
          <w:tcPr>
            <w:tcW w:w="1256" w:type="dxa"/>
            <w:tcBorders>
              <w:top w:val="nil"/>
              <w:left w:val="nil"/>
              <w:bottom w:val="nil"/>
              <w:right w:val="nil"/>
            </w:tcBorders>
            <w:shd w:val="clear" w:color="auto" w:fill="auto"/>
            <w:noWrap/>
            <w:vAlign w:val="bottom"/>
            <w:hideMark/>
          </w:tcPr>
          <w:p w:rsidR="00755C07" w:rsidRPr="00755C07" w:rsidRDefault="00755C07" w:rsidP="00755C07">
            <w:pPr>
              <w:spacing w:after="0" w:line="240" w:lineRule="auto"/>
              <w:jc w:val="center"/>
              <w:rPr>
                <w:rFonts w:ascii="Calibri" w:eastAsia="Times New Roman" w:hAnsi="Calibri" w:cs="Calibri"/>
                <w:b/>
                <w:bCs/>
                <w:color w:val="000000"/>
                <w:u w:val="single"/>
                <w:lang w:eastAsia="es-ES"/>
              </w:rPr>
            </w:pPr>
            <w:r w:rsidRPr="00755C07">
              <w:rPr>
                <w:rFonts w:ascii="Calibri" w:eastAsia="Times New Roman" w:hAnsi="Calibri" w:cs="Calibri"/>
                <w:b/>
                <w:bCs/>
                <w:color w:val="000000"/>
                <w:u w:val="single"/>
                <w:lang w:eastAsia="es-ES"/>
              </w:rPr>
              <w:t>D</w:t>
            </w:r>
          </w:p>
        </w:tc>
      </w:tr>
      <w:tr w:rsidR="00755C07" w:rsidRPr="00755C07" w:rsidTr="00755C07">
        <w:trPr>
          <w:trHeight w:val="300"/>
          <w:jc w:val="center"/>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rPr>
                <w:rFonts w:ascii="Calibri" w:eastAsia="Times New Roman" w:hAnsi="Calibri" w:cs="Calibri"/>
                <w:color w:val="000000"/>
                <w:lang w:eastAsia="es-ES"/>
              </w:rPr>
            </w:pPr>
            <w:r w:rsidRPr="00755C07">
              <w:rPr>
                <w:rFonts w:ascii="Calibri" w:eastAsia="Times New Roman" w:hAnsi="Calibri" w:cs="Calibri"/>
                <w:color w:val="000000"/>
                <w:lang w:eastAsia="es-ES"/>
              </w:rPr>
              <w:t>Costo inicial, $</w:t>
            </w:r>
          </w:p>
        </w:tc>
        <w:tc>
          <w:tcPr>
            <w:tcW w:w="1249" w:type="dxa"/>
            <w:tcBorders>
              <w:top w:val="single" w:sz="4" w:space="0" w:color="auto"/>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-$ 200,000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-$ 275,000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-$ 190,000</w:t>
            </w:r>
          </w:p>
        </w:tc>
        <w:tc>
          <w:tcPr>
            <w:tcW w:w="1256" w:type="dxa"/>
            <w:tcBorders>
              <w:top w:val="single" w:sz="4" w:space="0" w:color="auto"/>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-$ 350,000</w:t>
            </w:r>
          </w:p>
        </w:tc>
      </w:tr>
      <w:tr w:rsidR="00755C07" w:rsidRPr="00755C07" w:rsidTr="00755C07">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rPr>
                <w:rFonts w:ascii="Calibri" w:eastAsia="Times New Roman" w:hAnsi="Calibri" w:cs="Calibri"/>
                <w:color w:val="000000"/>
                <w:lang w:eastAsia="es-ES"/>
              </w:rPr>
            </w:pPr>
            <w:r w:rsidRPr="00755C07">
              <w:rPr>
                <w:rFonts w:ascii="Calibri" w:eastAsia="Times New Roman" w:hAnsi="Calibri" w:cs="Calibri"/>
                <w:color w:val="000000"/>
                <w:lang w:eastAsia="es-ES"/>
              </w:rPr>
              <w:t>Flujo de efectivo anual,$</w:t>
            </w:r>
          </w:p>
        </w:tc>
        <w:tc>
          <w:tcPr>
            <w:tcW w:w="1249"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$ 22,000</w:t>
            </w:r>
          </w:p>
        </w:tc>
        <w:tc>
          <w:tcPr>
            <w:tcW w:w="1276"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$ 35,000</w:t>
            </w:r>
          </w:p>
        </w:tc>
        <w:tc>
          <w:tcPr>
            <w:tcW w:w="1134"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$ 19,500</w:t>
            </w:r>
          </w:p>
        </w:tc>
        <w:tc>
          <w:tcPr>
            <w:tcW w:w="1256"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$ 42,000</w:t>
            </w:r>
          </w:p>
        </w:tc>
      </w:tr>
      <w:tr w:rsidR="00755C07" w:rsidRPr="00755C07" w:rsidTr="00755C07">
        <w:trPr>
          <w:trHeight w:val="300"/>
          <w:jc w:val="center"/>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rPr>
                <w:rFonts w:ascii="Calibri" w:eastAsia="Times New Roman" w:hAnsi="Calibri" w:cs="Calibri"/>
                <w:color w:val="000000"/>
                <w:lang w:eastAsia="es-ES"/>
              </w:rPr>
            </w:pPr>
            <w:r w:rsidRPr="00755C07">
              <w:rPr>
                <w:rFonts w:ascii="Calibri" w:eastAsia="Times New Roman" w:hAnsi="Calibri" w:cs="Calibri"/>
                <w:color w:val="000000"/>
                <w:lang w:eastAsia="es-ES"/>
              </w:rPr>
              <w:t>Vida, años</w:t>
            </w:r>
          </w:p>
        </w:tc>
        <w:tc>
          <w:tcPr>
            <w:tcW w:w="1249"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30</w:t>
            </w:r>
          </w:p>
        </w:tc>
        <w:tc>
          <w:tcPr>
            <w:tcW w:w="1276"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30</w:t>
            </w:r>
          </w:p>
        </w:tc>
        <w:tc>
          <w:tcPr>
            <w:tcW w:w="1134"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30</w:t>
            </w:r>
          </w:p>
        </w:tc>
        <w:tc>
          <w:tcPr>
            <w:tcW w:w="1256" w:type="dxa"/>
            <w:tcBorders>
              <w:top w:val="nil"/>
              <w:left w:val="nil"/>
              <w:bottom w:val="single" w:sz="4" w:space="0" w:color="auto"/>
              <w:right w:val="single" w:sz="4" w:space="0" w:color="auto"/>
            </w:tcBorders>
            <w:shd w:val="clear" w:color="auto" w:fill="auto"/>
            <w:noWrap/>
            <w:vAlign w:val="bottom"/>
            <w:hideMark/>
          </w:tcPr>
          <w:p w:rsidR="00755C07" w:rsidRPr="00755C07" w:rsidRDefault="00755C07" w:rsidP="00755C07">
            <w:pPr>
              <w:spacing w:after="0" w:line="240" w:lineRule="auto"/>
              <w:jc w:val="right"/>
              <w:rPr>
                <w:rFonts w:ascii="Calibri" w:eastAsia="Times New Roman" w:hAnsi="Calibri" w:cs="Calibri"/>
                <w:color w:val="000000"/>
                <w:lang w:eastAsia="es-ES"/>
              </w:rPr>
            </w:pPr>
            <w:r w:rsidRPr="00755C07">
              <w:rPr>
                <w:rFonts w:ascii="Calibri" w:eastAsia="Times New Roman" w:hAnsi="Calibri" w:cs="Calibri"/>
                <w:color w:val="000000"/>
                <w:lang w:eastAsia="es-ES"/>
              </w:rPr>
              <w:t>30</w:t>
            </w:r>
          </w:p>
        </w:tc>
      </w:tr>
    </w:tbl>
    <w:p w:rsidR="00755C07" w:rsidRDefault="00755C07" w:rsidP="00FE7F97">
      <w:pPr>
        <w:spacing w:line="240" w:lineRule="auto"/>
        <w:jc w:val="both"/>
        <w:rPr>
          <w:rFonts w:cstheme="minorHAnsi"/>
          <w:sz w:val="24"/>
          <w:szCs w:val="24"/>
        </w:rPr>
      </w:pPr>
    </w:p>
    <w:p w:rsidR="00755C07" w:rsidRDefault="00755C07" w:rsidP="00FE7F97">
      <w:pPr>
        <w:spacing w:line="240" w:lineRule="auto"/>
        <w:jc w:val="both"/>
        <w:rPr>
          <w:rFonts w:cstheme="minorHAnsi"/>
          <w:sz w:val="24"/>
          <w:szCs w:val="24"/>
        </w:rPr>
      </w:pPr>
    </w:p>
    <w:p w:rsidR="00755C07" w:rsidRDefault="00755C07" w:rsidP="00FE7F97">
      <w:pPr>
        <w:spacing w:line="240" w:lineRule="auto"/>
        <w:jc w:val="both"/>
        <w:rPr>
          <w:rFonts w:cstheme="minorHAnsi"/>
          <w:sz w:val="24"/>
          <w:szCs w:val="24"/>
        </w:rPr>
      </w:pPr>
    </w:p>
    <w:p w:rsidR="00755C07" w:rsidRDefault="00755C07" w:rsidP="00FE7F97">
      <w:pPr>
        <w:spacing w:line="240" w:lineRule="auto"/>
        <w:jc w:val="both"/>
        <w:rPr>
          <w:rFonts w:cstheme="minorHAnsi"/>
          <w:sz w:val="24"/>
          <w:szCs w:val="24"/>
        </w:rPr>
      </w:pPr>
    </w:p>
    <w:p w:rsidR="00FE7F97" w:rsidRDefault="00E80E6B" w:rsidP="00FE7F97">
      <w:pPr>
        <w:spacing w:line="240" w:lineRule="auto"/>
        <w:jc w:val="both"/>
        <w:rPr>
          <w:rFonts w:cstheme="minorHAnsi"/>
          <w:b/>
          <w:sz w:val="24"/>
          <w:szCs w:val="24"/>
          <w:u w:val="single"/>
        </w:rPr>
      </w:pPr>
      <w:r>
        <w:rPr>
          <w:rFonts w:cstheme="minorHAnsi"/>
          <w:b/>
          <w:sz w:val="24"/>
          <w:szCs w:val="24"/>
          <w:u w:val="single"/>
        </w:rPr>
        <w:t>Tema 3 (25</w:t>
      </w:r>
      <w:r w:rsidR="00FE7F97" w:rsidRPr="00A9259E">
        <w:rPr>
          <w:rFonts w:cstheme="minorHAnsi"/>
          <w:b/>
          <w:sz w:val="24"/>
          <w:szCs w:val="24"/>
          <w:u w:val="single"/>
        </w:rPr>
        <w:t xml:space="preserve"> Puntos)</w:t>
      </w:r>
    </w:p>
    <w:p w:rsidR="00F014B5" w:rsidRDefault="00F014B5" w:rsidP="00FE7F97">
      <w:pPr>
        <w:spacing w:line="240" w:lineRule="auto"/>
        <w:jc w:val="both"/>
        <w:rPr>
          <w:rFonts w:cstheme="minorHAnsi"/>
          <w:sz w:val="24"/>
          <w:szCs w:val="24"/>
        </w:rPr>
      </w:pPr>
      <w:r>
        <w:rPr>
          <w:rFonts w:cstheme="minorHAnsi"/>
          <w:sz w:val="24"/>
          <w:szCs w:val="24"/>
        </w:rPr>
        <w:t>Como experto financiero ha sido contratado para el análisis de tres proyectos de inversión. Determine cuál tiene el menor costo según el criterio de comparar su valor anual, con el 12% por año. Los detalles de cada proyecto se muestran a continuación:</w:t>
      </w:r>
    </w:p>
    <w:tbl>
      <w:tblPr>
        <w:tblW w:w="6394" w:type="dxa"/>
        <w:tblInd w:w="55" w:type="dxa"/>
        <w:tblCellMar>
          <w:left w:w="70" w:type="dxa"/>
          <w:right w:w="70" w:type="dxa"/>
        </w:tblCellMar>
        <w:tblLook w:val="04A0"/>
      </w:tblPr>
      <w:tblGrid>
        <w:gridCol w:w="2420"/>
        <w:gridCol w:w="1423"/>
        <w:gridCol w:w="1275"/>
        <w:gridCol w:w="1276"/>
      </w:tblGrid>
      <w:tr w:rsidR="00F014B5" w:rsidRPr="00F014B5" w:rsidTr="00F014B5">
        <w:trPr>
          <w:trHeight w:val="300"/>
        </w:trPr>
        <w:tc>
          <w:tcPr>
            <w:tcW w:w="2420" w:type="dxa"/>
            <w:tcBorders>
              <w:top w:val="nil"/>
              <w:left w:val="nil"/>
              <w:bottom w:val="nil"/>
              <w:right w:val="nil"/>
            </w:tcBorders>
            <w:shd w:val="clear" w:color="auto" w:fill="auto"/>
            <w:noWrap/>
            <w:vAlign w:val="bottom"/>
            <w:hideMark/>
          </w:tcPr>
          <w:p w:rsidR="00F014B5" w:rsidRPr="00F014B5" w:rsidRDefault="00F014B5" w:rsidP="00F014B5">
            <w:pPr>
              <w:spacing w:after="0" w:line="240" w:lineRule="auto"/>
              <w:rPr>
                <w:rFonts w:ascii="Calibri" w:eastAsia="Times New Roman" w:hAnsi="Calibri" w:cs="Calibri"/>
                <w:color w:val="000000"/>
                <w:lang w:eastAsia="es-ES"/>
              </w:rPr>
            </w:pPr>
          </w:p>
        </w:tc>
        <w:tc>
          <w:tcPr>
            <w:tcW w:w="1423" w:type="dxa"/>
            <w:tcBorders>
              <w:top w:val="nil"/>
              <w:left w:val="nil"/>
              <w:bottom w:val="nil"/>
              <w:right w:val="nil"/>
            </w:tcBorders>
            <w:shd w:val="clear" w:color="auto" w:fill="auto"/>
            <w:noWrap/>
            <w:vAlign w:val="bottom"/>
            <w:hideMark/>
          </w:tcPr>
          <w:p w:rsidR="00F014B5" w:rsidRPr="00F014B5" w:rsidRDefault="00F014B5" w:rsidP="00F014B5">
            <w:pPr>
              <w:spacing w:after="0" w:line="240" w:lineRule="auto"/>
              <w:jc w:val="center"/>
              <w:rPr>
                <w:rFonts w:ascii="Calibri" w:eastAsia="Times New Roman" w:hAnsi="Calibri" w:cs="Calibri"/>
                <w:b/>
                <w:bCs/>
                <w:color w:val="000000"/>
                <w:u w:val="single"/>
                <w:lang w:eastAsia="es-ES"/>
              </w:rPr>
            </w:pPr>
            <w:r w:rsidRPr="00F014B5">
              <w:rPr>
                <w:rFonts w:ascii="Calibri" w:eastAsia="Times New Roman" w:hAnsi="Calibri" w:cs="Calibri"/>
                <w:b/>
                <w:bCs/>
                <w:color w:val="000000"/>
                <w:u w:val="single"/>
                <w:lang w:eastAsia="es-ES"/>
              </w:rPr>
              <w:t>A</w:t>
            </w:r>
          </w:p>
        </w:tc>
        <w:tc>
          <w:tcPr>
            <w:tcW w:w="1275" w:type="dxa"/>
            <w:tcBorders>
              <w:top w:val="nil"/>
              <w:left w:val="nil"/>
              <w:bottom w:val="nil"/>
              <w:right w:val="nil"/>
            </w:tcBorders>
            <w:shd w:val="clear" w:color="auto" w:fill="auto"/>
            <w:noWrap/>
            <w:vAlign w:val="bottom"/>
            <w:hideMark/>
          </w:tcPr>
          <w:p w:rsidR="00F014B5" w:rsidRPr="00F014B5" w:rsidRDefault="00F014B5" w:rsidP="00F014B5">
            <w:pPr>
              <w:spacing w:after="0" w:line="240" w:lineRule="auto"/>
              <w:jc w:val="center"/>
              <w:rPr>
                <w:rFonts w:ascii="Calibri" w:eastAsia="Times New Roman" w:hAnsi="Calibri" w:cs="Calibri"/>
                <w:b/>
                <w:bCs/>
                <w:color w:val="000000"/>
                <w:u w:val="single"/>
                <w:lang w:eastAsia="es-ES"/>
              </w:rPr>
            </w:pPr>
            <w:r w:rsidRPr="00F014B5">
              <w:rPr>
                <w:rFonts w:ascii="Calibri" w:eastAsia="Times New Roman" w:hAnsi="Calibri" w:cs="Calibri"/>
                <w:b/>
                <w:bCs/>
                <w:color w:val="000000"/>
                <w:u w:val="single"/>
                <w:lang w:eastAsia="es-ES"/>
              </w:rPr>
              <w:t>B</w:t>
            </w:r>
          </w:p>
        </w:tc>
        <w:tc>
          <w:tcPr>
            <w:tcW w:w="1276" w:type="dxa"/>
            <w:tcBorders>
              <w:top w:val="nil"/>
              <w:left w:val="nil"/>
              <w:bottom w:val="nil"/>
              <w:right w:val="nil"/>
            </w:tcBorders>
            <w:shd w:val="clear" w:color="auto" w:fill="auto"/>
            <w:noWrap/>
            <w:vAlign w:val="bottom"/>
            <w:hideMark/>
          </w:tcPr>
          <w:p w:rsidR="00F014B5" w:rsidRPr="00F014B5" w:rsidRDefault="00F014B5" w:rsidP="00F014B5">
            <w:pPr>
              <w:spacing w:after="0" w:line="240" w:lineRule="auto"/>
              <w:jc w:val="center"/>
              <w:rPr>
                <w:rFonts w:ascii="Calibri" w:eastAsia="Times New Roman" w:hAnsi="Calibri" w:cs="Calibri"/>
                <w:b/>
                <w:bCs/>
                <w:color w:val="000000"/>
                <w:u w:val="single"/>
                <w:lang w:eastAsia="es-ES"/>
              </w:rPr>
            </w:pPr>
            <w:r w:rsidRPr="00F014B5">
              <w:rPr>
                <w:rFonts w:ascii="Calibri" w:eastAsia="Times New Roman" w:hAnsi="Calibri" w:cs="Calibri"/>
                <w:b/>
                <w:bCs/>
                <w:color w:val="000000"/>
                <w:u w:val="single"/>
                <w:lang w:eastAsia="es-ES"/>
              </w:rPr>
              <w:t>C</w:t>
            </w:r>
          </w:p>
        </w:tc>
      </w:tr>
      <w:tr w:rsidR="00F014B5" w:rsidRPr="00F014B5" w:rsidTr="00F014B5">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rPr>
                <w:rFonts w:ascii="Calibri" w:eastAsia="Times New Roman" w:hAnsi="Calibri" w:cs="Calibri"/>
                <w:color w:val="000000"/>
                <w:lang w:eastAsia="es-ES"/>
              </w:rPr>
            </w:pPr>
            <w:r w:rsidRPr="00F014B5">
              <w:rPr>
                <w:rFonts w:ascii="Calibri" w:eastAsia="Times New Roman" w:hAnsi="Calibri" w:cs="Calibri"/>
                <w:color w:val="000000"/>
                <w:lang w:eastAsia="es-ES"/>
              </w:rPr>
              <w:t>Costo inicial, $</w:t>
            </w:r>
          </w:p>
        </w:tc>
        <w:tc>
          <w:tcPr>
            <w:tcW w:w="1423" w:type="dxa"/>
            <w:tcBorders>
              <w:top w:val="single" w:sz="4" w:space="0" w:color="auto"/>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-$ 110,000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-$ 800,000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$ 0</w:t>
            </w:r>
          </w:p>
        </w:tc>
      </w:tr>
      <w:tr w:rsidR="00F014B5" w:rsidRPr="00F014B5" w:rsidTr="00F014B5">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rPr>
                <w:rFonts w:ascii="Calibri" w:eastAsia="Times New Roman" w:hAnsi="Calibri" w:cs="Calibri"/>
                <w:color w:val="000000"/>
                <w:lang w:eastAsia="es-ES"/>
              </w:rPr>
            </w:pPr>
            <w:r w:rsidRPr="00F014B5">
              <w:rPr>
                <w:rFonts w:ascii="Calibri" w:eastAsia="Times New Roman" w:hAnsi="Calibri" w:cs="Calibri"/>
                <w:color w:val="000000"/>
                <w:lang w:eastAsia="es-ES"/>
              </w:rPr>
              <w:t>Costo anual, $/año</w:t>
            </w:r>
          </w:p>
        </w:tc>
        <w:tc>
          <w:tcPr>
            <w:tcW w:w="1423"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-$ 95,000</w:t>
            </w:r>
          </w:p>
        </w:tc>
        <w:tc>
          <w:tcPr>
            <w:tcW w:w="1275"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-$ 60,000</w:t>
            </w:r>
          </w:p>
        </w:tc>
        <w:tc>
          <w:tcPr>
            <w:tcW w:w="1276"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-$ 190,000</w:t>
            </w:r>
          </w:p>
        </w:tc>
      </w:tr>
      <w:tr w:rsidR="00F014B5" w:rsidRPr="00F014B5" w:rsidTr="00F014B5">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rPr>
                <w:rFonts w:ascii="Calibri" w:eastAsia="Times New Roman" w:hAnsi="Calibri" w:cs="Calibri"/>
                <w:color w:val="000000"/>
                <w:lang w:eastAsia="es-ES"/>
              </w:rPr>
            </w:pPr>
            <w:r w:rsidRPr="00F014B5">
              <w:rPr>
                <w:rFonts w:ascii="Calibri" w:eastAsia="Times New Roman" w:hAnsi="Calibri" w:cs="Calibri"/>
                <w:color w:val="000000"/>
                <w:lang w:eastAsia="es-ES"/>
              </w:rPr>
              <w:t>Valor de rescate, $</w:t>
            </w:r>
          </w:p>
        </w:tc>
        <w:tc>
          <w:tcPr>
            <w:tcW w:w="1423"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$ 15,000</w:t>
            </w:r>
          </w:p>
        </w:tc>
        <w:tc>
          <w:tcPr>
            <w:tcW w:w="1275"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$ 250,000</w:t>
            </w:r>
          </w:p>
        </w:tc>
        <w:tc>
          <w:tcPr>
            <w:tcW w:w="1276"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$ 0</w:t>
            </w:r>
          </w:p>
        </w:tc>
      </w:tr>
      <w:tr w:rsidR="00F014B5" w:rsidRPr="00F014B5" w:rsidTr="00F014B5">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rPr>
                <w:rFonts w:ascii="Calibri" w:eastAsia="Times New Roman" w:hAnsi="Calibri" w:cs="Calibri"/>
                <w:color w:val="000000"/>
                <w:lang w:eastAsia="es-ES"/>
              </w:rPr>
            </w:pPr>
            <w:r w:rsidRPr="00F014B5">
              <w:rPr>
                <w:rFonts w:ascii="Calibri" w:eastAsia="Times New Roman" w:hAnsi="Calibri" w:cs="Calibri"/>
                <w:color w:val="000000"/>
                <w:lang w:eastAsia="es-ES"/>
              </w:rPr>
              <w:t>Vida, años</w:t>
            </w:r>
          </w:p>
        </w:tc>
        <w:tc>
          <w:tcPr>
            <w:tcW w:w="1423"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3</w:t>
            </w:r>
          </w:p>
        </w:tc>
        <w:tc>
          <w:tcPr>
            <w:tcW w:w="1275"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6</w:t>
            </w:r>
          </w:p>
        </w:tc>
        <w:tc>
          <w:tcPr>
            <w:tcW w:w="1276" w:type="dxa"/>
            <w:tcBorders>
              <w:top w:val="nil"/>
              <w:left w:val="nil"/>
              <w:bottom w:val="single" w:sz="4" w:space="0" w:color="auto"/>
              <w:right w:val="single" w:sz="4" w:space="0" w:color="auto"/>
            </w:tcBorders>
            <w:shd w:val="clear" w:color="auto" w:fill="auto"/>
            <w:noWrap/>
            <w:vAlign w:val="bottom"/>
            <w:hideMark/>
          </w:tcPr>
          <w:p w:rsidR="00F014B5" w:rsidRPr="00F014B5" w:rsidRDefault="00F014B5" w:rsidP="00F014B5">
            <w:pPr>
              <w:spacing w:after="0" w:line="240" w:lineRule="auto"/>
              <w:jc w:val="right"/>
              <w:rPr>
                <w:rFonts w:ascii="Calibri" w:eastAsia="Times New Roman" w:hAnsi="Calibri" w:cs="Calibri"/>
                <w:color w:val="000000"/>
                <w:lang w:eastAsia="es-ES"/>
              </w:rPr>
            </w:pPr>
            <w:r w:rsidRPr="00F014B5">
              <w:rPr>
                <w:rFonts w:ascii="Calibri" w:eastAsia="Times New Roman" w:hAnsi="Calibri" w:cs="Calibri"/>
                <w:color w:val="000000"/>
                <w:lang w:eastAsia="es-ES"/>
              </w:rPr>
              <w:t>2</w:t>
            </w:r>
          </w:p>
        </w:tc>
      </w:tr>
    </w:tbl>
    <w:p w:rsidR="00F014B5" w:rsidRDefault="00F014B5" w:rsidP="00FE7F97">
      <w:pPr>
        <w:spacing w:line="240" w:lineRule="auto"/>
        <w:jc w:val="both"/>
        <w:rPr>
          <w:rFonts w:cstheme="minorHAnsi"/>
          <w:sz w:val="24"/>
          <w:szCs w:val="24"/>
        </w:rPr>
      </w:pPr>
    </w:p>
    <w:p w:rsidR="00636CD0" w:rsidRPr="00636CD0" w:rsidRDefault="00636CD0" w:rsidP="00FE7F97">
      <w:pPr>
        <w:spacing w:line="240" w:lineRule="auto"/>
        <w:jc w:val="both"/>
        <w:rPr>
          <w:rFonts w:cstheme="minorHAnsi"/>
          <w:b/>
          <w:sz w:val="24"/>
          <w:szCs w:val="24"/>
          <w:u w:val="single"/>
        </w:rPr>
      </w:pPr>
      <w:r w:rsidRPr="00636CD0">
        <w:rPr>
          <w:rFonts w:cstheme="minorHAnsi"/>
          <w:b/>
          <w:sz w:val="24"/>
          <w:szCs w:val="24"/>
          <w:u w:val="single"/>
        </w:rPr>
        <w:t>Tema 4 (25 Puntos)</w:t>
      </w:r>
    </w:p>
    <w:p w:rsidR="00FE7F97" w:rsidRPr="001E642A" w:rsidRDefault="001E642A" w:rsidP="00FE7F97">
      <w:pPr>
        <w:spacing w:line="240" w:lineRule="auto"/>
        <w:jc w:val="both"/>
        <w:rPr>
          <w:rFonts w:ascii="Arial" w:hAnsi="Arial" w:cs="Arial"/>
          <w:sz w:val="24"/>
          <w:szCs w:val="24"/>
        </w:rPr>
      </w:pPr>
      <w:r>
        <w:rPr>
          <w:rFonts w:cstheme="minorHAnsi"/>
          <w:sz w:val="24"/>
          <w:szCs w:val="24"/>
        </w:rPr>
        <w:t>Una máquina que se compró hace 3 años en $140,000 ahora es muy lenta para satisfacer la demanda creciente. La máquina puede mejorarse ahora a un costo de $70,000 o venderse a una empresa pequeña en $40,000. La máquina actual tendrá un costo anual de operación de $85,000. Si se mejora, la máquina que se posee actualmente se mantendrá en servicio 3 años más y después se reemplazará con una máquina que será utilizada en la fabricación de diversas líneas de productos. Esta máquina de reemplazo, que rendirá servicios a la empresa ahora y por lo menos 8 años más, tendrá un costo de $220,000. Su valor de salvamento será de $50,000 los años 1 a 5; de $20,000 después de 6 años, y de $10,000 de ahí en adelante. Ésta tendrá un costo de operación estimado de $65,000 anuales. La empresa le solicita a usted que lleve a cabo un análisis económico al 20% anual utilizando un horizonte de tiempo de 5 años. Deberá la compañía reemplazar la máquina que posee actualmente o debería hacerlo en 3 años? Cuáles son los VA?</w:t>
      </w:r>
    </w:p>
    <w:p w:rsidR="00FE7F97" w:rsidRDefault="00FE7F97" w:rsidP="00FE7F97">
      <w:pPr>
        <w:spacing w:line="240" w:lineRule="auto"/>
        <w:jc w:val="both"/>
        <w:rPr>
          <w:rFonts w:cstheme="minorHAnsi"/>
          <w:sz w:val="24"/>
          <w:szCs w:val="24"/>
        </w:rPr>
      </w:pPr>
    </w:p>
    <w:p w:rsidR="00FE7F97" w:rsidRPr="008B43EA" w:rsidRDefault="00FE7F97" w:rsidP="00FE7F97">
      <w:pPr>
        <w:spacing w:line="240" w:lineRule="auto"/>
        <w:jc w:val="both"/>
        <w:rPr>
          <w:rFonts w:cstheme="minorHAnsi"/>
          <w:sz w:val="24"/>
          <w:szCs w:val="24"/>
        </w:rPr>
      </w:pPr>
    </w:p>
    <w:p w:rsidR="00FD006E" w:rsidRDefault="00FD006E"/>
    <w:sectPr w:rsidR="00FD006E" w:rsidSect="00B92BB5">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038" w:rsidRDefault="004A2038" w:rsidP="00114E88">
      <w:pPr>
        <w:spacing w:after="0" w:line="240" w:lineRule="auto"/>
      </w:pPr>
      <w:r>
        <w:separator/>
      </w:r>
    </w:p>
  </w:endnote>
  <w:endnote w:type="continuationSeparator" w:id="0">
    <w:p w:rsidR="004A2038" w:rsidRDefault="004A2038" w:rsidP="00114E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636CD0">
    <w:pPr>
      <w:pStyle w:val="Piedepgina"/>
      <w:rPr>
        <w:color w:val="0070C0"/>
        <w:lang w:val="es-MX"/>
      </w:rPr>
    </w:pPr>
    <w:r>
      <w:rPr>
        <w:lang w:val="es-MX"/>
      </w:rPr>
      <w:t xml:space="preserve">Profesor: </w:t>
    </w:r>
    <w:r>
      <w:rPr>
        <w:i/>
        <w:color w:val="0070C0"/>
        <w:lang w:val="es-MX"/>
      </w:rPr>
      <w:t>Eco. Mauro Calles</w:t>
    </w:r>
    <w:r>
      <w:rPr>
        <w:lang w:val="es-MX"/>
      </w:rPr>
      <w:tab/>
    </w:r>
    <w:r>
      <w:rPr>
        <w:lang w:val="es-MX"/>
      </w:rPr>
      <w:tab/>
    </w:r>
    <w:r w:rsidR="00114E88" w:rsidRPr="00B065F8">
      <w:rPr>
        <w:color w:val="0070C0"/>
        <w:lang w:val="es-MX"/>
      </w:rPr>
      <w:fldChar w:fldCharType="begin"/>
    </w:r>
    <w:r w:rsidRPr="00B065F8">
      <w:rPr>
        <w:color w:val="0070C0"/>
        <w:lang w:val="es-MX"/>
      </w:rPr>
      <w:instrText>PAGE   \* MERGEFORMAT</w:instrText>
    </w:r>
    <w:r w:rsidR="00114E88" w:rsidRPr="00B065F8">
      <w:rPr>
        <w:color w:val="0070C0"/>
        <w:lang w:val="es-MX"/>
      </w:rPr>
      <w:fldChar w:fldCharType="separate"/>
    </w:r>
    <w:r w:rsidR="00561D43" w:rsidRPr="00561D43">
      <w:rPr>
        <w:noProof/>
        <w:color w:val="0070C0"/>
      </w:rPr>
      <w:t>1</w:t>
    </w:r>
    <w:r w:rsidR="00114E88" w:rsidRPr="00B065F8">
      <w:rPr>
        <w:color w:val="0070C0"/>
        <w:lang w:val="es-MX"/>
      </w:rPr>
      <w:fldChar w:fldCharType="end"/>
    </w:r>
    <w:r w:rsidRPr="00E94D53">
      <w:rPr>
        <w:lang w:val="es-MX"/>
      </w:rPr>
      <w:t>/</w:t>
    </w:r>
    <w:r w:rsidR="00114E88" w:rsidRPr="00B065F8">
      <w:rPr>
        <w:color w:val="0070C0"/>
        <w:lang w:val="es-MX"/>
      </w:rPr>
      <w:fldChar w:fldCharType="begin"/>
    </w:r>
    <w:r w:rsidRPr="00B065F8">
      <w:rPr>
        <w:color w:val="0070C0"/>
        <w:lang w:val="es-MX"/>
      </w:rPr>
      <w:instrText>PAGE   \* MERGEFORMAT</w:instrText>
    </w:r>
    <w:r w:rsidR="00114E88" w:rsidRPr="00B065F8">
      <w:rPr>
        <w:color w:val="0070C0"/>
        <w:lang w:val="es-MX"/>
      </w:rPr>
      <w:fldChar w:fldCharType="separate"/>
    </w:r>
    <w:r w:rsidR="00561D43" w:rsidRPr="00561D43">
      <w:rPr>
        <w:noProof/>
        <w:color w:val="0070C0"/>
      </w:rPr>
      <w:t>1</w:t>
    </w:r>
    <w:r w:rsidR="00114E88" w:rsidRPr="00B065F8">
      <w:rPr>
        <w:color w:val="0070C0"/>
        <w:lang w:val="es-MX"/>
      </w:rPr>
      <w:fldChar w:fldCharType="end"/>
    </w:r>
  </w:p>
  <w:p w:rsidR="00E94D53" w:rsidRPr="00B065F8" w:rsidRDefault="00636CD0">
    <w:pPr>
      <w:pStyle w:val="Piedepgina"/>
      <w:rPr>
        <w:color w:val="0070C0"/>
        <w:lang w:val="es-MX"/>
      </w:rPr>
    </w:pPr>
    <w:r w:rsidRPr="00E94D53">
      <w:rPr>
        <w:lang w:val="es-MX"/>
      </w:rPr>
      <w:t xml:space="preserve">Fecha de la prueba: </w:t>
    </w:r>
    <w:r w:rsidR="00561D43">
      <w:rPr>
        <w:color w:val="0070C0"/>
        <w:lang w:val="es-MX"/>
      </w:rPr>
      <w:t>Feb-17</w:t>
    </w:r>
    <w:r>
      <w:rPr>
        <w:color w:val="0070C0"/>
        <w:lang w:val="es-MX"/>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038" w:rsidRDefault="004A2038" w:rsidP="00114E88">
      <w:pPr>
        <w:spacing w:after="0" w:line="240" w:lineRule="auto"/>
      </w:pPr>
      <w:r>
        <w:separator/>
      </w:r>
    </w:p>
  </w:footnote>
  <w:footnote w:type="continuationSeparator" w:id="0">
    <w:p w:rsidR="004A2038" w:rsidRDefault="004A2038" w:rsidP="00114E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636CD0" w:rsidP="00B065F8">
    <w:pPr>
      <w:tabs>
        <w:tab w:val="left" w:pos="2326"/>
      </w:tabs>
      <w:spacing w:after="0"/>
      <w:jc w:val="center"/>
      <w:rPr>
        <w:b/>
        <w:sz w:val="28"/>
        <w:szCs w:val="28"/>
      </w:rPr>
    </w:pPr>
    <w:r>
      <w:rPr>
        <w:noProof/>
        <w:lang w:eastAsia="es-ES"/>
      </w:rPr>
      <w:drawing>
        <wp:anchor distT="0" distB="0" distL="114300" distR="114300" simplePos="0" relativeHeight="251660288" behindDoc="1" locked="0" layoutInCell="1" allowOverlap="1">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7445" cy="107505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636CD0" w:rsidP="00B065F8">
    <w:pPr>
      <w:tabs>
        <w:tab w:val="left" w:pos="2326"/>
      </w:tabs>
      <w:spacing w:after="0"/>
      <w:jc w:val="center"/>
      <w:rPr>
        <w:b/>
        <w:sz w:val="28"/>
        <w:szCs w:val="28"/>
      </w:rPr>
    </w:pPr>
    <w:r w:rsidRPr="007E31D1">
      <w:rPr>
        <w:b/>
        <w:sz w:val="28"/>
        <w:szCs w:val="28"/>
      </w:rPr>
      <w:t>FACULTAD DE ECONOMÍA Y NEGOCIOS</w:t>
    </w:r>
  </w:p>
  <w:p w:rsidR="00B065F8" w:rsidRDefault="004A203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E7F97"/>
    <w:rsid w:val="00114E88"/>
    <w:rsid w:val="001E642A"/>
    <w:rsid w:val="004A2038"/>
    <w:rsid w:val="00561D43"/>
    <w:rsid w:val="00636CD0"/>
    <w:rsid w:val="00755C07"/>
    <w:rsid w:val="00A30545"/>
    <w:rsid w:val="00E80E6B"/>
    <w:rsid w:val="00F014B5"/>
    <w:rsid w:val="00FD006E"/>
    <w:rsid w:val="00FE7F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F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E7F97"/>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FE7F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7"/>
  </w:style>
  <w:style w:type="paragraph" w:styleId="Piedepgina">
    <w:name w:val="footer"/>
    <w:basedOn w:val="Normal"/>
    <w:link w:val="PiedepginaCar"/>
    <w:uiPriority w:val="99"/>
    <w:unhideWhenUsed/>
    <w:rsid w:val="00FE7F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7"/>
  </w:style>
</w:styles>
</file>

<file path=word/webSettings.xml><?xml version="1.0" encoding="utf-8"?>
<w:webSettings xmlns:r="http://schemas.openxmlformats.org/officeDocument/2006/relationships" xmlns:w="http://schemas.openxmlformats.org/wordprocessingml/2006/main">
  <w:divs>
    <w:div w:id="1220094525">
      <w:bodyDiv w:val="1"/>
      <w:marLeft w:val="0"/>
      <w:marRight w:val="0"/>
      <w:marTop w:val="0"/>
      <w:marBottom w:val="0"/>
      <w:divBdr>
        <w:top w:val="none" w:sz="0" w:space="0" w:color="auto"/>
        <w:left w:val="none" w:sz="0" w:space="0" w:color="auto"/>
        <w:bottom w:val="none" w:sz="0" w:space="0" w:color="auto"/>
        <w:right w:val="none" w:sz="0" w:space="0" w:color="auto"/>
      </w:divBdr>
    </w:div>
    <w:div w:id="1368331161">
      <w:bodyDiv w:val="1"/>
      <w:marLeft w:val="0"/>
      <w:marRight w:val="0"/>
      <w:marTop w:val="0"/>
      <w:marBottom w:val="0"/>
      <w:divBdr>
        <w:top w:val="none" w:sz="0" w:space="0" w:color="auto"/>
        <w:left w:val="none" w:sz="0" w:space="0" w:color="auto"/>
        <w:bottom w:val="none" w:sz="0" w:space="0" w:color="auto"/>
        <w:right w:val="none" w:sz="0" w:space="0" w:color="auto"/>
      </w:divBdr>
    </w:div>
    <w:div w:id="15870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497</Words>
  <Characters>2736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dc:creator>
  <cp:lastModifiedBy>Mauro</cp:lastModifiedBy>
  <cp:revision>5</cp:revision>
  <dcterms:created xsi:type="dcterms:W3CDTF">2012-02-16T19:12:00Z</dcterms:created>
  <dcterms:modified xsi:type="dcterms:W3CDTF">2012-02-17T16:11:00Z</dcterms:modified>
</cp:coreProperties>
</file>