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65F8" w:rsidRPr="002B5528" w:rsidRDefault="002B5528" w:rsidP="00B065F8">
      <w:pPr>
        <w:tabs>
          <w:tab w:val="left" w:pos="2326"/>
        </w:tabs>
        <w:spacing w:after="0"/>
        <w:jc w:val="center"/>
        <w:rPr>
          <w:b/>
          <w:sz w:val="24"/>
          <w:szCs w:val="24"/>
        </w:rPr>
      </w:pPr>
      <w:r w:rsidRPr="002B5528">
        <w:rPr>
          <w:b/>
          <w:sz w:val="24"/>
          <w:szCs w:val="24"/>
        </w:rPr>
        <w:t xml:space="preserve">EXAMEN DE </w:t>
      </w:r>
      <w:r w:rsidR="00B0783D">
        <w:rPr>
          <w:b/>
          <w:sz w:val="24"/>
          <w:szCs w:val="24"/>
        </w:rPr>
        <w:t>SOCIOECONOMÍA</w:t>
      </w:r>
    </w:p>
    <w:p w:rsidR="007E31D1" w:rsidRPr="002B5528" w:rsidRDefault="00B065F8" w:rsidP="00B065F8">
      <w:pPr>
        <w:tabs>
          <w:tab w:val="left" w:pos="2326"/>
        </w:tabs>
        <w:spacing w:after="0"/>
        <w:jc w:val="center"/>
        <w:rPr>
          <w:b/>
          <w:sz w:val="24"/>
          <w:szCs w:val="24"/>
        </w:rPr>
      </w:pPr>
      <w:r w:rsidRPr="002B5528">
        <w:rPr>
          <w:b/>
          <w:sz w:val="24"/>
          <w:szCs w:val="24"/>
        </w:rPr>
        <w:t xml:space="preserve">PARCIAL </w:t>
      </w:r>
      <w:r w:rsidR="004D35DF">
        <w:rPr>
          <w:b/>
          <w:sz w:val="24"/>
          <w:szCs w:val="24"/>
        </w:rPr>
        <w:t>1 DEL I</w:t>
      </w:r>
      <w:r w:rsidRPr="002B5528">
        <w:rPr>
          <w:b/>
          <w:sz w:val="24"/>
          <w:szCs w:val="24"/>
        </w:rPr>
        <w:t xml:space="preserve">T </w:t>
      </w:r>
      <w:r w:rsidR="00C5034B">
        <w:rPr>
          <w:b/>
          <w:sz w:val="24"/>
          <w:szCs w:val="24"/>
        </w:rPr>
        <w:t>201</w:t>
      </w:r>
      <w:r w:rsidR="004D35DF">
        <w:rPr>
          <w:b/>
          <w:sz w:val="24"/>
          <w:szCs w:val="24"/>
        </w:rPr>
        <w:t>2-2013</w:t>
      </w:r>
    </w:p>
    <w:p w:rsidR="00E94D53" w:rsidRPr="00E94D53" w:rsidRDefault="00E94D53" w:rsidP="00B065F8">
      <w:pPr>
        <w:tabs>
          <w:tab w:val="left" w:pos="2326"/>
        </w:tabs>
        <w:spacing w:after="0"/>
        <w:jc w:val="center"/>
        <w:rPr>
          <w:b/>
          <w:sz w:val="24"/>
          <w:szCs w:val="24"/>
        </w:rPr>
      </w:pPr>
    </w:p>
    <w:p w:rsidR="00B065F8" w:rsidRDefault="00B065F8" w:rsidP="007E31D1">
      <w:pPr>
        <w:pStyle w:val="Default"/>
        <w:spacing w:line="360" w:lineRule="auto"/>
        <w:rPr>
          <w:rFonts w:asciiTheme="minorHAnsi" w:hAnsiTheme="minorHAnsi" w:cstheme="minorHAnsi"/>
        </w:rPr>
      </w:pPr>
      <w:r>
        <w:rPr>
          <w:rFonts w:asciiTheme="minorHAnsi" w:hAnsiTheme="minorHAnsi" w:cstheme="minorHAnsi"/>
        </w:rPr>
        <w:t>APELLIDOS</w:t>
      </w:r>
      <w:r w:rsidR="007E31D1" w:rsidRPr="007E31D1">
        <w:rPr>
          <w:rFonts w:asciiTheme="minorHAnsi" w:hAnsiTheme="minorHAnsi" w:cstheme="minorHAnsi"/>
        </w:rPr>
        <w:t>:</w:t>
      </w:r>
      <w:r w:rsidR="002B5528">
        <w:rPr>
          <w:rFonts w:asciiTheme="minorHAnsi" w:hAnsiTheme="minorHAnsi" w:cstheme="minorHAnsi"/>
        </w:rPr>
        <w:tab/>
      </w:r>
      <w:r w:rsidR="002B5528">
        <w:rPr>
          <w:rFonts w:asciiTheme="minorHAnsi" w:hAnsiTheme="minorHAnsi" w:cstheme="minorHAnsi"/>
        </w:rPr>
        <w:tab/>
      </w:r>
      <w:r w:rsidR="002B5528">
        <w:rPr>
          <w:rFonts w:asciiTheme="minorHAnsi" w:hAnsiTheme="minorHAnsi" w:cstheme="minorHAnsi"/>
        </w:rPr>
        <w:tab/>
      </w:r>
      <w:r w:rsidR="002B5528">
        <w:rPr>
          <w:rFonts w:asciiTheme="minorHAnsi" w:hAnsiTheme="minorHAnsi" w:cstheme="minorHAnsi"/>
        </w:rPr>
        <w:tab/>
      </w:r>
      <w:r w:rsidR="002B5528">
        <w:rPr>
          <w:rFonts w:asciiTheme="minorHAnsi" w:hAnsiTheme="minorHAnsi" w:cstheme="minorHAnsi"/>
        </w:rPr>
        <w:tab/>
      </w:r>
      <w:r w:rsidR="002B5528">
        <w:rPr>
          <w:rFonts w:asciiTheme="minorHAnsi" w:hAnsiTheme="minorHAnsi" w:cstheme="minorHAnsi"/>
        </w:rPr>
        <w:tab/>
        <w:t xml:space="preserve"> </w:t>
      </w:r>
      <w:r>
        <w:rPr>
          <w:rFonts w:asciiTheme="minorHAnsi" w:hAnsiTheme="minorHAnsi" w:cstheme="minorHAnsi"/>
        </w:rPr>
        <w:t xml:space="preserve">NOMBRES:                                         </w:t>
      </w:r>
    </w:p>
    <w:p w:rsidR="007E31D1" w:rsidRPr="007E31D1" w:rsidRDefault="00B065F8" w:rsidP="00B065F8">
      <w:pPr>
        <w:spacing w:line="360" w:lineRule="auto"/>
        <w:rPr>
          <w:rFonts w:cstheme="minorHAnsi"/>
        </w:rPr>
      </w:pPr>
      <w:r w:rsidRPr="007E31D1">
        <w:rPr>
          <w:rFonts w:cstheme="minorHAnsi"/>
          <w:sz w:val="24"/>
          <w:szCs w:val="24"/>
        </w:rPr>
        <w:t xml:space="preserve">MATRICULA: </w:t>
      </w:r>
      <w:r w:rsidR="002B5528">
        <w:rPr>
          <w:rFonts w:cstheme="minorHAnsi"/>
          <w:sz w:val="24"/>
          <w:szCs w:val="24"/>
        </w:rPr>
        <w:tab/>
      </w:r>
      <w:r w:rsidR="002B5528">
        <w:rPr>
          <w:rFonts w:cstheme="minorHAnsi"/>
          <w:sz w:val="24"/>
          <w:szCs w:val="24"/>
        </w:rPr>
        <w:tab/>
      </w:r>
      <w:r w:rsidR="002B5528">
        <w:rPr>
          <w:rFonts w:cstheme="minorHAnsi"/>
          <w:sz w:val="24"/>
          <w:szCs w:val="24"/>
        </w:rPr>
        <w:tab/>
      </w:r>
      <w:r w:rsidR="002B5528">
        <w:rPr>
          <w:rFonts w:cstheme="minorHAnsi"/>
          <w:sz w:val="24"/>
          <w:szCs w:val="24"/>
        </w:rPr>
        <w:tab/>
      </w:r>
      <w:r w:rsidR="002B5528">
        <w:rPr>
          <w:rFonts w:cstheme="minorHAnsi"/>
          <w:sz w:val="24"/>
          <w:szCs w:val="24"/>
        </w:rPr>
        <w:tab/>
      </w:r>
      <w:r w:rsidR="002B5528">
        <w:rPr>
          <w:rFonts w:cstheme="minorHAnsi"/>
          <w:sz w:val="24"/>
          <w:szCs w:val="24"/>
        </w:rPr>
        <w:tab/>
      </w:r>
      <w:r w:rsidR="007E31D1" w:rsidRPr="007E31D1">
        <w:rPr>
          <w:rFonts w:cstheme="minorHAnsi"/>
        </w:rPr>
        <w:t>PARALELO:</w:t>
      </w:r>
      <w:r>
        <w:rPr>
          <w:rFonts w:cstheme="minorHAnsi"/>
        </w:rPr>
        <w:t xml:space="preserve">                     </w:t>
      </w:r>
    </w:p>
    <w:p w:rsidR="007E31D1" w:rsidRPr="00F638C4" w:rsidRDefault="00F638C4" w:rsidP="00F638C4">
      <w:pPr>
        <w:spacing w:after="0" w:line="240" w:lineRule="auto"/>
        <w:jc w:val="center"/>
        <w:rPr>
          <w:rFonts w:cstheme="minorHAnsi"/>
          <w:i/>
          <w:sz w:val="24"/>
          <w:szCs w:val="24"/>
        </w:rPr>
      </w:pPr>
      <w:r w:rsidRPr="00F638C4">
        <w:rPr>
          <w:rFonts w:cstheme="minorHAnsi"/>
          <w:sz w:val="24"/>
          <w:szCs w:val="24"/>
        </w:rPr>
        <w:t>"Como estudiante de</w:t>
      </w:r>
      <w:r w:rsidR="00D868F2">
        <w:rPr>
          <w:rFonts w:cstheme="minorHAnsi"/>
          <w:sz w:val="24"/>
          <w:szCs w:val="24"/>
        </w:rPr>
        <w:t xml:space="preserve"> la</w:t>
      </w:r>
      <w:r w:rsidRPr="00F638C4">
        <w:rPr>
          <w:rFonts w:cstheme="minorHAnsi"/>
          <w:sz w:val="24"/>
          <w:szCs w:val="24"/>
        </w:rPr>
        <w:t xml:space="preserve"> FEN me comprometo a combatir la mediocridad</w:t>
      </w:r>
      <w:r w:rsidR="00F40F03">
        <w:rPr>
          <w:rFonts w:cstheme="minorHAnsi"/>
          <w:sz w:val="24"/>
          <w:szCs w:val="24"/>
        </w:rPr>
        <w:t xml:space="preserve"> y actuar con honestidad</w:t>
      </w:r>
      <w:r w:rsidRPr="00F638C4">
        <w:rPr>
          <w:rFonts w:cstheme="minorHAnsi"/>
          <w:sz w:val="24"/>
          <w:szCs w:val="24"/>
        </w:rPr>
        <w:t>, por  eso no copio ni dejo copiar".</w:t>
      </w:r>
    </w:p>
    <w:p w:rsidR="007E31D1" w:rsidRDefault="000B7A6E" w:rsidP="007E31D1">
      <w:pPr>
        <w:spacing w:line="360" w:lineRule="auto"/>
        <w:jc w:val="center"/>
        <w:rPr>
          <w:rFonts w:cstheme="minorHAnsi"/>
          <w:b/>
          <w:i/>
          <w:sz w:val="24"/>
          <w:szCs w:val="24"/>
        </w:rPr>
      </w:pPr>
      <w:r>
        <w:rPr>
          <w:rFonts w:cstheme="minorHAnsi"/>
          <w:b/>
          <w:i/>
          <w:noProof/>
          <w:sz w:val="24"/>
          <w:szCs w:val="24"/>
          <w:lang w:val="es-MX" w:eastAsia="es-MX"/>
        </w:rPr>
        <mc:AlternateContent>
          <mc:Choice Requires="wps">
            <w:drawing>
              <wp:anchor distT="4294967295" distB="4294967295" distL="114300" distR="114300" simplePos="0" relativeHeight="251660288" behindDoc="0" locked="0" layoutInCell="1" allowOverlap="1">
                <wp:simplePos x="0" y="0"/>
                <wp:positionH relativeFrom="column">
                  <wp:posOffset>1482090</wp:posOffset>
                </wp:positionH>
                <wp:positionV relativeFrom="paragraph">
                  <wp:posOffset>363854</wp:posOffset>
                </wp:positionV>
                <wp:extent cx="2582545" cy="0"/>
                <wp:effectExtent l="0" t="0" r="27305" b="19050"/>
                <wp:wrapNone/>
                <wp:docPr id="4"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8254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4 Conector recto"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6.7pt,28.65pt" to="320.05pt,2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" strokecolor="black [3213]">
                <o:lock v:ext="edit" shapetype="f"/>
              </v:line>
            </w:pict>
          </mc:Fallback>
        </mc:AlternateContent>
      </w:r>
    </w:p>
    <w:p w:rsidR="007E31D1" w:rsidRDefault="0090396A" w:rsidP="007E31D1">
      <w:pPr>
        <w:spacing w:line="360" w:lineRule="auto"/>
        <w:jc w:val="center"/>
        <w:rPr>
          <w:rFonts w:cstheme="minorHAnsi"/>
          <w:b/>
          <w:i/>
          <w:sz w:val="24"/>
          <w:szCs w:val="24"/>
        </w:rPr>
      </w:pPr>
      <w:r>
        <w:rPr>
          <w:rFonts w:cstheme="minorHAnsi"/>
          <w:b/>
          <w:i/>
          <w:sz w:val="24"/>
          <w:szCs w:val="24"/>
        </w:rPr>
        <w:t>Firma de Compromiso del</w:t>
      </w:r>
      <w:r w:rsidR="007E31D1">
        <w:rPr>
          <w:rFonts w:cstheme="minorHAnsi"/>
          <w:b/>
          <w:i/>
          <w:sz w:val="24"/>
          <w:szCs w:val="24"/>
        </w:rPr>
        <w:t xml:space="preserve"> Estudiante</w:t>
      </w:r>
    </w:p>
    <w:p w:rsidR="00B0783D" w:rsidRPr="00B43A68" w:rsidRDefault="00B0783D" w:rsidP="00B0783D">
      <w:pPr>
        <w:pStyle w:val="Prrafodelista"/>
        <w:numPr>
          <w:ilvl w:val="0"/>
          <w:numId w:val="3"/>
        </w:numPr>
        <w:spacing w:after="0" w:line="240" w:lineRule="auto"/>
        <w:jc w:val="both"/>
        <w:rPr>
          <w:rFonts w:asciiTheme="majorHAnsi" w:hAnsiTheme="majorHAnsi"/>
          <w:sz w:val="20"/>
          <w:szCs w:val="20"/>
          <w:lang w:val="es-ES_tradnl"/>
        </w:rPr>
      </w:pPr>
      <w:r w:rsidRPr="00B43A68">
        <w:rPr>
          <w:rFonts w:asciiTheme="majorHAnsi" w:hAnsiTheme="majorHAnsi"/>
          <w:sz w:val="20"/>
          <w:szCs w:val="20"/>
          <w:lang w:val="es-ES_tradnl"/>
        </w:rPr>
        <w:t xml:space="preserve">Para cada una de las siguientes afirmaciones, comente la veracidad o falsedad de las mismas. No utilice más de 50 palabras para cada respuesta. Sea claro y concreto. </w:t>
      </w:r>
    </w:p>
    <w:p w:rsidR="00B0783D" w:rsidRPr="00B43A68" w:rsidRDefault="00B0783D" w:rsidP="00B0783D">
      <w:pPr>
        <w:pStyle w:val="Prrafodelista"/>
        <w:numPr>
          <w:ilvl w:val="1"/>
          <w:numId w:val="3"/>
        </w:numPr>
        <w:spacing w:after="0" w:line="240" w:lineRule="auto"/>
        <w:jc w:val="both"/>
        <w:rPr>
          <w:rFonts w:asciiTheme="majorHAnsi" w:hAnsiTheme="majorHAnsi"/>
          <w:sz w:val="20"/>
          <w:szCs w:val="20"/>
          <w:lang w:val="es-ES_tradnl"/>
        </w:rPr>
      </w:pPr>
      <w:r w:rsidRPr="00B43A68">
        <w:rPr>
          <w:rFonts w:asciiTheme="majorHAnsi" w:hAnsiTheme="majorHAnsi"/>
          <w:sz w:val="20"/>
          <w:szCs w:val="20"/>
          <w:lang w:val="es-ES_tradnl"/>
        </w:rPr>
        <w:t xml:space="preserve">La forma más directa de medir la pobreza es midiendo las necesidades básicas insatisfechas (NBI), por lo que debería ser el método utilizado por las autoridades. </w:t>
      </w:r>
    </w:p>
    <w:p w:rsidR="00B0783D" w:rsidRPr="00B43A68" w:rsidRDefault="00B0783D" w:rsidP="00B0783D">
      <w:pPr>
        <w:pStyle w:val="Prrafodelista"/>
        <w:numPr>
          <w:ilvl w:val="1"/>
          <w:numId w:val="3"/>
        </w:numPr>
        <w:spacing w:after="0" w:line="240" w:lineRule="auto"/>
        <w:jc w:val="both"/>
        <w:rPr>
          <w:rFonts w:asciiTheme="majorHAnsi" w:hAnsiTheme="majorHAnsi"/>
          <w:sz w:val="20"/>
          <w:szCs w:val="20"/>
          <w:lang w:val="es-ES_tradnl"/>
        </w:rPr>
      </w:pPr>
      <w:r w:rsidRPr="00B43A68">
        <w:rPr>
          <w:rFonts w:asciiTheme="majorHAnsi" w:hAnsiTheme="majorHAnsi"/>
          <w:sz w:val="20"/>
          <w:szCs w:val="20"/>
          <w:lang w:val="es-ES_tradnl"/>
        </w:rPr>
        <w:t xml:space="preserve">La vulnerabilidad de la pobreza es equivalente a medir la pobreza </w:t>
      </w:r>
      <w:r w:rsidRPr="00B43A68">
        <w:rPr>
          <w:rFonts w:asciiTheme="majorHAnsi" w:hAnsiTheme="majorHAnsi"/>
          <w:i/>
          <w:sz w:val="20"/>
          <w:szCs w:val="20"/>
          <w:lang w:val="es-ES_tradnl"/>
        </w:rPr>
        <w:t>ex post</w:t>
      </w:r>
      <w:r w:rsidRPr="00B43A68">
        <w:rPr>
          <w:rFonts w:asciiTheme="majorHAnsi" w:hAnsiTheme="majorHAnsi"/>
          <w:sz w:val="20"/>
          <w:szCs w:val="20"/>
          <w:lang w:val="es-ES_tradnl"/>
        </w:rPr>
        <w:t xml:space="preserve">. </w:t>
      </w:r>
    </w:p>
    <w:p w:rsidR="00B0783D" w:rsidRPr="00B43A68" w:rsidRDefault="00B0783D" w:rsidP="00B0783D">
      <w:pPr>
        <w:pStyle w:val="Prrafodelista"/>
        <w:numPr>
          <w:ilvl w:val="1"/>
          <w:numId w:val="3"/>
        </w:numPr>
        <w:spacing w:after="0" w:line="240" w:lineRule="auto"/>
        <w:jc w:val="both"/>
        <w:rPr>
          <w:rFonts w:asciiTheme="majorHAnsi" w:hAnsiTheme="majorHAnsi"/>
          <w:sz w:val="20"/>
          <w:szCs w:val="20"/>
          <w:lang w:val="es-ES_tradnl"/>
        </w:rPr>
      </w:pPr>
      <w:r w:rsidRPr="00B43A68">
        <w:rPr>
          <w:rFonts w:asciiTheme="majorHAnsi" w:hAnsiTheme="majorHAnsi"/>
          <w:sz w:val="20"/>
          <w:szCs w:val="20"/>
          <w:lang w:val="es-ES_tradnl"/>
        </w:rPr>
        <w:t xml:space="preserve">Un indicador de desigualdad que satisface los axiomas deseados, no debería alterarse si la renta de </w:t>
      </w:r>
      <w:r w:rsidRPr="00B43A68">
        <w:rPr>
          <w:rFonts w:asciiTheme="majorHAnsi" w:hAnsiTheme="majorHAnsi"/>
          <w:i/>
          <w:sz w:val="20"/>
          <w:szCs w:val="20"/>
          <w:lang w:val="es-ES_tradnl"/>
        </w:rPr>
        <w:t>todas</w:t>
      </w:r>
      <w:r w:rsidRPr="00B43A68">
        <w:rPr>
          <w:rFonts w:asciiTheme="majorHAnsi" w:hAnsiTheme="majorHAnsi"/>
          <w:sz w:val="20"/>
          <w:szCs w:val="20"/>
          <w:lang w:val="es-ES_tradnl"/>
        </w:rPr>
        <w:t xml:space="preserve"> las personas de la sociedad aumenta en $100. </w:t>
      </w:r>
    </w:p>
    <w:p w:rsidR="00B0783D" w:rsidRPr="00B43A68" w:rsidRDefault="00B0783D" w:rsidP="00B0783D">
      <w:pPr>
        <w:pStyle w:val="Prrafodelista"/>
        <w:jc w:val="both"/>
        <w:rPr>
          <w:rFonts w:asciiTheme="majorHAnsi" w:hAnsiTheme="majorHAnsi"/>
          <w:sz w:val="20"/>
          <w:szCs w:val="20"/>
          <w:lang w:val="es-ES_tradnl"/>
        </w:rPr>
      </w:pPr>
    </w:p>
    <w:p w:rsidR="00B0783D" w:rsidRPr="00B0783D" w:rsidRDefault="00B0783D" w:rsidP="00B0783D">
      <w:pPr>
        <w:pStyle w:val="Prrafodelista"/>
        <w:numPr>
          <w:ilvl w:val="0"/>
          <w:numId w:val="3"/>
        </w:numPr>
        <w:spacing w:after="0" w:line="240" w:lineRule="auto"/>
        <w:jc w:val="both"/>
        <w:rPr>
          <w:rFonts w:asciiTheme="majorHAnsi" w:hAnsiTheme="majorHAnsi"/>
          <w:sz w:val="20"/>
          <w:szCs w:val="20"/>
          <w:lang w:val="es-ES_tradnl"/>
        </w:rPr>
      </w:pPr>
      <w:r w:rsidRPr="00B0783D">
        <w:rPr>
          <w:rFonts w:asciiTheme="majorHAnsi" w:hAnsiTheme="majorHAnsi"/>
          <w:b/>
          <w:sz w:val="20"/>
          <w:szCs w:val="20"/>
          <w:lang w:val="es-ES_tradnl"/>
        </w:rPr>
        <w:t>Ejercicio de Desigualdad y Pobreza:</w:t>
      </w:r>
      <w:r w:rsidRPr="00B0783D">
        <w:rPr>
          <w:rFonts w:asciiTheme="majorHAnsi" w:hAnsiTheme="majorHAnsi"/>
          <w:sz w:val="20"/>
          <w:szCs w:val="20"/>
          <w:lang w:val="es-ES_tradnl"/>
        </w:rPr>
        <w:t xml:space="preserve"> Considere al país Terranova. Suponga usted que lo contratan como asesor para determinar políticas que vayan encaminadas a la cuantificación y posterior eliminación de la pobreza. La información que posee es la siguiente: La distribución de la renta en Terranova está dada de la siguiente forma</w:t>
      </w:r>
    </w:p>
    <w:tbl>
      <w:tblPr>
        <w:tblStyle w:val="Tablaconcuadrcula"/>
        <w:tblW w:w="0" w:type="auto"/>
        <w:jc w:val="center"/>
        <w:tblLook w:val="01E0" w:firstRow="1" w:lastRow="1" w:firstColumn="1" w:lastColumn="1" w:noHBand="0" w:noVBand="0"/>
      </w:tblPr>
      <w:tblGrid>
        <w:gridCol w:w="1804"/>
        <w:gridCol w:w="748"/>
        <w:gridCol w:w="828"/>
        <w:gridCol w:w="881"/>
        <w:gridCol w:w="881"/>
        <w:gridCol w:w="881"/>
      </w:tblGrid>
      <w:tr w:rsidR="00B0783D" w:rsidRPr="00B43A68" w:rsidTr="00D65A20">
        <w:trPr>
          <w:jc w:val="center"/>
        </w:trPr>
        <w:tc>
          <w:tcPr>
            <w:tcW w:w="1804" w:type="dxa"/>
          </w:tcPr>
          <w:p w:rsidR="00B0783D" w:rsidRPr="00B43A68" w:rsidRDefault="00B0783D" w:rsidP="00D65A20">
            <w:pPr>
              <w:jc w:val="both"/>
              <w:rPr>
                <w:rFonts w:asciiTheme="majorHAnsi" w:hAnsiTheme="majorHAnsi"/>
                <w:lang w:val="es-ES_tradnl"/>
              </w:rPr>
            </w:pPr>
            <w:r w:rsidRPr="00B43A68">
              <w:rPr>
                <w:rFonts w:asciiTheme="majorHAnsi" w:hAnsiTheme="majorHAnsi"/>
                <w:lang w:val="es-ES_tradnl"/>
              </w:rPr>
              <w:t>Ingreso(</w:t>
            </w:r>
            <w:proofErr w:type="spellStart"/>
            <w:r w:rsidRPr="00B43A68">
              <w:rPr>
                <w:rFonts w:asciiTheme="majorHAnsi" w:hAnsiTheme="majorHAnsi"/>
                <w:lang w:val="es-ES_tradnl"/>
              </w:rPr>
              <w:t>terros</w:t>
            </w:r>
            <w:proofErr w:type="spellEnd"/>
            <w:r w:rsidRPr="00B43A68">
              <w:rPr>
                <w:rFonts w:asciiTheme="majorHAnsi" w:hAnsiTheme="majorHAnsi"/>
                <w:lang w:val="es-ES_tradnl"/>
              </w:rPr>
              <w:t>)</w:t>
            </w:r>
          </w:p>
        </w:tc>
        <w:tc>
          <w:tcPr>
            <w:tcW w:w="748" w:type="dxa"/>
          </w:tcPr>
          <w:p w:rsidR="00B0783D" w:rsidRPr="00B43A68" w:rsidRDefault="00B0783D" w:rsidP="00D65A20">
            <w:pPr>
              <w:jc w:val="both"/>
              <w:rPr>
                <w:rFonts w:asciiTheme="majorHAnsi" w:hAnsiTheme="majorHAnsi"/>
                <w:lang w:val="es-ES_tradnl"/>
              </w:rPr>
            </w:pPr>
            <w:r w:rsidRPr="00B43A68">
              <w:rPr>
                <w:rFonts w:asciiTheme="majorHAnsi" w:hAnsiTheme="majorHAnsi"/>
                <w:lang w:val="es-ES_tradnl"/>
              </w:rPr>
              <w:t>2000</w:t>
            </w:r>
          </w:p>
        </w:tc>
        <w:tc>
          <w:tcPr>
            <w:tcW w:w="828" w:type="dxa"/>
          </w:tcPr>
          <w:p w:rsidR="00B0783D" w:rsidRPr="00B43A68" w:rsidRDefault="00B0783D" w:rsidP="00D65A20">
            <w:pPr>
              <w:jc w:val="both"/>
              <w:rPr>
                <w:rFonts w:asciiTheme="majorHAnsi" w:hAnsiTheme="majorHAnsi"/>
                <w:lang w:val="es-ES_tradnl"/>
              </w:rPr>
            </w:pPr>
            <w:r w:rsidRPr="00B43A68">
              <w:rPr>
                <w:rFonts w:asciiTheme="majorHAnsi" w:hAnsiTheme="majorHAnsi"/>
                <w:lang w:val="es-ES_tradnl"/>
              </w:rPr>
              <w:t>4000</w:t>
            </w:r>
          </w:p>
        </w:tc>
        <w:tc>
          <w:tcPr>
            <w:tcW w:w="881" w:type="dxa"/>
          </w:tcPr>
          <w:p w:rsidR="00B0783D" w:rsidRPr="00B43A68" w:rsidRDefault="00B0783D" w:rsidP="00D65A20">
            <w:pPr>
              <w:jc w:val="both"/>
              <w:rPr>
                <w:rFonts w:asciiTheme="majorHAnsi" w:hAnsiTheme="majorHAnsi"/>
                <w:lang w:val="es-ES_tradnl"/>
              </w:rPr>
            </w:pPr>
            <w:r w:rsidRPr="00B43A68">
              <w:rPr>
                <w:rFonts w:asciiTheme="majorHAnsi" w:hAnsiTheme="majorHAnsi"/>
                <w:lang w:val="es-ES_tradnl"/>
              </w:rPr>
              <w:t>15000</w:t>
            </w:r>
          </w:p>
        </w:tc>
        <w:tc>
          <w:tcPr>
            <w:tcW w:w="881" w:type="dxa"/>
          </w:tcPr>
          <w:p w:rsidR="00B0783D" w:rsidRPr="00B43A68" w:rsidRDefault="00B0783D" w:rsidP="00D65A20">
            <w:pPr>
              <w:jc w:val="both"/>
              <w:rPr>
                <w:rFonts w:asciiTheme="majorHAnsi" w:hAnsiTheme="majorHAnsi"/>
                <w:lang w:val="es-ES_tradnl"/>
              </w:rPr>
            </w:pPr>
            <w:r w:rsidRPr="00B43A68">
              <w:rPr>
                <w:rFonts w:asciiTheme="majorHAnsi" w:hAnsiTheme="majorHAnsi"/>
                <w:lang w:val="es-ES_tradnl"/>
              </w:rPr>
              <w:t>30000</w:t>
            </w:r>
          </w:p>
        </w:tc>
        <w:tc>
          <w:tcPr>
            <w:tcW w:w="881" w:type="dxa"/>
          </w:tcPr>
          <w:p w:rsidR="00B0783D" w:rsidRPr="00B43A68" w:rsidRDefault="00B0783D" w:rsidP="00D65A20">
            <w:pPr>
              <w:jc w:val="both"/>
              <w:rPr>
                <w:rFonts w:asciiTheme="majorHAnsi" w:hAnsiTheme="majorHAnsi"/>
                <w:lang w:val="es-ES_tradnl"/>
              </w:rPr>
            </w:pPr>
            <w:r w:rsidRPr="00B43A68">
              <w:rPr>
                <w:rFonts w:asciiTheme="majorHAnsi" w:hAnsiTheme="majorHAnsi"/>
                <w:lang w:val="es-ES_tradnl"/>
              </w:rPr>
              <w:t>50000</w:t>
            </w:r>
          </w:p>
        </w:tc>
      </w:tr>
      <w:tr w:rsidR="00B0783D" w:rsidRPr="00B43A68" w:rsidTr="00D65A20">
        <w:trPr>
          <w:jc w:val="center"/>
        </w:trPr>
        <w:tc>
          <w:tcPr>
            <w:tcW w:w="1804" w:type="dxa"/>
          </w:tcPr>
          <w:p w:rsidR="00B0783D" w:rsidRPr="00B43A68" w:rsidRDefault="00B0783D" w:rsidP="00D65A20">
            <w:pPr>
              <w:jc w:val="both"/>
              <w:rPr>
                <w:rFonts w:asciiTheme="majorHAnsi" w:hAnsiTheme="majorHAnsi"/>
                <w:lang w:val="es-ES_tradnl"/>
              </w:rPr>
            </w:pPr>
            <w:r w:rsidRPr="00B43A68">
              <w:rPr>
                <w:rFonts w:asciiTheme="majorHAnsi" w:hAnsiTheme="majorHAnsi"/>
                <w:lang w:val="es-ES_tradnl"/>
              </w:rPr>
              <w:t>No. De Personas</w:t>
            </w:r>
          </w:p>
        </w:tc>
        <w:tc>
          <w:tcPr>
            <w:tcW w:w="748" w:type="dxa"/>
          </w:tcPr>
          <w:p w:rsidR="00B0783D" w:rsidRPr="00B43A68" w:rsidRDefault="00B0783D" w:rsidP="00D65A20">
            <w:pPr>
              <w:jc w:val="both"/>
              <w:rPr>
                <w:rFonts w:asciiTheme="majorHAnsi" w:hAnsiTheme="majorHAnsi"/>
                <w:lang w:val="es-ES_tradnl"/>
              </w:rPr>
            </w:pPr>
            <w:r w:rsidRPr="00B43A68">
              <w:rPr>
                <w:rFonts w:asciiTheme="majorHAnsi" w:hAnsiTheme="majorHAnsi"/>
                <w:lang w:val="es-ES_tradnl"/>
              </w:rPr>
              <w:t>3000</w:t>
            </w:r>
          </w:p>
        </w:tc>
        <w:tc>
          <w:tcPr>
            <w:tcW w:w="828" w:type="dxa"/>
          </w:tcPr>
          <w:p w:rsidR="00B0783D" w:rsidRPr="00B43A68" w:rsidRDefault="00B0783D" w:rsidP="00D65A20">
            <w:pPr>
              <w:jc w:val="both"/>
              <w:rPr>
                <w:rFonts w:asciiTheme="majorHAnsi" w:hAnsiTheme="majorHAnsi"/>
                <w:lang w:val="es-ES_tradnl"/>
              </w:rPr>
            </w:pPr>
            <w:r w:rsidRPr="00B43A68">
              <w:rPr>
                <w:rFonts w:asciiTheme="majorHAnsi" w:hAnsiTheme="majorHAnsi"/>
                <w:lang w:val="es-ES_tradnl"/>
              </w:rPr>
              <w:t>3000</w:t>
            </w:r>
          </w:p>
        </w:tc>
        <w:tc>
          <w:tcPr>
            <w:tcW w:w="881" w:type="dxa"/>
          </w:tcPr>
          <w:p w:rsidR="00B0783D" w:rsidRPr="00B43A68" w:rsidRDefault="00B0783D" w:rsidP="00D65A20">
            <w:pPr>
              <w:jc w:val="both"/>
              <w:rPr>
                <w:rFonts w:asciiTheme="majorHAnsi" w:hAnsiTheme="majorHAnsi"/>
                <w:lang w:val="es-ES_tradnl"/>
              </w:rPr>
            </w:pPr>
            <w:r w:rsidRPr="00B43A68">
              <w:rPr>
                <w:rFonts w:asciiTheme="majorHAnsi" w:hAnsiTheme="majorHAnsi"/>
                <w:lang w:val="es-ES_tradnl"/>
              </w:rPr>
              <w:t>2000</w:t>
            </w:r>
          </w:p>
        </w:tc>
        <w:tc>
          <w:tcPr>
            <w:tcW w:w="881" w:type="dxa"/>
          </w:tcPr>
          <w:p w:rsidR="00B0783D" w:rsidRPr="00B43A68" w:rsidRDefault="00B0783D" w:rsidP="00D65A20">
            <w:pPr>
              <w:jc w:val="both"/>
              <w:rPr>
                <w:rFonts w:asciiTheme="majorHAnsi" w:hAnsiTheme="majorHAnsi"/>
                <w:lang w:val="es-ES_tradnl"/>
              </w:rPr>
            </w:pPr>
            <w:r w:rsidRPr="00B43A68">
              <w:rPr>
                <w:rFonts w:asciiTheme="majorHAnsi" w:hAnsiTheme="majorHAnsi"/>
                <w:lang w:val="es-ES_tradnl"/>
              </w:rPr>
              <w:t>1500</w:t>
            </w:r>
          </w:p>
        </w:tc>
        <w:tc>
          <w:tcPr>
            <w:tcW w:w="881" w:type="dxa"/>
          </w:tcPr>
          <w:p w:rsidR="00B0783D" w:rsidRPr="00B43A68" w:rsidRDefault="00B0783D" w:rsidP="00D65A20">
            <w:pPr>
              <w:jc w:val="both"/>
              <w:rPr>
                <w:rFonts w:asciiTheme="majorHAnsi" w:hAnsiTheme="majorHAnsi"/>
                <w:lang w:val="es-ES_tradnl"/>
              </w:rPr>
            </w:pPr>
            <w:r w:rsidRPr="00B43A68">
              <w:rPr>
                <w:rFonts w:asciiTheme="majorHAnsi" w:hAnsiTheme="majorHAnsi"/>
                <w:lang w:val="es-ES_tradnl"/>
              </w:rPr>
              <w:t>500</w:t>
            </w:r>
          </w:p>
        </w:tc>
      </w:tr>
    </w:tbl>
    <w:p w:rsidR="00B0783D" w:rsidRPr="00B43A68" w:rsidRDefault="00B0783D" w:rsidP="00B0783D">
      <w:pPr>
        <w:jc w:val="both"/>
        <w:rPr>
          <w:rFonts w:asciiTheme="majorHAnsi" w:hAnsiTheme="majorHAnsi"/>
          <w:sz w:val="20"/>
          <w:szCs w:val="20"/>
          <w:lang w:val="es-ES_tradnl"/>
        </w:rPr>
      </w:pPr>
      <w:r w:rsidRPr="00B43A68">
        <w:rPr>
          <w:rFonts w:asciiTheme="majorHAnsi" w:hAnsiTheme="majorHAnsi"/>
          <w:sz w:val="20"/>
          <w:szCs w:val="20"/>
          <w:lang w:val="es-ES_tradnl"/>
        </w:rPr>
        <w:t xml:space="preserve">Donde el ingreso está dado en </w:t>
      </w:r>
      <w:proofErr w:type="spellStart"/>
      <w:r w:rsidRPr="00B43A68">
        <w:rPr>
          <w:rFonts w:asciiTheme="majorHAnsi" w:hAnsiTheme="majorHAnsi"/>
          <w:sz w:val="20"/>
          <w:szCs w:val="20"/>
          <w:lang w:val="es-ES_tradnl"/>
        </w:rPr>
        <w:t>terros</w:t>
      </w:r>
      <w:proofErr w:type="spellEnd"/>
      <w:r w:rsidRPr="00B43A68">
        <w:rPr>
          <w:rFonts w:asciiTheme="majorHAnsi" w:hAnsiTheme="majorHAnsi"/>
          <w:sz w:val="20"/>
          <w:szCs w:val="20"/>
          <w:lang w:val="es-ES_tradnl"/>
        </w:rPr>
        <w:t xml:space="preserve">, la moneda local. La cantidad de calorías necesarias anualmente son 360 mil anual. Se estima que la relación entre el ingreso y las calorías viene dada de la siguiente forma: </w:t>
      </w:r>
      <w:r w:rsidRPr="00B43A68">
        <w:rPr>
          <w:rFonts w:asciiTheme="majorHAnsi" w:hAnsiTheme="majorHAnsi"/>
          <w:b/>
          <w:sz w:val="20"/>
          <w:szCs w:val="20"/>
          <w:lang w:val="es-ES_tradnl"/>
        </w:rPr>
        <w:t>K = 3000I</w:t>
      </w:r>
      <w:r w:rsidRPr="00B43A68">
        <w:rPr>
          <w:rFonts w:asciiTheme="majorHAnsi" w:hAnsiTheme="majorHAnsi"/>
          <w:b/>
          <w:sz w:val="20"/>
          <w:szCs w:val="20"/>
          <w:vertAlign w:val="superscript"/>
          <w:lang w:val="es-ES_tradnl"/>
        </w:rPr>
        <w:t>0.5</w:t>
      </w:r>
      <w:r w:rsidRPr="00B43A68">
        <w:rPr>
          <w:rFonts w:asciiTheme="majorHAnsi" w:hAnsiTheme="majorHAnsi"/>
          <w:sz w:val="20"/>
          <w:szCs w:val="20"/>
          <w:lang w:val="es-ES_tradnl"/>
        </w:rPr>
        <w:t xml:space="preserve"> donde K es el nivel de calorías e I es el ingreso.  </w:t>
      </w:r>
    </w:p>
    <w:p w:rsidR="00B0783D" w:rsidRPr="00B43A68" w:rsidRDefault="00B0783D" w:rsidP="00B0783D">
      <w:pPr>
        <w:numPr>
          <w:ilvl w:val="0"/>
          <w:numId w:val="2"/>
        </w:numPr>
        <w:spacing w:after="0" w:line="240" w:lineRule="auto"/>
        <w:jc w:val="both"/>
        <w:rPr>
          <w:rFonts w:asciiTheme="majorHAnsi" w:hAnsiTheme="majorHAnsi"/>
          <w:sz w:val="20"/>
          <w:szCs w:val="20"/>
          <w:lang w:val="es-ES_tradnl"/>
        </w:rPr>
      </w:pPr>
      <w:r w:rsidRPr="00B43A68">
        <w:rPr>
          <w:rFonts w:asciiTheme="majorHAnsi" w:hAnsiTheme="majorHAnsi"/>
          <w:sz w:val="20"/>
          <w:szCs w:val="20"/>
          <w:lang w:val="es-ES_tradnl"/>
        </w:rPr>
        <w:t xml:space="preserve">Suponiendo el criterio de la ingesta calórica, determine el umbral de la pobreza. Realice un informe descriptivo detallado de la situación socioeconómica de Terranova. En particular, determine el coeficiente de </w:t>
      </w:r>
      <w:proofErr w:type="spellStart"/>
      <w:r w:rsidRPr="00B43A68">
        <w:rPr>
          <w:rFonts w:asciiTheme="majorHAnsi" w:hAnsiTheme="majorHAnsi"/>
          <w:sz w:val="20"/>
          <w:szCs w:val="20"/>
          <w:lang w:val="es-ES_tradnl"/>
        </w:rPr>
        <w:t>Gini</w:t>
      </w:r>
      <w:proofErr w:type="spellEnd"/>
      <w:r w:rsidRPr="00B43A68">
        <w:rPr>
          <w:rFonts w:asciiTheme="majorHAnsi" w:hAnsiTheme="majorHAnsi"/>
          <w:sz w:val="20"/>
          <w:szCs w:val="20"/>
          <w:lang w:val="es-ES_tradnl"/>
        </w:rPr>
        <w:t>, la tasa de pobreza, la brecha relativa de pobreza y el FGT P</w:t>
      </w:r>
      <w:r w:rsidRPr="00B43A68">
        <w:rPr>
          <w:rFonts w:asciiTheme="majorHAnsi" w:hAnsiTheme="majorHAnsi"/>
          <w:sz w:val="20"/>
          <w:szCs w:val="20"/>
          <w:vertAlign w:val="subscript"/>
          <w:lang w:val="es-ES_tradnl"/>
        </w:rPr>
        <w:t>2</w:t>
      </w:r>
      <w:r w:rsidRPr="00B43A68">
        <w:rPr>
          <w:rFonts w:asciiTheme="majorHAnsi" w:hAnsiTheme="majorHAnsi"/>
          <w:sz w:val="20"/>
          <w:szCs w:val="20"/>
          <w:lang w:val="es-ES_tradnl"/>
        </w:rPr>
        <w:t>. Realice también la curva de Lorenz. Con esa información, resuma</w:t>
      </w:r>
      <w:r w:rsidRPr="00B43A68">
        <w:rPr>
          <w:rFonts w:asciiTheme="majorHAnsi" w:hAnsiTheme="majorHAnsi"/>
          <w:sz w:val="20"/>
          <w:szCs w:val="20"/>
          <w:u w:val="single"/>
          <w:lang w:val="es-ES_tradnl"/>
        </w:rPr>
        <w:t xml:space="preserve"> en un párrafo</w:t>
      </w:r>
      <w:r w:rsidRPr="00B43A68">
        <w:rPr>
          <w:rFonts w:asciiTheme="majorHAnsi" w:hAnsiTheme="majorHAnsi"/>
          <w:sz w:val="20"/>
          <w:szCs w:val="20"/>
          <w:lang w:val="es-ES_tradnl"/>
        </w:rPr>
        <w:t xml:space="preserve"> la situación </w:t>
      </w:r>
      <w:proofErr w:type="spellStart"/>
      <w:r w:rsidRPr="00B43A68">
        <w:rPr>
          <w:rFonts w:asciiTheme="majorHAnsi" w:hAnsiTheme="majorHAnsi"/>
          <w:sz w:val="20"/>
          <w:szCs w:val="20"/>
          <w:lang w:val="es-ES_tradnl"/>
        </w:rPr>
        <w:t>terranovense</w:t>
      </w:r>
      <w:proofErr w:type="spellEnd"/>
      <w:r w:rsidRPr="00B43A68">
        <w:rPr>
          <w:rFonts w:asciiTheme="majorHAnsi" w:hAnsiTheme="majorHAnsi"/>
          <w:sz w:val="20"/>
          <w:szCs w:val="20"/>
          <w:lang w:val="es-ES_tradnl"/>
        </w:rPr>
        <w:t xml:space="preserve">. </w:t>
      </w:r>
    </w:p>
    <w:p w:rsidR="00B0783D" w:rsidRPr="00B43A68" w:rsidRDefault="00B0783D" w:rsidP="00B0783D">
      <w:pPr>
        <w:numPr>
          <w:ilvl w:val="0"/>
          <w:numId w:val="2"/>
        </w:numPr>
        <w:spacing w:after="0" w:line="240" w:lineRule="auto"/>
        <w:jc w:val="both"/>
        <w:rPr>
          <w:rFonts w:asciiTheme="majorHAnsi" w:hAnsiTheme="majorHAnsi"/>
          <w:sz w:val="20"/>
          <w:szCs w:val="20"/>
          <w:lang w:val="es-ES_tradnl"/>
        </w:rPr>
      </w:pPr>
      <w:r w:rsidRPr="00B43A68">
        <w:rPr>
          <w:rFonts w:asciiTheme="majorHAnsi" w:hAnsiTheme="majorHAnsi"/>
          <w:sz w:val="20"/>
          <w:szCs w:val="20"/>
          <w:lang w:val="es-ES_tradnl"/>
        </w:rPr>
        <w:t xml:space="preserve">Suponga que el presidente de Terranova, Mr. Nova, desea cobrar un impuesto a todos los </w:t>
      </w:r>
      <w:proofErr w:type="spellStart"/>
      <w:r w:rsidRPr="00B43A68">
        <w:rPr>
          <w:rFonts w:asciiTheme="majorHAnsi" w:hAnsiTheme="majorHAnsi"/>
          <w:sz w:val="20"/>
          <w:szCs w:val="20"/>
          <w:lang w:val="es-ES_tradnl"/>
        </w:rPr>
        <w:t>terranovenses</w:t>
      </w:r>
      <w:proofErr w:type="spellEnd"/>
      <w:r w:rsidRPr="00B43A68">
        <w:rPr>
          <w:rFonts w:asciiTheme="majorHAnsi" w:hAnsiTheme="majorHAnsi"/>
          <w:sz w:val="20"/>
          <w:szCs w:val="20"/>
          <w:lang w:val="es-ES_tradnl"/>
        </w:rPr>
        <w:t xml:space="preserve"> que vivan por </w:t>
      </w:r>
      <w:r w:rsidRPr="00B43A68">
        <w:rPr>
          <w:rFonts w:asciiTheme="majorHAnsi" w:hAnsiTheme="majorHAnsi"/>
          <w:i/>
          <w:sz w:val="20"/>
          <w:szCs w:val="20"/>
          <w:lang w:val="es-ES_tradnl"/>
        </w:rPr>
        <w:t xml:space="preserve">encima </w:t>
      </w:r>
      <w:r w:rsidRPr="00B43A68">
        <w:rPr>
          <w:rFonts w:asciiTheme="majorHAnsi" w:hAnsiTheme="majorHAnsi"/>
          <w:sz w:val="20"/>
          <w:szCs w:val="20"/>
          <w:lang w:val="es-ES_tradnl"/>
        </w:rPr>
        <w:t xml:space="preserve">del umbral de la pobreza por un valor de 300 </w:t>
      </w:r>
      <w:proofErr w:type="spellStart"/>
      <w:r w:rsidRPr="00B43A68">
        <w:rPr>
          <w:rFonts w:asciiTheme="majorHAnsi" w:hAnsiTheme="majorHAnsi"/>
          <w:sz w:val="20"/>
          <w:szCs w:val="20"/>
          <w:lang w:val="es-ES_tradnl"/>
        </w:rPr>
        <w:t>terros</w:t>
      </w:r>
      <w:proofErr w:type="spellEnd"/>
      <w:r w:rsidRPr="00B43A68">
        <w:rPr>
          <w:rFonts w:asciiTheme="majorHAnsi" w:hAnsiTheme="majorHAnsi"/>
          <w:sz w:val="20"/>
          <w:szCs w:val="20"/>
          <w:lang w:val="es-ES_tradnl"/>
        </w:rPr>
        <w:t xml:space="preserve">. Con este dinero, Nova desea hacer una transferencia a cada uno de los </w:t>
      </w:r>
      <w:proofErr w:type="spellStart"/>
      <w:r w:rsidRPr="00B43A68">
        <w:rPr>
          <w:rFonts w:asciiTheme="majorHAnsi" w:hAnsiTheme="majorHAnsi"/>
          <w:sz w:val="20"/>
          <w:szCs w:val="20"/>
          <w:lang w:val="es-ES_tradnl"/>
        </w:rPr>
        <w:t>terranovenses</w:t>
      </w:r>
      <w:proofErr w:type="spellEnd"/>
      <w:r w:rsidRPr="00B43A68">
        <w:rPr>
          <w:rFonts w:asciiTheme="majorHAnsi" w:hAnsiTheme="majorHAnsi"/>
          <w:sz w:val="20"/>
          <w:szCs w:val="20"/>
          <w:lang w:val="es-ES_tradnl"/>
        </w:rPr>
        <w:t xml:space="preserve"> que vivan por </w:t>
      </w:r>
      <w:r w:rsidRPr="00B43A68">
        <w:rPr>
          <w:rFonts w:asciiTheme="majorHAnsi" w:hAnsiTheme="majorHAnsi"/>
          <w:i/>
          <w:sz w:val="20"/>
          <w:szCs w:val="20"/>
          <w:lang w:val="es-ES_tradnl"/>
        </w:rPr>
        <w:t>debajo</w:t>
      </w:r>
      <w:r w:rsidRPr="00B43A68">
        <w:rPr>
          <w:rFonts w:asciiTheme="majorHAnsi" w:hAnsiTheme="majorHAnsi"/>
          <w:sz w:val="20"/>
          <w:szCs w:val="20"/>
          <w:lang w:val="es-ES_tradnl"/>
        </w:rPr>
        <w:t xml:space="preserve"> del umbral de la pobreza.  ¿A cuánto ascendería la transferencia para los pobres? ¿Cuál sería el efecto sobre lo calculado en b)?  Haga un breve comentario sobre el efecto en la desigualdad (a través de la curva de Lorenz) y pobreza. ¿Tendrá el efecto deseado? Comente</w:t>
      </w:r>
    </w:p>
    <w:p w:rsidR="00B0783D" w:rsidRPr="00B43A68" w:rsidRDefault="00B0783D" w:rsidP="00B0783D">
      <w:pPr>
        <w:numPr>
          <w:ilvl w:val="0"/>
          <w:numId w:val="2"/>
        </w:numPr>
        <w:spacing w:after="0" w:line="240" w:lineRule="auto"/>
        <w:jc w:val="both"/>
        <w:rPr>
          <w:rFonts w:asciiTheme="majorHAnsi" w:hAnsiTheme="majorHAnsi"/>
          <w:sz w:val="20"/>
          <w:szCs w:val="20"/>
          <w:lang w:val="es-ES_tradnl"/>
        </w:rPr>
      </w:pPr>
      <w:r w:rsidRPr="00B43A68">
        <w:rPr>
          <w:rFonts w:asciiTheme="majorHAnsi" w:hAnsiTheme="majorHAnsi"/>
          <w:sz w:val="20"/>
          <w:szCs w:val="20"/>
          <w:lang w:val="es-ES_tradnl"/>
        </w:rPr>
        <w:t xml:space="preserve">Suponga que ocurre una crisis en Terranova que reduce a la mitad los ingresos de los </w:t>
      </w:r>
      <w:proofErr w:type="spellStart"/>
      <w:r w:rsidRPr="00B43A68">
        <w:rPr>
          <w:rFonts w:asciiTheme="majorHAnsi" w:hAnsiTheme="majorHAnsi"/>
          <w:sz w:val="20"/>
          <w:szCs w:val="20"/>
          <w:lang w:val="es-ES_tradnl"/>
        </w:rPr>
        <w:t>terranovenses</w:t>
      </w:r>
      <w:proofErr w:type="spellEnd"/>
      <w:r w:rsidRPr="00B43A68">
        <w:rPr>
          <w:rFonts w:asciiTheme="majorHAnsi" w:hAnsiTheme="majorHAnsi"/>
          <w:sz w:val="20"/>
          <w:szCs w:val="20"/>
          <w:lang w:val="es-ES_tradnl"/>
        </w:rPr>
        <w:t xml:space="preserve"> que viven debajo del umbral de la pobreza. A los que viven por encima solo le reduce en un 10%. Es tan grave la crisis que las 6000 personas más pobres de Terranova deciden emigrar a </w:t>
      </w:r>
      <w:proofErr w:type="spellStart"/>
      <w:r w:rsidRPr="00B43A68">
        <w:rPr>
          <w:rFonts w:asciiTheme="majorHAnsi" w:hAnsiTheme="majorHAnsi"/>
          <w:sz w:val="20"/>
          <w:szCs w:val="20"/>
          <w:lang w:val="es-ES_tradnl"/>
        </w:rPr>
        <w:t>Capitalia</w:t>
      </w:r>
      <w:proofErr w:type="spellEnd"/>
      <w:r w:rsidRPr="00B43A68">
        <w:rPr>
          <w:rFonts w:asciiTheme="majorHAnsi" w:hAnsiTheme="majorHAnsi"/>
          <w:sz w:val="20"/>
          <w:szCs w:val="20"/>
          <w:lang w:val="es-ES_tradnl"/>
        </w:rPr>
        <w:t xml:space="preserve"> que es mucho más rico. ¿Qué ocurre con los índices de desigualdad (a través de la curva de Lorenz) y pobreza de Terranova? ¿Tendrá el efecto deseado? Comente</w:t>
      </w:r>
    </w:p>
    <w:p w:rsidR="00B0783D" w:rsidRPr="00B43A68" w:rsidRDefault="00B0783D" w:rsidP="00B0783D">
      <w:pPr>
        <w:pStyle w:val="Prrafodelista"/>
        <w:numPr>
          <w:ilvl w:val="0"/>
          <w:numId w:val="3"/>
        </w:numPr>
        <w:spacing w:after="0" w:line="240" w:lineRule="auto"/>
        <w:jc w:val="both"/>
        <w:rPr>
          <w:rFonts w:asciiTheme="majorHAnsi" w:hAnsiTheme="majorHAnsi"/>
          <w:sz w:val="20"/>
          <w:szCs w:val="20"/>
          <w:lang w:val="es-ES_tradnl"/>
        </w:rPr>
      </w:pPr>
      <w:r w:rsidRPr="00B0783D">
        <w:rPr>
          <w:rFonts w:asciiTheme="majorHAnsi" w:hAnsiTheme="majorHAnsi"/>
          <w:b/>
          <w:sz w:val="20"/>
          <w:szCs w:val="20"/>
          <w:lang w:val="es-ES_tradnl"/>
        </w:rPr>
        <w:t>Ensayo</w:t>
      </w:r>
      <w:r w:rsidRPr="00B43A68">
        <w:rPr>
          <w:rFonts w:asciiTheme="majorHAnsi" w:hAnsiTheme="majorHAnsi"/>
          <w:sz w:val="20"/>
          <w:szCs w:val="20"/>
          <w:lang w:val="es-ES_tradnl"/>
        </w:rPr>
        <w:t>: ¿Qué es la vulnerabilidad de la pobreza? ¿Cómo se mide? ¿Por qué es interesante estudiarla frente a la medición de la pobreza? ¿Cree usted que las personas que  han salido de la pobreza en Ecuador tienen algún ri</w:t>
      </w:r>
      <w:bookmarkStart w:id="0" w:name="_GoBack"/>
      <w:bookmarkEnd w:id="0"/>
      <w:r w:rsidRPr="00B43A68">
        <w:rPr>
          <w:rFonts w:asciiTheme="majorHAnsi" w:hAnsiTheme="majorHAnsi"/>
          <w:sz w:val="20"/>
          <w:szCs w:val="20"/>
          <w:lang w:val="es-ES_tradnl"/>
        </w:rPr>
        <w:t>esgo particular de regresar a la pobreza?</w:t>
      </w:r>
    </w:p>
    <w:sectPr w:rsidR="00B0783D" w:rsidRPr="00B43A68" w:rsidSect="00EF249D">
      <w:headerReference w:type="default" r:id="rId8"/>
      <w:footerReference w:type="default" r:id="rId9"/>
      <w:pgSz w:w="11906" w:h="16838"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1052" w:rsidRDefault="00F91052" w:rsidP="00B065F8">
      <w:pPr>
        <w:spacing w:after="0" w:line="240" w:lineRule="auto"/>
      </w:pPr>
      <w:r>
        <w:separator/>
      </w:r>
    </w:p>
  </w:endnote>
  <w:endnote w:type="continuationSeparator" w:id="0">
    <w:p w:rsidR="00F91052" w:rsidRDefault="00F91052" w:rsidP="00B065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Bookman Old Style">
    <w:altName w:val="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65F8" w:rsidRDefault="00B065F8">
    <w:pPr>
      <w:pStyle w:val="Piedepgina"/>
      <w:rPr>
        <w:color w:val="0070C0"/>
        <w:lang w:val="es-MX"/>
      </w:rPr>
    </w:pPr>
    <w:r>
      <w:rPr>
        <w:lang w:val="es-MX"/>
      </w:rPr>
      <w:t xml:space="preserve">Profesor: </w:t>
    </w:r>
    <w:r w:rsidR="002B5528">
      <w:rPr>
        <w:lang w:val="es-MX"/>
      </w:rPr>
      <w:t xml:space="preserve">Econ. </w:t>
    </w:r>
    <w:r w:rsidR="00B0783D">
      <w:rPr>
        <w:lang w:val="es-MX"/>
      </w:rPr>
      <w:t>Xavier Ordeñana</w:t>
    </w:r>
    <w:r>
      <w:rPr>
        <w:lang w:val="es-MX"/>
      </w:rPr>
      <w:tab/>
    </w:r>
    <w:r w:rsidR="00FD2B23" w:rsidRPr="00B065F8">
      <w:rPr>
        <w:color w:val="0070C0"/>
        <w:lang w:val="es-MX"/>
      </w:rPr>
      <w:fldChar w:fldCharType="begin"/>
    </w:r>
    <w:r w:rsidRPr="00B065F8">
      <w:rPr>
        <w:color w:val="0070C0"/>
        <w:lang w:val="es-MX"/>
      </w:rPr>
      <w:instrText>PAGE   \* MERGEFORMAT</w:instrText>
    </w:r>
    <w:r w:rsidR="00FD2B23" w:rsidRPr="00B065F8">
      <w:rPr>
        <w:color w:val="0070C0"/>
        <w:lang w:val="es-MX"/>
      </w:rPr>
      <w:fldChar w:fldCharType="separate"/>
    </w:r>
    <w:r w:rsidR="00EF249D" w:rsidRPr="00EF249D">
      <w:rPr>
        <w:noProof/>
        <w:color w:val="0070C0"/>
      </w:rPr>
      <w:t>1</w:t>
    </w:r>
    <w:r w:rsidR="00FD2B23" w:rsidRPr="00B065F8">
      <w:rPr>
        <w:color w:val="0070C0"/>
        <w:lang w:val="es-MX"/>
      </w:rPr>
      <w:fldChar w:fldCharType="end"/>
    </w:r>
    <w:r w:rsidRPr="00E94D53">
      <w:rPr>
        <w:lang w:val="es-MX"/>
      </w:rPr>
      <w:t>/</w:t>
    </w:r>
    <w:r w:rsidR="00FD2B23" w:rsidRPr="00B065F8">
      <w:rPr>
        <w:color w:val="0070C0"/>
        <w:lang w:val="es-MX"/>
      </w:rPr>
      <w:fldChar w:fldCharType="begin"/>
    </w:r>
    <w:r w:rsidRPr="00B065F8">
      <w:rPr>
        <w:color w:val="0070C0"/>
        <w:lang w:val="es-MX"/>
      </w:rPr>
      <w:instrText>PAGE   \* MERGEFORMAT</w:instrText>
    </w:r>
    <w:r w:rsidR="00FD2B23" w:rsidRPr="00B065F8">
      <w:rPr>
        <w:color w:val="0070C0"/>
        <w:lang w:val="es-MX"/>
      </w:rPr>
      <w:fldChar w:fldCharType="separate"/>
    </w:r>
    <w:r w:rsidR="00EF249D" w:rsidRPr="00EF249D">
      <w:rPr>
        <w:noProof/>
        <w:color w:val="0070C0"/>
      </w:rPr>
      <w:t>1</w:t>
    </w:r>
    <w:r w:rsidR="00FD2B23" w:rsidRPr="00B065F8">
      <w:rPr>
        <w:color w:val="0070C0"/>
        <w:lang w:val="es-MX"/>
      </w:rPr>
      <w:fldChar w:fldCharType="end"/>
    </w:r>
  </w:p>
  <w:p w:rsidR="00E94D53" w:rsidRPr="00B065F8" w:rsidRDefault="00E94D53">
    <w:pPr>
      <w:pStyle w:val="Piedepgina"/>
      <w:rPr>
        <w:color w:val="0070C0"/>
        <w:lang w:val="es-MX"/>
      </w:rPr>
    </w:pPr>
    <w:r w:rsidRPr="00E94D53">
      <w:rPr>
        <w:lang w:val="es-MX"/>
      </w:rPr>
      <w:t>Fecha de la prueba:</w:t>
    </w:r>
    <w:r w:rsidRPr="002B5528">
      <w:rPr>
        <w:lang w:val="es-MX"/>
      </w:rPr>
      <w:t xml:space="preserve"> </w:t>
    </w:r>
    <w:r w:rsidR="00B0783D">
      <w:rPr>
        <w:lang w:val="es-MX"/>
      </w:rPr>
      <w:t>5</w:t>
    </w:r>
    <w:r w:rsidR="002B5528" w:rsidRPr="002B5528">
      <w:rPr>
        <w:lang w:val="es-MX"/>
      </w:rPr>
      <w:t>-</w:t>
    </w:r>
    <w:r w:rsidR="00D36209">
      <w:rPr>
        <w:lang w:val="es-MX"/>
      </w:rPr>
      <w:t>Jul</w:t>
    </w:r>
    <w:r w:rsidR="002B5528" w:rsidRPr="002B5528">
      <w:rPr>
        <w:lang w:val="es-MX"/>
      </w:rPr>
      <w:t>-2012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1052" w:rsidRDefault="00F91052" w:rsidP="00B065F8">
      <w:pPr>
        <w:spacing w:after="0" w:line="240" w:lineRule="auto"/>
      </w:pPr>
      <w:r>
        <w:separator/>
      </w:r>
    </w:p>
  </w:footnote>
  <w:footnote w:type="continuationSeparator" w:id="0">
    <w:p w:rsidR="00F91052" w:rsidRDefault="00F91052" w:rsidP="00B065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65F8" w:rsidRDefault="00B065F8" w:rsidP="00B065F8">
    <w:pPr>
      <w:tabs>
        <w:tab w:val="left" w:pos="2326"/>
      </w:tabs>
      <w:spacing w:after="0"/>
      <w:jc w:val="center"/>
      <w:rPr>
        <w:b/>
        <w:sz w:val="28"/>
        <w:szCs w:val="28"/>
      </w:rPr>
    </w:pPr>
    <w:r>
      <w:rPr>
        <w:noProof/>
        <w:lang w:val="es-MX" w:eastAsia="es-MX"/>
      </w:rPr>
      <w:drawing>
        <wp:anchor distT="0" distB="0" distL="114300" distR="114300" simplePos="0" relativeHeight="251660288" behindDoc="1" locked="0" layoutInCell="1" allowOverlap="1" wp14:anchorId="5DA3D603" wp14:editId="715622E7">
          <wp:simplePos x="0" y="0"/>
          <wp:positionH relativeFrom="column">
            <wp:posOffset>4707255</wp:posOffset>
          </wp:positionH>
          <wp:positionV relativeFrom="paragraph">
            <wp:posOffset>-267335</wp:posOffset>
          </wp:positionV>
          <wp:extent cx="1147445" cy="1075055"/>
          <wp:effectExtent l="0" t="0" r="0" b="0"/>
          <wp:wrapThrough wrapText="bothSides">
            <wp:wrapPolygon edited="0">
              <wp:start x="0" y="0"/>
              <wp:lineTo x="0" y="21051"/>
              <wp:lineTo x="21158" y="21051"/>
              <wp:lineTo x="21158" y="0"/>
              <wp:lineTo x="0" y="0"/>
            </wp:wrapPolygon>
          </wp:wrapThrough>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47445" cy="1075055"/>
                  </a:xfrm>
                  <a:prstGeom prst="rect">
                    <a:avLst/>
                  </a:prstGeom>
                </pic:spPr>
              </pic:pic>
            </a:graphicData>
          </a:graphic>
        </wp:anchor>
      </w:drawing>
    </w:r>
    <w:r>
      <w:rPr>
        <w:noProof/>
        <w:lang w:val="es-MX" w:eastAsia="es-MX"/>
      </w:rPr>
      <w:drawing>
        <wp:anchor distT="0" distB="0" distL="114300" distR="114300" simplePos="0" relativeHeight="251659264" behindDoc="1" locked="0" layoutInCell="1" allowOverlap="1" wp14:anchorId="1085F4C0" wp14:editId="7E0B34E6">
          <wp:simplePos x="0" y="0"/>
          <wp:positionH relativeFrom="column">
            <wp:posOffset>-387350</wp:posOffset>
          </wp:positionH>
          <wp:positionV relativeFrom="paragraph">
            <wp:posOffset>-267335</wp:posOffset>
          </wp:positionV>
          <wp:extent cx="1044575" cy="1040765"/>
          <wp:effectExtent l="0" t="0" r="3175" b="6985"/>
          <wp:wrapThrough wrapText="bothSides">
            <wp:wrapPolygon edited="0">
              <wp:start x="0" y="0"/>
              <wp:lineTo x="0" y="21350"/>
              <wp:lineTo x="21272" y="21350"/>
              <wp:lineTo x="21272" y="0"/>
              <wp:lineTo x="0" y="0"/>
            </wp:wrapPolygon>
          </wp:wrapThrough>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44575" cy="1040765"/>
                  </a:xfrm>
                  <a:prstGeom prst="rect">
                    <a:avLst/>
                  </a:prstGeom>
                </pic:spPr>
              </pic:pic>
            </a:graphicData>
          </a:graphic>
        </wp:anchor>
      </w:drawing>
    </w:r>
    <w:r>
      <w:rPr>
        <w:b/>
        <w:sz w:val="28"/>
        <w:szCs w:val="28"/>
      </w:rPr>
      <w:t>ES</w:t>
    </w:r>
    <w:r w:rsidRPr="007E31D1">
      <w:rPr>
        <w:b/>
        <w:sz w:val="28"/>
        <w:szCs w:val="28"/>
      </w:rPr>
      <w:t>CUELA SUPERIOR POLITECNICA DEL LITORAL</w:t>
    </w:r>
  </w:p>
  <w:p w:rsidR="00B065F8" w:rsidRDefault="00B065F8" w:rsidP="00B065F8">
    <w:pPr>
      <w:tabs>
        <w:tab w:val="left" w:pos="2326"/>
      </w:tabs>
      <w:spacing w:after="0"/>
      <w:jc w:val="center"/>
      <w:rPr>
        <w:b/>
        <w:sz w:val="28"/>
        <w:szCs w:val="28"/>
      </w:rPr>
    </w:pPr>
    <w:r w:rsidRPr="007E31D1">
      <w:rPr>
        <w:b/>
        <w:sz w:val="28"/>
        <w:szCs w:val="28"/>
      </w:rPr>
      <w:t>FACULTAD DE ECONOMÍA Y NEGOCIOS</w:t>
    </w:r>
  </w:p>
  <w:p w:rsidR="00B065F8" w:rsidRDefault="00B065F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4D0BC4"/>
    <w:multiLevelType w:val="hybridMultilevel"/>
    <w:tmpl w:val="5746775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5EF4BBC"/>
    <w:multiLevelType w:val="hybridMultilevel"/>
    <w:tmpl w:val="1D7697AA"/>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73747ACD"/>
    <w:multiLevelType w:val="hybridMultilevel"/>
    <w:tmpl w:val="E1B207D8"/>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31D1"/>
    <w:rsid w:val="000B5D3E"/>
    <w:rsid w:val="000B7A6E"/>
    <w:rsid w:val="001604EC"/>
    <w:rsid w:val="00165630"/>
    <w:rsid w:val="001770C9"/>
    <w:rsid w:val="002320BE"/>
    <w:rsid w:val="00257CE4"/>
    <w:rsid w:val="002B5528"/>
    <w:rsid w:val="00363AFE"/>
    <w:rsid w:val="004034B8"/>
    <w:rsid w:val="004115B6"/>
    <w:rsid w:val="004D35DF"/>
    <w:rsid w:val="00515670"/>
    <w:rsid w:val="00540369"/>
    <w:rsid w:val="00590B78"/>
    <w:rsid w:val="005E032C"/>
    <w:rsid w:val="007E31D1"/>
    <w:rsid w:val="0089426B"/>
    <w:rsid w:val="0090396A"/>
    <w:rsid w:val="00A91E10"/>
    <w:rsid w:val="00B065F8"/>
    <w:rsid w:val="00B0783D"/>
    <w:rsid w:val="00C5034B"/>
    <w:rsid w:val="00D36209"/>
    <w:rsid w:val="00D868F2"/>
    <w:rsid w:val="00E94D53"/>
    <w:rsid w:val="00EF249D"/>
    <w:rsid w:val="00F40F03"/>
    <w:rsid w:val="00F638C4"/>
    <w:rsid w:val="00F91052"/>
    <w:rsid w:val="00FD2B23"/>
    <w:rsid w:val="00FE110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E31D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E31D1"/>
    <w:rPr>
      <w:rFonts w:ascii="Tahoma" w:hAnsi="Tahoma" w:cs="Tahoma"/>
      <w:sz w:val="16"/>
      <w:szCs w:val="16"/>
    </w:rPr>
  </w:style>
  <w:style w:type="paragraph" w:customStyle="1" w:styleId="Default">
    <w:name w:val="Default"/>
    <w:rsid w:val="007E31D1"/>
    <w:pPr>
      <w:autoSpaceDE w:val="0"/>
      <w:autoSpaceDN w:val="0"/>
      <w:adjustRightInd w:val="0"/>
      <w:spacing w:after="0" w:line="240" w:lineRule="auto"/>
    </w:pPr>
    <w:rPr>
      <w:rFonts w:ascii="Bookman Old Style" w:hAnsi="Bookman Old Style" w:cs="Bookman Old Style"/>
      <w:color w:val="000000"/>
      <w:sz w:val="24"/>
      <w:szCs w:val="24"/>
    </w:rPr>
  </w:style>
  <w:style w:type="paragraph" w:styleId="Encabezado">
    <w:name w:val="header"/>
    <w:basedOn w:val="Normal"/>
    <w:link w:val="EncabezadoCar"/>
    <w:uiPriority w:val="99"/>
    <w:unhideWhenUsed/>
    <w:rsid w:val="00B065F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065F8"/>
  </w:style>
  <w:style w:type="paragraph" w:styleId="Piedepgina">
    <w:name w:val="footer"/>
    <w:basedOn w:val="Normal"/>
    <w:link w:val="PiedepginaCar"/>
    <w:uiPriority w:val="99"/>
    <w:unhideWhenUsed/>
    <w:rsid w:val="00B065F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065F8"/>
  </w:style>
  <w:style w:type="paragraph" w:styleId="Prrafodelista">
    <w:name w:val="List Paragraph"/>
    <w:basedOn w:val="Normal"/>
    <w:uiPriority w:val="34"/>
    <w:qFormat/>
    <w:rsid w:val="002B5528"/>
    <w:pPr>
      <w:ind w:left="720"/>
      <w:contextualSpacing/>
    </w:pPr>
  </w:style>
  <w:style w:type="table" w:styleId="Tablaconcuadrcula">
    <w:name w:val="Table Grid"/>
    <w:basedOn w:val="Tablanormal"/>
    <w:rsid w:val="00B0783D"/>
    <w:pPr>
      <w:spacing w:after="0" w:line="240" w:lineRule="auto"/>
    </w:pPr>
    <w:rPr>
      <w:rFonts w:ascii="Times New Roman" w:eastAsia="Times New Roman" w:hAnsi="Times New Roman"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E31D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E31D1"/>
    <w:rPr>
      <w:rFonts w:ascii="Tahoma" w:hAnsi="Tahoma" w:cs="Tahoma"/>
      <w:sz w:val="16"/>
      <w:szCs w:val="16"/>
    </w:rPr>
  </w:style>
  <w:style w:type="paragraph" w:customStyle="1" w:styleId="Default">
    <w:name w:val="Default"/>
    <w:rsid w:val="007E31D1"/>
    <w:pPr>
      <w:autoSpaceDE w:val="0"/>
      <w:autoSpaceDN w:val="0"/>
      <w:adjustRightInd w:val="0"/>
      <w:spacing w:after="0" w:line="240" w:lineRule="auto"/>
    </w:pPr>
    <w:rPr>
      <w:rFonts w:ascii="Bookman Old Style" w:hAnsi="Bookman Old Style" w:cs="Bookman Old Style"/>
      <w:color w:val="000000"/>
      <w:sz w:val="24"/>
      <w:szCs w:val="24"/>
    </w:rPr>
  </w:style>
  <w:style w:type="paragraph" w:styleId="Encabezado">
    <w:name w:val="header"/>
    <w:basedOn w:val="Normal"/>
    <w:link w:val="EncabezadoCar"/>
    <w:uiPriority w:val="99"/>
    <w:unhideWhenUsed/>
    <w:rsid w:val="00B065F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065F8"/>
  </w:style>
  <w:style w:type="paragraph" w:styleId="Piedepgina">
    <w:name w:val="footer"/>
    <w:basedOn w:val="Normal"/>
    <w:link w:val="PiedepginaCar"/>
    <w:uiPriority w:val="99"/>
    <w:unhideWhenUsed/>
    <w:rsid w:val="00B065F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065F8"/>
  </w:style>
  <w:style w:type="paragraph" w:styleId="Prrafodelista">
    <w:name w:val="List Paragraph"/>
    <w:basedOn w:val="Normal"/>
    <w:uiPriority w:val="34"/>
    <w:qFormat/>
    <w:rsid w:val="002B5528"/>
    <w:pPr>
      <w:ind w:left="720"/>
      <w:contextualSpacing/>
    </w:pPr>
  </w:style>
  <w:style w:type="table" w:styleId="Tablaconcuadrcula">
    <w:name w:val="Table Grid"/>
    <w:basedOn w:val="Tablanormal"/>
    <w:rsid w:val="00B0783D"/>
    <w:pPr>
      <w:spacing w:after="0" w:line="240" w:lineRule="auto"/>
    </w:pPr>
    <w:rPr>
      <w:rFonts w:ascii="Times New Roman" w:eastAsia="Times New Roman" w:hAnsi="Times New Roman"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497</Words>
  <Characters>2734</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ESPOL</Company>
  <LinksUpToDate>false</LinksUpToDate>
  <CharactersWithSpaces>3225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asistente2</dc:creator>
  <cp:lastModifiedBy>Xavier Ordeñana</cp:lastModifiedBy>
  <cp:revision>4</cp:revision>
  <cp:lastPrinted>2012-07-05T20:36:00Z</cp:lastPrinted>
  <dcterms:created xsi:type="dcterms:W3CDTF">2012-07-05T20:31:00Z</dcterms:created>
  <dcterms:modified xsi:type="dcterms:W3CDTF">2012-07-05T20:43:00Z</dcterms:modified>
</cp:coreProperties>
</file>