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AAE" w:rsidRPr="00ED6289" w:rsidRDefault="00B21AAE" w:rsidP="00B065F8">
      <w:pPr>
        <w:tabs>
          <w:tab w:val="left" w:pos="2326"/>
        </w:tabs>
        <w:spacing w:after="0"/>
        <w:jc w:val="center"/>
        <w:rPr>
          <w:b/>
          <w:bCs/>
          <w:sz w:val="24"/>
          <w:szCs w:val="24"/>
        </w:rPr>
      </w:pPr>
      <w:r w:rsidRPr="00ED6289">
        <w:rPr>
          <w:b/>
          <w:bCs/>
          <w:sz w:val="24"/>
          <w:szCs w:val="24"/>
        </w:rPr>
        <w:t>EXAMEN DE TÉCNICAS DE EXPRESIÓN ORAL Y ESCRITA E INVESTIGACIÓN</w:t>
      </w:r>
    </w:p>
    <w:p w:rsidR="00B21AAE" w:rsidRDefault="00B21AAE" w:rsidP="00B065F8">
      <w:pPr>
        <w:tabs>
          <w:tab w:val="left" w:pos="2326"/>
        </w:tabs>
        <w:spacing w:after="0"/>
        <w:jc w:val="center"/>
        <w:rPr>
          <w:b/>
          <w:bCs/>
          <w:color w:val="0070C0"/>
          <w:sz w:val="24"/>
          <w:szCs w:val="24"/>
        </w:rPr>
      </w:pPr>
      <w:r w:rsidRPr="00ED6289">
        <w:rPr>
          <w:b/>
          <w:bCs/>
          <w:sz w:val="24"/>
          <w:szCs w:val="24"/>
        </w:rPr>
        <w:t>PARCIAL 1 DEL IT 2012-2013</w:t>
      </w:r>
    </w:p>
    <w:p w:rsidR="00B21AAE" w:rsidRPr="00E94D53" w:rsidRDefault="00B21AAE" w:rsidP="00B065F8">
      <w:pPr>
        <w:tabs>
          <w:tab w:val="left" w:pos="2326"/>
        </w:tabs>
        <w:spacing w:after="0"/>
        <w:jc w:val="center"/>
        <w:rPr>
          <w:b/>
          <w:bCs/>
          <w:sz w:val="24"/>
          <w:szCs w:val="24"/>
        </w:rPr>
      </w:pPr>
    </w:p>
    <w:p w:rsidR="00B21AAE" w:rsidRDefault="00B21AAE" w:rsidP="007E31D1">
      <w:pPr>
        <w:pStyle w:val="Default"/>
        <w:spacing w:line="360" w:lineRule="auto"/>
        <w:rPr>
          <w:rFonts w:ascii="Calibri" w:hAnsi="Calibri" w:cs="Calibri"/>
        </w:rPr>
      </w:pPr>
      <w:r>
        <w:rPr>
          <w:rFonts w:ascii="Calibri" w:hAnsi="Calibri" w:cs="Calibri"/>
        </w:rPr>
        <w:t>APELLIDOS</w:t>
      </w:r>
      <w:r w:rsidRPr="007E31D1">
        <w:rPr>
          <w:rFonts w:ascii="Calibri" w:hAnsi="Calibri" w:cs="Calibri"/>
        </w:rPr>
        <w:t>: ...............................</w:t>
      </w:r>
      <w:r>
        <w:rPr>
          <w:rFonts w:ascii="Calibri" w:hAnsi="Calibri" w:cs="Calibri"/>
        </w:rPr>
        <w:t xml:space="preserve">.............................   NOMBRES: …..………………………………                                         </w:t>
      </w:r>
    </w:p>
    <w:p w:rsidR="00B21AAE" w:rsidRPr="007E31D1" w:rsidRDefault="00B21AAE" w:rsidP="00B065F8">
      <w:pPr>
        <w:spacing w:line="360" w:lineRule="auto"/>
      </w:pPr>
      <w:r w:rsidRPr="007E31D1">
        <w:rPr>
          <w:sz w:val="24"/>
          <w:szCs w:val="24"/>
        </w:rPr>
        <w:t>MATRICULA: ........................</w:t>
      </w:r>
      <w:r>
        <w:rPr>
          <w:sz w:val="24"/>
          <w:szCs w:val="24"/>
        </w:rPr>
        <w:tab/>
      </w:r>
      <w:r>
        <w:rPr>
          <w:sz w:val="24"/>
          <w:szCs w:val="24"/>
        </w:rPr>
        <w:tab/>
      </w:r>
      <w:r>
        <w:rPr>
          <w:sz w:val="24"/>
          <w:szCs w:val="24"/>
        </w:rPr>
        <w:tab/>
      </w:r>
      <w:r>
        <w:rPr>
          <w:sz w:val="24"/>
          <w:szCs w:val="24"/>
        </w:rPr>
        <w:tab/>
      </w:r>
      <w:r w:rsidRPr="007E31D1">
        <w:t xml:space="preserve">PARALELO: </w:t>
      </w:r>
      <w:r>
        <w:t xml:space="preserve">  </w:t>
      </w:r>
      <w:r w:rsidRPr="007E31D1">
        <w:t>…………..</w:t>
      </w:r>
      <w:r>
        <w:t xml:space="preserve">                                 </w:t>
      </w:r>
    </w:p>
    <w:p w:rsidR="00B21AAE" w:rsidRPr="00F638C4" w:rsidRDefault="00B21AAE" w:rsidP="00F638C4">
      <w:pPr>
        <w:spacing w:after="0" w:line="240" w:lineRule="auto"/>
        <w:jc w:val="center"/>
        <w:rPr>
          <w:i/>
          <w:iCs/>
          <w:sz w:val="24"/>
          <w:szCs w:val="24"/>
        </w:rPr>
      </w:pPr>
      <w:r w:rsidRPr="00F638C4">
        <w:rPr>
          <w:sz w:val="24"/>
          <w:szCs w:val="24"/>
        </w:rPr>
        <w:t>"Como estudiante de</w:t>
      </w:r>
      <w:r>
        <w:rPr>
          <w:sz w:val="24"/>
          <w:szCs w:val="24"/>
        </w:rPr>
        <w:t xml:space="preserve"> la</w:t>
      </w:r>
      <w:r w:rsidRPr="00F638C4">
        <w:rPr>
          <w:sz w:val="24"/>
          <w:szCs w:val="24"/>
        </w:rPr>
        <w:t xml:space="preserve"> FEN me comprometo a combatir la mediocridad</w:t>
      </w:r>
      <w:r>
        <w:rPr>
          <w:sz w:val="24"/>
          <w:szCs w:val="24"/>
        </w:rPr>
        <w:t xml:space="preserve"> y actuar con honestidad, por </w:t>
      </w:r>
      <w:r w:rsidRPr="00F638C4">
        <w:rPr>
          <w:sz w:val="24"/>
          <w:szCs w:val="24"/>
        </w:rPr>
        <w:t>eso no copio ni dejo copiar".</w:t>
      </w:r>
    </w:p>
    <w:p w:rsidR="00B21AAE" w:rsidRDefault="00B21AAE" w:rsidP="007E31D1">
      <w:pPr>
        <w:spacing w:line="360" w:lineRule="auto"/>
        <w:jc w:val="center"/>
        <w:rPr>
          <w:b/>
          <w:bCs/>
          <w:i/>
          <w:iCs/>
          <w:sz w:val="24"/>
          <w:szCs w:val="24"/>
        </w:rPr>
      </w:pPr>
      <w:r>
        <w:rPr>
          <w:noProof/>
          <w:lang w:eastAsia="es-ES"/>
        </w:rPr>
        <w:pict>
          <v:line id="4 Conector recto" o:spid="_x0000_s1028" style="position:absolute;left:0;text-align:left;z-index:251656704;visibility:visible" from="116.7pt,28.65pt" to="320.05pt,28.65pt"/>
        </w:pict>
      </w:r>
    </w:p>
    <w:p w:rsidR="00B21AAE" w:rsidRDefault="00B21AAE" w:rsidP="007E31D1">
      <w:pPr>
        <w:spacing w:line="360" w:lineRule="auto"/>
        <w:jc w:val="center"/>
        <w:rPr>
          <w:b/>
          <w:bCs/>
          <w:i/>
          <w:iCs/>
          <w:sz w:val="24"/>
          <w:szCs w:val="24"/>
        </w:rPr>
      </w:pPr>
      <w:r>
        <w:rPr>
          <w:b/>
          <w:bCs/>
          <w:i/>
          <w:iCs/>
          <w:sz w:val="24"/>
          <w:szCs w:val="24"/>
        </w:rPr>
        <w:t>Firma de Compromiso del Estudiante</w:t>
      </w:r>
    </w:p>
    <w:p w:rsidR="00B21AAE" w:rsidRPr="00E5202A" w:rsidRDefault="00B21AAE" w:rsidP="00E5202A">
      <w:pPr>
        <w:spacing w:after="0" w:line="240" w:lineRule="auto"/>
        <w:jc w:val="both"/>
        <w:rPr>
          <w:sz w:val="24"/>
          <w:szCs w:val="24"/>
        </w:rPr>
      </w:pPr>
      <w:r w:rsidRPr="00E5202A">
        <w:rPr>
          <w:b/>
          <w:bCs/>
        </w:rPr>
        <w:t>Instrucciones:</w:t>
      </w:r>
    </w:p>
    <w:p w:rsidR="00B21AAE" w:rsidRDefault="00B21AAE" w:rsidP="00E5202A">
      <w:pPr>
        <w:numPr>
          <w:ilvl w:val="0"/>
          <w:numId w:val="1"/>
        </w:numPr>
        <w:spacing w:after="0" w:line="240" w:lineRule="auto"/>
        <w:rPr>
          <w:b/>
          <w:bCs/>
        </w:rPr>
      </w:pPr>
      <w:r w:rsidRPr="00E5202A">
        <w:rPr>
          <w:b/>
          <w:bCs/>
        </w:rPr>
        <w:t>Lea detenidamente antes de contestar.</w:t>
      </w:r>
    </w:p>
    <w:p w:rsidR="00B21AAE" w:rsidRPr="00E5202A" w:rsidRDefault="00B21AAE" w:rsidP="00E5202A">
      <w:pPr>
        <w:numPr>
          <w:ilvl w:val="0"/>
          <w:numId w:val="1"/>
        </w:numPr>
        <w:spacing w:after="0" w:line="240" w:lineRule="auto"/>
        <w:rPr>
          <w:b/>
          <w:bCs/>
        </w:rPr>
      </w:pPr>
      <w:r>
        <w:rPr>
          <w:b/>
          <w:bCs/>
        </w:rPr>
        <w:t>En los temas 2 y 4 se evalúa ORTOGRAFÍA y PUNTUACIÓN sobre 15 puntos.</w:t>
      </w:r>
    </w:p>
    <w:p w:rsidR="00B21AAE" w:rsidRPr="00E5202A" w:rsidRDefault="00B21AAE" w:rsidP="00E5202A">
      <w:pPr>
        <w:numPr>
          <w:ilvl w:val="0"/>
          <w:numId w:val="1"/>
        </w:numPr>
        <w:spacing w:after="0" w:line="240" w:lineRule="auto"/>
        <w:rPr>
          <w:b/>
          <w:bCs/>
        </w:rPr>
      </w:pPr>
      <w:r w:rsidRPr="00E5202A">
        <w:rPr>
          <w:b/>
          <w:bCs/>
        </w:rPr>
        <w:t>Desarrolle la prueba con orden y pulcritud.</w:t>
      </w:r>
    </w:p>
    <w:p w:rsidR="00B21AAE" w:rsidRDefault="00B21AAE" w:rsidP="00E5202A">
      <w:pPr>
        <w:numPr>
          <w:ilvl w:val="0"/>
          <w:numId w:val="1"/>
        </w:numPr>
        <w:spacing w:after="0" w:line="240" w:lineRule="auto"/>
        <w:rPr>
          <w:b/>
          <w:bCs/>
        </w:rPr>
      </w:pPr>
      <w:r w:rsidRPr="00E5202A">
        <w:rPr>
          <w:b/>
          <w:bCs/>
        </w:rPr>
        <w:t>Escriba en forma legible y no use corrector.</w:t>
      </w:r>
    </w:p>
    <w:p w:rsidR="00B21AAE" w:rsidRPr="00E5202A" w:rsidRDefault="00B21AAE" w:rsidP="00E5202A">
      <w:pPr>
        <w:spacing w:after="0" w:line="240" w:lineRule="auto"/>
        <w:ind w:left="720"/>
        <w:rPr>
          <w:b/>
          <w:bCs/>
        </w:rPr>
      </w:pPr>
    </w:p>
    <w:p w:rsidR="00B21AAE" w:rsidRPr="008D22B1" w:rsidRDefault="00B21AAE" w:rsidP="003F7215">
      <w:pPr>
        <w:spacing w:after="0" w:line="240" w:lineRule="auto"/>
        <w:jc w:val="both"/>
        <w:rPr>
          <w:b/>
          <w:bCs/>
          <w:i/>
          <w:iCs/>
          <w:sz w:val="24"/>
          <w:szCs w:val="24"/>
        </w:rPr>
      </w:pPr>
      <w:r w:rsidRPr="008D22B1">
        <w:rPr>
          <w:b/>
          <w:bCs/>
          <w:i/>
          <w:iCs/>
          <w:sz w:val="24"/>
          <w:szCs w:val="24"/>
        </w:rPr>
        <w:t xml:space="preserve">Tema 1.- INDICADOR DE EVALUACIÓN: Emite juicio de valor mediante la comprensión                </w:t>
      </w:r>
    </w:p>
    <w:p w:rsidR="00B21AAE" w:rsidRPr="008D22B1" w:rsidRDefault="00B21AAE" w:rsidP="003F7215">
      <w:pPr>
        <w:spacing w:after="0" w:line="240" w:lineRule="auto"/>
        <w:jc w:val="both"/>
        <w:rPr>
          <w:b/>
          <w:bCs/>
          <w:i/>
          <w:iCs/>
          <w:sz w:val="24"/>
          <w:szCs w:val="24"/>
        </w:rPr>
      </w:pPr>
      <w:r w:rsidRPr="008D22B1">
        <w:rPr>
          <w:b/>
          <w:bCs/>
          <w:i/>
          <w:iCs/>
          <w:sz w:val="24"/>
          <w:szCs w:val="24"/>
        </w:rPr>
        <w:t xml:space="preserve">                lectora.</w:t>
      </w:r>
    </w:p>
    <w:p w:rsidR="00B21AAE" w:rsidRPr="008D22B1" w:rsidRDefault="00B21AAE" w:rsidP="003F7215">
      <w:pPr>
        <w:spacing w:line="360" w:lineRule="auto"/>
        <w:jc w:val="both"/>
        <w:rPr>
          <w:b/>
          <w:bCs/>
          <w:i/>
          <w:iCs/>
          <w:sz w:val="24"/>
          <w:szCs w:val="24"/>
        </w:rPr>
      </w:pPr>
      <w:r w:rsidRPr="008D22B1">
        <w:rPr>
          <w:b/>
          <w:bCs/>
          <w:i/>
          <w:iCs/>
          <w:sz w:val="24"/>
          <w:szCs w:val="24"/>
        </w:rPr>
        <w:t>1.1.- Escriba F si es falso o V si es verdadero a los siguientes enunciados:</w:t>
      </w:r>
      <w:r>
        <w:rPr>
          <w:b/>
          <w:bCs/>
          <w:i/>
          <w:iCs/>
          <w:sz w:val="24"/>
          <w:szCs w:val="24"/>
        </w:rPr>
        <w:t xml:space="preserve">         (40 puntos)</w:t>
      </w:r>
    </w:p>
    <w:tbl>
      <w:tblPr>
        <w:tblW w:w="98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8696"/>
        <w:gridCol w:w="360"/>
        <w:gridCol w:w="360"/>
      </w:tblGrid>
      <w:tr w:rsidR="00B21AAE" w:rsidRPr="001660D0">
        <w:tc>
          <w:tcPr>
            <w:tcW w:w="468" w:type="dxa"/>
            <w:shd w:val="clear" w:color="auto" w:fill="EEECE1"/>
          </w:tcPr>
          <w:p w:rsidR="00B21AAE" w:rsidRPr="001660D0" w:rsidRDefault="00B21AAE" w:rsidP="001660D0">
            <w:pPr>
              <w:widowControl w:val="0"/>
              <w:spacing w:after="60" w:line="240" w:lineRule="auto"/>
              <w:ind w:right="-108"/>
              <w:jc w:val="center"/>
              <w:rPr>
                <w:rFonts w:ascii="Berlin Sans FB Demi" w:hAnsi="Berlin Sans FB Demi" w:cs="Berlin Sans FB Demi"/>
                <w:b/>
                <w:bCs/>
                <w:lang w:val="es-EC" w:eastAsia="es-EC"/>
              </w:rPr>
            </w:pPr>
          </w:p>
          <w:p w:rsidR="00B21AAE" w:rsidRPr="001660D0" w:rsidRDefault="00B21AAE" w:rsidP="001660D0">
            <w:pPr>
              <w:widowControl w:val="0"/>
              <w:spacing w:after="60" w:line="240" w:lineRule="auto"/>
              <w:ind w:right="-108"/>
              <w:jc w:val="center"/>
              <w:rPr>
                <w:rFonts w:ascii="Berlin Sans FB Demi" w:hAnsi="Berlin Sans FB Demi" w:cs="Berlin Sans FB Demi"/>
                <w:b/>
                <w:bCs/>
                <w:lang w:val="es-EC" w:eastAsia="es-EC"/>
              </w:rPr>
            </w:pPr>
            <w:r w:rsidRPr="001660D0">
              <w:rPr>
                <w:rFonts w:ascii="Berlin Sans FB Demi" w:hAnsi="Berlin Sans FB Demi" w:cs="Berlin Sans FB Demi"/>
                <w:b/>
                <w:bCs/>
                <w:lang w:val="es-EC" w:eastAsia="es-EC"/>
              </w:rPr>
              <w:t>No.</w:t>
            </w:r>
          </w:p>
        </w:tc>
        <w:tc>
          <w:tcPr>
            <w:tcW w:w="8696" w:type="dxa"/>
            <w:shd w:val="clear" w:color="auto" w:fill="EEECE1"/>
          </w:tcPr>
          <w:p w:rsidR="00B21AAE" w:rsidRPr="001660D0" w:rsidRDefault="00B21AAE" w:rsidP="001660D0">
            <w:pPr>
              <w:widowControl w:val="0"/>
              <w:spacing w:after="60" w:line="240" w:lineRule="auto"/>
              <w:jc w:val="center"/>
              <w:rPr>
                <w:rFonts w:ascii="Berlin Sans FB Demi" w:hAnsi="Berlin Sans FB Demi" w:cs="Berlin Sans FB Demi"/>
                <w:b/>
                <w:bCs/>
                <w:lang w:val="es-EC" w:eastAsia="es-EC"/>
              </w:rPr>
            </w:pPr>
          </w:p>
        </w:tc>
        <w:tc>
          <w:tcPr>
            <w:tcW w:w="360" w:type="dxa"/>
            <w:shd w:val="clear" w:color="auto" w:fill="EEECE1"/>
          </w:tcPr>
          <w:p w:rsidR="00B21AAE" w:rsidRPr="001660D0" w:rsidRDefault="00B21AAE" w:rsidP="001660D0">
            <w:pPr>
              <w:widowControl w:val="0"/>
              <w:spacing w:after="60" w:line="240" w:lineRule="auto"/>
              <w:ind w:left="-108" w:right="-110"/>
              <w:jc w:val="center"/>
              <w:rPr>
                <w:rFonts w:ascii="Berlin Sans FB Demi" w:hAnsi="Berlin Sans FB Demi" w:cs="Berlin Sans FB Demi"/>
                <w:b/>
                <w:bCs/>
                <w:lang w:val="es-EC" w:eastAsia="es-EC"/>
              </w:rPr>
            </w:pPr>
          </w:p>
          <w:p w:rsidR="00B21AAE" w:rsidRPr="001660D0" w:rsidRDefault="00B21AAE" w:rsidP="001660D0">
            <w:pPr>
              <w:widowControl w:val="0"/>
              <w:spacing w:after="60" w:line="240" w:lineRule="auto"/>
              <w:ind w:left="-108" w:right="-110"/>
              <w:jc w:val="center"/>
              <w:rPr>
                <w:rFonts w:ascii="Berlin Sans FB Demi" w:hAnsi="Berlin Sans FB Demi" w:cs="Berlin Sans FB Demi"/>
                <w:b/>
                <w:bCs/>
                <w:lang w:val="es-EC" w:eastAsia="es-EC"/>
              </w:rPr>
            </w:pPr>
            <w:r w:rsidRPr="001660D0">
              <w:rPr>
                <w:rFonts w:ascii="Berlin Sans FB Demi" w:hAnsi="Berlin Sans FB Demi" w:cs="Berlin Sans FB Demi"/>
                <w:b/>
                <w:bCs/>
                <w:lang w:val="es-EC" w:eastAsia="es-EC"/>
              </w:rPr>
              <w:t>V</w:t>
            </w:r>
          </w:p>
        </w:tc>
        <w:tc>
          <w:tcPr>
            <w:tcW w:w="360" w:type="dxa"/>
            <w:shd w:val="clear" w:color="auto" w:fill="EEECE1"/>
          </w:tcPr>
          <w:p w:rsidR="00B21AAE" w:rsidRPr="001660D0" w:rsidRDefault="00B21AAE" w:rsidP="001660D0">
            <w:pPr>
              <w:widowControl w:val="0"/>
              <w:spacing w:after="60" w:line="240" w:lineRule="auto"/>
              <w:ind w:left="-106" w:right="-136"/>
              <w:jc w:val="center"/>
              <w:rPr>
                <w:rFonts w:ascii="Berlin Sans FB Demi" w:hAnsi="Berlin Sans FB Demi" w:cs="Berlin Sans FB Demi"/>
                <w:b/>
                <w:bCs/>
                <w:lang w:val="es-EC" w:eastAsia="es-EC"/>
              </w:rPr>
            </w:pPr>
          </w:p>
          <w:p w:rsidR="00B21AAE" w:rsidRPr="001660D0" w:rsidRDefault="00B21AAE" w:rsidP="001660D0">
            <w:pPr>
              <w:widowControl w:val="0"/>
              <w:spacing w:after="60" w:line="240" w:lineRule="auto"/>
              <w:ind w:left="-106" w:right="-136"/>
              <w:jc w:val="center"/>
              <w:rPr>
                <w:rFonts w:ascii="Berlin Sans FB Demi" w:hAnsi="Berlin Sans FB Demi" w:cs="Berlin Sans FB Demi"/>
                <w:b/>
                <w:bCs/>
                <w:lang w:val="es-EC" w:eastAsia="es-EC"/>
              </w:rPr>
            </w:pPr>
            <w:r w:rsidRPr="001660D0">
              <w:rPr>
                <w:rFonts w:ascii="Berlin Sans FB Demi" w:hAnsi="Berlin Sans FB Demi" w:cs="Berlin Sans FB Demi"/>
                <w:b/>
                <w:bCs/>
                <w:lang w:val="es-EC" w:eastAsia="es-EC"/>
              </w:rPr>
              <w:t>F</w:t>
            </w: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Al usar el habla como una acción que establece un vínculo entre la palabra y el mundo, cuando </w:t>
            </w:r>
            <w:r w:rsidRPr="001660D0">
              <w:rPr>
                <w:rFonts w:ascii="Verdana" w:hAnsi="Verdana" w:cs="Verdana"/>
                <w:i/>
                <w:iCs/>
                <w:sz w:val="18"/>
                <w:szCs w:val="18"/>
                <w:lang w:val="es-EC" w:eastAsia="es-EC"/>
              </w:rPr>
              <w:t>afirmamos,</w:t>
            </w:r>
            <w:r w:rsidRPr="001660D0">
              <w:rPr>
                <w:rFonts w:ascii="Verdana" w:hAnsi="Verdana" w:cs="Verdana"/>
                <w:sz w:val="18"/>
                <w:szCs w:val="18"/>
                <w:lang w:val="es-EC" w:eastAsia="es-EC"/>
              </w:rPr>
              <w:t xml:space="preserve"> la primacía está a veces en lo que observamos. </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Cuando alguien dice que algo es </w:t>
            </w:r>
            <w:r w:rsidRPr="001660D0">
              <w:rPr>
                <w:rFonts w:ascii="Verdana" w:hAnsi="Verdana" w:cs="Verdana"/>
                <w:i/>
                <w:iCs/>
                <w:sz w:val="18"/>
                <w:szCs w:val="18"/>
                <w:lang w:val="es-EC" w:eastAsia="es-EC"/>
              </w:rPr>
              <w:t>tácito</w:t>
            </w:r>
            <w:r w:rsidRPr="001660D0">
              <w:rPr>
                <w:rFonts w:ascii="Verdana" w:hAnsi="Verdana" w:cs="Verdana"/>
                <w:sz w:val="18"/>
                <w:szCs w:val="18"/>
                <w:lang w:val="es-EC" w:eastAsia="es-EC"/>
              </w:rPr>
              <w:t>, se debe entender que algo es evidente, visible.</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Cuando escuchamos no solo escuchamos palabras, también emociones y acciones.</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Decimos que algo es </w:t>
            </w:r>
            <w:r w:rsidRPr="001660D0">
              <w:rPr>
                <w:rFonts w:ascii="Verdana" w:hAnsi="Verdana" w:cs="Verdana"/>
                <w:i/>
                <w:iCs/>
                <w:sz w:val="18"/>
                <w:szCs w:val="18"/>
                <w:lang w:val="es-EC" w:eastAsia="es-EC"/>
              </w:rPr>
              <w:t>obvio</w:t>
            </w:r>
            <w:r w:rsidRPr="001660D0">
              <w:rPr>
                <w:rFonts w:ascii="Verdana" w:hAnsi="Verdana" w:cs="Verdana"/>
                <w:sz w:val="18"/>
                <w:szCs w:val="18"/>
                <w:lang w:val="es-EC" w:eastAsia="es-EC"/>
              </w:rPr>
              <w:t xml:space="preserve"> para señalar que no es implícito.</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Declarar las Gracias va desde el que habla hacia el que escucha y por tanto construye gratitud con la otra persona en una sola vía. </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El alto coeficiente intelectual de una persona es garantía suficiente de su creatividad y productividad.</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El autor dice que si nuestras </w:t>
            </w:r>
            <w:r w:rsidRPr="001660D0">
              <w:rPr>
                <w:rFonts w:ascii="Verdana" w:hAnsi="Verdana" w:cs="Verdana"/>
                <w:i/>
                <w:iCs/>
                <w:sz w:val="18"/>
                <w:szCs w:val="18"/>
                <w:lang w:val="es-EC" w:eastAsia="es-EC"/>
              </w:rPr>
              <w:t>afirmaciones</w:t>
            </w:r>
            <w:r w:rsidRPr="001660D0">
              <w:rPr>
                <w:rFonts w:ascii="Verdana" w:hAnsi="Verdana" w:cs="Verdana"/>
                <w:sz w:val="18"/>
                <w:szCs w:val="18"/>
                <w:lang w:val="es-EC" w:eastAsia="es-EC"/>
              </w:rPr>
              <w:t xml:space="preserve"> son verdaderas, son también “inocentes”. </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El cumplimiento y la validez de las declaraciones están relacionados con el poder de quien las hace. </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El lenguaje humano además de servirnos para coordinar acciones y para generar otros lenguajes, nos sirve para describir lo que percibimos y para cambiar lo que percibimos. </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r w:rsidRPr="001660D0">
              <w:rPr>
                <w:rFonts w:ascii="Verdana" w:hAnsi="Verdana" w:cs="Verdana"/>
                <w:sz w:val="18"/>
                <w:szCs w:val="18"/>
                <w:lang w:val="es-EC" w:eastAsia="es-EC"/>
              </w:rPr>
              <w:t>D</w:t>
            </w: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El perdón implica liberarse de sentimientos negativos.</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En la comunicación, los roles de emisor y receptor son siempre secuenciales.</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Latente significa que late, que está muy activo. </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En la </w:t>
            </w:r>
            <w:r w:rsidRPr="001660D0">
              <w:rPr>
                <w:rFonts w:ascii="Verdana" w:hAnsi="Verdana" w:cs="Verdana"/>
                <w:i/>
                <w:iCs/>
                <w:sz w:val="18"/>
                <w:szCs w:val="18"/>
                <w:lang w:val="es-EC" w:eastAsia="es-EC"/>
              </w:rPr>
              <w:t>descripción</w:t>
            </w:r>
            <w:r w:rsidRPr="001660D0">
              <w:rPr>
                <w:rFonts w:ascii="Verdana" w:hAnsi="Verdana" w:cs="Verdana"/>
                <w:sz w:val="18"/>
                <w:szCs w:val="18"/>
                <w:lang w:val="es-EC" w:eastAsia="es-EC"/>
              </w:rPr>
              <w:t xml:space="preserve"> la función rectora corresponde a la “realidad”, al mundo observado, y el lenguaje sigue a la realidad. Esto ocurre también frecuentemente en las </w:t>
            </w:r>
            <w:r w:rsidRPr="001660D0">
              <w:rPr>
                <w:rFonts w:ascii="Verdana" w:hAnsi="Verdana" w:cs="Verdana"/>
                <w:i/>
                <w:iCs/>
                <w:sz w:val="18"/>
                <w:szCs w:val="18"/>
                <w:lang w:val="es-EC" w:eastAsia="es-EC"/>
              </w:rPr>
              <w:t>declaraciones</w:t>
            </w:r>
            <w:r w:rsidRPr="001660D0">
              <w:rPr>
                <w:rFonts w:ascii="Verdana" w:hAnsi="Verdana" w:cs="Verdana"/>
                <w:sz w:val="18"/>
                <w:szCs w:val="18"/>
                <w:lang w:val="es-EC" w:eastAsia="es-EC"/>
              </w:rPr>
              <w:t xml:space="preserve">. </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En una afirmación el compromiso es presentar evidencia o testigos a favor de su verdad. En una declaración basada en poder el compromiso es tener la autoridad y la fuerza para que la declaración sea válida y se cumpla. En una promesa el compromiso es la sinceridad y la competencia para cumplir la promesa. En un juicio el compromiso es fundamentar la validez del juicio. Si hacemos esto, el uso de nuestro lenguaje será siempre inocente. </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Es la ética la generadora de sentido en nuestras vidas, no los juicios. </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Gardner demuestra que a nadie le pagan por hacer buenas preguntas sino por encontrar buenas respuestas.</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Gardner dice: “La evolución dotó a nuestra especie con la capacidad de manejarnos hasta con 150 personas, pero eso cambió y ahora (mediante las tecnologías que usan las redes sociales) todo lo que decimos o hacemos tiene consecuencias en el mundo entero”. Lo anterior implica que el futuro de nuestra especie no se decidirá por razones de la evolución (la biología) sino de la cultura?</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Gardner propone que el derecho a la libre expresión de opiniones deber dejar de ser un derecho incondicional. </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Gardner propone que las universidades en el mundo por fin han rediseñado el proceso educativo buscando el desarrollo de inteligencias múltiples.</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Gardner propone que manejarse con inteligencias múltiples asegura un desempeño exitoso en el complejo mundo del futuro, incluso si el manejo de las tecnologías de información es avanzada.</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tabs>
                <w:tab w:val="left" w:pos="4827"/>
              </w:tabs>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La comunicación es posible incluso si no se comparte un código común.</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La declaración de Perdón opera en doble vía: cuando uno solicita el perdón, y cuando otro lo otorga. Esto no excluye que una persona pueda perdonarse a sí misma.</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La declaración del NO es una afirmación poderosa.</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La declaración del No Sé es necesaria para generar nuevos aprendizajes</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La declaración del No, afirma la autonomía y legitimidad de una persona. </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La definición y el concepto usualmente no se refieren al mismo contenido.</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La escucha es clave también para la transmisión de información. </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La expresión: “Esta silla es mejor que esta otra” es una </w:t>
            </w:r>
            <w:r w:rsidRPr="001660D0">
              <w:rPr>
                <w:rFonts w:ascii="Verdana" w:hAnsi="Verdana" w:cs="Verdana"/>
                <w:i/>
                <w:iCs/>
                <w:sz w:val="18"/>
                <w:szCs w:val="18"/>
                <w:lang w:val="es-EC" w:eastAsia="es-EC"/>
              </w:rPr>
              <w:t>afirmación</w:t>
            </w:r>
            <w:r w:rsidRPr="001660D0">
              <w:rPr>
                <w:rFonts w:ascii="Verdana" w:hAnsi="Verdana" w:cs="Verdana"/>
                <w:sz w:val="18"/>
                <w:szCs w:val="18"/>
                <w:lang w:val="es-EC" w:eastAsia="es-EC"/>
              </w:rPr>
              <w:t>.</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La fuerza y la autoridad son componentes del poder. (Poder = autoridad más fuerza). </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La promesa implica dos procesos: el de hacer la promesa y el de cumplirla. La promesa se cierra (se completa) cuando se la cumple. </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Las </w:t>
            </w:r>
            <w:r w:rsidRPr="001660D0">
              <w:rPr>
                <w:rFonts w:ascii="Verdana" w:hAnsi="Verdana" w:cs="Verdana"/>
                <w:i/>
                <w:iCs/>
                <w:sz w:val="18"/>
                <w:szCs w:val="18"/>
                <w:lang w:val="es-EC" w:eastAsia="es-EC"/>
              </w:rPr>
              <w:t>declaraciones</w:t>
            </w:r>
            <w:r w:rsidRPr="001660D0">
              <w:rPr>
                <w:rFonts w:ascii="Verdana" w:hAnsi="Verdana" w:cs="Verdana"/>
                <w:sz w:val="18"/>
                <w:szCs w:val="18"/>
                <w:lang w:val="es-EC" w:eastAsia="es-EC"/>
              </w:rPr>
              <w:t xml:space="preserve"> pueden ser verdaderas o falsas.</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Los juicios son un tipo especial de declaraciones.</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Nuestras opiniones son juicios. La libertad de opinión nos protege de los prejuicios.</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Según el autor la fuerza para hacer una declaración puede venir de nosotros mismos, pero la autoridad siempre nos viene de otros. </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Según el autor la realidad existe para la cultura humana antes que el lenguaje</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 xml:space="preserve">Según el autor los </w:t>
            </w:r>
            <w:r w:rsidRPr="001660D0">
              <w:rPr>
                <w:rFonts w:ascii="Verdana" w:hAnsi="Verdana" w:cs="Verdana"/>
                <w:i/>
                <w:iCs/>
                <w:sz w:val="18"/>
                <w:szCs w:val="18"/>
                <w:lang w:val="es-EC" w:eastAsia="es-EC"/>
              </w:rPr>
              <w:t>actos del habla</w:t>
            </w:r>
            <w:r w:rsidRPr="001660D0">
              <w:rPr>
                <w:rFonts w:ascii="Verdana" w:hAnsi="Verdana" w:cs="Verdana"/>
                <w:sz w:val="18"/>
                <w:szCs w:val="18"/>
                <w:lang w:val="es-EC" w:eastAsia="es-EC"/>
              </w:rPr>
              <w:t xml:space="preserve"> solo corresponden al lenguaje oral, no al escrito.</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Según el autor, con nuestras afirmaciones describimos las cosas como en realidad son, entre otras razones porque el desarrollo de la ciencia nos permite ya describir las cosas como en realidad son.</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Según el autor, cuando consideramos que debemos decir «No» y no lo decimos, nuestra dignidad puede quedar comprometida solo si otra persona se entera.</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Ser capaz de generar un sistema usando un lenguaje de programación es parte de la Inteligencia profesional. Conocer la industria de los computadores es parte de la inteligencia cultural. Gardner dice que la primera es indispensable y la segunda es opcional.</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Si alguien ve de color verde lo que es rojo para la mayoría, eso es por una particularidad en la estructura biológica de esa persona (Daltonismo). Si la mayoría lo ve rojo, eso significa que en efecto es rojo. Según el autor, las cosas son como la mayoría las percibe.</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r w:rsidR="00B21AAE" w:rsidRPr="001660D0">
        <w:tc>
          <w:tcPr>
            <w:tcW w:w="468" w:type="dxa"/>
          </w:tcPr>
          <w:p w:rsidR="00B21AAE" w:rsidRPr="001660D0" w:rsidRDefault="00B21AAE" w:rsidP="001660D0">
            <w:pPr>
              <w:widowControl w:val="0"/>
              <w:numPr>
                <w:ilvl w:val="0"/>
                <w:numId w:val="4"/>
              </w:numPr>
              <w:spacing w:after="60" w:line="240" w:lineRule="auto"/>
              <w:ind w:right="-108"/>
              <w:jc w:val="both"/>
              <w:rPr>
                <w:rFonts w:ascii="Verdana" w:hAnsi="Verdana" w:cs="Verdana"/>
                <w:sz w:val="18"/>
                <w:szCs w:val="18"/>
                <w:lang w:val="es-EC" w:eastAsia="es-EC"/>
              </w:rPr>
            </w:pPr>
          </w:p>
        </w:tc>
        <w:tc>
          <w:tcPr>
            <w:tcW w:w="8696" w:type="dxa"/>
          </w:tcPr>
          <w:p w:rsidR="00B21AAE" w:rsidRPr="001660D0" w:rsidRDefault="00B21AAE" w:rsidP="001660D0">
            <w:pPr>
              <w:widowControl w:val="0"/>
              <w:spacing w:after="60" w:line="240" w:lineRule="auto"/>
              <w:rPr>
                <w:rFonts w:ascii="Verdana" w:hAnsi="Verdana" w:cs="Verdana"/>
                <w:sz w:val="18"/>
                <w:szCs w:val="18"/>
                <w:lang w:val="es-EC" w:eastAsia="es-EC"/>
              </w:rPr>
            </w:pPr>
            <w:r w:rsidRPr="001660D0">
              <w:rPr>
                <w:rFonts w:ascii="Verdana" w:hAnsi="Verdana" w:cs="Verdana"/>
                <w:sz w:val="18"/>
                <w:szCs w:val="18"/>
                <w:lang w:val="es-EC" w:eastAsia="es-EC"/>
              </w:rPr>
              <w:t>Usualmente la declaración de amor no cambia la emoción que uno siente por el otro, por eso decirlo o no decirlo es indiferente a la relación que construimos con el otro.</w:t>
            </w: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c>
          <w:tcPr>
            <w:tcW w:w="360" w:type="dxa"/>
          </w:tcPr>
          <w:p w:rsidR="00B21AAE" w:rsidRPr="001660D0" w:rsidRDefault="00B21AAE" w:rsidP="001660D0">
            <w:pPr>
              <w:widowControl w:val="0"/>
              <w:spacing w:after="60" w:line="240" w:lineRule="auto"/>
              <w:jc w:val="both"/>
              <w:rPr>
                <w:rFonts w:ascii="Verdana" w:hAnsi="Verdana" w:cs="Verdana"/>
                <w:sz w:val="18"/>
                <w:szCs w:val="18"/>
                <w:lang w:val="es-EC" w:eastAsia="es-EC"/>
              </w:rPr>
            </w:pPr>
          </w:p>
        </w:tc>
      </w:tr>
    </w:tbl>
    <w:p w:rsidR="00B21AAE" w:rsidRPr="00B065F8" w:rsidRDefault="00B21AAE" w:rsidP="007E31D1">
      <w:pPr>
        <w:spacing w:line="360" w:lineRule="auto"/>
        <w:rPr>
          <w:b/>
          <w:bCs/>
          <w:i/>
          <w:iCs/>
          <w:color w:val="0070C0"/>
          <w:sz w:val="24"/>
          <w:szCs w:val="24"/>
          <w:u w:val="single"/>
        </w:rPr>
      </w:pPr>
    </w:p>
    <w:p w:rsidR="00B21AAE" w:rsidRDefault="00B21AAE" w:rsidP="003F7215">
      <w:pPr>
        <w:spacing w:after="0" w:line="240" w:lineRule="auto"/>
        <w:jc w:val="both"/>
        <w:rPr>
          <w:b/>
          <w:bCs/>
          <w:i/>
          <w:iCs/>
          <w:sz w:val="24"/>
          <w:szCs w:val="24"/>
        </w:rPr>
      </w:pPr>
    </w:p>
    <w:p w:rsidR="00B21AAE" w:rsidRPr="003F7215" w:rsidRDefault="00B21AAE" w:rsidP="003F7215">
      <w:pPr>
        <w:spacing w:after="0" w:line="240" w:lineRule="auto"/>
        <w:jc w:val="both"/>
        <w:rPr>
          <w:b/>
          <w:bCs/>
          <w:i/>
          <w:iCs/>
          <w:sz w:val="24"/>
          <w:szCs w:val="24"/>
        </w:rPr>
      </w:pPr>
      <w:r w:rsidRPr="003F7215">
        <w:rPr>
          <w:b/>
          <w:bCs/>
          <w:i/>
          <w:iCs/>
          <w:sz w:val="24"/>
          <w:szCs w:val="24"/>
        </w:rPr>
        <w:t xml:space="preserve">Tema 2.- INDICADOR DE EVALUACIÓN: Representa con objetividad  los Fundamentos de    </w:t>
      </w:r>
    </w:p>
    <w:p w:rsidR="00B21AAE" w:rsidRPr="003F7215" w:rsidRDefault="00B21AAE" w:rsidP="003F7215">
      <w:pPr>
        <w:spacing w:after="0" w:line="240" w:lineRule="auto"/>
        <w:jc w:val="both"/>
        <w:rPr>
          <w:b/>
          <w:bCs/>
          <w:i/>
          <w:iCs/>
          <w:sz w:val="24"/>
          <w:szCs w:val="24"/>
        </w:rPr>
      </w:pPr>
      <w:r w:rsidRPr="003F7215">
        <w:rPr>
          <w:b/>
          <w:bCs/>
          <w:i/>
          <w:iCs/>
          <w:sz w:val="24"/>
          <w:szCs w:val="24"/>
        </w:rPr>
        <w:t xml:space="preserve">                 la Comunicación.</w:t>
      </w:r>
    </w:p>
    <w:p w:rsidR="00B21AAE" w:rsidRPr="003F7215" w:rsidRDefault="00B21AAE" w:rsidP="003F7215">
      <w:pPr>
        <w:spacing w:after="0" w:line="240" w:lineRule="auto"/>
        <w:jc w:val="both"/>
        <w:rPr>
          <w:b/>
          <w:bCs/>
          <w:i/>
          <w:iCs/>
          <w:sz w:val="24"/>
          <w:szCs w:val="24"/>
        </w:rPr>
      </w:pPr>
    </w:p>
    <w:p w:rsidR="00B21AAE" w:rsidRDefault="00B21AAE" w:rsidP="003F7215">
      <w:pPr>
        <w:spacing w:after="0" w:line="240" w:lineRule="auto"/>
        <w:jc w:val="both"/>
        <w:rPr>
          <w:b/>
          <w:bCs/>
          <w:sz w:val="24"/>
          <w:szCs w:val="24"/>
        </w:rPr>
      </w:pPr>
      <w:r w:rsidRPr="003F7215">
        <w:rPr>
          <w:b/>
          <w:bCs/>
          <w:sz w:val="24"/>
          <w:szCs w:val="24"/>
        </w:rPr>
        <w:t xml:space="preserve">2.1.- </w:t>
      </w:r>
      <w:r>
        <w:rPr>
          <w:b/>
          <w:bCs/>
          <w:sz w:val="24"/>
          <w:szCs w:val="24"/>
        </w:rPr>
        <w:t>Observe el grafico de</w:t>
      </w:r>
      <w:r w:rsidRPr="003F7215">
        <w:rPr>
          <w:b/>
          <w:bCs/>
          <w:sz w:val="24"/>
          <w:szCs w:val="24"/>
        </w:rPr>
        <w:t xml:space="preserve"> modelos de la comunicación, analice y explique </w:t>
      </w:r>
      <w:r>
        <w:rPr>
          <w:b/>
          <w:bCs/>
          <w:sz w:val="24"/>
          <w:szCs w:val="24"/>
        </w:rPr>
        <w:t xml:space="preserve">  </w:t>
      </w:r>
    </w:p>
    <w:p w:rsidR="00B21AAE" w:rsidRPr="003F7215" w:rsidRDefault="00B21AAE" w:rsidP="003F7215">
      <w:pPr>
        <w:spacing w:after="0" w:line="240" w:lineRule="auto"/>
        <w:jc w:val="both"/>
        <w:rPr>
          <w:b/>
          <w:bCs/>
          <w:sz w:val="24"/>
          <w:szCs w:val="24"/>
        </w:rPr>
      </w:pPr>
      <w:r>
        <w:rPr>
          <w:b/>
          <w:bCs/>
          <w:sz w:val="24"/>
          <w:szCs w:val="24"/>
        </w:rPr>
        <w:t xml:space="preserve">         </w:t>
      </w:r>
      <w:r w:rsidRPr="003F7215">
        <w:rPr>
          <w:b/>
          <w:bCs/>
          <w:sz w:val="24"/>
          <w:szCs w:val="24"/>
        </w:rPr>
        <w:t>por escrito las características principales.</w:t>
      </w:r>
      <w:r>
        <w:rPr>
          <w:b/>
          <w:bCs/>
          <w:sz w:val="24"/>
          <w:szCs w:val="24"/>
        </w:rPr>
        <w:tab/>
      </w:r>
      <w:r>
        <w:rPr>
          <w:b/>
          <w:bCs/>
          <w:sz w:val="24"/>
          <w:szCs w:val="24"/>
        </w:rPr>
        <w:tab/>
      </w:r>
      <w:r>
        <w:rPr>
          <w:b/>
          <w:bCs/>
          <w:sz w:val="24"/>
          <w:szCs w:val="24"/>
        </w:rPr>
        <w:tab/>
        <w:t xml:space="preserve">                  (10 puntos)</w:t>
      </w:r>
    </w:p>
    <w:p w:rsidR="00B21AAE" w:rsidRDefault="00B21AAE" w:rsidP="003F7215">
      <w:pPr>
        <w:spacing w:line="360" w:lineRule="auto"/>
        <w:jc w:val="both"/>
        <w:rPr>
          <w:b/>
          <w:bCs/>
          <w:i/>
          <w:iCs/>
          <w:color w:val="0070C0"/>
          <w:sz w:val="24"/>
          <w:szCs w:val="24"/>
          <w:u w:val="single"/>
          <w:lang w:val="es-EC"/>
        </w:rPr>
      </w:pPr>
    </w:p>
    <w:p w:rsidR="00B21AAE" w:rsidRDefault="00B21AAE" w:rsidP="003F7215">
      <w:pPr>
        <w:spacing w:line="360" w:lineRule="auto"/>
        <w:jc w:val="both"/>
        <w:rPr>
          <w:b/>
          <w:bCs/>
          <w:i/>
          <w:iCs/>
          <w:color w:val="0070C0"/>
          <w:sz w:val="24"/>
          <w:szCs w:val="24"/>
          <w:u w:val="single"/>
          <w:lang w:val="es-EC"/>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left:0;text-align:left;margin-left:22.45pt;margin-top:50.55pt;width:397.15pt;height:206.55pt;z-index:251658752;visibility:visible" stroked="t" strokeweight="1.5pt">
            <v:imagedata r:id="rId7" o:title=""/>
            <w10:wrap type="square"/>
          </v:shape>
        </w:pict>
      </w:r>
      <w:r>
        <w:rPr>
          <w:noProof/>
          <w:lang w:eastAsia="es-ES"/>
        </w:rPr>
        <w:pict>
          <v:rect id="3 Rectángulo" o:spid="_x0000_s1030" style="position:absolute;left:0;text-align:left;margin-left:2.75pt;margin-top:24.25pt;width:441.45pt;height:280.05pt;z-index:251657728;visibility:visible;v-text-anchor:middle" strokeweight="2pt"/>
        </w:pict>
      </w:r>
      <w:r>
        <w:rPr>
          <w:b/>
          <w:bCs/>
          <w:i/>
          <w:iCs/>
          <w:color w:val="0070C0"/>
          <w:sz w:val="24"/>
          <w:szCs w:val="24"/>
          <w:u w:val="single"/>
          <w:lang w:val="es-EC"/>
        </w:rPr>
        <w:t>GRÁFICO:</w:t>
      </w:r>
    </w:p>
    <w:p w:rsidR="00B21AAE" w:rsidRDefault="00B21AAE" w:rsidP="007E31D1">
      <w:pPr>
        <w:spacing w:line="360" w:lineRule="auto"/>
        <w:rPr>
          <w:b/>
          <w:bCs/>
          <w:i/>
          <w:iCs/>
          <w:color w:val="0070C0"/>
          <w:sz w:val="24"/>
          <w:szCs w:val="24"/>
          <w:u w:val="single"/>
          <w:lang w:val="es-EC"/>
        </w:rPr>
      </w:pPr>
    </w:p>
    <w:p w:rsidR="00B21AAE" w:rsidRDefault="00B21AAE" w:rsidP="007E31D1">
      <w:pPr>
        <w:spacing w:line="360" w:lineRule="auto"/>
        <w:rPr>
          <w:b/>
          <w:bCs/>
          <w:i/>
          <w:iCs/>
          <w:color w:val="0070C0"/>
          <w:sz w:val="24"/>
          <w:szCs w:val="24"/>
          <w:u w:val="single"/>
          <w:lang w:val="es-EC"/>
        </w:rPr>
      </w:pPr>
    </w:p>
    <w:p w:rsidR="00B21AAE" w:rsidRPr="004A2217" w:rsidRDefault="00B21AAE" w:rsidP="007E31D1">
      <w:pPr>
        <w:spacing w:line="360" w:lineRule="auto"/>
        <w:rPr>
          <w:b/>
          <w:bCs/>
          <w:i/>
          <w:iCs/>
          <w:sz w:val="24"/>
          <w:szCs w:val="24"/>
          <w:u w:val="single"/>
          <w:lang w:val="es-EC"/>
        </w:rPr>
      </w:pPr>
      <w:r w:rsidRPr="004A2217">
        <w:rPr>
          <w:b/>
          <w:bCs/>
          <w:i/>
          <w:iCs/>
          <w:sz w:val="24"/>
          <w:szCs w:val="24"/>
          <w:u w:val="single"/>
          <w:lang w:val="es-EC"/>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bCs/>
          <w:i/>
          <w:iCs/>
          <w:sz w:val="24"/>
          <w:szCs w:val="24"/>
          <w:u w:val="single"/>
          <w:lang w:val="es-EC"/>
        </w:rPr>
        <w:t>_____________________________________________________________________________________________ .</w:t>
      </w:r>
    </w:p>
    <w:p w:rsidR="00B21AAE" w:rsidRDefault="00B21AAE" w:rsidP="007E31D1">
      <w:pPr>
        <w:spacing w:line="360" w:lineRule="auto"/>
        <w:rPr>
          <w:b/>
          <w:bCs/>
          <w:i/>
          <w:iCs/>
          <w:color w:val="0070C0"/>
          <w:sz w:val="24"/>
          <w:szCs w:val="24"/>
          <w:u w:val="single"/>
          <w:lang w:val="es-EC"/>
        </w:rPr>
      </w:pPr>
    </w:p>
    <w:p w:rsidR="00B21AAE" w:rsidRDefault="00B21AAE" w:rsidP="00C12CB6">
      <w:pPr>
        <w:spacing w:after="0" w:line="240" w:lineRule="auto"/>
        <w:rPr>
          <w:b/>
          <w:bCs/>
          <w:i/>
          <w:iCs/>
          <w:color w:val="0070C0"/>
          <w:sz w:val="24"/>
          <w:szCs w:val="24"/>
          <w:u w:val="single"/>
          <w:lang w:val="es-EC"/>
        </w:rPr>
      </w:pPr>
    </w:p>
    <w:p w:rsidR="00B21AAE" w:rsidRDefault="00B21AAE" w:rsidP="00C12CB6">
      <w:pPr>
        <w:spacing w:after="0" w:line="240" w:lineRule="auto"/>
        <w:rPr>
          <w:b/>
          <w:bCs/>
          <w:i/>
          <w:iCs/>
          <w:color w:val="0070C0"/>
          <w:sz w:val="24"/>
          <w:szCs w:val="24"/>
          <w:u w:val="single"/>
          <w:lang w:val="es-EC"/>
        </w:rPr>
      </w:pPr>
    </w:p>
    <w:p w:rsidR="00B21AAE" w:rsidRDefault="00B21AAE" w:rsidP="00C12CB6">
      <w:pPr>
        <w:spacing w:after="0" w:line="240" w:lineRule="auto"/>
        <w:rPr>
          <w:b/>
          <w:bCs/>
          <w:i/>
          <w:iCs/>
          <w:color w:val="0070C0"/>
          <w:sz w:val="24"/>
          <w:szCs w:val="24"/>
          <w:u w:val="single"/>
          <w:lang w:val="es-EC"/>
        </w:rPr>
      </w:pPr>
    </w:p>
    <w:p w:rsidR="00B21AAE" w:rsidRDefault="00B21AAE" w:rsidP="00C12CB6">
      <w:pPr>
        <w:spacing w:after="0" w:line="240" w:lineRule="auto"/>
        <w:rPr>
          <w:b/>
          <w:bCs/>
          <w:i/>
          <w:iCs/>
          <w:color w:val="0070C0"/>
          <w:sz w:val="24"/>
          <w:szCs w:val="24"/>
          <w:u w:val="single"/>
          <w:lang w:val="es-EC"/>
        </w:rPr>
      </w:pPr>
    </w:p>
    <w:p w:rsidR="00B21AAE" w:rsidRPr="004A2217" w:rsidRDefault="00B21AAE" w:rsidP="00C12CB6">
      <w:pPr>
        <w:spacing w:after="0" w:line="240" w:lineRule="auto"/>
        <w:rPr>
          <w:b/>
          <w:bCs/>
          <w:i/>
          <w:iCs/>
          <w:sz w:val="24"/>
          <w:szCs w:val="24"/>
        </w:rPr>
      </w:pPr>
      <w:r w:rsidRPr="004A2217">
        <w:rPr>
          <w:b/>
          <w:bCs/>
          <w:i/>
          <w:iCs/>
          <w:sz w:val="24"/>
          <w:szCs w:val="24"/>
        </w:rPr>
        <w:t xml:space="preserve">Tema 3.- INDICADOR DE EVALUACIÓN: Reconoce expresiones y sustituye con otros </w:t>
      </w:r>
    </w:p>
    <w:p w:rsidR="00B21AAE" w:rsidRPr="004A2217" w:rsidRDefault="00B21AAE" w:rsidP="00C12CB6">
      <w:pPr>
        <w:spacing w:after="0" w:line="240" w:lineRule="auto"/>
        <w:rPr>
          <w:b/>
          <w:bCs/>
          <w:i/>
          <w:iCs/>
          <w:sz w:val="24"/>
          <w:szCs w:val="24"/>
        </w:rPr>
      </w:pPr>
      <w:r w:rsidRPr="004A2217">
        <w:rPr>
          <w:b/>
          <w:bCs/>
          <w:i/>
          <w:iCs/>
          <w:sz w:val="24"/>
          <w:szCs w:val="24"/>
        </w:rPr>
        <w:t xml:space="preserve">                 significados sin que alteren el sentido original.</w:t>
      </w:r>
    </w:p>
    <w:p w:rsidR="00B21AAE" w:rsidRPr="004A2217" w:rsidRDefault="00B21AAE" w:rsidP="00C12CB6">
      <w:pPr>
        <w:spacing w:after="0" w:line="240" w:lineRule="auto"/>
        <w:rPr>
          <w:b/>
          <w:bCs/>
          <w:i/>
          <w:iCs/>
          <w:sz w:val="24"/>
          <w:szCs w:val="24"/>
        </w:rPr>
      </w:pPr>
    </w:p>
    <w:p w:rsidR="00B21AAE" w:rsidRPr="004A2217" w:rsidRDefault="00B21AAE" w:rsidP="00C12CB6">
      <w:pPr>
        <w:spacing w:after="0" w:line="240" w:lineRule="auto"/>
        <w:rPr>
          <w:b/>
          <w:bCs/>
          <w:sz w:val="24"/>
          <w:szCs w:val="24"/>
        </w:rPr>
      </w:pPr>
      <w:r w:rsidRPr="004A2217">
        <w:rPr>
          <w:b/>
          <w:bCs/>
          <w:sz w:val="24"/>
          <w:szCs w:val="24"/>
        </w:rPr>
        <w:t xml:space="preserve">3.1.- En la siguiente lectura escoja 20 expresiones que están señaladas en el texto y  </w:t>
      </w:r>
    </w:p>
    <w:p w:rsidR="00B21AAE" w:rsidRPr="004A2217" w:rsidRDefault="00B21AAE" w:rsidP="00C12CB6">
      <w:pPr>
        <w:spacing w:after="0" w:line="240" w:lineRule="auto"/>
        <w:rPr>
          <w:b/>
          <w:bCs/>
          <w:sz w:val="24"/>
          <w:szCs w:val="24"/>
        </w:rPr>
      </w:pPr>
      <w:r>
        <w:rPr>
          <w:b/>
          <w:bCs/>
          <w:sz w:val="24"/>
          <w:szCs w:val="24"/>
        </w:rPr>
        <w:t xml:space="preserve">         re</w:t>
      </w:r>
      <w:r w:rsidRPr="004A2217">
        <w:rPr>
          <w:b/>
          <w:bCs/>
          <w:sz w:val="24"/>
          <w:szCs w:val="24"/>
        </w:rPr>
        <w:t>mplace por otras, sin que alteren el sentido original.</w:t>
      </w:r>
      <w:r>
        <w:rPr>
          <w:b/>
          <w:bCs/>
          <w:sz w:val="24"/>
          <w:szCs w:val="24"/>
        </w:rPr>
        <w:tab/>
        <w:t xml:space="preserve">              (10 puntos)</w:t>
      </w:r>
    </w:p>
    <w:p w:rsidR="00B21AAE" w:rsidRPr="004A2217" w:rsidRDefault="00B21AAE" w:rsidP="007E31D1">
      <w:pPr>
        <w:spacing w:line="360" w:lineRule="auto"/>
        <w:rPr>
          <w:b/>
          <w:bCs/>
          <w:i/>
          <w:iCs/>
          <w:sz w:val="24"/>
          <w:szCs w:val="24"/>
          <w:u w:val="single"/>
          <w:lang w:val="es-EC"/>
        </w:rPr>
      </w:pPr>
    </w:p>
    <w:p w:rsidR="00B21AAE" w:rsidRPr="004A2217" w:rsidRDefault="00B21AAE" w:rsidP="004A2217">
      <w:pPr>
        <w:spacing w:after="0" w:line="240" w:lineRule="auto"/>
        <w:jc w:val="center"/>
        <w:rPr>
          <w:rFonts w:ascii="Verdana" w:hAnsi="Verdana" w:cs="Verdana"/>
          <w:b/>
          <w:bCs/>
          <w:sz w:val="20"/>
          <w:szCs w:val="20"/>
          <w:lang w:val="es-EC"/>
        </w:rPr>
      </w:pPr>
      <w:r w:rsidRPr="004A2217">
        <w:rPr>
          <w:rFonts w:ascii="Verdana" w:hAnsi="Verdana" w:cs="Verdana"/>
          <w:b/>
          <w:bCs/>
          <w:sz w:val="20"/>
          <w:szCs w:val="20"/>
          <w:lang w:val="es-EC"/>
        </w:rPr>
        <w:t>Hacia un final que todos conocemos</w:t>
      </w:r>
    </w:p>
    <w:p w:rsidR="00B21AAE" w:rsidRPr="004A2217" w:rsidRDefault="00B21AAE" w:rsidP="004A2217">
      <w:pPr>
        <w:spacing w:after="0" w:line="240" w:lineRule="auto"/>
        <w:jc w:val="right"/>
        <w:rPr>
          <w:rFonts w:ascii="Verdana" w:hAnsi="Verdana" w:cs="Verdana"/>
          <w:sz w:val="20"/>
          <w:szCs w:val="20"/>
          <w:lang w:val="es-EC"/>
        </w:rPr>
      </w:pPr>
      <w:r w:rsidRPr="004A2217">
        <w:rPr>
          <w:rFonts w:ascii="Verdana" w:hAnsi="Verdana" w:cs="Verdana"/>
          <w:sz w:val="20"/>
          <w:szCs w:val="20"/>
          <w:lang w:val="es-EC"/>
        </w:rPr>
        <w:t>Jared Diamond (fragmento)</w:t>
      </w:r>
    </w:p>
    <w:p w:rsidR="00B21AAE" w:rsidRPr="004A2217" w:rsidRDefault="00B21AAE" w:rsidP="004A2217">
      <w:pPr>
        <w:spacing w:after="0" w:line="240" w:lineRule="auto"/>
        <w:rPr>
          <w:rFonts w:ascii="Verdana" w:hAnsi="Verdana" w:cs="Verdana"/>
          <w:sz w:val="20"/>
          <w:szCs w:val="20"/>
          <w:lang w:val="es-EC"/>
        </w:rPr>
      </w:pPr>
    </w:p>
    <w:p w:rsidR="00B21AAE" w:rsidRPr="004A2217" w:rsidRDefault="00B21AAE" w:rsidP="004A2217">
      <w:pPr>
        <w:jc w:val="both"/>
        <w:rPr>
          <w:rFonts w:ascii="Verdana" w:hAnsi="Verdana" w:cs="Verdana"/>
          <w:sz w:val="20"/>
          <w:szCs w:val="20"/>
          <w:lang w:val="es-EC"/>
        </w:rPr>
      </w:pPr>
      <w:r w:rsidRPr="004A2217">
        <w:rPr>
          <w:rFonts w:ascii="Verdana" w:hAnsi="Verdana" w:cs="Verdana"/>
          <w:b/>
          <w:bCs/>
          <w:sz w:val="20"/>
          <w:szCs w:val="20"/>
          <w:lang w:val="es-EC"/>
        </w:rPr>
        <w:t>Tradicionalmente</w:t>
      </w:r>
      <w:r w:rsidRPr="004A2217">
        <w:rPr>
          <w:rFonts w:ascii="Verdana" w:hAnsi="Verdana" w:cs="Verdana"/>
          <w:sz w:val="20"/>
          <w:szCs w:val="20"/>
          <w:lang w:val="es-EC"/>
        </w:rPr>
        <w:t xml:space="preserve"> el año nuevo es tiempo de </w:t>
      </w:r>
      <w:r w:rsidRPr="004A2217">
        <w:rPr>
          <w:rFonts w:ascii="Verdana" w:hAnsi="Verdana" w:cs="Verdana"/>
          <w:b/>
          <w:bCs/>
          <w:sz w:val="20"/>
          <w:szCs w:val="20"/>
          <w:lang w:val="es-EC"/>
        </w:rPr>
        <w:t>reflexión</w:t>
      </w:r>
      <w:r w:rsidRPr="004A2217">
        <w:rPr>
          <w:rFonts w:ascii="Verdana" w:hAnsi="Verdana" w:cs="Verdana"/>
          <w:sz w:val="20"/>
          <w:szCs w:val="20"/>
          <w:lang w:val="es-EC"/>
        </w:rPr>
        <w:t xml:space="preserve"> y de decisiones. Este nuevo año, con Estados Unidos en la </w:t>
      </w:r>
      <w:r w:rsidRPr="004A2217">
        <w:rPr>
          <w:rFonts w:ascii="Verdana" w:hAnsi="Verdana" w:cs="Verdana"/>
          <w:b/>
          <w:bCs/>
          <w:sz w:val="20"/>
          <w:szCs w:val="20"/>
          <w:lang w:val="es-EC"/>
        </w:rPr>
        <w:t>cima</w:t>
      </w:r>
      <w:r w:rsidRPr="004A2217">
        <w:rPr>
          <w:rFonts w:ascii="Verdana" w:hAnsi="Verdana" w:cs="Verdana"/>
          <w:sz w:val="20"/>
          <w:szCs w:val="20"/>
          <w:lang w:val="es-EC"/>
        </w:rPr>
        <w:t xml:space="preserve"> de su poder e iniciando un nuevo periodo presidencial, los norteamericanos estamos muy preocupados y </w:t>
      </w:r>
      <w:r w:rsidRPr="004A2217">
        <w:rPr>
          <w:rFonts w:ascii="Verdana" w:hAnsi="Verdana" w:cs="Verdana"/>
          <w:b/>
          <w:bCs/>
          <w:sz w:val="20"/>
          <w:szCs w:val="20"/>
          <w:lang w:val="es-EC"/>
        </w:rPr>
        <w:t>divididos</w:t>
      </w:r>
      <w:r w:rsidRPr="004A2217">
        <w:rPr>
          <w:rFonts w:ascii="Verdana" w:hAnsi="Verdana" w:cs="Verdana"/>
          <w:sz w:val="20"/>
          <w:szCs w:val="20"/>
          <w:lang w:val="es-EC"/>
        </w:rPr>
        <w:t xml:space="preserve"> acerca de </w:t>
      </w:r>
      <w:r w:rsidRPr="004A2217">
        <w:rPr>
          <w:rFonts w:ascii="Verdana" w:hAnsi="Verdana" w:cs="Verdana"/>
          <w:b/>
          <w:bCs/>
          <w:sz w:val="20"/>
          <w:szCs w:val="20"/>
          <w:lang w:val="es-EC"/>
        </w:rPr>
        <w:t>cómo</w:t>
      </w:r>
      <w:r w:rsidRPr="004A2217">
        <w:rPr>
          <w:rFonts w:ascii="Verdana" w:hAnsi="Verdana" w:cs="Verdana"/>
          <w:sz w:val="20"/>
          <w:szCs w:val="20"/>
          <w:lang w:val="es-EC"/>
        </w:rPr>
        <w:t xml:space="preserve"> vemos nuestro destino. ¿Por cuánto tiempo más EEUU seguirá </w:t>
      </w:r>
      <w:r w:rsidRPr="004A2217">
        <w:rPr>
          <w:rFonts w:ascii="Verdana" w:hAnsi="Verdana" w:cs="Verdana"/>
          <w:b/>
          <w:bCs/>
          <w:sz w:val="20"/>
          <w:szCs w:val="20"/>
          <w:lang w:val="es-EC"/>
        </w:rPr>
        <w:t>en ascenso</w:t>
      </w:r>
      <w:r w:rsidRPr="004A2217">
        <w:rPr>
          <w:rFonts w:ascii="Verdana" w:hAnsi="Verdana" w:cs="Verdana"/>
          <w:sz w:val="20"/>
          <w:szCs w:val="20"/>
          <w:lang w:val="es-EC"/>
        </w:rPr>
        <w:t xml:space="preserve">? ¿Dónde estaremos dentro de 10 años, o incluso el año próximo? Estas son preguntas especialmente </w:t>
      </w:r>
      <w:r w:rsidRPr="004A2217">
        <w:rPr>
          <w:rFonts w:ascii="Verdana" w:hAnsi="Verdana" w:cs="Verdana"/>
          <w:b/>
          <w:bCs/>
          <w:sz w:val="20"/>
          <w:szCs w:val="20"/>
          <w:lang w:val="es-EC"/>
        </w:rPr>
        <w:t>propias</w:t>
      </w:r>
      <w:r w:rsidRPr="004A2217">
        <w:rPr>
          <w:rFonts w:ascii="Verdana" w:hAnsi="Verdana" w:cs="Verdana"/>
          <w:sz w:val="20"/>
          <w:szCs w:val="20"/>
          <w:lang w:val="es-EC"/>
        </w:rPr>
        <w:t xml:space="preserve"> para esta época del año. </w:t>
      </w:r>
    </w:p>
    <w:p w:rsidR="00B21AAE" w:rsidRPr="004A2217" w:rsidRDefault="00B21AAE" w:rsidP="004A2217">
      <w:pPr>
        <w:jc w:val="both"/>
        <w:rPr>
          <w:rFonts w:ascii="Verdana" w:hAnsi="Verdana" w:cs="Verdana"/>
          <w:sz w:val="20"/>
          <w:szCs w:val="20"/>
          <w:lang w:val="es-EC"/>
        </w:rPr>
      </w:pPr>
      <w:r w:rsidRPr="004A2217">
        <w:rPr>
          <w:rFonts w:ascii="Verdana" w:hAnsi="Verdana" w:cs="Verdana"/>
          <w:b/>
          <w:bCs/>
          <w:sz w:val="20"/>
          <w:szCs w:val="20"/>
          <w:lang w:val="es-EC"/>
        </w:rPr>
        <w:t>La historia</w:t>
      </w:r>
      <w:r w:rsidRPr="004A2217">
        <w:rPr>
          <w:rFonts w:ascii="Verdana" w:hAnsi="Verdana" w:cs="Verdana"/>
          <w:sz w:val="20"/>
          <w:szCs w:val="20"/>
          <w:lang w:val="es-EC"/>
        </w:rPr>
        <w:t xml:space="preserve"> nos muestra que el </w:t>
      </w:r>
      <w:r w:rsidRPr="004A2217">
        <w:rPr>
          <w:rFonts w:ascii="Verdana" w:hAnsi="Verdana" w:cs="Verdana"/>
          <w:b/>
          <w:bCs/>
          <w:sz w:val="20"/>
          <w:szCs w:val="20"/>
          <w:lang w:val="es-EC"/>
        </w:rPr>
        <w:t>colapso</w:t>
      </w:r>
      <w:r w:rsidRPr="004A2217">
        <w:rPr>
          <w:rFonts w:ascii="Verdana" w:hAnsi="Verdana" w:cs="Verdana"/>
          <w:sz w:val="20"/>
          <w:szCs w:val="20"/>
          <w:lang w:val="es-EC"/>
        </w:rPr>
        <w:t xml:space="preserve"> de las sociedades poderosas </w:t>
      </w:r>
      <w:r w:rsidRPr="004A2217">
        <w:rPr>
          <w:rFonts w:ascii="Verdana" w:hAnsi="Verdana" w:cs="Verdana"/>
          <w:b/>
          <w:bCs/>
          <w:sz w:val="20"/>
          <w:szCs w:val="20"/>
          <w:lang w:val="es-EC"/>
        </w:rPr>
        <w:t>ha ocurrido</w:t>
      </w:r>
      <w:r w:rsidRPr="004A2217">
        <w:rPr>
          <w:rFonts w:ascii="Verdana" w:hAnsi="Verdana" w:cs="Verdana"/>
          <w:sz w:val="20"/>
          <w:szCs w:val="20"/>
          <w:lang w:val="es-EC"/>
        </w:rPr>
        <w:t xml:space="preserve"> de manera rápida e </w:t>
      </w:r>
      <w:r w:rsidRPr="004A2217">
        <w:rPr>
          <w:rFonts w:ascii="Verdana" w:hAnsi="Verdana" w:cs="Verdana"/>
          <w:b/>
          <w:bCs/>
          <w:sz w:val="20"/>
          <w:szCs w:val="20"/>
          <w:lang w:val="es-EC"/>
        </w:rPr>
        <w:t>impredecible</w:t>
      </w:r>
      <w:r w:rsidRPr="004A2217">
        <w:rPr>
          <w:rFonts w:ascii="Verdana" w:hAnsi="Verdana" w:cs="Verdana"/>
          <w:sz w:val="20"/>
          <w:szCs w:val="20"/>
          <w:lang w:val="es-EC"/>
        </w:rPr>
        <w:t xml:space="preserve">. Esto, en verdad, no debería sorprendernos: a más poder, corresponden más </w:t>
      </w:r>
      <w:r w:rsidRPr="004A2217">
        <w:rPr>
          <w:rFonts w:ascii="Verdana" w:hAnsi="Verdana" w:cs="Verdana"/>
          <w:b/>
          <w:bCs/>
          <w:sz w:val="20"/>
          <w:szCs w:val="20"/>
          <w:lang w:val="es-EC"/>
        </w:rPr>
        <w:t>contaminación</w:t>
      </w:r>
      <w:r w:rsidRPr="004A2217">
        <w:rPr>
          <w:rFonts w:ascii="Verdana" w:hAnsi="Verdana" w:cs="Verdana"/>
          <w:sz w:val="20"/>
          <w:szCs w:val="20"/>
          <w:lang w:val="es-EC"/>
        </w:rPr>
        <w:t xml:space="preserve">, necesidades y vulnerabilidad. </w:t>
      </w:r>
    </w:p>
    <w:p w:rsidR="00B21AAE" w:rsidRPr="004A2217" w:rsidRDefault="00B21AAE" w:rsidP="004A2217">
      <w:pPr>
        <w:jc w:val="both"/>
        <w:rPr>
          <w:rFonts w:ascii="Verdana" w:hAnsi="Verdana" w:cs="Verdana"/>
          <w:sz w:val="20"/>
          <w:szCs w:val="20"/>
          <w:lang w:val="es-EC"/>
        </w:rPr>
      </w:pPr>
      <w:r w:rsidRPr="004A2217">
        <w:rPr>
          <w:rFonts w:ascii="Verdana" w:hAnsi="Verdana" w:cs="Verdana"/>
          <w:sz w:val="20"/>
          <w:szCs w:val="20"/>
          <w:lang w:val="es-EC"/>
        </w:rPr>
        <w:t xml:space="preserve">Qué podemos </w:t>
      </w:r>
      <w:r w:rsidRPr="004A2217">
        <w:rPr>
          <w:rFonts w:ascii="Verdana" w:hAnsi="Verdana" w:cs="Verdana"/>
          <w:b/>
          <w:bCs/>
          <w:sz w:val="20"/>
          <w:szCs w:val="20"/>
          <w:lang w:val="es-EC"/>
        </w:rPr>
        <w:t>aprender</w:t>
      </w:r>
      <w:r w:rsidRPr="004A2217">
        <w:rPr>
          <w:rFonts w:ascii="Verdana" w:hAnsi="Verdana" w:cs="Verdana"/>
          <w:sz w:val="20"/>
          <w:szCs w:val="20"/>
          <w:lang w:val="es-EC"/>
        </w:rPr>
        <w:t xml:space="preserve"> de la historia, que nos sea útil para no estar en la </w:t>
      </w:r>
      <w:r w:rsidRPr="004A2217">
        <w:rPr>
          <w:rFonts w:ascii="Verdana" w:hAnsi="Verdana" w:cs="Verdana"/>
          <w:b/>
          <w:bCs/>
          <w:sz w:val="20"/>
          <w:szCs w:val="20"/>
          <w:lang w:val="es-EC"/>
        </w:rPr>
        <w:t>lista</w:t>
      </w:r>
      <w:r w:rsidRPr="004A2217">
        <w:rPr>
          <w:rFonts w:ascii="Verdana" w:hAnsi="Verdana" w:cs="Verdana"/>
          <w:sz w:val="20"/>
          <w:szCs w:val="20"/>
          <w:lang w:val="es-EC"/>
        </w:rPr>
        <w:t xml:space="preserve"> de las sociedades que han colapsado </w:t>
      </w:r>
      <w:r w:rsidRPr="004A2217">
        <w:rPr>
          <w:rFonts w:ascii="Verdana" w:hAnsi="Verdana" w:cs="Verdana"/>
          <w:b/>
          <w:bCs/>
          <w:sz w:val="20"/>
          <w:szCs w:val="20"/>
          <w:lang w:val="es-EC"/>
        </w:rPr>
        <w:t>de repente</w:t>
      </w:r>
      <w:r w:rsidRPr="004A2217">
        <w:rPr>
          <w:rFonts w:ascii="Verdana" w:hAnsi="Verdana" w:cs="Verdana"/>
          <w:sz w:val="20"/>
          <w:szCs w:val="20"/>
          <w:lang w:val="es-EC"/>
        </w:rPr>
        <w:t xml:space="preserve">? Las lecciones son </w:t>
      </w:r>
      <w:r w:rsidRPr="004A2217">
        <w:rPr>
          <w:rFonts w:ascii="Verdana" w:hAnsi="Verdana" w:cs="Verdana"/>
          <w:b/>
          <w:bCs/>
          <w:sz w:val="20"/>
          <w:szCs w:val="20"/>
          <w:lang w:val="es-EC"/>
        </w:rPr>
        <w:t>complejas</w:t>
      </w:r>
      <w:r w:rsidRPr="004A2217">
        <w:rPr>
          <w:rFonts w:ascii="Verdana" w:hAnsi="Verdana" w:cs="Verdana"/>
          <w:sz w:val="20"/>
          <w:szCs w:val="20"/>
          <w:lang w:val="es-EC"/>
        </w:rPr>
        <w:t xml:space="preserve"> porque la historia misma es compleja: en efecto, algunas sociedades colapsaron de forma </w:t>
      </w:r>
      <w:r w:rsidRPr="004A2217">
        <w:rPr>
          <w:rFonts w:ascii="Verdana" w:hAnsi="Verdana" w:cs="Verdana"/>
          <w:b/>
          <w:bCs/>
          <w:sz w:val="20"/>
          <w:szCs w:val="20"/>
          <w:lang w:val="es-EC"/>
        </w:rPr>
        <w:t>espectacular</w:t>
      </w:r>
      <w:r w:rsidRPr="004A2217">
        <w:rPr>
          <w:rFonts w:ascii="Verdana" w:hAnsi="Verdana" w:cs="Verdana"/>
          <w:sz w:val="20"/>
          <w:szCs w:val="20"/>
          <w:lang w:val="es-EC"/>
        </w:rPr>
        <w:t xml:space="preserve">, mientras otras han logrado existir por miles de años sin mayores </w:t>
      </w:r>
      <w:r w:rsidRPr="004A2217">
        <w:rPr>
          <w:rFonts w:ascii="Verdana" w:hAnsi="Verdana" w:cs="Verdana"/>
          <w:b/>
          <w:bCs/>
          <w:sz w:val="20"/>
          <w:szCs w:val="20"/>
          <w:lang w:val="es-EC"/>
        </w:rPr>
        <w:t>reveses</w:t>
      </w:r>
      <w:r w:rsidRPr="004A2217">
        <w:rPr>
          <w:rFonts w:ascii="Verdana" w:hAnsi="Verdana" w:cs="Verdana"/>
          <w:sz w:val="20"/>
          <w:szCs w:val="20"/>
          <w:lang w:val="es-EC"/>
        </w:rPr>
        <w:t>.</w:t>
      </w:r>
    </w:p>
    <w:p w:rsidR="00B21AAE" w:rsidRPr="004A2217" w:rsidRDefault="00B21AAE" w:rsidP="004A2217">
      <w:pPr>
        <w:jc w:val="both"/>
        <w:rPr>
          <w:rFonts w:ascii="Verdana" w:hAnsi="Verdana" w:cs="Verdana"/>
          <w:sz w:val="20"/>
          <w:szCs w:val="20"/>
          <w:lang w:val="es-EC"/>
        </w:rPr>
      </w:pPr>
      <w:r w:rsidRPr="004A2217">
        <w:rPr>
          <w:rFonts w:ascii="Verdana" w:hAnsi="Verdana" w:cs="Verdana"/>
          <w:sz w:val="20"/>
          <w:szCs w:val="20"/>
          <w:lang w:val="es-EC"/>
        </w:rPr>
        <w:t xml:space="preserve">Cinco han sido </w:t>
      </w:r>
      <w:r w:rsidRPr="004A2217">
        <w:rPr>
          <w:rFonts w:ascii="Verdana" w:hAnsi="Verdana" w:cs="Verdana"/>
          <w:b/>
          <w:bCs/>
          <w:sz w:val="20"/>
          <w:szCs w:val="20"/>
          <w:lang w:val="es-EC"/>
        </w:rPr>
        <w:t>los factores</w:t>
      </w:r>
      <w:r w:rsidRPr="004A2217">
        <w:rPr>
          <w:rFonts w:ascii="Verdana" w:hAnsi="Verdana" w:cs="Verdana"/>
          <w:sz w:val="20"/>
          <w:szCs w:val="20"/>
          <w:lang w:val="es-EC"/>
        </w:rPr>
        <w:t xml:space="preserve"> de especial importancia en los colapsos históricos: el </w:t>
      </w:r>
      <w:r w:rsidRPr="004A2217">
        <w:rPr>
          <w:rFonts w:ascii="Verdana" w:hAnsi="Verdana" w:cs="Verdana"/>
          <w:b/>
          <w:bCs/>
          <w:sz w:val="20"/>
          <w:szCs w:val="20"/>
          <w:lang w:val="es-EC"/>
        </w:rPr>
        <w:t>daño</w:t>
      </w:r>
      <w:r w:rsidRPr="004A2217">
        <w:rPr>
          <w:rFonts w:ascii="Verdana" w:hAnsi="Verdana" w:cs="Verdana"/>
          <w:sz w:val="20"/>
          <w:szCs w:val="20"/>
          <w:lang w:val="es-EC"/>
        </w:rPr>
        <w:t xml:space="preserve"> que las personas producen a su ambiente; el cambio climático; los enemigos; el cambio de socios en el comercio; y, las respuestas políticas, económicas y sociales de las sociedades a estos </w:t>
      </w:r>
      <w:r w:rsidRPr="004A2217">
        <w:rPr>
          <w:rFonts w:ascii="Verdana" w:hAnsi="Verdana" w:cs="Verdana"/>
          <w:b/>
          <w:bCs/>
          <w:sz w:val="20"/>
          <w:szCs w:val="20"/>
          <w:lang w:val="es-EC"/>
        </w:rPr>
        <w:t>cambios</w:t>
      </w:r>
      <w:r w:rsidRPr="004A2217">
        <w:rPr>
          <w:rFonts w:ascii="Verdana" w:hAnsi="Verdana" w:cs="Verdana"/>
          <w:sz w:val="20"/>
          <w:szCs w:val="20"/>
          <w:lang w:val="es-EC"/>
        </w:rPr>
        <w:t xml:space="preserve">. </w:t>
      </w:r>
    </w:p>
    <w:p w:rsidR="00B21AAE" w:rsidRPr="004A2217" w:rsidRDefault="00B21AAE" w:rsidP="004A2217">
      <w:pPr>
        <w:jc w:val="both"/>
        <w:rPr>
          <w:rFonts w:ascii="Verdana" w:hAnsi="Verdana" w:cs="Verdana"/>
          <w:sz w:val="20"/>
          <w:szCs w:val="20"/>
          <w:lang w:val="es-EC"/>
        </w:rPr>
      </w:pPr>
      <w:r w:rsidRPr="004A2217">
        <w:rPr>
          <w:rFonts w:ascii="Verdana" w:hAnsi="Verdana" w:cs="Verdana"/>
          <w:sz w:val="20"/>
          <w:szCs w:val="20"/>
          <w:lang w:val="es-EC"/>
        </w:rPr>
        <w:t xml:space="preserve">Estas cinco familias de factores no juegan siempre el mismo rol, sino que su importancia </w:t>
      </w:r>
      <w:r w:rsidRPr="004A2217">
        <w:rPr>
          <w:rFonts w:ascii="Verdana" w:hAnsi="Verdana" w:cs="Verdana"/>
          <w:b/>
          <w:bCs/>
          <w:sz w:val="20"/>
          <w:szCs w:val="20"/>
          <w:lang w:val="es-EC"/>
        </w:rPr>
        <w:t>relativa</w:t>
      </w:r>
      <w:r w:rsidRPr="004A2217">
        <w:rPr>
          <w:rFonts w:ascii="Verdana" w:hAnsi="Verdana" w:cs="Verdana"/>
          <w:sz w:val="20"/>
          <w:szCs w:val="20"/>
          <w:lang w:val="es-EC"/>
        </w:rPr>
        <w:t xml:space="preserve"> varía en cada caso. Por ejemplo, en el colapso de Polinesia hace tres siglos, los daños ambientales fueron los dominantes, y el cambio climático, los enemigos y el comercio fueron factores </w:t>
      </w:r>
      <w:r w:rsidRPr="004A2217">
        <w:rPr>
          <w:rFonts w:ascii="Verdana" w:hAnsi="Verdana" w:cs="Verdana"/>
          <w:b/>
          <w:bCs/>
          <w:sz w:val="20"/>
          <w:szCs w:val="20"/>
          <w:lang w:val="es-EC"/>
        </w:rPr>
        <w:t>insignificantes</w:t>
      </w:r>
      <w:r w:rsidRPr="004A2217">
        <w:rPr>
          <w:rFonts w:ascii="Verdana" w:hAnsi="Verdana" w:cs="Verdana"/>
          <w:sz w:val="20"/>
          <w:szCs w:val="20"/>
          <w:lang w:val="es-EC"/>
        </w:rPr>
        <w:t xml:space="preserve">; sin embargo, los últimos tres factores jugaron papeles importantes en la desaparición de las </w:t>
      </w:r>
      <w:r w:rsidRPr="004A2217">
        <w:rPr>
          <w:rFonts w:ascii="Verdana" w:hAnsi="Verdana" w:cs="Verdana"/>
          <w:b/>
          <w:bCs/>
          <w:sz w:val="20"/>
          <w:szCs w:val="20"/>
          <w:lang w:val="es-EC"/>
        </w:rPr>
        <w:t>Colonias</w:t>
      </w:r>
      <w:r w:rsidRPr="004A2217">
        <w:rPr>
          <w:rFonts w:ascii="Verdana" w:hAnsi="Verdana" w:cs="Verdana"/>
          <w:sz w:val="20"/>
          <w:szCs w:val="20"/>
          <w:lang w:val="es-EC"/>
        </w:rPr>
        <w:t xml:space="preserve"> Escandinavas Medievales en Groenlandia. </w:t>
      </w:r>
    </w:p>
    <w:p w:rsidR="00B21AAE" w:rsidRPr="0030562E" w:rsidRDefault="00B21AAE" w:rsidP="007E31D1">
      <w:pPr>
        <w:spacing w:line="360" w:lineRule="auto"/>
        <w:rPr>
          <w:b/>
          <w:bCs/>
          <w:i/>
          <w:iCs/>
          <w:color w:val="0070C0"/>
          <w:sz w:val="24"/>
          <w:szCs w:val="24"/>
          <w:u w:val="single"/>
          <w:lang w:val="es-EC"/>
        </w:rPr>
      </w:pPr>
    </w:p>
    <w:p w:rsidR="00B21AAE" w:rsidRDefault="00B21AAE" w:rsidP="007E31D1">
      <w:pPr>
        <w:spacing w:line="360" w:lineRule="auto"/>
        <w:rPr>
          <w:b/>
          <w:bCs/>
          <w:i/>
          <w:iCs/>
          <w:color w:val="0070C0"/>
          <w:sz w:val="24"/>
          <w:szCs w:val="24"/>
          <w:u w:val="single"/>
        </w:rPr>
      </w:pPr>
    </w:p>
    <w:p w:rsidR="00B21AAE" w:rsidRDefault="00B21AAE" w:rsidP="007E31D1">
      <w:pPr>
        <w:spacing w:line="360" w:lineRule="auto"/>
        <w:rPr>
          <w:b/>
          <w:bCs/>
          <w:i/>
          <w:iCs/>
          <w:color w:val="0070C0"/>
          <w:sz w:val="24"/>
          <w:szCs w:val="24"/>
          <w:u w:val="single"/>
        </w:rPr>
      </w:pPr>
    </w:p>
    <w:p w:rsidR="00B21AAE" w:rsidRDefault="00B21AAE" w:rsidP="007E31D1">
      <w:pPr>
        <w:spacing w:line="360" w:lineRule="auto"/>
        <w:rPr>
          <w:b/>
          <w:bCs/>
          <w:i/>
          <w:iCs/>
          <w:color w:val="0070C0"/>
          <w:sz w:val="24"/>
          <w:szCs w:val="24"/>
          <w:u w:val="single"/>
        </w:rPr>
      </w:pPr>
    </w:p>
    <w:p w:rsidR="00B21AAE" w:rsidRPr="00B065F8" w:rsidRDefault="00B21AAE" w:rsidP="007E31D1">
      <w:pPr>
        <w:spacing w:line="360" w:lineRule="auto"/>
        <w:rPr>
          <w:b/>
          <w:bCs/>
          <w:i/>
          <w:iCs/>
          <w:color w:val="0070C0"/>
          <w:sz w:val="24"/>
          <w:szCs w:val="24"/>
          <w:u w:val="single"/>
        </w:rPr>
      </w:pPr>
    </w:p>
    <w:p w:rsidR="00B21AAE" w:rsidRPr="004E5C45" w:rsidRDefault="00B21AAE" w:rsidP="004E5C45">
      <w:pPr>
        <w:spacing w:after="0" w:line="240" w:lineRule="auto"/>
        <w:jc w:val="both"/>
        <w:rPr>
          <w:b/>
          <w:bCs/>
          <w:i/>
          <w:iCs/>
          <w:sz w:val="24"/>
          <w:szCs w:val="24"/>
        </w:rPr>
      </w:pPr>
      <w:r w:rsidRPr="004E5C45">
        <w:rPr>
          <w:b/>
          <w:bCs/>
          <w:i/>
          <w:iCs/>
          <w:sz w:val="24"/>
          <w:szCs w:val="24"/>
        </w:rPr>
        <w:t xml:space="preserve">Tema 4.- INDICADOR DE EVALUACIÓN: Propone el aprendizaje como centro de su   </w:t>
      </w:r>
    </w:p>
    <w:p w:rsidR="00B21AAE" w:rsidRPr="004E5C45" w:rsidRDefault="00B21AAE" w:rsidP="004E5C45">
      <w:pPr>
        <w:spacing w:after="0" w:line="240" w:lineRule="auto"/>
        <w:jc w:val="both"/>
        <w:rPr>
          <w:b/>
          <w:bCs/>
          <w:i/>
          <w:iCs/>
          <w:sz w:val="24"/>
          <w:szCs w:val="24"/>
        </w:rPr>
      </w:pPr>
      <w:r w:rsidRPr="004E5C45">
        <w:rPr>
          <w:b/>
          <w:bCs/>
          <w:i/>
          <w:iCs/>
          <w:sz w:val="24"/>
          <w:szCs w:val="24"/>
        </w:rPr>
        <w:t xml:space="preserve">                 cambio personal.</w:t>
      </w:r>
    </w:p>
    <w:p w:rsidR="00B21AAE" w:rsidRDefault="00B21AAE" w:rsidP="004E5C45">
      <w:pPr>
        <w:spacing w:after="0" w:line="240" w:lineRule="auto"/>
        <w:jc w:val="both"/>
        <w:rPr>
          <w:b/>
          <w:bCs/>
          <w:i/>
          <w:iCs/>
          <w:sz w:val="24"/>
          <w:szCs w:val="24"/>
        </w:rPr>
      </w:pPr>
      <w:r w:rsidRPr="004E5C45">
        <w:rPr>
          <w:b/>
          <w:bCs/>
          <w:i/>
          <w:iCs/>
          <w:sz w:val="24"/>
          <w:szCs w:val="24"/>
        </w:rPr>
        <w:t xml:space="preserve">4.1.- Escriba dos ejemplos personales sobre el valor que tiene el desarrollo de las </w:t>
      </w:r>
    </w:p>
    <w:p w:rsidR="00B21AAE" w:rsidRPr="004E5C45" w:rsidRDefault="00B21AAE" w:rsidP="004E5C45">
      <w:pPr>
        <w:spacing w:after="0" w:line="240" w:lineRule="auto"/>
        <w:jc w:val="both"/>
        <w:rPr>
          <w:b/>
          <w:bCs/>
          <w:i/>
          <w:iCs/>
          <w:sz w:val="24"/>
          <w:szCs w:val="24"/>
        </w:rPr>
      </w:pPr>
      <w:r>
        <w:rPr>
          <w:b/>
          <w:bCs/>
          <w:i/>
          <w:iCs/>
          <w:sz w:val="24"/>
          <w:szCs w:val="24"/>
        </w:rPr>
        <w:t xml:space="preserve">         </w:t>
      </w:r>
      <w:r w:rsidRPr="004E5C45">
        <w:rPr>
          <w:b/>
          <w:bCs/>
          <w:i/>
          <w:iCs/>
          <w:sz w:val="24"/>
          <w:szCs w:val="24"/>
        </w:rPr>
        <w:t xml:space="preserve">inteligencias múltiples. </w:t>
      </w:r>
      <w:r>
        <w:rPr>
          <w:b/>
          <w:bCs/>
          <w:i/>
          <w:iCs/>
          <w:sz w:val="24"/>
          <w:szCs w:val="24"/>
        </w:rPr>
        <w:t xml:space="preserve">                                                                            (10 puntos)</w:t>
      </w:r>
    </w:p>
    <w:p w:rsidR="00B21AAE" w:rsidRPr="00447ECE" w:rsidRDefault="00B21AAE" w:rsidP="0030562E">
      <w:pPr>
        <w:spacing w:after="0" w:line="240" w:lineRule="auto"/>
        <w:rPr>
          <w:b/>
          <w:bCs/>
          <w:i/>
          <w:iCs/>
          <w:sz w:val="24"/>
          <w:szCs w:val="24"/>
        </w:rPr>
      </w:pPr>
      <w:r w:rsidRPr="00447ECE">
        <w:rPr>
          <w:b/>
          <w:bCs/>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21AAE" w:rsidRPr="00447ECE" w:rsidRDefault="00B21AAE" w:rsidP="0030562E">
      <w:pPr>
        <w:spacing w:after="0" w:line="240" w:lineRule="auto"/>
        <w:rPr>
          <w:b/>
          <w:bCs/>
          <w:i/>
          <w:iCs/>
          <w:sz w:val="24"/>
          <w:szCs w:val="24"/>
        </w:rPr>
      </w:pPr>
    </w:p>
    <w:p w:rsidR="00B21AAE" w:rsidRPr="00447ECE" w:rsidRDefault="00B21AAE" w:rsidP="0030562E">
      <w:pPr>
        <w:spacing w:after="0" w:line="240" w:lineRule="auto"/>
        <w:rPr>
          <w:b/>
          <w:bCs/>
          <w:i/>
          <w:iCs/>
          <w:sz w:val="24"/>
          <w:szCs w:val="24"/>
        </w:rPr>
      </w:pPr>
      <w:r w:rsidRPr="00447ECE">
        <w:rPr>
          <w:b/>
          <w:bCs/>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21AAE" w:rsidRDefault="00B21AAE" w:rsidP="00447ECE">
      <w:pPr>
        <w:spacing w:after="0" w:line="240" w:lineRule="auto"/>
        <w:rPr>
          <w:b/>
          <w:bCs/>
          <w:sz w:val="24"/>
          <w:szCs w:val="24"/>
          <w:u w:val="single"/>
          <w:lang w:val="es-EC"/>
        </w:rPr>
      </w:pPr>
      <w:r w:rsidRPr="00447ECE">
        <w:rPr>
          <w:b/>
          <w:bCs/>
          <w:sz w:val="24"/>
          <w:szCs w:val="24"/>
          <w:u w:val="single"/>
          <w:lang w:val="es-EC"/>
        </w:rPr>
        <w:t xml:space="preserve">   </w:t>
      </w:r>
    </w:p>
    <w:p w:rsidR="00B21AAE" w:rsidRPr="00447ECE" w:rsidRDefault="00B21AAE" w:rsidP="00447ECE">
      <w:pPr>
        <w:spacing w:after="0" w:line="240" w:lineRule="auto"/>
        <w:rPr>
          <w:b/>
          <w:bCs/>
          <w:sz w:val="24"/>
          <w:szCs w:val="24"/>
          <w:u w:val="single"/>
          <w:lang w:val="es-EC"/>
        </w:rPr>
      </w:pPr>
      <w:r w:rsidRPr="00447ECE">
        <w:rPr>
          <w:b/>
          <w:bCs/>
          <w:sz w:val="24"/>
          <w:szCs w:val="24"/>
        </w:rPr>
        <w:t xml:space="preserve">Tema 5.- INDICADOR DE EVALUACIÓN: Escribe </w:t>
      </w:r>
      <w:r>
        <w:rPr>
          <w:b/>
          <w:bCs/>
          <w:sz w:val="24"/>
          <w:szCs w:val="24"/>
        </w:rPr>
        <w:t>en forma correcta.</w:t>
      </w:r>
    </w:p>
    <w:p w:rsidR="00B21AAE" w:rsidRDefault="00B21AAE" w:rsidP="00447ECE">
      <w:pPr>
        <w:spacing w:after="0" w:line="240" w:lineRule="auto"/>
        <w:rPr>
          <w:b/>
          <w:bCs/>
          <w:sz w:val="24"/>
          <w:szCs w:val="24"/>
        </w:rPr>
      </w:pPr>
      <w:r w:rsidRPr="00447ECE">
        <w:rPr>
          <w:b/>
          <w:bCs/>
          <w:sz w:val="24"/>
          <w:szCs w:val="24"/>
        </w:rPr>
        <w:t>5.1.- Encierre o escriba en forma correcta las siguientes palabras.</w:t>
      </w:r>
      <w:r w:rsidRPr="00447ECE">
        <w:rPr>
          <w:b/>
          <w:bCs/>
          <w:sz w:val="24"/>
          <w:szCs w:val="24"/>
        </w:rPr>
        <w:tab/>
        <w:t>(15 puntos)</w:t>
      </w:r>
    </w:p>
    <w:p w:rsidR="00B21AAE" w:rsidRPr="00447ECE" w:rsidRDefault="00B21AAE" w:rsidP="00447ECE">
      <w:pPr>
        <w:spacing w:after="0" w:line="240" w:lineRule="auto"/>
        <w:rPr>
          <w:b/>
          <w:bCs/>
          <w:sz w:val="24"/>
          <w:szCs w:val="24"/>
        </w:rPr>
      </w:pPr>
      <w:bookmarkStart w:id="0" w:name="_GoBack"/>
      <w:bookmarkEnd w:id="0"/>
    </w:p>
    <w:p w:rsidR="00B21AAE" w:rsidRPr="00447ECE" w:rsidRDefault="00B21AAE" w:rsidP="00447ECE">
      <w:pPr>
        <w:spacing w:line="240" w:lineRule="auto"/>
        <w:rPr>
          <w:b/>
          <w:bCs/>
          <w:sz w:val="24"/>
          <w:szCs w:val="24"/>
        </w:rPr>
      </w:pPr>
      <w:r w:rsidRPr="00447ECE">
        <w:rPr>
          <w:b/>
          <w:bCs/>
          <w:sz w:val="24"/>
          <w:szCs w:val="24"/>
        </w:rPr>
        <w:t xml:space="preserve">1. </w:t>
      </w:r>
      <w:r w:rsidRPr="00447ECE">
        <w:rPr>
          <w:b/>
          <w:bCs/>
          <w:sz w:val="24"/>
          <w:szCs w:val="24"/>
        </w:rPr>
        <w:tab/>
        <w:t xml:space="preserve">indecisión </w:t>
      </w:r>
      <w:r w:rsidRPr="00447ECE">
        <w:rPr>
          <w:b/>
          <w:bCs/>
          <w:sz w:val="24"/>
          <w:szCs w:val="24"/>
        </w:rPr>
        <w:tab/>
        <w:t>indesición</w:t>
      </w:r>
      <w:r w:rsidRPr="00447ECE">
        <w:rPr>
          <w:b/>
          <w:bCs/>
          <w:sz w:val="24"/>
          <w:szCs w:val="24"/>
        </w:rPr>
        <w:tab/>
        <w:t>indecision</w:t>
      </w:r>
      <w:r w:rsidRPr="00447ECE">
        <w:rPr>
          <w:b/>
          <w:bCs/>
          <w:sz w:val="24"/>
          <w:szCs w:val="24"/>
        </w:rPr>
        <w:tab/>
        <w:t>_________________</w:t>
      </w:r>
    </w:p>
    <w:p w:rsidR="00B21AAE" w:rsidRPr="00447ECE" w:rsidRDefault="00B21AAE" w:rsidP="00447ECE">
      <w:pPr>
        <w:spacing w:line="240" w:lineRule="auto"/>
        <w:rPr>
          <w:b/>
          <w:bCs/>
          <w:sz w:val="24"/>
          <w:szCs w:val="24"/>
        </w:rPr>
      </w:pPr>
      <w:r w:rsidRPr="00447ECE">
        <w:rPr>
          <w:b/>
          <w:bCs/>
          <w:sz w:val="24"/>
          <w:szCs w:val="24"/>
        </w:rPr>
        <w:t xml:space="preserve">2. </w:t>
      </w:r>
      <w:r w:rsidRPr="00447ECE">
        <w:rPr>
          <w:b/>
          <w:bCs/>
          <w:sz w:val="24"/>
          <w:szCs w:val="24"/>
        </w:rPr>
        <w:tab/>
        <w:t>expcion</w:t>
      </w:r>
      <w:r w:rsidRPr="00447ECE">
        <w:rPr>
          <w:b/>
          <w:bCs/>
          <w:sz w:val="24"/>
          <w:szCs w:val="24"/>
        </w:rPr>
        <w:tab/>
        <w:t>exsepcion</w:t>
      </w:r>
      <w:r w:rsidRPr="00447ECE">
        <w:rPr>
          <w:b/>
          <w:bCs/>
          <w:sz w:val="24"/>
          <w:szCs w:val="24"/>
        </w:rPr>
        <w:tab/>
        <w:t>excepsión</w:t>
      </w:r>
      <w:r w:rsidRPr="00447ECE">
        <w:rPr>
          <w:b/>
          <w:bCs/>
          <w:sz w:val="24"/>
          <w:szCs w:val="24"/>
        </w:rPr>
        <w:tab/>
        <w:t>_________________</w:t>
      </w:r>
    </w:p>
    <w:p w:rsidR="00B21AAE" w:rsidRPr="00447ECE" w:rsidRDefault="00B21AAE" w:rsidP="00447ECE">
      <w:pPr>
        <w:spacing w:line="240" w:lineRule="auto"/>
        <w:rPr>
          <w:b/>
          <w:bCs/>
          <w:sz w:val="24"/>
          <w:szCs w:val="24"/>
        </w:rPr>
      </w:pPr>
      <w:r w:rsidRPr="00447ECE">
        <w:rPr>
          <w:b/>
          <w:bCs/>
          <w:sz w:val="24"/>
          <w:szCs w:val="24"/>
        </w:rPr>
        <w:t xml:space="preserve">3. </w:t>
      </w:r>
      <w:r w:rsidRPr="00447ECE">
        <w:rPr>
          <w:b/>
          <w:bCs/>
          <w:sz w:val="24"/>
          <w:szCs w:val="24"/>
        </w:rPr>
        <w:tab/>
        <w:t>reusar</w:t>
      </w:r>
      <w:r w:rsidRPr="00447ECE">
        <w:rPr>
          <w:b/>
          <w:bCs/>
          <w:sz w:val="24"/>
          <w:szCs w:val="24"/>
        </w:rPr>
        <w:tab/>
      </w:r>
      <w:r w:rsidRPr="00447ECE">
        <w:rPr>
          <w:b/>
          <w:bCs/>
          <w:sz w:val="24"/>
          <w:szCs w:val="24"/>
        </w:rPr>
        <w:tab/>
        <w:t>rehusar</w:t>
      </w:r>
      <w:r w:rsidRPr="00447ECE">
        <w:rPr>
          <w:b/>
          <w:bCs/>
          <w:sz w:val="24"/>
          <w:szCs w:val="24"/>
        </w:rPr>
        <w:tab/>
        <w:t>rehuzar</w:t>
      </w:r>
      <w:r w:rsidRPr="00447ECE">
        <w:rPr>
          <w:b/>
          <w:bCs/>
          <w:sz w:val="24"/>
          <w:szCs w:val="24"/>
        </w:rPr>
        <w:tab/>
        <w:t>_________________</w:t>
      </w:r>
    </w:p>
    <w:p w:rsidR="00B21AAE" w:rsidRPr="00447ECE" w:rsidRDefault="00B21AAE" w:rsidP="00447ECE">
      <w:pPr>
        <w:spacing w:line="240" w:lineRule="auto"/>
        <w:rPr>
          <w:b/>
          <w:bCs/>
          <w:sz w:val="24"/>
          <w:szCs w:val="24"/>
        </w:rPr>
      </w:pPr>
      <w:r w:rsidRPr="00447ECE">
        <w:rPr>
          <w:b/>
          <w:bCs/>
          <w:sz w:val="24"/>
          <w:szCs w:val="24"/>
        </w:rPr>
        <w:t xml:space="preserve">4. </w:t>
      </w:r>
      <w:r w:rsidRPr="00447ECE">
        <w:rPr>
          <w:b/>
          <w:bCs/>
          <w:sz w:val="24"/>
          <w:szCs w:val="24"/>
        </w:rPr>
        <w:tab/>
        <w:t>caricaturisados</w:t>
      </w:r>
      <w:r w:rsidRPr="00447ECE">
        <w:rPr>
          <w:b/>
          <w:bCs/>
          <w:sz w:val="24"/>
          <w:szCs w:val="24"/>
        </w:rPr>
        <w:tab/>
        <w:t>caricaturizados</w:t>
      </w:r>
      <w:r w:rsidRPr="00447ECE">
        <w:rPr>
          <w:b/>
          <w:bCs/>
          <w:sz w:val="24"/>
          <w:szCs w:val="24"/>
        </w:rPr>
        <w:tab/>
        <w:t>_________________</w:t>
      </w:r>
    </w:p>
    <w:p w:rsidR="00B21AAE" w:rsidRPr="00447ECE" w:rsidRDefault="00B21AAE" w:rsidP="00447ECE">
      <w:pPr>
        <w:spacing w:line="240" w:lineRule="auto"/>
        <w:rPr>
          <w:b/>
          <w:bCs/>
          <w:sz w:val="24"/>
          <w:szCs w:val="24"/>
        </w:rPr>
      </w:pPr>
      <w:r w:rsidRPr="00447ECE">
        <w:rPr>
          <w:b/>
          <w:bCs/>
          <w:sz w:val="24"/>
          <w:szCs w:val="24"/>
        </w:rPr>
        <w:t xml:space="preserve">5. </w:t>
      </w:r>
      <w:r w:rsidRPr="00447ECE">
        <w:rPr>
          <w:b/>
          <w:bCs/>
          <w:sz w:val="24"/>
          <w:szCs w:val="24"/>
        </w:rPr>
        <w:tab/>
        <w:t>atraves</w:t>
      </w:r>
      <w:r w:rsidRPr="00447ECE">
        <w:rPr>
          <w:b/>
          <w:bCs/>
          <w:sz w:val="24"/>
          <w:szCs w:val="24"/>
        </w:rPr>
        <w:tab/>
        <w:t>através</w:t>
      </w:r>
      <w:r w:rsidRPr="00447ECE">
        <w:rPr>
          <w:b/>
          <w:bCs/>
          <w:sz w:val="24"/>
          <w:szCs w:val="24"/>
        </w:rPr>
        <w:tab/>
        <w:t>a traves</w:t>
      </w:r>
      <w:r w:rsidRPr="00447ECE">
        <w:rPr>
          <w:b/>
          <w:bCs/>
          <w:sz w:val="24"/>
          <w:szCs w:val="24"/>
        </w:rPr>
        <w:tab/>
        <w:t>_________________</w:t>
      </w:r>
    </w:p>
    <w:p w:rsidR="00B21AAE" w:rsidRPr="00447ECE" w:rsidRDefault="00B21AAE" w:rsidP="00447ECE">
      <w:pPr>
        <w:spacing w:line="240" w:lineRule="auto"/>
        <w:rPr>
          <w:b/>
          <w:bCs/>
          <w:sz w:val="24"/>
          <w:szCs w:val="24"/>
        </w:rPr>
      </w:pPr>
      <w:r w:rsidRPr="00447ECE">
        <w:rPr>
          <w:b/>
          <w:bCs/>
          <w:sz w:val="24"/>
          <w:szCs w:val="24"/>
        </w:rPr>
        <w:t xml:space="preserve">6. </w:t>
      </w:r>
      <w:r w:rsidRPr="00447ECE">
        <w:rPr>
          <w:b/>
          <w:bCs/>
          <w:sz w:val="24"/>
          <w:szCs w:val="24"/>
        </w:rPr>
        <w:tab/>
        <w:t>a cerca</w:t>
      </w:r>
      <w:r w:rsidRPr="00447ECE">
        <w:rPr>
          <w:b/>
          <w:bCs/>
          <w:sz w:val="24"/>
          <w:szCs w:val="24"/>
        </w:rPr>
        <w:tab/>
      </w:r>
      <w:r w:rsidRPr="00447ECE">
        <w:rPr>
          <w:b/>
          <w:bCs/>
          <w:sz w:val="24"/>
          <w:szCs w:val="24"/>
        </w:rPr>
        <w:tab/>
        <w:t>acerca</w:t>
      </w:r>
      <w:r w:rsidRPr="00447ECE">
        <w:rPr>
          <w:b/>
          <w:bCs/>
          <w:sz w:val="24"/>
          <w:szCs w:val="24"/>
        </w:rPr>
        <w:tab/>
      </w:r>
      <w:r w:rsidRPr="00447ECE">
        <w:rPr>
          <w:b/>
          <w:bCs/>
          <w:sz w:val="24"/>
          <w:szCs w:val="24"/>
        </w:rPr>
        <w:tab/>
        <w:t>acerca</w:t>
      </w:r>
      <w:r w:rsidRPr="00447ECE">
        <w:rPr>
          <w:b/>
          <w:bCs/>
          <w:sz w:val="24"/>
          <w:szCs w:val="24"/>
        </w:rPr>
        <w:tab/>
      </w:r>
      <w:r w:rsidRPr="00447ECE">
        <w:rPr>
          <w:b/>
          <w:bCs/>
          <w:sz w:val="24"/>
          <w:szCs w:val="24"/>
        </w:rPr>
        <w:tab/>
        <w:t>_________________</w:t>
      </w:r>
    </w:p>
    <w:p w:rsidR="00B21AAE" w:rsidRPr="00447ECE" w:rsidRDefault="00B21AAE" w:rsidP="00447ECE">
      <w:pPr>
        <w:spacing w:line="240" w:lineRule="auto"/>
        <w:rPr>
          <w:b/>
          <w:bCs/>
          <w:sz w:val="24"/>
          <w:szCs w:val="24"/>
        </w:rPr>
      </w:pPr>
      <w:r w:rsidRPr="00447ECE">
        <w:rPr>
          <w:b/>
          <w:bCs/>
          <w:sz w:val="24"/>
          <w:szCs w:val="24"/>
        </w:rPr>
        <w:t xml:space="preserve">7. </w:t>
      </w:r>
      <w:r w:rsidRPr="00447ECE">
        <w:rPr>
          <w:b/>
          <w:bCs/>
          <w:sz w:val="24"/>
          <w:szCs w:val="24"/>
        </w:rPr>
        <w:tab/>
        <w:t>prohíbe</w:t>
      </w:r>
      <w:r w:rsidRPr="00447ECE">
        <w:rPr>
          <w:b/>
          <w:bCs/>
          <w:sz w:val="24"/>
          <w:szCs w:val="24"/>
        </w:rPr>
        <w:tab/>
        <w:t>prohibe</w:t>
      </w:r>
      <w:r w:rsidRPr="00447ECE">
        <w:rPr>
          <w:b/>
          <w:bCs/>
          <w:sz w:val="24"/>
          <w:szCs w:val="24"/>
        </w:rPr>
        <w:tab/>
        <w:t>prohibé</w:t>
      </w:r>
      <w:r w:rsidRPr="00447ECE">
        <w:rPr>
          <w:b/>
          <w:bCs/>
          <w:sz w:val="24"/>
          <w:szCs w:val="24"/>
        </w:rPr>
        <w:tab/>
        <w:t>_________________</w:t>
      </w:r>
    </w:p>
    <w:p w:rsidR="00B21AAE" w:rsidRPr="00447ECE" w:rsidRDefault="00B21AAE" w:rsidP="00447ECE">
      <w:pPr>
        <w:spacing w:line="240" w:lineRule="auto"/>
        <w:rPr>
          <w:b/>
          <w:bCs/>
          <w:sz w:val="24"/>
          <w:szCs w:val="24"/>
        </w:rPr>
      </w:pPr>
      <w:r w:rsidRPr="00447ECE">
        <w:rPr>
          <w:b/>
          <w:bCs/>
          <w:sz w:val="24"/>
          <w:szCs w:val="24"/>
        </w:rPr>
        <w:t xml:space="preserve">8. </w:t>
      </w:r>
      <w:r w:rsidRPr="00447ECE">
        <w:rPr>
          <w:b/>
          <w:bCs/>
          <w:sz w:val="24"/>
          <w:szCs w:val="24"/>
        </w:rPr>
        <w:tab/>
        <w:t>incapié</w:t>
      </w:r>
      <w:r w:rsidRPr="00447ECE">
        <w:rPr>
          <w:b/>
          <w:bCs/>
          <w:sz w:val="24"/>
          <w:szCs w:val="24"/>
        </w:rPr>
        <w:tab/>
        <w:t>incapie</w:t>
      </w:r>
      <w:r w:rsidRPr="00447ECE">
        <w:rPr>
          <w:b/>
          <w:bCs/>
          <w:sz w:val="24"/>
          <w:szCs w:val="24"/>
        </w:rPr>
        <w:tab/>
        <w:t>incapíe</w:t>
      </w:r>
      <w:r w:rsidRPr="00447ECE">
        <w:rPr>
          <w:b/>
          <w:bCs/>
          <w:sz w:val="24"/>
          <w:szCs w:val="24"/>
        </w:rPr>
        <w:tab/>
        <w:t>_________________</w:t>
      </w:r>
    </w:p>
    <w:p w:rsidR="00B21AAE" w:rsidRPr="00447ECE" w:rsidRDefault="00B21AAE" w:rsidP="00447ECE">
      <w:pPr>
        <w:spacing w:line="240" w:lineRule="auto"/>
        <w:rPr>
          <w:b/>
          <w:bCs/>
          <w:sz w:val="24"/>
          <w:szCs w:val="24"/>
        </w:rPr>
      </w:pPr>
      <w:r w:rsidRPr="00447ECE">
        <w:rPr>
          <w:b/>
          <w:bCs/>
          <w:sz w:val="24"/>
          <w:szCs w:val="24"/>
        </w:rPr>
        <w:t xml:space="preserve">9. </w:t>
      </w:r>
      <w:r w:rsidRPr="00447ECE">
        <w:rPr>
          <w:b/>
          <w:bCs/>
          <w:sz w:val="24"/>
          <w:szCs w:val="24"/>
        </w:rPr>
        <w:tab/>
        <w:t>coección</w:t>
      </w:r>
      <w:r w:rsidRPr="00447ECE">
        <w:rPr>
          <w:b/>
          <w:bCs/>
          <w:sz w:val="24"/>
          <w:szCs w:val="24"/>
        </w:rPr>
        <w:tab/>
        <w:t>coheción</w:t>
      </w:r>
      <w:r w:rsidRPr="00447ECE">
        <w:rPr>
          <w:b/>
          <w:bCs/>
          <w:sz w:val="24"/>
          <w:szCs w:val="24"/>
        </w:rPr>
        <w:tab/>
        <w:t>cohesion</w:t>
      </w:r>
      <w:r w:rsidRPr="00447ECE">
        <w:rPr>
          <w:b/>
          <w:bCs/>
          <w:sz w:val="24"/>
          <w:szCs w:val="24"/>
        </w:rPr>
        <w:tab/>
        <w:t>_________________</w:t>
      </w:r>
    </w:p>
    <w:p w:rsidR="00B21AAE" w:rsidRPr="00447ECE" w:rsidRDefault="00B21AAE" w:rsidP="00447ECE">
      <w:pPr>
        <w:spacing w:line="240" w:lineRule="auto"/>
        <w:rPr>
          <w:b/>
          <w:bCs/>
          <w:sz w:val="24"/>
          <w:szCs w:val="24"/>
        </w:rPr>
      </w:pPr>
      <w:r w:rsidRPr="00447ECE">
        <w:rPr>
          <w:b/>
          <w:bCs/>
          <w:sz w:val="24"/>
          <w:szCs w:val="24"/>
        </w:rPr>
        <w:t xml:space="preserve">10. </w:t>
      </w:r>
      <w:r w:rsidRPr="00447ECE">
        <w:rPr>
          <w:b/>
          <w:bCs/>
          <w:sz w:val="24"/>
          <w:szCs w:val="24"/>
        </w:rPr>
        <w:tab/>
        <w:t>exortar</w:t>
      </w:r>
      <w:r w:rsidRPr="00447ECE">
        <w:rPr>
          <w:b/>
          <w:bCs/>
          <w:sz w:val="24"/>
          <w:szCs w:val="24"/>
        </w:rPr>
        <w:tab/>
        <w:t>exhortar</w:t>
      </w:r>
      <w:r w:rsidRPr="00447ECE">
        <w:rPr>
          <w:b/>
          <w:bCs/>
          <w:sz w:val="24"/>
          <w:szCs w:val="24"/>
        </w:rPr>
        <w:tab/>
        <w:t>exsortar</w:t>
      </w:r>
      <w:r w:rsidRPr="00447ECE">
        <w:rPr>
          <w:b/>
          <w:bCs/>
          <w:sz w:val="24"/>
          <w:szCs w:val="24"/>
        </w:rPr>
        <w:tab/>
        <w:t>__________________</w:t>
      </w:r>
    </w:p>
    <w:p w:rsidR="00B21AAE" w:rsidRPr="00447ECE" w:rsidRDefault="00B21AAE" w:rsidP="00447ECE">
      <w:pPr>
        <w:spacing w:line="240" w:lineRule="auto"/>
        <w:rPr>
          <w:b/>
          <w:bCs/>
          <w:sz w:val="24"/>
          <w:szCs w:val="24"/>
        </w:rPr>
      </w:pPr>
      <w:r w:rsidRPr="00447ECE">
        <w:rPr>
          <w:b/>
          <w:bCs/>
          <w:sz w:val="24"/>
          <w:szCs w:val="24"/>
        </w:rPr>
        <w:t xml:space="preserve">11. </w:t>
      </w:r>
      <w:r w:rsidRPr="00447ECE">
        <w:rPr>
          <w:b/>
          <w:bCs/>
          <w:sz w:val="24"/>
          <w:szCs w:val="24"/>
        </w:rPr>
        <w:tab/>
        <w:t>exhibir</w:t>
      </w:r>
      <w:r w:rsidRPr="00447ECE">
        <w:rPr>
          <w:b/>
          <w:bCs/>
          <w:sz w:val="24"/>
          <w:szCs w:val="24"/>
        </w:rPr>
        <w:tab/>
      </w:r>
      <w:r w:rsidRPr="00447ECE">
        <w:rPr>
          <w:b/>
          <w:bCs/>
          <w:sz w:val="24"/>
          <w:szCs w:val="24"/>
        </w:rPr>
        <w:tab/>
        <w:t>exibir</w:t>
      </w:r>
      <w:r w:rsidRPr="00447ECE">
        <w:rPr>
          <w:b/>
          <w:bCs/>
          <w:sz w:val="24"/>
          <w:szCs w:val="24"/>
        </w:rPr>
        <w:tab/>
      </w:r>
      <w:r w:rsidRPr="00447ECE">
        <w:rPr>
          <w:b/>
          <w:bCs/>
          <w:sz w:val="24"/>
          <w:szCs w:val="24"/>
        </w:rPr>
        <w:tab/>
        <w:t>excibir</w:t>
      </w:r>
      <w:r w:rsidRPr="00447ECE">
        <w:rPr>
          <w:b/>
          <w:bCs/>
          <w:sz w:val="24"/>
          <w:szCs w:val="24"/>
        </w:rPr>
        <w:tab/>
      </w:r>
      <w:r w:rsidRPr="00447ECE">
        <w:rPr>
          <w:b/>
          <w:bCs/>
          <w:sz w:val="24"/>
          <w:szCs w:val="24"/>
        </w:rPr>
        <w:tab/>
        <w:t>__________________</w:t>
      </w:r>
    </w:p>
    <w:p w:rsidR="00B21AAE" w:rsidRPr="00447ECE" w:rsidRDefault="00B21AAE" w:rsidP="00447ECE">
      <w:pPr>
        <w:spacing w:line="240" w:lineRule="auto"/>
        <w:rPr>
          <w:b/>
          <w:bCs/>
          <w:sz w:val="24"/>
          <w:szCs w:val="24"/>
        </w:rPr>
      </w:pPr>
      <w:r w:rsidRPr="00447ECE">
        <w:rPr>
          <w:b/>
          <w:bCs/>
          <w:sz w:val="24"/>
          <w:szCs w:val="24"/>
        </w:rPr>
        <w:t>12.</w:t>
      </w:r>
      <w:r w:rsidRPr="00447ECE">
        <w:rPr>
          <w:b/>
          <w:bCs/>
          <w:sz w:val="24"/>
          <w:szCs w:val="24"/>
        </w:rPr>
        <w:tab/>
        <w:t>yierba</w:t>
      </w:r>
      <w:r w:rsidRPr="00447ECE">
        <w:rPr>
          <w:b/>
          <w:bCs/>
          <w:sz w:val="24"/>
          <w:szCs w:val="24"/>
        </w:rPr>
        <w:tab/>
      </w:r>
      <w:r w:rsidRPr="00447ECE">
        <w:rPr>
          <w:b/>
          <w:bCs/>
          <w:sz w:val="24"/>
          <w:szCs w:val="24"/>
        </w:rPr>
        <w:tab/>
        <w:t>hierva</w:t>
      </w:r>
      <w:r w:rsidRPr="00447ECE">
        <w:rPr>
          <w:b/>
          <w:bCs/>
          <w:sz w:val="24"/>
          <w:szCs w:val="24"/>
        </w:rPr>
        <w:tab/>
      </w:r>
      <w:r w:rsidRPr="00447ECE">
        <w:rPr>
          <w:b/>
          <w:bCs/>
          <w:sz w:val="24"/>
          <w:szCs w:val="24"/>
        </w:rPr>
        <w:tab/>
        <w:t xml:space="preserve">yerva </w:t>
      </w:r>
      <w:r w:rsidRPr="00447ECE">
        <w:rPr>
          <w:b/>
          <w:bCs/>
          <w:sz w:val="24"/>
          <w:szCs w:val="24"/>
        </w:rPr>
        <w:tab/>
      </w:r>
      <w:r w:rsidRPr="00447ECE">
        <w:rPr>
          <w:b/>
          <w:bCs/>
          <w:sz w:val="24"/>
          <w:szCs w:val="24"/>
        </w:rPr>
        <w:tab/>
        <w:t>__________________</w:t>
      </w:r>
    </w:p>
    <w:p w:rsidR="00B21AAE" w:rsidRPr="00447ECE" w:rsidRDefault="00B21AAE" w:rsidP="00447ECE">
      <w:pPr>
        <w:spacing w:line="240" w:lineRule="auto"/>
        <w:rPr>
          <w:b/>
          <w:bCs/>
          <w:sz w:val="24"/>
          <w:szCs w:val="24"/>
        </w:rPr>
      </w:pPr>
      <w:r w:rsidRPr="00447ECE">
        <w:rPr>
          <w:b/>
          <w:bCs/>
          <w:sz w:val="24"/>
          <w:szCs w:val="24"/>
        </w:rPr>
        <w:t>13.</w:t>
      </w:r>
      <w:r w:rsidRPr="00447ECE">
        <w:rPr>
          <w:b/>
          <w:bCs/>
          <w:sz w:val="24"/>
          <w:szCs w:val="24"/>
        </w:rPr>
        <w:tab/>
        <w:t>estinguir</w:t>
      </w:r>
      <w:r w:rsidRPr="00447ECE">
        <w:rPr>
          <w:b/>
          <w:bCs/>
          <w:sz w:val="24"/>
          <w:szCs w:val="24"/>
        </w:rPr>
        <w:tab/>
        <w:t>extingir</w:t>
      </w:r>
      <w:r w:rsidRPr="00447ECE">
        <w:rPr>
          <w:b/>
          <w:bCs/>
          <w:sz w:val="24"/>
          <w:szCs w:val="24"/>
        </w:rPr>
        <w:tab/>
        <w:t>extinguir</w:t>
      </w:r>
      <w:r w:rsidRPr="00447ECE">
        <w:rPr>
          <w:b/>
          <w:bCs/>
          <w:sz w:val="24"/>
          <w:szCs w:val="24"/>
        </w:rPr>
        <w:tab/>
        <w:t>__________________</w:t>
      </w:r>
    </w:p>
    <w:p w:rsidR="00B21AAE" w:rsidRPr="00447ECE" w:rsidRDefault="00B21AAE" w:rsidP="00447ECE">
      <w:pPr>
        <w:spacing w:line="240" w:lineRule="auto"/>
        <w:rPr>
          <w:b/>
          <w:bCs/>
          <w:sz w:val="24"/>
          <w:szCs w:val="24"/>
        </w:rPr>
      </w:pPr>
      <w:r w:rsidRPr="00447ECE">
        <w:rPr>
          <w:b/>
          <w:bCs/>
          <w:sz w:val="24"/>
          <w:szCs w:val="24"/>
        </w:rPr>
        <w:t xml:space="preserve">14. </w:t>
      </w:r>
      <w:r w:rsidRPr="00447ECE">
        <w:rPr>
          <w:b/>
          <w:bCs/>
          <w:sz w:val="24"/>
          <w:szCs w:val="24"/>
        </w:rPr>
        <w:tab/>
        <w:t>estacis</w:t>
      </w:r>
      <w:r w:rsidRPr="00447ECE">
        <w:rPr>
          <w:b/>
          <w:bCs/>
          <w:sz w:val="24"/>
          <w:szCs w:val="24"/>
        </w:rPr>
        <w:tab/>
      </w:r>
      <w:r w:rsidRPr="00447ECE">
        <w:rPr>
          <w:b/>
          <w:bCs/>
          <w:sz w:val="24"/>
          <w:szCs w:val="24"/>
        </w:rPr>
        <w:tab/>
        <w:t>extasis</w:t>
      </w:r>
      <w:r w:rsidRPr="00447ECE">
        <w:rPr>
          <w:b/>
          <w:bCs/>
          <w:sz w:val="24"/>
          <w:szCs w:val="24"/>
        </w:rPr>
        <w:tab/>
      </w:r>
      <w:r w:rsidRPr="00447ECE">
        <w:rPr>
          <w:b/>
          <w:bCs/>
          <w:sz w:val="24"/>
          <w:szCs w:val="24"/>
        </w:rPr>
        <w:tab/>
        <w:t>extacis</w:t>
      </w:r>
      <w:r w:rsidRPr="00447ECE">
        <w:rPr>
          <w:b/>
          <w:bCs/>
          <w:sz w:val="24"/>
          <w:szCs w:val="24"/>
        </w:rPr>
        <w:tab/>
      </w:r>
      <w:r w:rsidRPr="00447ECE">
        <w:rPr>
          <w:b/>
          <w:bCs/>
          <w:sz w:val="24"/>
          <w:szCs w:val="24"/>
        </w:rPr>
        <w:tab/>
        <w:t>__________________</w:t>
      </w:r>
    </w:p>
    <w:p w:rsidR="00B21AAE" w:rsidRPr="00B761D7" w:rsidRDefault="00B21AAE" w:rsidP="00447ECE">
      <w:pPr>
        <w:spacing w:line="240" w:lineRule="auto"/>
        <w:rPr>
          <w:b/>
          <w:bCs/>
          <w:i/>
          <w:iCs/>
          <w:color w:val="0070C0"/>
          <w:sz w:val="24"/>
          <w:szCs w:val="24"/>
        </w:rPr>
      </w:pPr>
      <w:r w:rsidRPr="00447ECE">
        <w:rPr>
          <w:b/>
          <w:bCs/>
          <w:sz w:val="24"/>
          <w:szCs w:val="24"/>
        </w:rPr>
        <w:t xml:space="preserve">15. </w:t>
      </w:r>
      <w:r w:rsidRPr="00447ECE">
        <w:rPr>
          <w:b/>
          <w:bCs/>
          <w:sz w:val="24"/>
          <w:szCs w:val="24"/>
        </w:rPr>
        <w:tab/>
        <w:t>crucificción</w:t>
      </w:r>
      <w:r w:rsidRPr="00447ECE">
        <w:rPr>
          <w:b/>
          <w:bCs/>
          <w:sz w:val="24"/>
          <w:szCs w:val="24"/>
        </w:rPr>
        <w:tab/>
        <w:t>crusifixión</w:t>
      </w:r>
      <w:r w:rsidRPr="00447ECE">
        <w:rPr>
          <w:b/>
          <w:bCs/>
          <w:sz w:val="24"/>
          <w:szCs w:val="24"/>
        </w:rPr>
        <w:tab/>
        <w:t>crusificción</w:t>
      </w:r>
      <w:r w:rsidRPr="00447ECE">
        <w:rPr>
          <w:b/>
          <w:bCs/>
          <w:sz w:val="24"/>
          <w:szCs w:val="24"/>
        </w:rPr>
        <w:tab/>
        <w:t>_________________</w:t>
      </w:r>
      <w:r w:rsidRPr="00447ECE">
        <w:rPr>
          <w:b/>
          <w:bCs/>
          <w:sz w:val="24"/>
          <w:szCs w:val="24"/>
        </w:rPr>
        <w:tab/>
      </w:r>
      <w:r>
        <w:rPr>
          <w:b/>
          <w:bCs/>
          <w:i/>
          <w:iCs/>
          <w:color w:val="0070C0"/>
          <w:sz w:val="24"/>
          <w:szCs w:val="24"/>
        </w:rPr>
        <w:tab/>
      </w:r>
    </w:p>
    <w:sectPr w:rsidR="00B21AAE" w:rsidRPr="00B761D7" w:rsidSect="00C60C6C">
      <w:headerReference w:type="default" r:id="rId8"/>
      <w:footerReference w:type="default" r:id="rId9"/>
      <w:pgSz w:w="11906" w:h="16838"/>
      <w:pgMar w:top="1418" w:right="1418"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AAE" w:rsidRDefault="00B21AAE" w:rsidP="00B065F8">
      <w:pPr>
        <w:spacing w:after="0" w:line="240" w:lineRule="auto"/>
      </w:pPr>
      <w:r>
        <w:separator/>
      </w:r>
    </w:p>
  </w:endnote>
  <w:endnote w:type="continuationSeparator" w:id="1">
    <w:p w:rsidR="00B21AAE" w:rsidRDefault="00B21AAE" w:rsidP="00B06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erlin Sans FB Demi">
    <w:panose1 w:val="020E08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AE" w:rsidRDefault="00B21AAE">
    <w:pPr>
      <w:pStyle w:val="Footer"/>
      <w:rPr>
        <w:color w:val="0070C0"/>
        <w:lang w:val="es-MX"/>
      </w:rPr>
    </w:pPr>
    <w:r>
      <w:rPr>
        <w:lang w:val="es-MX"/>
      </w:rPr>
      <w:t xml:space="preserve">Profesor: Jessica Guevara Sáenz de Viteri , </w:t>
    </w:r>
    <w:r>
      <w:rPr>
        <w:i/>
        <w:iCs/>
        <w:color w:val="0070C0"/>
        <w:lang w:val="es-MX"/>
      </w:rPr>
      <w:t>MS.c.</w:t>
    </w:r>
    <w:r>
      <w:rPr>
        <w:lang w:val="es-MX"/>
      </w:rPr>
      <w:tab/>
    </w:r>
    <w:r>
      <w:rPr>
        <w:lang w:val="es-MX"/>
      </w:rPr>
      <w:tab/>
    </w:r>
    <w:r w:rsidRPr="00B065F8">
      <w:rPr>
        <w:color w:val="0070C0"/>
        <w:lang w:val="es-MX"/>
      </w:rPr>
      <w:fldChar w:fldCharType="begin"/>
    </w:r>
    <w:r w:rsidRPr="00B065F8">
      <w:rPr>
        <w:color w:val="0070C0"/>
        <w:lang w:val="es-MX"/>
      </w:rPr>
      <w:instrText>PAGE   \* MERGEFORMAT</w:instrText>
    </w:r>
    <w:r w:rsidRPr="00B065F8">
      <w:rPr>
        <w:color w:val="0070C0"/>
        <w:lang w:val="es-MX"/>
      </w:rPr>
      <w:fldChar w:fldCharType="separate"/>
    </w:r>
    <w:r w:rsidRPr="008E6EA0">
      <w:rPr>
        <w:noProof/>
        <w:color w:val="0070C0"/>
      </w:rPr>
      <w:t>1</w:t>
    </w:r>
    <w:r w:rsidRPr="00B065F8">
      <w:rPr>
        <w:color w:val="0070C0"/>
        <w:lang w:val="es-MX"/>
      </w:rPr>
      <w:fldChar w:fldCharType="end"/>
    </w:r>
    <w:r w:rsidRPr="00E94D53">
      <w:rPr>
        <w:lang w:val="es-MX"/>
      </w:rPr>
      <w:t>/</w:t>
    </w:r>
    <w:r w:rsidRPr="00B065F8">
      <w:rPr>
        <w:color w:val="0070C0"/>
        <w:lang w:val="es-MX"/>
      </w:rPr>
      <w:fldChar w:fldCharType="begin"/>
    </w:r>
    <w:r w:rsidRPr="00B065F8">
      <w:rPr>
        <w:color w:val="0070C0"/>
        <w:lang w:val="es-MX"/>
      </w:rPr>
      <w:instrText>PAGE   \* MERGEFORMAT</w:instrText>
    </w:r>
    <w:r w:rsidRPr="00B065F8">
      <w:rPr>
        <w:color w:val="0070C0"/>
        <w:lang w:val="es-MX"/>
      </w:rPr>
      <w:fldChar w:fldCharType="separate"/>
    </w:r>
    <w:r w:rsidRPr="008E6EA0">
      <w:rPr>
        <w:noProof/>
        <w:color w:val="0070C0"/>
      </w:rPr>
      <w:t>1</w:t>
    </w:r>
    <w:r w:rsidRPr="00B065F8">
      <w:rPr>
        <w:color w:val="0070C0"/>
        <w:lang w:val="es-MX"/>
      </w:rPr>
      <w:fldChar w:fldCharType="end"/>
    </w:r>
  </w:p>
  <w:p w:rsidR="00B21AAE" w:rsidRPr="00B065F8" w:rsidRDefault="00B21AAE">
    <w:pPr>
      <w:pStyle w:val="Footer"/>
      <w:rPr>
        <w:color w:val="0070C0"/>
        <w:lang w:val="es-MX"/>
      </w:rPr>
    </w:pPr>
    <w:r w:rsidRPr="00E94D53">
      <w:rPr>
        <w:lang w:val="es-MX"/>
      </w:rPr>
      <w:t xml:space="preserve">Fecha de la prueba: </w:t>
    </w:r>
    <w:r>
      <w:rPr>
        <w:color w:val="0070C0"/>
        <w:lang w:val="es-MX"/>
      </w:rPr>
      <w:t>05-07-12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AAE" w:rsidRDefault="00B21AAE" w:rsidP="00B065F8">
      <w:pPr>
        <w:spacing w:after="0" w:line="240" w:lineRule="auto"/>
      </w:pPr>
      <w:r>
        <w:separator/>
      </w:r>
    </w:p>
  </w:footnote>
  <w:footnote w:type="continuationSeparator" w:id="1">
    <w:p w:rsidR="00B21AAE" w:rsidRDefault="00B21AAE" w:rsidP="00B06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AAE" w:rsidRDefault="00B21AAE" w:rsidP="00B065F8">
    <w:pPr>
      <w:tabs>
        <w:tab w:val="left" w:pos="2326"/>
      </w:tabs>
      <w:spacing w:after="0"/>
      <w:jc w:val="center"/>
      <w:rPr>
        <w:b/>
        <w:bCs/>
        <w:sz w:val="28"/>
        <w:szCs w:val="28"/>
      </w:rPr>
    </w:pPr>
    <w:r>
      <w:rPr>
        <w:noProof/>
        <w:lang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style="position:absolute;left:0;text-align:left;margin-left:-30.5pt;margin-top:-21.2pt;width:71.2pt;height:65.65pt;z-index:-251656192;visibility:visible" wrapcoords="-227 0 -227 21355 21600 21355 21600 0 -227 0">
          <v:imagedata r:id="rId1" o:title=""/>
          <w10:wrap type="through"/>
        </v:shape>
      </w:pict>
    </w:r>
    <w:r>
      <w:rPr>
        <w:noProof/>
        <w:lang w:eastAsia="es-ES"/>
      </w:rPr>
      <w:pict>
        <v:shape id="Imagen 2" o:spid="_x0000_s2050" type="#_x0000_t75" style="position:absolute;left:0;text-align:left;margin-left:382.55pt;margin-top:-21.2pt;width:78.3pt;height:65.65pt;z-index:-251655168;visibility:visible" wrapcoords="-208 0 -208 21355 21600 21355 21600 0 -208 0">
          <v:imagedata r:id="rId2" o:title=""/>
          <w10:wrap type="through"/>
        </v:shape>
      </w:pict>
    </w:r>
    <w:r>
      <w:rPr>
        <w:b/>
        <w:bCs/>
        <w:sz w:val="28"/>
        <w:szCs w:val="28"/>
      </w:rPr>
      <w:t>ESCUELA SUPERIOR POLITÉ</w:t>
    </w:r>
    <w:r w:rsidRPr="007E31D1">
      <w:rPr>
        <w:b/>
        <w:bCs/>
        <w:sz w:val="28"/>
        <w:szCs w:val="28"/>
      </w:rPr>
      <w:t>CNICA DEL LITORAL</w:t>
    </w:r>
  </w:p>
  <w:p w:rsidR="00B21AAE" w:rsidRDefault="00B21AAE" w:rsidP="00B065F8">
    <w:pPr>
      <w:tabs>
        <w:tab w:val="left" w:pos="2326"/>
      </w:tabs>
      <w:spacing w:after="0"/>
      <w:jc w:val="center"/>
      <w:rPr>
        <w:b/>
        <w:bCs/>
        <w:sz w:val="28"/>
        <w:szCs w:val="28"/>
      </w:rPr>
    </w:pPr>
    <w:r w:rsidRPr="007E31D1">
      <w:rPr>
        <w:b/>
        <w:bCs/>
        <w:sz w:val="28"/>
        <w:szCs w:val="28"/>
      </w:rPr>
      <w:t>FACULTAD DE ECONOMÍA Y NEGOCIOS</w:t>
    </w:r>
  </w:p>
  <w:p w:rsidR="00B21AAE" w:rsidRDefault="00B21A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21BC1"/>
    <w:multiLevelType w:val="hybridMultilevel"/>
    <w:tmpl w:val="D81E8776"/>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
    <w:nsid w:val="1D626899"/>
    <w:multiLevelType w:val="hybridMultilevel"/>
    <w:tmpl w:val="FC32B5AA"/>
    <w:lvl w:ilvl="0" w:tplc="0C0A0005">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37353B5D"/>
    <w:multiLevelType w:val="hybridMultilevel"/>
    <w:tmpl w:val="CFAC9868"/>
    <w:lvl w:ilvl="0" w:tplc="3F3A01B0">
      <w:start w:val="1"/>
      <w:numFmt w:val="decimal"/>
      <w:lvlText w:val="%1."/>
      <w:lvlJc w:val="left"/>
      <w:pPr>
        <w:tabs>
          <w:tab w:val="num" w:pos="360"/>
        </w:tabs>
        <w:ind w:left="360" w:hanging="360"/>
      </w:pPr>
      <w:rPr>
        <w:rFonts w:ascii="Berlin Sans FB Demi" w:hAnsi="Berlin Sans FB Demi" w:cs="Berlin Sans FB Demi" w:hint="default"/>
        <w:b/>
        <w:bCs/>
        <w:sz w:val="24"/>
        <w:szCs w:val="24"/>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start w:val="1"/>
      <w:numFmt w:val="lowerLetter"/>
      <w:lvlText w:val="%5."/>
      <w:lvlJc w:val="left"/>
      <w:pPr>
        <w:tabs>
          <w:tab w:val="num" w:pos="3240"/>
        </w:tabs>
        <w:ind w:left="3240" w:hanging="360"/>
      </w:pPr>
    </w:lvl>
    <w:lvl w:ilvl="5" w:tplc="0C0A001B">
      <w:start w:val="1"/>
      <w:numFmt w:val="lowerRoman"/>
      <w:lvlText w:val="%6."/>
      <w:lvlJc w:val="right"/>
      <w:pPr>
        <w:tabs>
          <w:tab w:val="num" w:pos="3960"/>
        </w:tabs>
        <w:ind w:left="3960" w:hanging="180"/>
      </w:pPr>
    </w:lvl>
    <w:lvl w:ilvl="6" w:tplc="0C0A000F">
      <w:start w:val="1"/>
      <w:numFmt w:val="decimal"/>
      <w:lvlText w:val="%7."/>
      <w:lvlJc w:val="left"/>
      <w:pPr>
        <w:tabs>
          <w:tab w:val="num" w:pos="4680"/>
        </w:tabs>
        <w:ind w:left="4680" w:hanging="360"/>
      </w:pPr>
    </w:lvl>
    <w:lvl w:ilvl="7" w:tplc="0C0A0019">
      <w:start w:val="1"/>
      <w:numFmt w:val="lowerLetter"/>
      <w:lvlText w:val="%8."/>
      <w:lvlJc w:val="left"/>
      <w:pPr>
        <w:tabs>
          <w:tab w:val="num" w:pos="5400"/>
        </w:tabs>
        <w:ind w:left="5400" w:hanging="360"/>
      </w:pPr>
    </w:lvl>
    <w:lvl w:ilvl="8" w:tplc="0C0A001B">
      <w:start w:val="1"/>
      <w:numFmt w:val="lowerRoman"/>
      <w:lvlText w:val="%9."/>
      <w:lvlJc w:val="right"/>
      <w:pPr>
        <w:tabs>
          <w:tab w:val="num" w:pos="6120"/>
        </w:tabs>
        <w:ind w:left="6120" w:hanging="180"/>
      </w:pPr>
    </w:lvl>
  </w:abstractNum>
  <w:abstractNum w:abstractNumId="3">
    <w:nsid w:val="55BF3E47"/>
    <w:multiLevelType w:val="hybridMultilevel"/>
    <w:tmpl w:val="F1862E10"/>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31D1"/>
    <w:rsid w:val="000B5D3E"/>
    <w:rsid w:val="000F4D0E"/>
    <w:rsid w:val="001660D0"/>
    <w:rsid w:val="001A7BFF"/>
    <w:rsid w:val="001C7A9C"/>
    <w:rsid w:val="00225BE5"/>
    <w:rsid w:val="002320BE"/>
    <w:rsid w:val="00257CE4"/>
    <w:rsid w:val="002672D0"/>
    <w:rsid w:val="002F274F"/>
    <w:rsid w:val="0030562E"/>
    <w:rsid w:val="00326971"/>
    <w:rsid w:val="003405CF"/>
    <w:rsid w:val="0035657E"/>
    <w:rsid w:val="00363AFE"/>
    <w:rsid w:val="003F666C"/>
    <w:rsid w:val="003F7215"/>
    <w:rsid w:val="004034B8"/>
    <w:rsid w:val="00447ECE"/>
    <w:rsid w:val="004853F2"/>
    <w:rsid w:val="004902EC"/>
    <w:rsid w:val="004A2217"/>
    <w:rsid w:val="004E5C45"/>
    <w:rsid w:val="00515670"/>
    <w:rsid w:val="00540369"/>
    <w:rsid w:val="005736E4"/>
    <w:rsid w:val="00590B78"/>
    <w:rsid w:val="005E032C"/>
    <w:rsid w:val="005E7358"/>
    <w:rsid w:val="0061127A"/>
    <w:rsid w:val="00681A8B"/>
    <w:rsid w:val="00694432"/>
    <w:rsid w:val="00696D4E"/>
    <w:rsid w:val="0072479A"/>
    <w:rsid w:val="007E31D1"/>
    <w:rsid w:val="007E735D"/>
    <w:rsid w:val="0082682F"/>
    <w:rsid w:val="008C3910"/>
    <w:rsid w:val="008D22B1"/>
    <w:rsid w:val="008E6EA0"/>
    <w:rsid w:val="0090396A"/>
    <w:rsid w:val="009563CF"/>
    <w:rsid w:val="00A37154"/>
    <w:rsid w:val="00A3763A"/>
    <w:rsid w:val="00AA33B9"/>
    <w:rsid w:val="00AE73DF"/>
    <w:rsid w:val="00B00C36"/>
    <w:rsid w:val="00B065F8"/>
    <w:rsid w:val="00B21AAE"/>
    <w:rsid w:val="00B761D7"/>
    <w:rsid w:val="00B87286"/>
    <w:rsid w:val="00C12CB6"/>
    <w:rsid w:val="00C60C6C"/>
    <w:rsid w:val="00CE1DB3"/>
    <w:rsid w:val="00CF7E0A"/>
    <w:rsid w:val="00D64A62"/>
    <w:rsid w:val="00D868F2"/>
    <w:rsid w:val="00E5202A"/>
    <w:rsid w:val="00E94D53"/>
    <w:rsid w:val="00ED6289"/>
    <w:rsid w:val="00F40F03"/>
    <w:rsid w:val="00F638C4"/>
    <w:rsid w:val="00F83600"/>
    <w:rsid w:val="00FE3E9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63A"/>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E3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E31D1"/>
    <w:rPr>
      <w:rFonts w:ascii="Tahoma" w:hAnsi="Tahoma" w:cs="Tahoma"/>
      <w:sz w:val="16"/>
      <w:szCs w:val="16"/>
    </w:rPr>
  </w:style>
  <w:style w:type="paragraph" w:customStyle="1" w:styleId="Default">
    <w:name w:val="Default"/>
    <w:uiPriority w:val="99"/>
    <w:rsid w:val="007E31D1"/>
    <w:pPr>
      <w:autoSpaceDE w:val="0"/>
      <w:autoSpaceDN w:val="0"/>
      <w:adjustRightInd w:val="0"/>
    </w:pPr>
    <w:rPr>
      <w:rFonts w:ascii="Bookman Old Style" w:hAnsi="Bookman Old Style" w:cs="Bookman Old Style"/>
      <w:color w:val="000000"/>
      <w:sz w:val="24"/>
      <w:szCs w:val="24"/>
      <w:lang w:eastAsia="en-US"/>
    </w:rPr>
  </w:style>
  <w:style w:type="paragraph" w:styleId="Header">
    <w:name w:val="header"/>
    <w:basedOn w:val="Normal"/>
    <w:link w:val="HeaderChar"/>
    <w:uiPriority w:val="99"/>
    <w:rsid w:val="00B065F8"/>
    <w:pPr>
      <w:tabs>
        <w:tab w:val="center" w:pos="4419"/>
        <w:tab w:val="right" w:pos="8838"/>
      </w:tabs>
      <w:spacing w:after="0" w:line="240" w:lineRule="auto"/>
    </w:pPr>
  </w:style>
  <w:style w:type="character" w:customStyle="1" w:styleId="HeaderChar">
    <w:name w:val="Header Char"/>
    <w:basedOn w:val="DefaultParagraphFont"/>
    <w:link w:val="Header"/>
    <w:uiPriority w:val="99"/>
    <w:locked/>
    <w:rsid w:val="00B065F8"/>
  </w:style>
  <w:style w:type="paragraph" w:styleId="Footer">
    <w:name w:val="footer"/>
    <w:basedOn w:val="Normal"/>
    <w:link w:val="FooterChar"/>
    <w:uiPriority w:val="99"/>
    <w:rsid w:val="00B065F8"/>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B065F8"/>
  </w:style>
  <w:style w:type="paragraph" w:styleId="PlainText">
    <w:name w:val="Plain Text"/>
    <w:basedOn w:val="Normal"/>
    <w:link w:val="PlainTextChar"/>
    <w:uiPriority w:val="99"/>
    <w:rsid w:val="0030562E"/>
    <w:pPr>
      <w:spacing w:after="0" w:line="240" w:lineRule="auto"/>
    </w:pPr>
    <w:rPr>
      <w:rFonts w:eastAsia="Times New Roman"/>
      <w:lang w:val="es-EC"/>
    </w:rPr>
  </w:style>
  <w:style w:type="character" w:customStyle="1" w:styleId="PlainTextChar">
    <w:name w:val="Plain Text Char"/>
    <w:basedOn w:val="DefaultParagraphFont"/>
    <w:link w:val="PlainText"/>
    <w:uiPriority w:val="99"/>
    <w:locked/>
    <w:rsid w:val="0030562E"/>
    <w:rPr>
      <w:rFonts w:ascii="Calibri" w:hAnsi="Calibri" w:cs="Calibri"/>
      <w:sz w:val="21"/>
      <w:szCs w:val="21"/>
      <w:lang w:val="es-EC"/>
    </w:rPr>
  </w:style>
  <w:style w:type="table" w:styleId="TableGrid">
    <w:name w:val="Table Grid"/>
    <w:basedOn w:val="TableNormal"/>
    <w:uiPriority w:val="99"/>
    <w:rsid w:val="008D22B1"/>
    <w:pPr>
      <w:widowControl w:val="0"/>
    </w:pPr>
    <w:rPr>
      <w:rFonts w:ascii="Times New Roman" w:eastAsia="Times New Roman" w:hAnsi="Times New Roman"/>
      <w:sz w:val="20"/>
      <w:szCs w:val="20"/>
      <w:lang w:val="es-EC" w:eastAsia="es-E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1728</Words>
  <Characters>9505</Characters>
  <Application>Microsoft Office Outlook</Application>
  <DocSecurity>0</DocSecurity>
  <Lines>0</Lines>
  <Paragraphs>0</Paragraphs>
  <ScaleCrop>false</ScaleCrop>
  <Company>ESPOL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EXAMEN DE TÉCNICAS DE EXPRESIÓN ORAL Y ESCRITA E INVESTIGACIÓN</dc:title>
  <dc:subject/>
  <dc:creator>asistente2</dc:creator>
  <cp:keywords/>
  <dc:description/>
  <cp:lastModifiedBy>monica</cp:lastModifiedBy>
  <cp:revision>2</cp:revision>
  <cp:lastPrinted>2012-01-23T18:10:00Z</cp:lastPrinted>
  <dcterms:created xsi:type="dcterms:W3CDTF">2012-07-18T19:20:00Z</dcterms:created>
  <dcterms:modified xsi:type="dcterms:W3CDTF">2012-07-18T19:20:00Z</dcterms:modified>
</cp:coreProperties>
</file>