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9E503A" w:rsidRDefault="00CF6268" w:rsidP="009E503A">
      <w:pPr>
        <w:jc w:val="center"/>
        <w:rPr>
          <w:b/>
          <w:lang w:val="es-ES"/>
        </w:rPr>
      </w:pPr>
      <w:r w:rsidRPr="009E503A">
        <w:rPr>
          <w:b/>
          <w:lang w:val="es-ES"/>
        </w:rPr>
        <w:t>ESCUELA SUPERIOR POLITECNICA DEL LITORAL, FIEC – LSI</w:t>
      </w:r>
    </w:p>
    <w:p w:rsidR="00CF6268" w:rsidRPr="009E503A" w:rsidRDefault="00CF6268" w:rsidP="009E503A">
      <w:pPr>
        <w:jc w:val="center"/>
        <w:rPr>
          <w:b/>
          <w:lang w:val="es-ES"/>
        </w:rPr>
      </w:pPr>
      <w:r w:rsidRPr="009E503A">
        <w:rPr>
          <w:b/>
          <w:lang w:val="es-ES"/>
        </w:rPr>
        <w:t>FINANZAS II, EXAMEN II, 29/08/2012</w:t>
      </w:r>
    </w:p>
    <w:p w:rsidR="00CF6268" w:rsidRDefault="00CF6268">
      <w:pPr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Nombre:………………………………………………………………………………………………………………….</w:t>
      </w:r>
    </w:p>
    <w:p w:rsidR="00F1465D" w:rsidRDefault="00F1465D" w:rsidP="00F1465D">
      <w:pPr>
        <w:rPr>
          <w:lang w:val="es-ES"/>
        </w:rPr>
      </w:pPr>
      <w:r>
        <w:rPr>
          <w:lang w:val="es-ES"/>
        </w:rPr>
        <w:t>Escriba en el paréntesis la letra que corresponda: (</w:t>
      </w:r>
      <w:r w:rsidR="009E503A">
        <w:rPr>
          <w:lang w:val="es-ES"/>
        </w:rPr>
        <w:t>10</w:t>
      </w:r>
      <w:r>
        <w:rPr>
          <w:lang w:val="es-ES"/>
        </w:rPr>
        <w:t xml:space="preserve"> puntos)</w:t>
      </w:r>
    </w:p>
    <w:p w:rsidR="00F1465D" w:rsidRPr="00065376" w:rsidRDefault="00F1465D" w:rsidP="00F1465D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065376">
        <w:rPr>
          <w:b/>
          <w:sz w:val="16"/>
          <w:lang w:val="es-ES"/>
        </w:rPr>
        <w:t xml:space="preserve">El valor futuro con interés compuesto crece a través del tiempo de manera (  </w:t>
      </w:r>
      <w:r w:rsidR="009E503A">
        <w:rPr>
          <w:b/>
          <w:sz w:val="16"/>
          <w:lang w:val="es-ES"/>
        </w:rPr>
        <w:t xml:space="preserve"> </w:t>
      </w:r>
      <w:r w:rsidRPr="00065376">
        <w:rPr>
          <w:b/>
          <w:sz w:val="16"/>
          <w:lang w:val="es-ES"/>
        </w:rPr>
        <w:t xml:space="preserve">    )</w:t>
      </w:r>
    </w:p>
    <w:p w:rsidR="00F1465D" w:rsidRPr="00065376" w:rsidRDefault="00F1465D" w:rsidP="00F1465D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065376">
        <w:rPr>
          <w:sz w:val="16"/>
          <w:lang w:val="es-ES"/>
        </w:rPr>
        <w:t>Lineal</w:t>
      </w:r>
    </w:p>
    <w:p w:rsidR="00F1465D" w:rsidRPr="00065376" w:rsidRDefault="00F1465D" w:rsidP="00F1465D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065376">
        <w:rPr>
          <w:sz w:val="16"/>
          <w:lang w:val="es-ES"/>
        </w:rPr>
        <w:t>Cuadrática</w:t>
      </w:r>
    </w:p>
    <w:p w:rsidR="00F1465D" w:rsidRPr="00065376" w:rsidRDefault="00F1465D" w:rsidP="00F1465D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065376">
        <w:rPr>
          <w:sz w:val="16"/>
          <w:lang w:val="es-ES"/>
        </w:rPr>
        <w:t>Cúbica</w:t>
      </w:r>
    </w:p>
    <w:p w:rsidR="00F1465D" w:rsidRPr="00065376" w:rsidRDefault="00F1465D" w:rsidP="00F1465D">
      <w:pPr>
        <w:pStyle w:val="Prrafodelista"/>
        <w:numPr>
          <w:ilvl w:val="0"/>
          <w:numId w:val="2"/>
        </w:numPr>
        <w:rPr>
          <w:sz w:val="16"/>
          <w:lang w:val="es-ES"/>
        </w:rPr>
      </w:pPr>
      <w:r w:rsidRPr="00065376">
        <w:rPr>
          <w:sz w:val="16"/>
          <w:lang w:val="es-ES"/>
        </w:rPr>
        <w:t>Exponencial</w:t>
      </w:r>
    </w:p>
    <w:p w:rsidR="00F1465D" w:rsidRPr="00065376" w:rsidRDefault="00F1465D" w:rsidP="00F1465D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065376">
        <w:rPr>
          <w:b/>
          <w:sz w:val="16"/>
          <w:lang w:val="es-ES"/>
        </w:rPr>
        <w:t xml:space="preserve">Se diversifica el riesgo cuando se invierte en activos cuya correlación es (    </w:t>
      </w:r>
      <w:r w:rsidR="009E503A">
        <w:rPr>
          <w:b/>
          <w:sz w:val="16"/>
          <w:lang w:val="es-ES"/>
        </w:rPr>
        <w:t xml:space="preserve"> </w:t>
      </w:r>
      <w:r w:rsidRPr="00065376">
        <w:rPr>
          <w:b/>
          <w:sz w:val="16"/>
          <w:lang w:val="es-ES"/>
        </w:rPr>
        <w:t xml:space="preserve"> )</w:t>
      </w:r>
    </w:p>
    <w:p w:rsidR="00F1465D" w:rsidRPr="00065376" w:rsidRDefault="00F1465D" w:rsidP="00F1465D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065376">
        <w:rPr>
          <w:sz w:val="16"/>
          <w:lang w:val="es-ES"/>
        </w:rPr>
        <w:t>Cero</w:t>
      </w:r>
    </w:p>
    <w:p w:rsidR="00F1465D" w:rsidRPr="00065376" w:rsidRDefault="00F1465D" w:rsidP="00F1465D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065376">
        <w:rPr>
          <w:sz w:val="16"/>
          <w:lang w:val="es-ES"/>
        </w:rPr>
        <w:t>Mayor que 1</w:t>
      </w:r>
    </w:p>
    <w:p w:rsidR="00F1465D" w:rsidRPr="00065376" w:rsidRDefault="00F1465D" w:rsidP="00F1465D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065376">
        <w:rPr>
          <w:sz w:val="16"/>
          <w:lang w:val="es-ES"/>
        </w:rPr>
        <w:t>Negativa</w:t>
      </w:r>
    </w:p>
    <w:p w:rsidR="00F1465D" w:rsidRPr="00065376" w:rsidRDefault="00F1465D" w:rsidP="00F1465D">
      <w:pPr>
        <w:pStyle w:val="Prrafodelista"/>
        <w:numPr>
          <w:ilvl w:val="0"/>
          <w:numId w:val="3"/>
        </w:numPr>
        <w:rPr>
          <w:sz w:val="16"/>
          <w:lang w:val="es-ES"/>
        </w:rPr>
      </w:pPr>
      <w:r w:rsidRPr="00065376">
        <w:rPr>
          <w:sz w:val="16"/>
          <w:lang w:val="es-ES"/>
        </w:rPr>
        <w:t>Positiva</w:t>
      </w:r>
    </w:p>
    <w:p w:rsidR="00F1465D" w:rsidRPr="00065376" w:rsidRDefault="00934CE6" w:rsidP="00F1465D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065376">
        <w:rPr>
          <w:b/>
          <w:sz w:val="16"/>
          <w:lang w:val="es-ES"/>
        </w:rPr>
        <w:t xml:space="preserve">El riesgo sistemático se mide con </w:t>
      </w:r>
      <w:r w:rsidR="00F1465D" w:rsidRPr="00065376">
        <w:rPr>
          <w:b/>
          <w:sz w:val="16"/>
          <w:lang w:val="es-ES"/>
        </w:rPr>
        <w:t xml:space="preserve"> (   </w:t>
      </w:r>
      <w:r w:rsidR="009E503A">
        <w:rPr>
          <w:b/>
          <w:sz w:val="16"/>
          <w:lang w:val="es-ES"/>
        </w:rPr>
        <w:t xml:space="preserve"> </w:t>
      </w:r>
      <w:r w:rsidR="00F1465D" w:rsidRPr="00065376">
        <w:rPr>
          <w:b/>
          <w:sz w:val="16"/>
          <w:lang w:val="es-ES"/>
        </w:rPr>
        <w:t xml:space="preserve">     )</w:t>
      </w:r>
    </w:p>
    <w:p w:rsidR="00F1465D" w:rsidRPr="00065376" w:rsidRDefault="00934CE6" w:rsidP="00F1465D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065376">
        <w:rPr>
          <w:sz w:val="16"/>
          <w:lang w:val="es-ES"/>
        </w:rPr>
        <w:t>El rango de los rendimientos</w:t>
      </w:r>
    </w:p>
    <w:p w:rsidR="00F1465D" w:rsidRPr="00065376" w:rsidRDefault="00934CE6" w:rsidP="00F1465D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065376">
        <w:rPr>
          <w:sz w:val="16"/>
          <w:lang w:val="es-ES"/>
        </w:rPr>
        <w:t>El coeficiente de correlación</w:t>
      </w:r>
    </w:p>
    <w:p w:rsidR="00F1465D" w:rsidRPr="00065376" w:rsidRDefault="00934CE6" w:rsidP="00F1465D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065376">
        <w:rPr>
          <w:sz w:val="16"/>
          <w:lang w:val="es-ES"/>
        </w:rPr>
        <w:t>La beta del activo</w:t>
      </w:r>
    </w:p>
    <w:p w:rsidR="00F1465D" w:rsidRPr="00065376" w:rsidRDefault="00934CE6" w:rsidP="00F1465D">
      <w:pPr>
        <w:pStyle w:val="Prrafodelista"/>
        <w:numPr>
          <w:ilvl w:val="0"/>
          <w:numId w:val="4"/>
        </w:numPr>
        <w:rPr>
          <w:sz w:val="16"/>
          <w:lang w:val="es-ES"/>
        </w:rPr>
      </w:pPr>
      <w:r w:rsidRPr="00065376">
        <w:rPr>
          <w:sz w:val="16"/>
          <w:lang w:val="es-ES"/>
        </w:rPr>
        <w:t>La desviación estándar</w:t>
      </w:r>
    </w:p>
    <w:p w:rsidR="00F1465D" w:rsidRPr="00065376" w:rsidRDefault="00934CE6" w:rsidP="00F1465D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065376">
        <w:rPr>
          <w:b/>
          <w:sz w:val="16"/>
          <w:lang w:val="es-ES"/>
        </w:rPr>
        <w:t>Las acciones preferentes permiten a su dueño</w:t>
      </w:r>
      <w:r w:rsidR="00F1465D" w:rsidRPr="00065376">
        <w:rPr>
          <w:b/>
          <w:sz w:val="16"/>
          <w:lang w:val="es-ES"/>
        </w:rPr>
        <w:t xml:space="preserve"> (  </w:t>
      </w:r>
      <w:r w:rsidR="009E503A">
        <w:rPr>
          <w:b/>
          <w:sz w:val="16"/>
          <w:lang w:val="es-ES"/>
        </w:rPr>
        <w:t xml:space="preserve"> </w:t>
      </w:r>
      <w:r w:rsidR="00F1465D" w:rsidRPr="00065376">
        <w:rPr>
          <w:b/>
          <w:sz w:val="16"/>
          <w:lang w:val="es-ES"/>
        </w:rPr>
        <w:t xml:space="preserve">     )</w:t>
      </w:r>
    </w:p>
    <w:p w:rsidR="00F1465D" w:rsidRPr="00065376" w:rsidRDefault="00934CE6" w:rsidP="00F1465D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065376">
        <w:rPr>
          <w:sz w:val="16"/>
          <w:lang w:val="es-ES"/>
        </w:rPr>
        <w:t>Votar en la junta de accionistas</w:t>
      </w:r>
    </w:p>
    <w:p w:rsidR="00F1465D" w:rsidRPr="00065376" w:rsidRDefault="00934CE6" w:rsidP="00F1465D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065376">
        <w:rPr>
          <w:sz w:val="16"/>
          <w:lang w:val="es-ES"/>
        </w:rPr>
        <w:t>Cobrar un dividendo fijo después de accionistas comunes</w:t>
      </w:r>
    </w:p>
    <w:p w:rsidR="00F1465D" w:rsidRPr="00065376" w:rsidRDefault="00934CE6" w:rsidP="00F1465D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065376">
        <w:rPr>
          <w:sz w:val="16"/>
          <w:lang w:val="es-ES"/>
        </w:rPr>
        <w:t>Cobrar intereses</w:t>
      </w:r>
    </w:p>
    <w:p w:rsidR="00F1465D" w:rsidRPr="00065376" w:rsidRDefault="00934CE6" w:rsidP="00F1465D">
      <w:pPr>
        <w:pStyle w:val="Prrafodelista"/>
        <w:numPr>
          <w:ilvl w:val="0"/>
          <w:numId w:val="5"/>
        </w:numPr>
        <w:rPr>
          <w:sz w:val="16"/>
          <w:lang w:val="es-ES"/>
        </w:rPr>
      </w:pPr>
      <w:r w:rsidRPr="00065376">
        <w:rPr>
          <w:sz w:val="16"/>
          <w:lang w:val="es-ES"/>
        </w:rPr>
        <w:t>Cobrar un dividendo fijo antes que los accionistas comunes</w:t>
      </w:r>
    </w:p>
    <w:p w:rsidR="00F1465D" w:rsidRPr="00065376" w:rsidRDefault="00934CE6" w:rsidP="00F1465D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 w:rsidRPr="00065376">
        <w:rPr>
          <w:b/>
          <w:sz w:val="16"/>
          <w:lang w:val="es-ES"/>
        </w:rPr>
        <w:t>Se aplica una tasa de crecimiento “g” para calcular el precio de una acción con el método</w:t>
      </w:r>
      <w:r w:rsidR="00F1465D" w:rsidRPr="00065376">
        <w:rPr>
          <w:b/>
          <w:sz w:val="16"/>
          <w:lang w:val="es-ES"/>
        </w:rPr>
        <w:t xml:space="preserve"> (   </w:t>
      </w:r>
      <w:r w:rsidR="009E503A">
        <w:rPr>
          <w:b/>
          <w:sz w:val="16"/>
          <w:lang w:val="es-ES"/>
        </w:rPr>
        <w:t xml:space="preserve"> </w:t>
      </w:r>
      <w:r w:rsidR="00F1465D" w:rsidRPr="00065376">
        <w:rPr>
          <w:b/>
          <w:sz w:val="16"/>
          <w:lang w:val="es-ES"/>
        </w:rPr>
        <w:t xml:space="preserve">   )</w:t>
      </w:r>
    </w:p>
    <w:p w:rsidR="00F1465D" w:rsidRPr="00065376" w:rsidRDefault="00934CE6" w:rsidP="00F1465D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065376">
        <w:rPr>
          <w:sz w:val="16"/>
          <w:lang w:val="es-ES"/>
        </w:rPr>
        <w:t>De Gordon</w:t>
      </w:r>
    </w:p>
    <w:p w:rsidR="00F1465D" w:rsidRPr="00065376" w:rsidRDefault="00934CE6" w:rsidP="00F1465D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065376">
        <w:rPr>
          <w:sz w:val="16"/>
          <w:lang w:val="es-ES"/>
        </w:rPr>
        <w:t>Contable</w:t>
      </w:r>
    </w:p>
    <w:p w:rsidR="00F1465D" w:rsidRPr="00065376" w:rsidRDefault="00934CE6" w:rsidP="00F1465D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065376">
        <w:rPr>
          <w:sz w:val="16"/>
          <w:lang w:val="es-ES"/>
        </w:rPr>
        <w:t>De liquidación</w:t>
      </w:r>
    </w:p>
    <w:p w:rsidR="00F1465D" w:rsidRPr="00065376" w:rsidRDefault="00934CE6" w:rsidP="00F1465D">
      <w:pPr>
        <w:pStyle w:val="Prrafodelista"/>
        <w:numPr>
          <w:ilvl w:val="0"/>
          <w:numId w:val="6"/>
        </w:numPr>
        <w:rPr>
          <w:sz w:val="16"/>
          <w:lang w:val="es-ES"/>
        </w:rPr>
      </w:pPr>
      <w:r w:rsidRPr="00065376">
        <w:rPr>
          <w:sz w:val="16"/>
          <w:lang w:val="es-ES"/>
        </w:rPr>
        <w:t>De crecimiento cero</w:t>
      </w:r>
    </w:p>
    <w:p w:rsidR="00065376" w:rsidRPr="00065376" w:rsidRDefault="00065376" w:rsidP="00065376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>
        <w:rPr>
          <w:b/>
          <w:sz w:val="16"/>
          <w:lang w:val="es-ES"/>
        </w:rPr>
        <w:t>La tasa de crecimiento “g” depende directamente de</w:t>
      </w:r>
      <w:r w:rsidRPr="00065376">
        <w:rPr>
          <w:b/>
          <w:sz w:val="16"/>
          <w:lang w:val="es-ES"/>
        </w:rPr>
        <w:t xml:space="preserve"> ( </w:t>
      </w:r>
      <w:r w:rsidR="009E503A">
        <w:rPr>
          <w:b/>
          <w:sz w:val="16"/>
          <w:lang w:val="es-ES"/>
        </w:rPr>
        <w:t xml:space="preserve"> </w:t>
      </w:r>
      <w:r w:rsidRPr="00065376">
        <w:rPr>
          <w:b/>
          <w:sz w:val="16"/>
          <w:lang w:val="es-ES"/>
        </w:rPr>
        <w:t xml:space="preserve">     )</w:t>
      </w:r>
    </w:p>
    <w:p w:rsidR="00065376" w:rsidRPr="00065376" w:rsidRDefault="00065376" w:rsidP="00065376">
      <w:pPr>
        <w:pStyle w:val="Prrafodelista"/>
        <w:numPr>
          <w:ilvl w:val="0"/>
          <w:numId w:val="7"/>
        </w:numPr>
        <w:rPr>
          <w:sz w:val="16"/>
          <w:lang w:val="es-ES"/>
        </w:rPr>
      </w:pPr>
      <w:r>
        <w:rPr>
          <w:sz w:val="16"/>
          <w:lang w:val="es-ES"/>
        </w:rPr>
        <w:t>El rendimiento sobre los activos</w:t>
      </w:r>
    </w:p>
    <w:p w:rsidR="00065376" w:rsidRPr="00065376" w:rsidRDefault="00065376" w:rsidP="00065376">
      <w:pPr>
        <w:pStyle w:val="Prrafodelista"/>
        <w:numPr>
          <w:ilvl w:val="0"/>
          <w:numId w:val="7"/>
        </w:numPr>
        <w:rPr>
          <w:sz w:val="16"/>
          <w:lang w:val="es-ES"/>
        </w:rPr>
      </w:pPr>
      <w:r>
        <w:rPr>
          <w:sz w:val="16"/>
          <w:lang w:val="es-ES"/>
        </w:rPr>
        <w:t>La tasa de reparto de los dividendos</w:t>
      </w:r>
    </w:p>
    <w:p w:rsidR="00065376" w:rsidRPr="00065376" w:rsidRDefault="00065376" w:rsidP="00065376">
      <w:pPr>
        <w:pStyle w:val="Prrafodelista"/>
        <w:numPr>
          <w:ilvl w:val="0"/>
          <w:numId w:val="7"/>
        </w:numPr>
        <w:rPr>
          <w:sz w:val="16"/>
          <w:lang w:val="es-ES"/>
        </w:rPr>
      </w:pPr>
      <w:r>
        <w:rPr>
          <w:sz w:val="16"/>
          <w:lang w:val="es-ES"/>
        </w:rPr>
        <w:t>La rotación de activos</w:t>
      </w:r>
    </w:p>
    <w:p w:rsidR="00065376" w:rsidRPr="00065376" w:rsidRDefault="00065376" w:rsidP="00065376">
      <w:pPr>
        <w:pStyle w:val="Prrafodelista"/>
        <w:numPr>
          <w:ilvl w:val="0"/>
          <w:numId w:val="7"/>
        </w:numPr>
        <w:rPr>
          <w:sz w:val="16"/>
          <w:lang w:val="es-ES"/>
        </w:rPr>
      </w:pPr>
      <w:r>
        <w:rPr>
          <w:sz w:val="16"/>
          <w:lang w:val="es-ES"/>
        </w:rPr>
        <w:t>El rendimiento sobre el capital contable común</w:t>
      </w:r>
    </w:p>
    <w:p w:rsidR="00065376" w:rsidRPr="00065376" w:rsidRDefault="00A5527B" w:rsidP="00065376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>
        <w:rPr>
          <w:b/>
          <w:sz w:val="16"/>
          <w:lang w:val="es-ES"/>
        </w:rPr>
        <w:t>Los flujos de efectivo no convencionales tienen</w:t>
      </w:r>
      <w:r w:rsidR="00065376" w:rsidRPr="00065376">
        <w:rPr>
          <w:b/>
          <w:sz w:val="16"/>
          <w:lang w:val="es-ES"/>
        </w:rPr>
        <w:t xml:space="preserve"> (  </w:t>
      </w:r>
      <w:r w:rsidR="009E503A">
        <w:rPr>
          <w:b/>
          <w:sz w:val="16"/>
          <w:lang w:val="es-ES"/>
        </w:rPr>
        <w:t xml:space="preserve"> </w:t>
      </w:r>
      <w:r w:rsidR="00065376" w:rsidRPr="00065376">
        <w:rPr>
          <w:b/>
          <w:sz w:val="16"/>
          <w:lang w:val="es-ES"/>
        </w:rPr>
        <w:t xml:space="preserve">    )</w:t>
      </w:r>
    </w:p>
    <w:p w:rsidR="00065376" w:rsidRPr="00065376" w:rsidRDefault="00A5527B" w:rsidP="00065376">
      <w:pPr>
        <w:pStyle w:val="Prrafodelista"/>
        <w:numPr>
          <w:ilvl w:val="0"/>
          <w:numId w:val="8"/>
        </w:numPr>
        <w:rPr>
          <w:sz w:val="16"/>
          <w:lang w:val="es-ES"/>
        </w:rPr>
      </w:pPr>
      <w:r>
        <w:rPr>
          <w:sz w:val="16"/>
          <w:lang w:val="es-ES"/>
        </w:rPr>
        <w:t>Varios flujos negativos en los primeros periodos y luego todos los flujos son positivos (        )</w:t>
      </w:r>
    </w:p>
    <w:p w:rsidR="00065376" w:rsidRPr="00065376" w:rsidRDefault="00A5527B" w:rsidP="00065376">
      <w:pPr>
        <w:pStyle w:val="Prrafodelista"/>
        <w:numPr>
          <w:ilvl w:val="0"/>
          <w:numId w:val="8"/>
        </w:numPr>
        <w:rPr>
          <w:sz w:val="16"/>
          <w:lang w:val="es-ES"/>
        </w:rPr>
      </w:pPr>
      <w:r>
        <w:rPr>
          <w:sz w:val="16"/>
          <w:lang w:val="es-ES"/>
        </w:rPr>
        <w:t>Flujos que cambian de signo en más d e una vez</w:t>
      </w:r>
    </w:p>
    <w:p w:rsidR="00065376" w:rsidRPr="00065376" w:rsidRDefault="00A5527B" w:rsidP="00065376">
      <w:pPr>
        <w:pStyle w:val="Prrafodelista"/>
        <w:numPr>
          <w:ilvl w:val="0"/>
          <w:numId w:val="8"/>
        </w:numPr>
        <w:rPr>
          <w:sz w:val="16"/>
          <w:lang w:val="es-ES"/>
        </w:rPr>
      </w:pPr>
      <w:r>
        <w:rPr>
          <w:sz w:val="16"/>
          <w:lang w:val="es-ES"/>
        </w:rPr>
        <w:t>Un flujo negativo al inicio, luego todos los flujos son positivos</w:t>
      </w:r>
    </w:p>
    <w:p w:rsidR="00065376" w:rsidRPr="00065376" w:rsidRDefault="00A5527B" w:rsidP="00065376">
      <w:pPr>
        <w:pStyle w:val="Prrafodelista"/>
        <w:numPr>
          <w:ilvl w:val="0"/>
          <w:numId w:val="8"/>
        </w:numPr>
        <w:rPr>
          <w:sz w:val="16"/>
          <w:lang w:val="es-ES"/>
        </w:rPr>
      </w:pPr>
      <w:r>
        <w:rPr>
          <w:sz w:val="16"/>
          <w:lang w:val="es-ES"/>
        </w:rPr>
        <w:t>Un flujo positivo al inicio, luego todos los flujos son negativos</w:t>
      </w:r>
    </w:p>
    <w:p w:rsidR="00065376" w:rsidRPr="00065376" w:rsidRDefault="00EB5782" w:rsidP="00065376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>
        <w:rPr>
          <w:b/>
          <w:sz w:val="16"/>
          <w:lang w:val="es-ES"/>
        </w:rPr>
        <w:t>En el análisis de reemplazo de activos, si el valor en libros es inferior al valor de mercado</w:t>
      </w:r>
      <w:r w:rsidR="00065376" w:rsidRPr="00065376">
        <w:rPr>
          <w:b/>
          <w:sz w:val="16"/>
          <w:lang w:val="es-ES"/>
        </w:rPr>
        <w:t xml:space="preserve">  (        )</w:t>
      </w:r>
    </w:p>
    <w:p w:rsidR="00065376" w:rsidRPr="00065376" w:rsidRDefault="00EB5782" w:rsidP="00065376">
      <w:pPr>
        <w:pStyle w:val="Prrafodelista"/>
        <w:numPr>
          <w:ilvl w:val="0"/>
          <w:numId w:val="9"/>
        </w:numPr>
        <w:rPr>
          <w:sz w:val="16"/>
          <w:lang w:val="es-ES"/>
        </w:rPr>
      </w:pPr>
      <w:r>
        <w:rPr>
          <w:sz w:val="16"/>
          <w:lang w:val="es-ES"/>
        </w:rPr>
        <w:t>Se genera un crédito tributario</w:t>
      </w:r>
    </w:p>
    <w:p w:rsidR="00065376" w:rsidRPr="00065376" w:rsidRDefault="00EB5782" w:rsidP="00065376">
      <w:pPr>
        <w:pStyle w:val="Prrafodelista"/>
        <w:numPr>
          <w:ilvl w:val="0"/>
          <w:numId w:val="9"/>
        </w:numPr>
        <w:rPr>
          <w:sz w:val="16"/>
          <w:lang w:val="es-ES"/>
        </w:rPr>
      </w:pPr>
      <w:r>
        <w:rPr>
          <w:sz w:val="16"/>
          <w:lang w:val="es-ES"/>
        </w:rPr>
        <w:t>Se paga impuestos</w:t>
      </w:r>
    </w:p>
    <w:p w:rsidR="00065376" w:rsidRPr="00065376" w:rsidRDefault="00EB5782" w:rsidP="00065376">
      <w:pPr>
        <w:pStyle w:val="Prrafodelista"/>
        <w:numPr>
          <w:ilvl w:val="0"/>
          <w:numId w:val="9"/>
        </w:numPr>
        <w:rPr>
          <w:sz w:val="16"/>
          <w:lang w:val="es-ES"/>
        </w:rPr>
      </w:pPr>
      <w:r>
        <w:rPr>
          <w:sz w:val="16"/>
          <w:lang w:val="es-ES"/>
        </w:rPr>
        <w:t>No existe afectación fiscal</w:t>
      </w:r>
    </w:p>
    <w:p w:rsidR="00065376" w:rsidRPr="00065376" w:rsidRDefault="00EB5782" w:rsidP="00065376">
      <w:pPr>
        <w:pStyle w:val="Prrafodelista"/>
        <w:numPr>
          <w:ilvl w:val="0"/>
          <w:numId w:val="9"/>
        </w:numPr>
        <w:rPr>
          <w:sz w:val="16"/>
          <w:lang w:val="es-ES"/>
        </w:rPr>
      </w:pPr>
      <w:r>
        <w:rPr>
          <w:sz w:val="16"/>
          <w:lang w:val="es-ES"/>
        </w:rPr>
        <w:t>El beneficio después de impuestos es mayor al valor de mercado</w:t>
      </w:r>
    </w:p>
    <w:p w:rsidR="00065376" w:rsidRPr="00065376" w:rsidRDefault="00EB5782" w:rsidP="00065376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>
        <w:rPr>
          <w:b/>
          <w:sz w:val="16"/>
          <w:lang w:val="es-ES"/>
        </w:rPr>
        <w:t>El valor de un proyecto con VAN negativo, significa que</w:t>
      </w:r>
      <w:r w:rsidR="00065376" w:rsidRPr="00065376">
        <w:rPr>
          <w:b/>
          <w:sz w:val="16"/>
          <w:lang w:val="es-ES"/>
        </w:rPr>
        <w:t xml:space="preserve"> (     </w:t>
      </w:r>
      <w:r w:rsidR="009E503A">
        <w:rPr>
          <w:b/>
          <w:sz w:val="16"/>
          <w:lang w:val="es-ES"/>
        </w:rPr>
        <w:t xml:space="preserve"> </w:t>
      </w:r>
      <w:r w:rsidR="00065376" w:rsidRPr="00065376">
        <w:rPr>
          <w:b/>
          <w:sz w:val="16"/>
          <w:lang w:val="es-ES"/>
        </w:rPr>
        <w:t xml:space="preserve">  )</w:t>
      </w:r>
    </w:p>
    <w:p w:rsidR="00065376" w:rsidRPr="00065376" w:rsidRDefault="00EB5782" w:rsidP="00065376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La rentabilidad del proyecto es superior al costo de oportunidad del inversionista</w:t>
      </w:r>
    </w:p>
    <w:p w:rsidR="00065376" w:rsidRPr="00065376" w:rsidRDefault="00EB5782" w:rsidP="00065376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La rentabilidad del proyecto es inferior al costo de oportunidad del inversionista</w:t>
      </w:r>
    </w:p>
    <w:p w:rsidR="00065376" w:rsidRPr="00065376" w:rsidRDefault="00EB5782" w:rsidP="00065376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La rentabilidad del proyecto es igual al costo de oportunidad del inversionista</w:t>
      </w:r>
    </w:p>
    <w:p w:rsidR="00065376" w:rsidRPr="00065376" w:rsidRDefault="00EB5782" w:rsidP="00065376">
      <w:pPr>
        <w:pStyle w:val="Prrafodelista"/>
        <w:numPr>
          <w:ilvl w:val="0"/>
          <w:numId w:val="10"/>
        </w:numPr>
        <w:rPr>
          <w:sz w:val="16"/>
          <w:lang w:val="es-ES"/>
        </w:rPr>
      </w:pPr>
      <w:r>
        <w:rPr>
          <w:sz w:val="16"/>
          <w:lang w:val="es-ES"/>
        </w:rPr>
        <w:t>No es posible su interpretación</w:t>
      </w:r>
    </w:p>
    <w:p w:rsidR="00065376" w:rsidRPr="00065376" w:rsidRDefault="00B83743" w:rsidP="00065376">
      <w:pPr>
        <w:pStyle w:val="Prrafodelista"/>
        <w:numPr>
          <w:ilvl w:val="0"/>
          <w:numId w:val="1"/>
        </w:numPr>
        <w:rPr>
          <w:b/>
          <w:sz w:val="16"/>
          <w:lang w:val="es-ES"/>
        </w:rPr>
      </w:pPr>
      <w:r>
        <w:rPr>
          <w:b/>
          <w:sz w:val="16"/>
          <w:lang w:val="es-ES"/>
        </w:rPr>
        <w:t>La fuente de menor costo en la estructura de capital de una empresa es</w:t>
      </w:r>
      <w:r w:rsidR="00065376" w:rsidRPr="00065376">
        <w:rPr>
          <w:b/>
          <w:sz w:val="16"/>
          <w:lang w:val="es-ES"/>
        </w:rPr>
        <w:t xml:space="preserve"> (   </w:t>
      </w:r>
      <w:r w:rsidR="009E503A">
        <w:rPr>
          <w:b/>
          <w:sz w:val="16"/>
          <w:lang w:val="es-ES"/>
        </w:rPr>
        <w:t xml:space="preserve"> </w:t>
      </w:r>
      <w:r w:rsidR="00065376" w:rsidRPr="00065376">
        <w:rPr>
          <w:b/>
          <w:sz w:val="16"/>
          <w:lang w:val="es-ES"/>
        </w:rPr>
        <w:t xml:space="preserve">   )</w:t>
      </w:r>
    </w:p>
    <w:p w:rsidR="00065376" w:rsidRPr="00065376" w:rsidRDefault="00B83743" w:rsidP="00065376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Utilidades retenidas</w:t>
      </w:r>
    </w:p>
    <w:p w:rsidR="00065376" w:rsidRPr="00065376" w:rsidRDefault="00B83743" w:rsidP="00065376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Acciones preferentes</w:t>
      </w:r>
    </w:p>
    <w:p w:rsidR="00065376" w:rsidRPr="00065376" w:rsidRDefault="00B83743" w:rsidP="00065376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Deuda</w:t>
      </w:r>
    </w:p>
    <w:p w:rsidR="00065376" w:rsidRDefault="00B83743" w:rsidP="00065376">
      <w:pPr>
        <w:pStyle w:val="Prrafodelista"/>
        <w:numPr>
          <w:ilvl w:val="0"/>
          <w:numId w:val="11"/>
        </w:numPr>
        <w:rPr>
          <w:sz w:val="16"/>
          <w:lang w:val="es-ES"/>
        </w:rPr>
      </w:pPr>
      <w:r>
        <w:rPr>
          <w:sz w:val="16"/>
          <w:lang w:val="es-ES"/>
        </w:rPr>
        <w:t>Acciones comunes</w:t>
      </w:r>
    </w:p>
    <w:p w:rsidR="005A4F6F" w:rsidRDefault="005A4F6F" w:rsidP="005A4F6F">
      <w:pPr>
        <w:pStyle w:val="Prrafodelista"/>
        <w:ind w:left="1080"/>
        <w:rPr>
          <w:sz w:val="16"/>
          <w:lang w:val="es-ES"/>
        </w:rPr>
      </w:pPr>
    </w:p>
    <w:p w:rsidR="005A4F6F" w:rsidRDefault="005A4F6F" w:rsidP="005A4F6F">
      <w:pPr>
        <w:pStyle w:val="Prrafodelista"/>
        <w:ind w:left="1080"/>
        <w:rPr>
          <w:sz w:val="16"/>
          <w:lang w:val="es-ES"/>
        </w:rPr>
      </w:pPr>
    </w:p>
    <w:p w:rsidR="005A4F6F" w:rsidRDefault="005A4F6F" w:rsidP="005A4F6F">
      <w:pPr>
        <w:pStyle w:val="Prrafodelista"/>
        <w:ind w:left="1080"/>
        <w:rPr>
          <w:sz w:val="16"/>
          <w:lang w:val="es-ES"/>
        </w:rPr>
      </w:pPr>
    </w:p>
    <w:p w:rsidR="005A4F6F" w:rsidRPr="009E503A" w:rsidRDefault="005A4F6F" w:rsidP="005A4F6F">
      <w:pPr>
        <w:jc w:val="center"/>
        <w:rPr>
          <w:b/>
          <w:lang w:val="es-ES"/>
        </w:rPr>
      </w:pPr>
      <w:r w:rsidRPr="009E503A">
        <w:rPr>
          <w:b/>
          <w:lang w:val="es-ES"/>
        </w:rPr>
        <w:lastRenderedPageBreak/>
        <w:t>ESCUELA SUPERIOR POLITECNICA DEL LITORAL, FIEC – LSI</w:t>
      </w:r>
    </w:p>
    <w:p w:rsidR="005A4F6F" w:rsidRPr="009E503A" w:rsidRDefault="005A4F6F" w:rsidP="005A4F6F">
      <w:pPr>
        <w:jc w:val="center"/>
        <w:rPr>
          <w:b/>
          <w:lang w:val="es-ES"/>
        </w:rPr>
      </w:pPr>
      <w:r w:rsidRPr="009E503A">
        <w:rPr>
          <w:b/>
          <w:lang w:val="es-ES"/>
        </w:rPr>
        <w:t>FINANZAS II, EXAMEN II, 29/08/2012</w:t>
      </w:r>
    </w:p>
    <w:p w:rsidR="005A4F6F" w:rsidRDefault="005A4F6F" w:rsidP="005A4F6F">
      <w:pPr>
        <w:rPr>
          <w:lang w:val="es-ES"/>
        </w:rPr>
      </w:pPr>
      <w:r>
        <w:rPr>
          <w:lang w:val="es-ES"/>
        </w:rPr>
        <w:t>Nombre:………………………………………………………………………………………………………………….</w:t>
      </w:r>
    </w:p>
    <w:p w:rsidR="005A4F6F" w:rsidRDefault="005A4F6F" w:rsidP="005A4F6F">
      <w:pPr>
        <w:pStyle w:val="Prrafodelista"/>
        <w:ind w:left="1080"/>
        <w:jc w:val="both"/>
        <w:rPr>
          <w:sz w:val="16"/>
          <w:lang w:val="es-ES"/>
        </w:rPr>
      </w:pPr>
    </w:p>
    <w:p w:rsidR="005A4F6F" w:rsidRDefault="005A4F6F" w:rsidP="005A4F6F">
      <w:pPr>
        <w:pStyle w:val="Prrafodelista"/>
        <w:numPr>
          <w:ilvl w:val="0"/>
          <w:numId w:val="12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Considere que usted quiere montar una fábrica para abastecer de 30,000 toneladas de pernos para chasis de automóviles por año a Latinoamérica. Para que la producción inicie es necesario una inversión de $750,000 en tornos para elaborar pernos. El horizonte de proyección es de cinco años. Se estima que los costos fijos  serán de $150,000 anuales y los costos variables de $180 por tonelada. Los tornos se deprecian en línea recta durante diez años, con un valor de  mercado al finalizar el quinto año del 60% del costo de adquisición. Para fijar el precio, se estima un margen del 25%. Para el  capital de trabajo se ha estimado un valor inicial de $450,000. La tasa fiscal es d</w:t>
      </w:r>
      <w:r w:rsidR="002832FA">
        <w:rPr>
          <w:sz w:val="16"/>
          <w:lang w:val="es-ES"/>
        </w:rPr>
        <w:t>el 35% y se espera una rentabil</w:t>
      </w:r>
      <w:r>
        <w:rPr>
          <w:sz w:val="16"/>
          <w:lang w:val="es-ES"/>
        </w:rPr>
        <w:t>idad mínima del 15%.</w:t>
      </w:r>
    </w:p>
    <w:p w:rsidR="002832FA" w:rsidRDefault="002832FA" w:rsidP="002832FA">
      <w:pPr>
        <w:pStyle w:val="Prrafodelista"/>
        <w:numPr>
          <w:ilvl w:val="0"/>
          <w:numId w:val="13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Prepare el flujo de efectivo neto del presente proyecto</w:t>
      </w:r>
    </w:p>
    <w:p w:rsidR="002832FA" w:rsidRDefault="002832FA" w:rsidP="002832FA">
      <w:pPr>
        <w:pStyle w:val="Prrafodelista"/>
        <w:numPr>
          <w:ilvl w:val="0"/>
          <w:numId w:val="13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Determine el periodo de recuperación descontado e interprete el resultado</w:t>
      </w:r>
    </w:p>
    <w:p w:rsidR="002832FA" w:rsidRDefault="002832FA" w:rsidP="002832FA">
      <w:pPr>
        <w:pStyle w:val="Prrafodelista"/>
        <w:numPr>
          <w:ilvl w:val="0"/>
          <w:numId w:val="13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Calcule el VAN e indique si conviene o no realizar este proyecto, por qué</w:t>
      </w:r>
      <w:proofErr w:type="gramStart"/>
      <w:r>
        <w:rPr>
          <w:sz w:val="16"/>
          <w:lang w:val="es-ES"/>
        </w:rPr>
        <w:t>????.</w:t>
      </w:r>
      <w:proofErr w:type="gramEnd"/>
      <w:r w:rsidR="00C159A7">
        <w:rPr>
          <w:sz w:val="16"/>
          <w:lang w:val="es-ES"/>
        </w:rPr>
        <w:t xml:space="preserve"> (30 puntos)</w:t>
      </w:r>
    </w:p>
    <w:p w:rsidR="00C159A7" w:rsidRPr="00C159A7" w:rsidRDefault="00C159A7" w:rsidP="00C159A7">
      <w:pPr>
        <w:jc w:val="both"/>
        <w:rPr>
          <w:sz w:val="16"/>
          <w:lang w:val="es-ES"/>
        </w:rPr>
      </w:pPr>
    </w:p>
    <w:p w:rsidR="002832FA" w:rsidRDefault="002832FA" w:rsidP="002832FA">
      <w:pPr>
        <w:pStyle w:val="Prrafodelista"/>
        <w:numPr>
          <w:ilvl w:val="0"/>
          <w:numId w:val="12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A continuación se presentan los datos relacionados a los costos de las principales fuentes de financiamiento en la estructura de capital de la empresa Columbia Explotación S.A.</w:t>
      </w:r>
    </w:p>
    <w:p w:rsidR="002832FA" w:rsidRPr="002F7929" w:rsidRDefault="002832FA" w:rsidP="002832FA">
      <w:pPr>
        <w:pStyle w:val="Prrafodelista"/>
        <w:ind w:left="1440"/>
        <w:jc w:val="both"/>
        <w:rPr>
          <w:b/>
          <w:sz w:val="16"/>
          <w:lang w:val="es-ES"/>
        </w:rPr>
      </w:pPr>
      <w:r w:rsidRPr="002F7929">
        <w:rPr>
          <w:b/>
          <w:sz w:val="16"/>
          <w:lang w:val="es-ES"/>
        </w:rPr>
        <w:t>DEUDAS:</w:t>
      </w:r>
    </w:p>
    <w:p w:rsidR="002832FA" w:rsidRDefault="002832FA" w:rsidP="002832FA">
      <w:pPr>
        <w:pStyle w:val="Prrafodelista"/>
        <w:ind w:left="1440"/>
        <w:jc w:val="both"/>
        <w:rPr>
          <w:sz w:val="16"/>
          <w:lang w:val="es-ES"/>
        </w:rPr>
      </w:pPr>
      <w:r>
        <w:rPr>
          <w:sz w:val="16"/>
          <w:lang w:val="es-ES"/>
        </w:rPr>
        <w:t>4,000 bonos al 8% tasa cupón, $1,000 valor nomin</w:t>
      </w:r>
      <w:r w:rsidR="00474D88">
        <w:rPr>
          <w:sz w:val="16"/>
          <w:lang w:val="es-ES"/>
        </w:rPr>
        <w:t xml:space="preserve">al, </w:t>
      </w:r>
      <w:r>
        <w:rPr>
          <w:sz w:val="16"/>
          <w:lang w:val="es-ES"/>
        </w:rPr>
        <w:t>10 años de plazo, intereses semestrales</w:t>
      </w:r>
      <w:proofErr w:type="gramStart"/>
      <w:r>
        <w:rPr>
          <w:sz w:val="16"/>
          <w:lang w:val="es-ES"/>
        </w:rPr>
        <w:t>..</w:t>
      </w:r>
      <w:proofErr w:type="gramEnd"/>
      <w:r>
        <w:rPr>
          <w:sz w:val="16"/>
          <w:lang w:val="es-ES"/>
        </w:rPr>
        <w:t xml:space="preserve"> Se cotizan en el mercado a 10</w:t>
      </w:r>
      <w:r w:rsidR="00474D88">
        <w:rPr>
          <w:sz w:val="16"/>
          <w:lang w:val="es-ES"/>
        </w:rPr>
        <w:t>1</w:t>
      </w:r>
      <w:r>
        <w:rPr>
          <w:sz w:val="16"/>
          <w:lang w:val="es-ES"/>
        </w:rPr>
        <w:t>.</w:t>
      </w:r>
      <w:r w:rsidR="002F7929">
        <w:rPr>
          <w:sz w:val="16"/>
          <w:lang w:val="es-ES"/>
        </w:rPr>
        <w:t xml:space="preserve"> Costos de flotación representan el 6% del valor nominal.</w:t>
      </w:r>
      <w:r w:rsidR="00474D88">
        <w:rPr>
          <w:sz w:val="16"/>
          <w:lang w:val="es-ES"/>
        </w:rPr>
        <w:t xml:space="preserve"> El costo de esta deuda se mantiene hasta un monto de deuda de $</w:t>
      </w:r>
      <w:r w:rsidR="00354C6B">
        <w:rPr>
          <w:sz w:val="16"/>
          <w:lang w:val="es-ES"/>
        </w:rPr>
        <w:t>4</w:t>
      </w:r>
      <w:proofErr w:type="gramStart"/>
      <w:r w:rsidR="00474D88">
        <w:rPr>
          <w:sz w:val="16"/>
          <w:lang w:val="es-ES"/>
        </w:rPr>
        <w:t>,000,000</w:t>
      </w:r>
      <w:proofErr w:type="gramEnd"/>
      <w:r w:rsidR="00474D88">
        <w:rPr>
          <w:sz w:val="16"/>
          <w:lang w:val="es-ES"/>
        </w:rPr>
        <w:t>. Pasado dicho valor, el costo de la deuda es del 12% antes de impuestos, cuya tasa fiscal es del 35%.</w:t>
      </w:r>
    </w:p>
    <w:p w:rsidR="002F7929" w:rsidRPr="00474D88" w:rsidRDefault="002F7929" w:rsidP="002832FA">
      <w:pPr>
        <w:pStyle w:val="Prrafodelista"/>
        <w:ind w:left="1440"/>
        <w:jc w:val="both"/>
        <w:rPr>
          <w:b/>
          <w:sz w:val="16"/>
          <w:lang w:val="es-ES"/>
        </w:rPr>
      </w:pPr>
      <w:r w:rsidRPr="00474D88">
        <w:rPr>
          <w:b/>
          <w:sz w:val="16"/>
          <w:lang w:val="es-ES"/>
        </w:rPr>
        <w:t>ACCIONES COMUNES:</w:t>
      </w:r>
    </w:p>
    <w:p w:rsidR="002832FA" w:rsidRDefault="002832FA" w:rsidP="002832FA">
      <w:pPr>
        <w:pStyle w:val="Prrafodelista"/>
        <w:ind w:left="1440"/>
        <w:jc w:val="both"/>
        <w:rPr>
          <w:sz w:val="16"/>
          <w:lang w:val="es-ES"/>
        </w:rPr>
      </w:pPr>
      <w:r>
        <w:rPr>
          <w:sz w:val="16"/>
          <w:lang w:val="es-ES"/>
        </w:rPr>
        <w:t>50,000 acciones comunes</w:t>
      </w:r>
      <w:r w:rsidR="002F7929">
        <w:rPr>
          <w:sz w:val="16"/>
          <w:lang w:val="es-ES"/>
        </w:rPr>
        <w:t>, se venden a $62 cada una</w:t>
      </w:r>
      <w:r>
        <w:rPr>
          <w:sz w:val="16"/>
          <w:lang w:val="es-ES"/>
        </w:rPr>
        <w:t xml:space="preserve">  en circulación, con beta de 1.20; rendimiento de mercado </w:t>
      </w:r>
      <w:r w:rsidR="00153D26">
        <w:rPr>
          <w:sz w:val="16"/>
          <w:lang w:val="es-ES"/>
        </w:rPr>
        <w:t>7</w:t>
      </w:r>
      <w:r>
        <w:rPr>
          <w:sz w:val="16"/>
          <w:lang w:val="es-ES"/>
        </w:rPr>
        <w:t xml:space="preserve">% y tasa libre de riesgo del </w:t>
      </w:r>
      <w:r w:rsidR="00153D26">
        <w:rPr>
          <w:sz w:val="16"/>
          <w:lang w:val="es-ES"/>
        </w:rPr>
        <w:t>5</w:t>
      </w:r>
      <w:r>
        <w:rPr>
          <w:sz w:val="16"/>
          <w:lang w:val="es-ES"/>
        </w:rPr>
        <w:t>%</w:t>
      </w:r>
      <w:r w:rsidR="002F7929">
        <w:rPr>
          <w:sz w:val="16"/>
          <w:lang w:val="es-ES"/>
        </w:rPr>
        <w:t>; costos de flotación $3 por acción</w:t>
      </w:r>
      <w:r w:rsidR="00153D26">
        <w:rPr>
          <w:sz w:val="16"/>
          <w:lang w:val="es-ES"/>
        </w:rPr>
        <w:t>.</w:t>
      </w:r>
    </w:p>
    <w:p w:rsidR="002F7929" w:rsidRPr="00474D88" w:rsidRDefault="002F7929" w:rsidP="002832FA">
      <w:pPr>
        <w:pStyle w:val="Prrafodelista"/>
        <w:ind w:left="1440"/>
        <w:jc w:val="both"/>
        <w:rPr>
          <w:b/>
          <w:sz w:val="16"/>
          <w:lang w:val="es-ES"/>
        </w:rPr>
      </w:pPr>
      <w:r w:rsidRPr="00474D88">
        <w:rPr>
          <w:b/>
          <w:sz w:val="16"/>
          <w:lang w:val="es-ES"/>
        </w:rPr>
        <w:t>ACCIONES PREFERENTES:</w:t>
      </w:r>
    </w:p>
    <w:p w:rsidR="002F7929" w:rsidRDefault="002F7929" w:rsidP="002832FA">
      <w:pPr>
        <w:pStyle w:val="Prrafodelista"/>
        <w:ind w:left="1440"/>
        <w:jc w:val="both"/>
        <w:rPr>
          <w:sz w:val="16"/>
          <w:lang w:val="es-ES"/>
        </w:rPr>
      </w:pPr>
      <w:r>
        <w:rPr>
          <w:sz w:val="16"/>
          <w:lang w:val="es-ES"/>
        </w:rPr>
        <w:t>9,000 acciones preferentes en circulación y paga dividendo del 5%. Precio de mercado $60 cada una y costo de flotación 3%.</w:t>
      </w:r>
      <w:r w:rsidR="00474D88">
        <w:rPr>
          <w:sz w:val="16"/>
          <w:lang w:val="es-ES"/>
        </w:rPr>
        <w:t xml:space="preserve"> Se proyecta utilidades retenidas para el próximo periodo de $4</w:t>
      </w:r>
      <w:proofErr w:type="gramStart"/>
      <w:r w:rsidR="00474D88">
        <w:rPr>
          <w:sz w:val="16"/>
          <w:lang w:val="es-ES"/>
        </w:rPr>
        <w:t>,000,000</w:t>
      </w:r>
      <w:proofErr w:type="gramEnd"/>
      <w:r w:rsidR="00474D88">
        <w:rPr>
          <w:sz w:val="16"/>
          <w:lang w:val="es-ES"/>
        </w:rPr>
        <w:t xml:space="preserve"> y reparte dividendo a un nivel del 30%.</w:t>
      </w:r>
    </w:p>
    <w:p w:rsidR="00354C6B" w:rsidRDefault="00354C6B" w:rsidP="00354C6B">
      <w:pPr>
        <w:pStyle w:val="Prrafodelista"/>
        <w:numPr>
          <w:ilvl w:val="0"/>
          <w:numId w:val="14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Determine el costo de cada fuente de financiamiento</w:t>
      </w:r>
    </w:p>
    <w:p w:rsidR="00354C6B" w:rsidRPr="00354C6B" w:rsidRDefault="00354C6B" w:rsidP="00354C6B">
      <w:pPr>
        <w:pStyle w:val="Prrafodelista"/>
        <w:numPr>
          <w:ilvl w:val="0"/>
          <w:numId w:val="14"/>
        </w:numPr>
        <w:jc w:val="both"/>
        <w:rPr>
          <w:sz w:val="16"/>
          <w:lang w:val="es-ES"/>
        </w:rPr>
      </w:pPr>
      <w:r w:rsidRPr="00354C6B">
        <w:rPr>
          <w:sz w:val="16"/>
          <w:lang w:val="es-ES"/>
        </w:rPr>
        <w:t>Calcule los puntos que usted juzgue necesarios</w:t>
      </w:r>
    </w:p>
    <w:p w:rsidR="00354C6B" w:rsidRDefault="00354C6B" w:rsidP="00354C6B">
      <w:pPr>
        <w:pStyle w:val="Prrafodelista"/>
        <w:numPr>
          <w:ilvl w:val="0"/>
          <w:numId w:val="14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Calcule el costo de capital promedio ponderado (para ello parta del supuesto que los valores de la deuda, acciones comunes y acciones preferentes corresponden a la estructura óptima de capital) para cada intervalo de capital en función de los puntos de ruptura determinados en b).</w:t>
      </w:r>
    </w:p>
    <w:p w:rsidR="00354C6B" w:rsidRDefault="00354C6B" w:rsidP="00354C6B">
      <w:pPr>
        <w:pStyle w:val="Prrafodelista"/>
        <w:numPr>
          <w:ilvl w:val="0"/>
          <w:numId w:val="14"/>
        </w:numPr>
        <w:jc w:val="both"/>
        <w:rPr>
          <w:sz w:val="16"/>
          <w:lang w:val="es-ES"/>
        </w:rPr>
      </w:pPr>
      <w:r>
        <w:rPr>
          <w:sz w:val="16"/>
          <w:lang w:val="es-ES"/>
        </w:rPr>
        <w:t>La empresa tiene las siguientes oportunidades de inversión:</w:t>
      </w:r>
    </w:p>
    <w:tbl>
      <w:tblPr>
        <w:tblStyle w:val="Tablaconcuadrcula"/>
        <w:tblW w:w="0" w:type="auto"/>
        <w:tblInd w:w="1800" w:type="dxa"/>
        <w:tblLook w:val="04A0"/>
      </w:tblPr>
      <w:tblGrid>
        <w:gridCol w:w="2346"/>
        <w:gridCol w:w="2349"/>
        <w:gridCol w:w="2225"/>
      </w:tblGrid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b/>
                <w:sz w:val="16"/>
                <w:lang w:val="es-ES"/>
              </w:rPr>
            </w:pPr>
            <w:r w:rsidRPr="00E96988">
              <w:rPr>
                <w:b/>
                <w:sz w:val="16"/>
                <w:lang w:val="es-ES"/>
              </w:rPr>
              <w:t>PROYECTO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b/>
                <w:sz w:val="16"/>
                <w:lang w:val="es-ES"/>
              </w:rPr>
            </w:pPr>
            <w:r w:rsidRPr="00E96988">
              <w:rPr>
                <w:b/>
                <w:sz w:val="16"/>
                <w:lang w:val="es-ES"/>
              </w:rPr>
              <w:t>Costo Inicial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b/>
                <w:sz w:val="16"/>
                <w:lang w:val="es-ES"/>
              </w:rPr>
            </w:pPr>
            <w:r w:rsidRPr="00E96988">
              <w:rPr>
                <w:b/>
                <w:sz w:val="16"/>
                <w:lang w:val="es-ES"/>
              </w:rPr>
              <w:t>TIR</w:t>
            </w:r>
          </w:p>
        </w:tc>
      </w:tr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Flor linda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$2,000,000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12%</w:t>
            </w:r>
          </w:p>
        </w:tc>
      </w:tr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La poderosa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$3,000,000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16%</w:t>
            </w:r>
          </w:p>
        </w:tc>
      </w:tr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Bella Rica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$5,000,000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13%</w:t>
            </w:r>
          </w:p>
        </w:tc>
      </w:tr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Filón de oro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$2,500,000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15%</w:t>
            </w:r>
          </w:p>
        </w:tc>
      </w:tr>
      <w:tr w:rsidR="00354C6B" w:rsidTr="00354C6B"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El tren bala</w:t>
            </w:r>
          </w:p>
        </w:tc>
        <w:tc>
          <w:tcPr>
            <w:tcW w:w="2881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$1,500,000</w:t>
            </w:r>
          </w:p>
        </w:tc>
        <w:tc>
          <w:tcPr>
            <w:tcW w:w="2882" w:type="dxa"/>
          </w:tcPr>
          <w:p w:rsidR="00354C6B" w:rsidRPr="00E96988" w:rsidRDefault="00E96988" w:rsidP="00E96988">
            <w:pPr>
              <w:jc w:val="center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11%</w:t>
            </w:r>
          </w:p>
        </w:tc>
      </w:tr>
    </w:tbl>
    <w:p w:rsidR="00354C6B" w:rsidRDefault="00354C6B" w:rsidP="00E96988">
      <w:pPr>
        <w:ind w:left="1440"/>
        <w:jc w:val="both"/>
        <w:rPr>
          <w:sz w:val="16"/>
          <w:lang w:val="es-ES"/>
        </w:rPr>
      </w:pPr>
    </w:p>
    <w:p w:rsidR="00E96988" w:rsidRPr="00E96988" w:rsidRDefault="00E96988" w:rsidP="00E96988">
      <w:pPr>
        <w:ind w:left="1440"/>
        <w:jc w:val="both"/>
        <w:rPr>
          <w:sz w:val="16"/>
          <w:lang w:val="es-ES"/>
        </w:rPr>
      </w:pPr>
      <w:r>
        <w:rPr>
          <w:sz w:val="16"/>
          <w:lang w:val="es-ES"/>
        </w:rPr>
        <w:t>Prepare el programa marginal del costo de capital y compare con el programa de oportunidades de inversión. Decida qué proyectos aceptar y cuál es el valor del presupuesto óptimo de capital</w:t>
      </w:r>
      <w:proofErr w:type="gramStart"/>
      <w:r>
        <w:rPr>
          <w:sz w:val="16"/>
          <w:lang w:val="es-ES"/>
        </w:rPr>
        <w:t>?</w:t>
      </w:r>
      <w:proofErr w:type="gramEnd"/>
      <w:r w:rsidR="00C159A7">
        <w:rPr>
          <w:sz w:val="16"/>
          <w:lang w:val="es-ES"/>
        </w:rPr>
        <w:t xml:space="preserve"> (30 puntos)</w:t>
      </w:r>
    </w:p>
    <w:p w:rsidR="002832FA" w:rsidRPr="00065376" w:rsidRDefault="002832FA" w:rsidP="002832FA">
      <w:pPr>
        <w:pStyle w:val="Prrafodelista"/>
        <w:ind w:left="1440"/>
        <w:jc w:val="both"/>
        <w:rPr>
          <w:sz w:val="16"/>
          <w:lang w:val="es-ES"/>
        </w:rPr>
      </w:pPr>
    </w:p>
    <w:p w:rsidR="00CF6268" w:rsidRPr="00CF6268" w:rsidRDefault="00CF6268">
      <w:pPr>
        <w:rPr>
          <w:lang w:val="es-ES"/>
        </w:rPr>
      </w:pPr>
    </w:p>
    <w:sectPr w:rsidR="00CF6268" w:rsidRPr="00CF6268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7B8"/>
    <w:multiLevelType w:val="hybridMultilevel"/>
    <w:tmpl w:val="E4CACD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451D"/>
    <w:multiLevelType w:val="hybridMultilevel"/>
    <w:tmpl w:val="655AC5D0"/>
    <w:lvl w:ilvl="0" w:tplc="DFEE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E0B"/>
    <w:multiLevelType w:val="hybridMultilevel"/>
    <w:tmpl w:val="53289F5E"/>
    <w:lvl w:ilvl="0" w:tplc="4EB00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C92E31"/>
    <w:multiLevelType w:val="hybridMultilevel"/>
    <w:tmpl w:val="31445D62"/>
    <w:lvl w:ilvl="0" w:tplc="D67E5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3E0DEB"/>
    <w:multiLevelType w:val="hybridMultilevel"/>
    <w:tmpl w:val="EDBE4DC2"/>
    <w:lvl w:ilvl="0" w:tplc="5372A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06C26"/>
    <w:multiLevelType w:val="hybridMultilevel"/>
    <w:tmpl w:val="02B64060"/>
    <w:lvl w:ilvl="0" w:tplc="FD16D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B46B75"/>
    <w:multiLevelType w:val="hybridMultilevel"/>
    <w:tmpl w:val="5A409CBE"/>
    <w:lvl w:ilvl="0" w:tplc="B980F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11221B"/>
    <w:multiLevelType w:val="hybridMultilevel"/>
    <w:tmpl w:val="E692F4EC"/>
    <w:lvl w:ilvl="0" w:tplc="2C3091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1E5731"/>
    <w:multiLevelType w:val="hybridMultilevel"/>
    <w:tmpl w:val="7D20B412"/>
    <w:lvl w:ilvl="0" w:tplc="03AE9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2451B"/>
    <w:multiLevelType w:val="hybridMultilevel"/>
    <w:tmpl w:val="B1D25E50"/>
    <w:lvl w:ilvl="0" w:tplc="CC3E1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4C3D72"/>
    <w:multiLevelType w:val="hybridMultilevel"/>
    <w:tmpl w:val="3A80A6B2"/>
    <w:lvl w:ilvl="0" w:tplc="BFDCFE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C558B6"/>
    <w:multiLevelType w:val="hybridMultilevel"/>
    <w:tmpl w:val="79402858"/>
    <w:lvl w:ilvl="0" w:tplc="1DD288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9DC5CA5"/>
    <w:multiLevelType w:val="hybridMultilevel"/>
    <w:tmpl w:val="86AE5380"/>
    <w:lvl w:ilvl="0" w:tplc="FFB6A1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AB72EA0"/>
    <w:multiLevelType w:val="hybridMultilevel"/>
    <w:tmpl w:val="F274F47E"/>
    <w:lvl w:ilvl="0" w:tplc="6832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F6268"/>
    <w:rsid w:val="00065376"/>
    <w:rsid w:val="00090432"/>
    <w:rsid w:val="00153D26"/>
    <w:rsid w:val="002832FA"/>
    <w:rsid w:val="002B5CB3"/>
    <w:rsid w:val="002F7929"/>
    <w:rsid w:val="00354C6B"/>
    <w:rsid w:val="00474D88"/>
    <w:rsid w:val="00561639"/>
    <w:rsid w:val="00595958"/>
    <w:rsid w:val="005A4F6F"/>
    <w:rsid w:val="006C7703"/>
    <w:rsid w:val="00860832"/>
    <w:rsid w:val="00934CE6"/>
    <w:rsid w:val="009E503A"/>
    <w:rsid w:val="00A5527B"/>
    <w:rsid w:val="00A74797"/>
    <w:rsid w:val="00B25A2D"/>
    <w:rsid w:val="00B83743"/>
    <w:rsid w:val="00C159A7"/>
    <w:rsid w:val="00C9761D"/>
    <w:rsid w:val="00CD4215"/>
    <w:rsid w:val="00CF6268"/>
    <w:rsid w:val="00E96988"/>
    <w:rsid w:val="00EB5782"/>
    <w:rsid w:val="00F1465D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46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4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16</cp:revision>
  <cp:lastPrinted>2012-08-29T20:07:00Z</cp:lastPrinted>
  <dcterms:created xsi:type="dcterms:W3CDTF">2012-08-29T19:24:00Z</dcterms:created>
  <dcterms:modified xsi:type="dcterms:W3CDTF">2012-09-05T03:13:00Z</dcterms:modified>
</cp:coreProperties>
</file>