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0F" w:rsidRDefault="00394F0F" w:rsidP="00394F0F">
      <w:pPr>
        <w:tabs>
          <w:tab w:val="left" w:pos="2326"/>
        </w:tabs>
        <w:spacing w:after="0"/>
        <w:rPr>
          <w:b/>
          <w:sz w:val="24"/>
          <w:szCs w:val="24"/>
        </w:rPr>
      </w:pPr>
    </w:p>
    <w:p w:rsidR="00394F0F" w:rsidRPr="00763A5F" w:rsidRDefault="00394F0F" w:rsidP="00394F0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763A5F">
        <w:rPr>
          <w:b/>
          <w:sz w:val="24"/>
          <w:szCs w:val="24"/>
        </w:rPr>
        <w:t>EXAMEN DE TÉCNICAS DE EXPRESIÓN ORAL Y ESCRITA E INVESTIGACIÓN</w:t>
      </w:r>
    </w:p>
    <w:p w:rsidR="00394F0F" w:rsidRPr="00763A5F" w:rsidRDefault="00394F0F" w:rsidP="00394F0F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  <w:r w:rsidRPr="00763A5F">
        <w:rPr>
          <w:b/>
          <w:sz w:val="24"/>
          <w:szCs w:val="24"/>
        </w:rPr>
        <w:t>MEJORAMIENTO 2012-2013</w:t>
      </w:r>
    </w:p>
    <w:p w:rsidR="00394F0F" w:rsidRPr="00763A5F" w:rsidRDefault="00394F0F" w:rsidP="00394F0F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</w:p>
    <w:p w:rsidR="00394F0F" w:rsidRPr="00763A5F" w:rsidRDefault="00394F0F" w:rsidP="00394F0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63A5F">
        <w:rPr>
          <w:rFonts w:cstheme="minorHAnsi"/>
          <w:color w:val="000000"/>
          <w:sz w:val="24"/>
          <w:szCs w:val="24"/>
        </w:rPr>
        <w:t xml:space="preserve">APELLIDOS: ............................................................   NOMBRES: …..………………………………                                         </w:t>
      </w:r>
    </w:p>
    <w:p w:rsidR="00394F0F" w:rsidRPr="00763A5F" w:rsidRDefault="00394F0F" w:rsidP="00394F0F">
      <w:pPr>
        <w:spacing w:line="360" w:lineRule="auto"/>
        <w:rPr>
          <w:rFonts w:cstheme="minorHAnsi"/>
        </w:rPr>
      </w:pPr>
      <w:r w:rsidRPr="00763A5F">
        <w:rPr>
          <w:rFonts w:cstheme="minorHAnsi"/>
          <w:sz w:val="24"/>
          <w:szCs w:val="24"/>
        </w:rPr>
        <w:t>MATRICULA: ........................</w:t>
      </w:r>
      <w:r w:rsidRPr="00763A5F">
        <w:rPr>
          <w:rFonts w:cstheme="minorHAnsi"/>
          <w:sz w:val="24"/>
          <w:szCs w:val="24"/>
        </w:rPr>
        <w:tab/>
      </w:r>
      <w:r w:rsidRPr="00763A5F">
        <w:rPr>
          <w:rFonts w:cstheme="minorHAnsi"/>
          <w:sz w:val="24"/>
          <w:szCs w:val="24"/>
        </w:rPr>
        <w:tab/>
      </w:r>
      <w:r w:rsidRPr="00763A5F">
        <w:rPr>
          <w:rFonts w:cstheme="minorHAnsi"/>
          <w:sz w:val="24"/>
          <w:szCs w:val="24"/>
        </w:rPr>
        <w:tab/>
      </w:r>
      <w:r w:rsidRPr="00763A5F">
        <w:rPr>
          <w:rFonts w:cstheme="minorHAnsi"/>
          <w:sz w:val="24"/>
          <w:szCs w:val="24"/>
        </w:rPr>
        <w:tab/>
      </w:r>
      <w:r w:rsidRPr="00763A5F">
        <w:rPr>
          <w:rFonts w:cstheme="minorHAnsi"/>
        </w:rPr>
        <w:t xml:space="preserve">PARALELO:   …………..                                 </w:t>
      </w:r>
    </w:p>
    <w:p w:rsidR="00394F0F" w:rsidRPr="00763A5F" w:rsidRDefault="00394F0F" w:rsidP="00394F0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63A5F">
        <w:rPr>
          <w:rFonts w:cstheme="minorHAnsi"/>
          <w:sz w:val="24"/>
          <w:szCs w:val="24"/>
        </w:rPr>
        <w:t>"Como estudiante de la FEN me comprometo a combatir la mediocridad y actuar con honestidad, por eso no copio ni dejo copiar".</w:t>
      </w:r>
    </w:p>
    <w:p w:rsidR="00394F0F" w:rsidRPr="00763A5F" w:rsidRDefault="00394F0F" w:rsidP="00394F0F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19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" strokecolor="windowText"/>
        </w:pict>
      </w:r>
    </w:p>
    <w:p w:rsidR="00394F0F" w:rsidRPr="00763A5F" w:rsidRDefault="00394F0F" w:rsidP="00394F0F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763A5F">
        <w:rPr>
          <w:rFonts w:cstheme="minorHAnsi"/>
          <w:b/>
          <w:i/>
          <w:sz w:val="24"/>
          <w:szCs w:val="24"/>
        </w:rPr>
        <w:t>Firma de Compromiso del Estudiante</w:t>
      </w:r>
    </w:p>
    <w:p w:rsidR="00394F0F" w:rsidRPr="00763A5F" w:rsidRDefault="00394F0F" w:rsidP="00394F0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3A5F">
        <w:rPr>
          <w:rFonts w:ascii="Calibri" w:eastAsia="Calibri" w:hAnsi="Calibri" w:cs="Times New Roman"/>
          <w:b/>
        </w:rPr>
        <w:t>Instrucciones:</w:t>
      </w:r>
    </w:p>
    <w:p w:rsidR="00394F0F" w:rsidRPr="00763A5F" w:rsidRDefault="00394F0F" w:rsidP="00394F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763A5F">
        <w:rPr>
          <w:rFonts w:ascii="Calibri" w:eastAsia="Calibri" w:hAnsi="Calibri" w:cs="Times New Roman"/>
          <w:b/>
        </w:rPr>
        <w:t>Lea detenidamente antes de contestar.</w:t>
      </w:r>
    </w:p>
    <w:p w:rsidR="00394F0F" w:rsidRPr="00763A5F" w:rsidRDefault="00394F0F" w:rsidP="00394F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763A5F">
        <w:rPr>
          <w:rFonts w:ascii="Calibri" w:eastAsia="Calibri" w:hAnsi="Calibri" w:cs="Times New Roman"/>
          <w:b/>
        </w:rPr>
        <w:t>Desarrolle la prueba con orden y pulcritud.</w:t>
      </w:r>
    </w:p>
    <w:p w:rsidR="00394F0F" w:rsidRPr="00763A5F" w:rsidRDefault="00394F0F" w:rsidP="00394F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763A5F">
        <w:rPr>
          <w:rFonts w:ascii="Calibri" w:eastAsia="Calibri" w:hAnsi="Calibri" w:cs="Times New Roman"/>
          <w:b/>
        </w:rPr>
        <w:t>Escriba en forma legible y no use corrector.</w:t>
      </w:r>
    </w:p>
    <w:p w:rsidR="00394F0F" w:rsidRPr="00763A5F" w:rsidRDefault="00394F0F" w:rsidP="00394F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763A5F">
        <w:rPr>
          <w:rFonts w:ascii="Calibri" w:eastAsia="Calibri" w:hAnsi="Calibri" w:cs="Times New Roman"/>
          <w:b/>
        </w:rPr>
        <w:t>Ortografía tres puntos en el tema 7.</w:t>
      </w:r>
    </w:p>
    <w:p w:rsidR="00394F0F" w:rsidRPr="00763A5F" w:rsidRDefault="00394F0F" w:rsidP="00394F0F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</w:p>
    <w:p w:rsidR="00394F0F" w:rsidRPr="00763A5F" w:rsidRDefault="00394F0F" w:rsidP="00394F0F">
      <w:pPr>
        <w:spacing w:after="0" w:line="240" w:lineRule="auto"/>
        <w:jc w:val="both"/>
        <w:textAlignment w:val="baseline"/>
        <w:rPr>
          <w:rFonts w:ascii="Berlin Sans FB Demi" w:eastAsia="Times New Roman" w:hAnsi="Berlin Sans FB Demi" w:cs="Arial"/>
          <w:color w:val="333333"/>
          <w:sz w:val="20"/>
          <w:szCs w:val="20"/>
          <w:lang w:eastAsia="es-EC"/>
        </w:rPr>
      </w:pPr>
      <w:r w:rsidRPr="00763A5F">
        <w:rPr>
          <w:rFonts w:ascii="Berlin Sans FB Demi" w:eastAsia="Times New Roman" w:hAnsi="Berlin Sans FB Demi" w:cs="Arial"/>
          <w:color w:val="333333"/>
          <w:sz w:val="20"/>
          <w:szCs w:val="20"/>
          <w:lang w:eastAsia="es-EC"/>
        </w:rPr>
        <w:t>Nunca consideres el estudio como una obligación sino como una oportunidad para penetrar en el bello y maravillosos mundo del saber. Albert Einstein</w:t>
      </w:r>
    </w:p>
    <w:p w:rsidR="00394F0F" w:rsidRPr="00763A5F" w:rsidRDefault="00394F0F" w:rsidP="00394F0F">
      <w:pPr>
        <w:spacing w:after="0" w:line="240" w:lineRule="auto"/>
        <w:jc w:val="both"/>
        <w:textAlignment w:val="baseline"/>
        <w:rPr>
          <w:rFonts w:ascii="Berlin Sans FB Demi" w:eastAsia="Times New Roman" w:hAnsi="Berlin Sans FB Demi" w:cs="Arial"/>
          <w:color w:val="333333"/>
          <w:sz w:val="20"/>
          <w:szCs w:val="20"/>
          <w:lang w:eastAsia="es-EC"/>
        </w:rPr>
      </w:pPr>
    </w:p>
    <w:p w:rsidR="00394F0F" w:rsidRPr="00763A5F" w:rsidRDefault="00394F0F" w:rsidP="0039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Tema 1.- Escriba F si es falso o V si es verdadero a los siguientes enunciados, mediante la  </w:t>
      </w:r>
    </w:p>
    <w:p w:rsidR="00394F0F" w:rsidRPr="00763A5F" w:rsidRDefault="00394F0F" w:rsidP="0039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                 comprensión lectora</w:t>
      </w:r>
      <w:r w:rsidRPr="00763A5F">
        <w:rPr>
          <w:rFonts w:cstheme="minorHAnsi"/>
          <w:b/>
          <w:i/>
          <w:sz w:val="24"/>
          <w:szCs w:val="24"/>
        </w:rPr>
        <w:t xml:space="preserve">:         </w:t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i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>(20 puntos)</w:t>
      </w:r>
    </w:p>
    <w:p w:rsidR="00394F0F" w:rsidRPr="00763A5F" w:rsidRDefault="00394F0F" w:rsidP="00394F0F">
      <w:pPr>
        <w:rPr>
          <w:rFonts w:cstheme="minorHAnsi"/>
          <w:b/>
          <w:sz w:val="24"/>
          <w:szCs w:val="24"/>
        </w:rPr>
      </w:pPr>
    </w:p>
    <w:tbl>
      <w:tblPr>
        <w:tblStyle w:val="Tablaconcuadrcula4"/>
        <w:tblW w:w="9776" w:type="dxa"/>
        <w:tblInd w:w="108" w:type="dxa"/>
        <w:tblLayout w:type="fixed"/>
        <w:tblLook w:val="01E0"/>
      </w:tblPr>
      <w:tblGrid>
        <w:gridCol w:w="567"/>
        <w:gridCol w:w="8489"/>
        <w:gridCol w:w="360"/>
        <w:gridCol w:w="360"/>
      </w:tblGrid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center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ind w:left="-106" w:right="-136"/>
              <w:jc w:val="center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F</w:t>
            </w: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s-ES_tradnl" w:eastAsia="es-ES"/>
              </w:rPr>
            </w:pPr>
            <w:r w:rsidRPr="00763A5F">
              <w:rPr>
                <w:sz w:val="24"/>
                <w:szCs w:val="24"/>
                <w:lang w:val="es-ES_tradnl" w:eastAsia="es-ES"/>
              </w:rPr>
              <w:t>Según el Homo Sapiens, el hombre no vive en un universo puramente físico sino en un universo simbólico, por lo tanto el hombre es mito, arte y religión.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En el lenguaje conceptual hay un lenguaje del sentimiento, al lado del lenguaje lógico y científico está el lenguaje de la imaginación, sin embargo al principio, el lenguaje expresa sentimientos y afectos.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Leer y tener algo que leer, fue a finales del siglo XVI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 invención del telégrafo, el teléfono, la radio fue a mediado del siglo XIX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El Papa Clemente XII llegó a decretar que todos los católicos que  poseyeran ejemplares debían dárselas a un sacerdote con el fin de quemarlas, so pena de excomunión, pero de igual manera de imprimieron 24.000 copias de la Encyclopedie.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No podría describir mejor al video-niño, es decir, al niño que ha crecido ante un televisor. Este niño se convierte en algún día en adulto?. El  niño por lo tanto será comunicativo, tendrá el hábito de la lectura.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 xml:space="preserve">Según Dicey y Lowell la democracia ha sido definida con frecuencia como un gobierno de opinión. Será o tendrá relación que el pueblo opine por su convicción y </w:t>
            </w:r>
            <w:r w:rsidRPr="00763A5F">
              <w:rPr>
                <w:sz w:val="24"/>
                <w:szCs w:val="24"/>
              </w:rPr>
              <w:lastRenderedPageBreak/>
              <w:t>no por la influencia de la televisión.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 televisión se caracteriza por entretener, relajar y divertir, así se cultiva el homo sapiens.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Las principales características de los sondeos de opinión son: débil, volátil e inventada.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Si una persona no sabe cosas tan elementales, con mayor razón no tendrá noción alguna de los problemas por simple que sean.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El estar informado de muchas cuestiones significa que las comprende plenamente.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 desinformación es una distorsión de la información.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El periódico excluye al analfabeto, mientras que la radio habla para los que no leen.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En la actualidad la televisión es fundamentalmente lectura de estudio.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En la televisión es enemiga de la abstracción.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 televisión a producido ciudadanos que se interesan en trivialidades.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En la televisión vemos y no planes estructurales de los partidos políticos.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 xml:space="preserve">En la carrera presidencial, el espectáculo es lo esencial, y la información, el residuo. 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La televisión enriquece la información y la formación del ciudadano.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394F0F" w:rsidRPr="00763A5F" w:rsidTr="0036428C">
        <w:tc>
          <w:tcPr>
            <w:tcW w:w="567" w:type="dxa"/>
          </w:tcPr>
          <w:p w:rsidR="00394F0F" w:rsidRPr="00763A5F" w:rsidRDefault="00394F0F" w:rsidP="0036428C">
            <w:pPr>
              <w:spacing w:after="60"/>
              <w:ind w:right="-108"/>
              <w:jc w:val="both"/>
              <w:rPr>
                <w:b/>
                <w:sz w:val="24"/>
                <w:szCs w:val="24"/>
              </w:rPr>
            </w:pPr>
            <w:r w:rsidRPr="00763A5F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489" w:type="dxa"/>
          </w:tcPr>
          <w:p w:rsidR="00394F0F" w:rsidRPr="00763A5F" w:rsidRDefault="00394F0F" w:rsidP="0036428C">
            <w:pPr>
              <w:spacing w:after="60"/>
              <w:rPr>
                <w:sz w:val="24"/>
                <w:szCs w:val="24"/>
              </w:rPr>
            </w:pPr>
            <w:r w:rsidRPr="00763A5F">
              <w:rPr>
                <w:sz w:val="24"/>
                <w:szCs w:val="24"/>
              </w:rPr>
              <w:t>A mayor información, mayor cognición.</w:t>
            </w: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94F0F" w:rsidRPr="00763A5F" w:rsidRDefault="00394F0F" w:rsidP="0036428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394F0F" w:rsidRPr="00763A5F" w:rsidRDefault="00394F0F" w:rsidP="00394F0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0"/>
          <w:szCs w:val="20"/>
          <w:lang w:val="es-EC" w:eastAsia="es-EC"/>
        </w:rPr>
      </w:pPr>
    </w:p>
    <w:p w:rsidR="00394F0F" w:rsidRPr="00763A5F" w:rsidRDefault="00394F0F" w:rsidP="0039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TEMA 2: ANALOGÍAS. Usted debe buscar entre las posibilidades  la pareja que guarde la    </w:t>
      </w:r>
    </w:p>
    <w:p w:rsidR="00394F0F" w:rsidRPr="00763A5F" w:rsidRDefault="00394F0F" w:rsidP="0039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                 misma relación analógica que existe en el enunciado.                       (10 PUNTOS)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vaca como lana es…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granja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cuernos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leche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   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 toro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suave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caliente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ovejas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suéter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pequeño como largo es…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estrecho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grande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enano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metro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gigante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alto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corto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palo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avión como maquinista 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 xml:space="preserve">piloto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rápido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volar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turbulencia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maquina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tren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aceite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técnico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carrera como a Maradona es…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Schumacher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carro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F1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freno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zapatos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puntuación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fútbol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campo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</w:p>
    <w:p w:rsidR="00394F0F" w:rsidRPr="00763A5F" w:rsidRDefault="00394F0F" w:rsidP="00394F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mirar como radio es a…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televisor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ojos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oír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audiencia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lastRenderedPageBreak/>
        <w:t>escuchar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música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electricidad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antena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comida como sed es a..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 xml:space="preserve">hambre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pan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carne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sopa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ensalada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bebidas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paja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beber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…es a robo como policía es a…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 xml:space="preserve">ladrón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robar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 adulto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joya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captura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sirena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arrestar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uniforme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derecha como horizonte es a…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abajo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direccionales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izquierdo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arriba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diagonal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abajo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perpendicular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vertical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8496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 xml:space="preserve">  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8496"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orden como juez es a…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delito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 castigo 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policía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 xml:space="preserve"> ley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juzgar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detención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ley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tribunal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… es a navegar como bicicleta es a…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bote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viento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cuerda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blanco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>cerradura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montar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rueda</w:t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</w:r>
      <w:r w:rsidRPr="00763A5F"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  <w:tab/>
        <w:t>viajar.</w:t>
      </w:r>
    </w:p>
    <w:p w:rsidR="00394F0F" w:rsidRPr="00763A5F" w:rsidRDefault="00394F0F" w:rsidP="00394F0F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s-EC" w:eastAsia="es-EC"/>
        </w:rPr>
      </w:pP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Tema 3.-  En la siguiente lectura escoja 20 expresiones que están señaladas en el texto y  </w:t>
      </w:r>
    </w:p>
    <w:p w:rsidR="00394F0F" w:rsidRPr="00763A5F" w:rsidRDefault="00394F0F" w:rsidP="00394F0F">
      <w:pPr>
        <w:spacing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         remplace por otras, sin que alteren el sentido original.</w:t>
      </w:r>
      <w:r w:rsidRPr="00763A5F">
        <w:rPr>
          <w:rFonts w:cstheme="minorHAnsi"/>
          <w:b/>
          <w:sz w:val="24"/>
          <w:szCs w:val="24"/>
        </w:rPr>
        <w:tab/>
        <w:t xml:space="preserve">                       (20 puntos)</w:t>
      </w:r>
    </w:p>
    <w:p w:rsidR="00394F0F" w:rsidRPr="00763A5F" w:rsidRDefault="00394F0F" w:rsidP="00394F0F">
      <w:pPr>
        <w:spacing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s-EC"/>
        </w:rPr>
      </w:pPr>
      <w:r w:rsidRPr="00763A5F">
        <w:rPr>
          <w:rFonts w:ascii="Verdana" w:eastAsia="Times New Roman" w:hAnsi="Verdana" w:cs="Times New Roman"/>
          <w:b/>
          <w:sz w:val="28"/>
          <w:szCs w:val="28"/>
          <w:lang w:val="es-EC"/>
        </w:rPr>
        <w:t>Armas, gérmenes y acero</w:t>
      </w:r>
    </w:p>
    <w:p w:rsidR="00394F0F" w:rsidRPr="00763A5F" w:rsidRDefault="00394F0F" w:rsidP="00394F0F">
      <w:pPr>
        <w:spacing w:after="0" w:line="240" w:lineRule="auto"/>
        <w:jc w:val="right"/>
        <w:rPr>
          <w:rFonts w:ascii="Verdana" w:eastAsia="Times New Roman" w:hAnsi="Verdana" w:cs="Times New Roman"/>
          <w:lang w:val="es-EC"/>
        </w:rPr>
      </w:pPr>
      <w:r w:rsidRPr="00763A5F">
        <w:rPr>
          <w:rFonts w:ascii="Verdana" w:eastAsia="Times New Roman" w:hAnsi="Verdana" w:cs="Times New Roman"/>
          <w:lang w:val="es-EC"/>
        </w:rPr>
        <w:t>Jared Diamond (fragmento)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394F0F" w:rsidRPr="00763A5F" w:rsidTr="0036428C">
        <w:trPr>
          <w:tblCellSpacing w:w="15" w:type="dxa"/>
        </w:trPr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7A2"/>
                <w:sz w:val="24"/>
                <w:szCs w:val="24"/>
                <w:lang w:val="es-EC" w:eastAsia="es-EC"/>
              </w:rPr>
            </w:pPr>
          </w:p>
        </w:tc>
      </w:tr>
    </w:tbl>
    <w:p w:rsidR="00394F0F" w:rsidRPr="00763A5F" w:rsidRDefault="00394F0F" w:rsidP="00394F0F">
      <w:pPr>
        <w:shd w:val="clear" w:color="auto" w:fill="FFFFFF"/>
        <w:spacing w:after="0" w:line="330" w:lineRule="atLeast"/>
        <w:rPr>
          <w:rFonts w:ascii="Arial" w:eastAsia="Times New Roman" w:hAnsi="Arial" w:cs="Arial"/>
          <w:vanish/>
          <w:color w:val="111111"/>
          <w:sz w:val="20"/>
          <w:szCs w:val="20"/>
          <w:lang w:val="es-EC" w:eastAsia="es-EC"/>
        </w:rPr>
      </w:pPr>
    </w:p>
    <w:tbl>
      <w:tblPr>
        <w:tblpPr w:leftFromText="141" w:rightFromText="141" w:tblpY="1107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36"/>
        <w:gridCol w:w="36"/>
        <w:gridCol w:w="36"/>
        <w:gridCol w:w="36"/>
        <w:gridCol w:w="36"/>
        <w:gridCol w:w="51"/>
      </w:tblGrid>
      <w:tr w:rsidR="00394F0F" w:rsidRPr="00763A5F" w:rsidTr="0036428C">
        <w:trPr>
          <w:tblCellSpacing w:w="15" w:type="dxa"/>
        </w:trPr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394F0F" w:rsidRPr="00763A5F" w:rsidTr="0036428C">
        <w:trPr>
          <w:trHeight w:val="1858"/>
          <w:tblCellSpacing w:w="15" w:type="dxa"/>
        </w:trPr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0" w:type="auto"/>
            <w:vAlign w:val="center"/>
          </w:tcPr>
          <w:p w:rsidR="00394F0F" w:rsidRPr="00763A5F" w:rsidRDefault="00394F0F" w:rsidP="003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</w:tbl>
    <w:p w:rsidR="00394F0F" w:rsidRPr="00763A5F" w:rsidRDefault="00394F0F" w:rsidP="00394F0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 </w:t>
      </w:r>
      <w:r w:rsidRPr="00763A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capítulo 2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estudia el caso de la invasión de las islas Chatham en 1838 por un grupo de maoríes armados con armas de fuego que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exterminaron 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los pacíficos habitantes morioris que eran cazadores-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recolectores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llevaban aislados 800 años. Una tragedia similar a otras.</w:t>
      </w:r>
      <w:r w:rsidRPr="00763A5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Diamond examina por qué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divergieron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maoríes y sus víctimas, los morioris. Para ello estudia la evolución de la colonización de las islas de Melanesia, Polinesia hasta Hawai y Pascua.</w:t>
      </w:r>
      <w:r w:rsidRPr="00763A5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colonización de Polinesia fue un experimento a pequeña escala de la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expansión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los pueblos agrícolas que terminó en el año 500 aunque las últimas islas fueron pobladas en el 1.000. Los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colonos compartían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misma cultura, herramientas y animales domesticados. En la isla de Chatham, el clima no permitía los cultivos maoríes y los colonos volvieron a ser cazadores-recolectores que carecían de especialistas y se volvieron pacíficos. Las 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diferencias entre los polinesios (había protoimperios pero también tribus aisladas) se explican por el clima (nieve en Hawai y lluvia en Nueva Zelanda), la geología (islas volcánicas o de piedra caliza y restos de Gondwana), los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recursos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marinos (aguas poco profundas y arrecifes), la superficie (con valles y montañosas), la fragmentación de terreno y el aislamiento de las islas (como Pascua).</w:t>
      </w:r>
      <w:r w:rsidRPr="00763A5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subsistencia 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Polinesia dependia de peces, aves terrestres gigantes (exterminadas) y marinas, crustáceos. Los colonos llevaron 3 animales domésticos (pollo, perro y cerdo) pero en muchas islas faltaba uno o dos de estos animales. Los cultivos de secano eran taro, ñames y 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batatas,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los de regadío eran el taro y los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arbóreos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(árbol del pan, la banana y el coco). En algunos sitios, hicieron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rotación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roza e incendio. En otros, era agricultura intensiva y en Hawai los esclavos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construyeron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canales de regadío con grandes rendimientos que permitían criar cerdos. También tenían estanques para criar peces. En algunas islas como Anuta llegaron a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densidades 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población de 400 habitantes por km2. Tonga llegó a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crear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imperio de 40.000 habitantes. El autor da la clave: solo con altas densidades de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población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los colonos pudieron ser agricultores y producir excedentes para alimentar a los no productores (burócratas, guerreros....) También surgieron especialistas como fabricantes de canoas, cazadores o tatuadores. Tonga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controlaba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ruta comercial desde Fiji a Samoa, y Hawai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conquistó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 cuatro islas más cercanas. Estos ya estaban construyendo grandes monumentos.</w:t>
      </w:r>
      <w:r w:rsidRPr="00763A5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Diamond sostiene que todas las diferencias que se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aprecian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Polinesia, desarrolladas en solo 3.200 años, son las mismas que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surgieron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otros lugares del mundo, aunque en ellos hubo más </w:t>
      </w:r>
      <w:r w:rsidRPr="00763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avances </w:t>
      </w:r>
      <w:r w:rsidRPr="00763A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el uso de metales o la escritura.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  <w:u w:val="single"/>
          <w:lang w:val="es-EC"/>
        </w:rPr>
      </w:pPr>
      <w:r w:rsidRPr="00763A5F">
        <w:rPr>
          <w:rFonts w:cstheme="minorHAnsi"/>
          <w:b/>
          <w:sz w:val="24"/>
          <w:szCs w:val="24"/>
        </w:rPr>
        <w:t>Tema 4.- Encierre o escriba en forma correcta las siguientes palabras.</w:t>
      </w:r>
      <w:r w:rsidRPr="00763A5F">
        <w:rPr>
          <w:rFonts w:cstheme="minorHAnsi"/>
          <w:b/>
          <w:sz w:val="24"/>
          <w:szCs w:val="24"/>
        </w:rPr>
        <w:tab/>
        <w:t>(20 puntos)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1. </w:t>
      </w:r>
      <w:r w:rsidRPr="00763A5F">
        <w:rPr>
          <w:rFonts w:cstheme="minorHAnsi"/>
          <w:b/>
          <w:sz w:val="24"/>
          <w:szCs w:val="24"/>
        </w:rPr>
        <w:tab/>
        <w:t xml:space="preserve">indecisión </w:t>
      </w:r>
      <w:r w:rsidRPr="00763A5F">
        <w:rPr>
          <w:rFonts w:cstheme="minorHAnsi"/>
          <w:b/>
          <w:sz w:val="24"/>
          <w:szCs w:val="24"/>
        </w:rPr>
        <w:tab/>
        <w:t>indesición</w:t>
      </w:r>
      <w:r w:rsidRPr="00763A5F">
        <w:rPr>
          <w:rFonts w:cstheme="minorHAnsi"/>
          <w:b/>
          <w:sz w:val="24"/>
          <w:szCs w:val="24"/>
        </w:rPr>
        <w:tab/>
        <w:t>indecision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2. </w:t>
      </w:r>
      <w:r w:rsidRPr="00763A5F">
        <w:rPr>
          <w:rFonts w:cstheme="minorHAnsi"/>
          <w:b/>
          <w:sz w:val="24"/>
          <w:szCs w:val="24"/>
        </w:rPr>
        <w:tab/>
        <w:t>expcion</w:t>
      </w:r>
      <w:r w:rsidRPr="00763A5F">
        <w:rPr>
          <w:rFonts w:cstheme="minorHAnsi"/>
          <w:b/>
          <w:sz w:val="24"/>
          <w:szCs w:val="24"/>
        </w:rPr>
        <w:tab/>
        <w:t>exsepcion</w:t>
      </w:r>
      <w:r w:rsidRPr="00763A5F">
        <w:rPr>
          <w:rFonts w:cstheme="minorHAnsi"/>
          <w:b/>
          <w:sz w:val="24"/>
          <w:szCs w:val="24"/>
        </w:rPr>
        <w:tab/>
        <w:t>excepsión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3. </w:t>
      </w:r>
      <w:r w:rsidRPr="00763A5F">
        <w:rPr>
          <w:rFonts w:cstheme="minorHAnsi"/>
          <w:b/>
          <w:sz w:val="24"/>
          <w:szCs w:val="24"/>
        </w:rPr>
        <w:tab/>
        <w:t>reusar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rehusar</w:t>
      </w:r>
      <w:r w:rsidRPr="00763A5F">
        <w:rPr>
          <w:rFonts w:cstheme="minorHAnsi"/>
          <w:b/>
          <w:sz w:val="24"/>
          <w:szCs w:val="24"/>
        </w:rPr>
        <w:tab/>
        <w:t>rehuzar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4. </w:t>
      </w:r>
      <w:r w:rsidRPr="00763A5F">
        <w:rPr>
          <w:rFonts w:cstheme="minorHAnsi"/>
          <w:b/>
          <w:sz w:val="24"/>
          <w:szCs w:val="24"/>
        </w:rPr>
        <w:tab/>
        <w:t>caricaturisados</w:t>
      </w:r>
      <w:r w:rsidRPr="00763A5F">
        <w:rPr>
          <w:rFonts w:cstheme="minorHAnsi"/>
          <w:b/>
          <w:sz w:val="24"/>
          <w:szCs w:val="24"/>
        </w:rPr>
        <w:tab/>
        <w:t>caricaturizados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5. </w:t>
      </w:r>
      <w:r w:rsidRPr="00763A5F">
        <w:rPr>
          <w:rFonts w:cstheme="minorHAnsi"/>
          <w:b/>
          <w:sz w:val="24"/>
          <w:szCs w:val="24"/>
        </w:rPr>
        <w:tab/>
        <w:t>atraves</w:t>
      </w:r>
      <w:r w:rsidRPr="00763A5F">
        <w:rPr>
          <w:rFonts w:cstheme="minorHAnsi"/>
          <w:b/>
          <w:sz w:val="24"/>
          <w:szCs w:val="24"/>
        </w:rPr>
        <w:tab/>
        <w:t>através</w:t>
      </w:r>
      <w:r w:rsidRPr="00763A5F">
        <w:rPr>
          <w:rFonts w:cstheme="minorHAnsi"/>
          <w:b/>
          <w:sz w:val="24"/>
          <w:szCs w:val="24"/>
        </w:rPr>
        <w:tab/>
        <w:t>a traves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6. </w:t>
      </w:r>
      <w:r w:rsidRPr="00763A5F">
        <w:rPr>
          <w:rFonts w:cstheme="minorHAnsi"/>
          <w:b/>
          <w:sz w:val="24"/>
          <w:szCs w:val="24"/>
        </w:rPr>
        <w:tab/>
        <w:t>a cerca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acerca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aserca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7. </w:t>
      </w:r>
      <w:r w:rsidRPr="00763A5F">
        <w:rPr>
          <w:rFonts w:cstheme="minorHAnsi"/>
          <w:b/>
          <w:sz w:val="24"/>
          <w:szCs w:val="24"/>
        </w:rPr>
        <w:tab/>
        <w:t>prohíbe</w:t>
      </w:r>
      <w:r w:rsidRPr="00763A5F">
        <w:rPr>
          <w:rFonts w:cstheme="minorHAnsi"/>
          <w:b/>
          <w:sz w:val="24"/>
          <w:szCs w:val="24"/>
        </w:rPr>
        <w:tab/>
        <w:t>prohibe</w:t>
      </w:r>
      <w:r w:rsidRPr="00763A5F">
        <w:rPr>
          <w:rFonts w:cstheme="minorHAnsi"/>
          <w:b/>
          <w:sz w:val="24"/>
          <w:szCs w:val="24"/>
        </w:rPr>
        <w:tab/>
        <w:t>prohibé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8. </w:t>
      </w:r>
      <w:r w:rsidRPr="00763A5F">
        <w:rPr>
          <w:rFonts w:cstheme="minorHAnsi"/>
          <w:b/>
          <w:sz w:val="24"/>
          <w:szCs w:val="24"/>
        </w:rPr>
        <w:tab/>
        <w:t>incapié</w:t>
      </w:r>
      <w:r w:rsidRPr="00763A5F">
        <w:rPr>
          <w:rFonts w:cstheme="minorHAnsi"/>
          <w:b/>
          <w:sz w:val="24"/>
          <w:szCs w:val="24"/>
        </w:rPr>
        <w:tab/>
        <w:t>incapie</w:t>
      </w:r>
      <w:r w:rsidRPr="00763A5F">
        <w:rPr>
          <w:rFonts w:cstheme="minorHAnsi"/>
          <w:b/>
          <w:sz w:val="24"/>
          <w:szCs w:val="24"/>
        </w:rPr>
        <w:tab/>
        <w:t>incapíe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9. </w:t>
      </w:r>
      <w:r w:rsidRPr="00763A5F">
        <w:rPr>
          <w:rFonts w:cstheme="minorHAnsi"/>
          <w:b/>
          <w:sz w:val="24"/>
          <w:szCs w:val="24"/>
        </w:rPr>
        <w:tab/>
        <w:t>coección</w:t>
      </w:r>
      <w:r w:rsidRPr="00763A5F">
        <w:rPr>
          <w:rFonts w:cstheme="minorHAnsi"/>
          <w:b/>
          <w:sz w:val="24"/>
          <w:szCs w:val="24"/>
        </w:rPr>
        <w:tab/>
        <w:t>coheción</w:t>
      </w:r>
      <w:r w:rsidRPr="00763A5F">
        <w:rPr>
          <w:rFonts w:cstheme="minorHAnsi"/>
          <w:b/>
          <w:sz w:val="24"/>
          <w:szCs w:val="24"/>
        </w:rPr>
        <w:tab/>
        <w:t>cohesion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10. </w:t>
      </w:r>
      <w:r w:rsidRPr="00763A5F">
        <w:rPr>
          <w:rFonts w:cstheme="minorHAnsi"/>
          <w:b/>
          <w:sz w:val="24"/>
          <w:szCs w:val="24"/>
        </w:rPr>
        <w:tab/>
        <w:t>exortar</w:t>
      </w:r>
      <w:r w:rsidRPr="00763A5F">
        <w:rPr>
          <w:rFonts w:cstheme="minorHAnsi"/>
          <w:b/>
          <w:sz w:val="24"/>
          <w:szCs w:val="24"/>
        </w:rPr>
        <w:tab/>
        <w:t>exhortar</w:t>
      </w:r>
      <w:r w:rsidRPr="00763A5F">
        <w:rPr>
          <w:rFonts w:cstheme="minorHAnsi"/>
          <w:b/>
          <w:sz w:val="24"/>
          <w:szCs w:val="24"/>
        </w:rPr>
        <w:tab/>
        <w:t>exsortar</w:t>
      </w:r>
      <w:r w:rsidRPr="00763A5F">
        <w:rPr>
          <w:rFonts w:cstheme="minorHAnsi"/>
          <w:b/>
          <w:sz w:val="24"/>
          <w:szCs w:val="24"/>
        </w:rPr>
        <w:tab/>
        <w:t>__________________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11. </w:t>
      </w:r>
      <w:r w:rsidRPr="00763A5F">
        <w:rPr>
          <w:rFonts w:cstheme="minorHAnsi"/>
          <w:b/>
          <w:sz w:val="24"/>
          <w:szCs w:val="24"/>
        </w:rPr>
        <w:tab/>
        <w:t>exhibir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exibir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excibir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>12.</w:t>
      </w:r>
      <w:r w:rsidRPr="00763A5F">
        <w:rPr>
          <w:rFonts w:cstheme="minorHAnsi"/>
          <w:b/>
          <w:sz w:val="24"/>
          <w:szCs w:val="24"/>
        </w:rPr>
        <w:tab/>
        <w:t>yierba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hierva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 xml:space="preserve">yerva 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>13.</w:t>
      </w:r>
      <w:r w:rsidRPr="00763A5F">
        <w:rPr>
          <w:rFonts w:cstheme="minorHAnsi"/>
          <w:b/>
          <w:sz w:val="24"/>
          <w:szCs w:val="24"/>
        </w:rPr>
        <w:tab/>
        <w:t>estinguir</w:t>
      </w:r>
      <w:r w:rsidRPr="00763A5F">
        <w:rPr>
          <w:rFonts w:cstheme="minorHAnsi"/>
          <w:b/>
          <w:sz w:val="24"/>
          <w:szCs w:val="24"/>
        </w:rPr>
        <w:tab/>
        <w:t>extingir</w:t>
      </w:r>
      <w:r w:rsidRPr="00763A5F">
        <w:rPr>
          <w:rFonts w:cstheme="minorHAnsi"/>
          <w:b/>
          <w:sz w:val="24"/>
          <w:szCs w:val="24"/>
        </w:rPr>
        <w:tab/>
        <w:t>extinguir</w:t>
      </w:r>
      <w:r w:rsidRPr="00763A5F">
        <w:rPr>
          <w:rFonts w:cstheme="minorHAnsi"/>
          <w:b/>
          <w:sz w:val="24"/>
          <w:szCs w:val="24"/>
        </w:rPr>
        <w:tab/>
        <w:t>__________________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14. </w:t>
      </w:r>
      <w:r w:rsidRPr="00763A5F">
        <w:rPr>
          <w:rFonts w:cstheme="minorHAnsi"/>
          <w:b/>
          <w:sz w:val="24"/>
          <w:szCs w:val="24"/>
        </w:rPr>
        <w:tab/>
        <w:t>estacis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extasis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extacis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15. </w:t>
      </w:r>
      <w:r w:rsidRPr="00763A5F">
        <w:rPr>
          <w:rFonts w:cstheme="minorHAnsi"/>
          <w:b/>
          <w:sz w:val="24"/>
          <w:szCs w:val="24"/>
        </w:rPr>
        <w:tab/>
        <w:t>crucificción</w:t>
      </w:r>
      <w:r w:rsidRPr="00763A5F">
        <w:rPr>
          <w:rFonts w:cstheme="minorHAnsi"/>
          <w:b/>
          <w:sz w:val="24"/>
          <w:szCs w:val="24"/>
        </w:rPr>
        <w:tab/>
        <w:t>crusifixión</w:t>
      </w:r>
      <w:r w:rsidRPr="00763A5F">
        <w:rPr>
          <w:rFonts w:cstheme="minorHAnsi"/>
          <w:b/>
          <w:sz w:val="24"/>
          <w:szCs w:val="24"/>
        </w:rPr>
        <w:tab/>
        <w:t>crusificción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16. </w:t>
      </w:r>
      <w:r w:rsidRPr="00763A5F">
        <w:rPr>
          <w:rFonts w:cstheme="minorHAnsi"/>
          <w:b/>
          <w:sz w:val="24"/>
          <w:szCs w:val="24"/>
        </w:rPr>
        <w:tab/>
        <w:t>asertividad</w:t>
      </w:r>
      <w:r w:rsidRPr="00763A5F">
        <w:rPr>
          <w:rFonts w:cstheme="minorHAnsi"/>
          <w:b/>
          <w:sz w:val="24"/>
          <w:szCs w:val="24"/>
        </w:rPr>
        <w:tab/>
        <w:t>asertibidad</w:t>
      </w:r>
      <w:r w:rsidRPr="00763A5F">
        <w:rPr>
          <w:rFonts w:cstheme="minorHAnsi"/>
          <w:b/>
          <w:sz w:val="24"/>
          <w:szCs w:val="24"/>
        </w:rPr>
        <w:tab/>
        <w:t>acertividad</w:t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394F0F" w:rsidRDefault="00394F0F" w:rsidP="00394F0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394F0F">
        <w:rPr>
          <w:rFonts w:cstheme="minorHAnsi"/>
          <w:b/>
          <w:sz w:val="24"/>
          <w:szCs w:val="24"/>
          <w:lang w:val="en-US"/>
        </w:rPr>
        <w:t xml:space="preserve">17. </w:t>
      </w:r>
      <w:r w:rsidRPr="00394F0F">
        <w:rPr>
          <w:rFonts w:cstheme="minorHAnsi"/>
          <w:b/>
          <w:sz w:val="24"/>
          <w:szCs w:val="24"/>
          <w:lang w:val="en-US"/>
        </w:rPr>
        <w:tab/>
        <w:t>bistéc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bistec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bistéx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_________________</w:t>
      </w:r>
    </w:p>
    <w:p w:rsidR="00394F0F" w:rsidRPr="00394F0F" w:rsidRDefault="00394F0F" w:rsidP="00394F0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394F0F">
        <w:rPr>
          <w:rFonts w:cstheme="minorHAnsi"/>
          <w:b/>
          <w:sz w:val="24"/>
          <w:szCs w:val="24"/>
          <w:lang w:val="en-US"/>
        </w:rPr>
        <w:lastRenderedPageBreak/>
        <w:t xml:space="preserve">18. </w:t>
      </w:r>
      <w:r w:rsidRPr="00394F0F">
        <w:rPr>
          <w:rFonts w:cstheme="minorHAnsi"/>
          <w:b/>
          <w:sz w:val="24"/>
          <w:szCs w:val="24"/>
          <w:lang w:val="en-US"/>
        </w:rPr>
        <w:tab/>
        <w:t>ostil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hostil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hostíl</w:t>
      </w:r>
      <w:r w:rsidRPr="00394F0F">
        <w:rPr>
          <w:rFonts w:cstheme="minorHAnsi"/>
          <w:b/>
          <w:sz w:val="24"/>
          <w:szCs w:val="24"/>
          <w:lang w:val="en-US"/>
        </w:rPr>
        <w:tab/>
      </w:r>
      <w:r w:rsidRPr="00394F0F">
        <w:rPr>
          <w:rFonts w:cstheme="minorHAnsi"/>
          <w:b/>
          <w:sz w:val="24"/>
          <w:szCs w:val="24"/>
          <w:lang w:val="en-US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19. </w:t>
      </w:r>
      <w:r w:rsidRPr="00763A5F">
        <w:rPr>
          <w:rFonts w:cstheme="minorHAnsi"/>
          <w:b/>
          <w:sz w:val="24"/>
          <w:szCs w:val="24"/>
        </w:rPr>
        <w:tab/>
        <w:t>ovio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ovbio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obvió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>20.</w:t>
      </w:r>
      <w:r w:rsidRPr="00763A5F">
        <w:rPr>
          <w:rFonts w:cstheme="minorHAnsi"/>
          <w:b/>
          <w:sz w:val="24"/>
          <w:szCs w:val="24"/>
        </w:rPr>
        <w:tab/>
        <w:t>revés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reves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revez</w:t>
      </w:r>
      <w:r w:rsidRPr="00763A5F">
        <w:rPr>
          <w:rFonts w:cstheme="minorHAnsi"/>
          <w:b/>
          <w:sz w:val="24"/>
          <w:szCs w:val="24"/>
        </w:rPr>
        <w:tab/>
      </w:r>
      <w:r w:rsidRPr="00763A5F">
        <w:rPr>
          <w:rFonts w:cstheme="minorHAnsi"/>
          <w:b/>
          <w:sz w:val="24"/>
          <w:szCs w:val="24"/>
        </w:rPr>
        <w:tab/>
        <w:t>_________________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ab/>
      </w:r>
    </w:p>
    <w:p w:rsidR="00394F0F" w:rsidRPr="00763A5F" w:rsidRDefault="00394F0F" w:rsidP="00394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A5F">
        <w:rPr>
          <w:rFonts w:cstheme="minorHAnsi"/>
          <w:b/>
          <w:sz w:val="24"/>
          <w:szCs w:val="24"/>
        </w:rPr>
        <w:t xml:space="preserve">Tema 5: </w:t>
      </w:r>
      <w:r w:rsidRPr="00763A5F">
        <w:rPr>
          <w:rFonts w:ascii="Times New Roman" w:hAnsi="Times New Roman" w:cs="Times New Roman"/>
          <w:b/>
          <w:sz w:val="24"/>
          <w:szCs w:val="24"/>
        </w:rPr>
        <w:t>Subraye los pasos que debe tener la OBSERVACIÓN.                    (6 puntos)</w:t>
      </w:r>
    </w:p>
    <w:p w:rsidR="00394F0F" w:rsidRPr="00763A5F" w:rsidRDefault="00394F0F" w:rsidP="00394F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Determinar el objeto o situación, caso.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Determinar los objetivos de la observación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Determinar la observación mediante el uso de cuestionarios.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Determinar la forma con que se van a registrar los datos.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Registrar los datos observados.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Analizar e interpretar los datos.</w:t>
      </w:r>
    </w:p>
    <w:p w:rsidR="00394F0F" w:rsidRPr="00763A5F" w:rsidRDefault="00394F0F" w:rsidP="00394F0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Elaborar conclusiones.</w:t>
      </w:r>
    </w:p>
    <w:p w:rsidR="00394F0F" w:rsidRPr="00763A5F" w:rsidRDefault="00394F0F" w:rsidP="00394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5F">
        <w:rPr>
          <w:rFonts w:ascii="Times New Roman" w:hAnsi="Times New Roman" w:cs="Times New Roman"/>
          <w:b/>
          <w:sz w:val="24"/>
          <w:szCs w:val="24"/>
        </w:rPr>
        <w:t xml:space="preserve">Tema 6: Escriba los tipos de encuesta según el medio que se utiliza para su realización: </w:t>
      </w:r>
      <w:r w:rsidRPr="00763A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( 4 puntos)                   </w:t>
      </w:r>
    </w:p>
    <w:p w:rsidR="00394F0F" w:rsidRPr="00763A5F" w:rsidRDefault="00394F0F" w:rsidP="00394F0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_____________________</w:t>
      </w:r>
      <w:r w:rsidRPr="00763A5F">
        <w:rPr>
          <w:rFonts w:ascii="Times New Roman" w:hAnsi="Times New Roman" w:cs="Times New Roman"/>
          <w:sz w:val="24"/>
          <w:szCs w:val="24"/>
        </w:rPr>
        <w:tab/>
      </w:r>
      <w:r w:rsidRPr="00763A5F">
        <w:rPr>
          <w:rFonts w:ascii="Times New Roman" w:hAnsi="Times New Roman" w:cs="Times New Roman"/>
          <w:sz w:val="24"/>
          <w:szCs w:val="24"/>
        </w:rPr>
        <w:tab/>
        <w:t>c. ______________________</w:t>
      </w:r>
    </w:p>
    <w:p w:rsidR="00394F0F" w:rsidRPr="00763A5F" w:rsidRDefault="00394F0F" w:rsidP="00394F0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sz w:val="24"/>
          <w:szCs w:val="24"/>
        </w:rPr>
        <w:t>_____________________</w:t>
      </w:r>
      <w:r w:rsidRPr="00763A5F">
        <w:rPr>
          <w:rFonts w:ascii="Times New Roman" w:hAnsi="Times New Roman" w:cs="Times New Roman"/>
          <w:sz w:val="24"/>
          <w:szCs w:val="24"/>
        </w:rPr>
        <w:tab/>
      </w:r>
      <w:r w:rsidRPr="00763A5F">
        <w:rPr>
          <w:rFonts w:ascii="Times New Roman" w:hAnsi="Times New Roman" w:cs="Times New Roman"/>
          <w:sz w:val="24"/>
          <w:szCs w:val="24"/>
        </w:rPr>
        <w:tab/>
        <w:t>d. ______________________</w:t>
      </w:r>
    </w:p>
    <w:p w:rsidR="00394F0F" w:rsidRPr="00763A5F" w:rsidRDefault="00394F0F" w:rsidP="00394F0F">
      <w:pPr>
        <w:jc w:val="both"/>
        <w:rPr>
          <w:rFonts w:ascii="Times New Roman" w:hAnsi="Times New Roman" w:cs="Times New Roman"/>
          <w:sz w:val="24"/>
          <w:szCs w:val="24"/>
        </w:rPr>
      </w:pPr>
      <w:r w:rsidRPr="00763A5F">
        <w:rPr>
          <w:rFonts w:ascii="Times New Roman" w:hAnsi="Times New Roman" w:cs="Times New Roman"/>
          <w:b/>
          <w:sz w:val="24"/>
          <w:szCs w:val="24"/>
        </w:rPr>
        <w:t>Tema7: En un cuadro sinóptico explica la COMUNICACIÓN ASERTIVA</w:t>
      </w:r>
      <w:r w:rsidRPr="00763A5F">
        <w:rPr>
          <w:rFonts w:ascii="Times New Roman" w:hAnsi="Times New Roman" w:cs="Times New Roman"/>
          <w:sz w:val="24"/>
          <w:szCs w:val="24"/>
        </w:rPr>
        <w:t>.( 10 puntos)</w:t>
      </w:r>
    </w:p>
    <w:p w:rsidR="00394F0F" w:rsidRPr="00763A5F" w:rsidRDefault="00394F0F" w:rsidP="00394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0 Cuadro de texto" o:spid="_x0000_s1027" type="#_x0000_t202" style="position:absolute;left:0;text-align:left;margin-left:.4pt;margin-top:2.4pt;width:460.5pt;height:14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" fillcolor="window" strokeweight=".5pt">
            <v:textbox>
              <w:txbxContent>
                <w:p w:rsidR="00394F0F" w:rsidRDefault="00394F0F" w:rsidP="00394F0F"/>
              </w:txbxContent>
            </v:textbox>
          </v:shape>
        </w:pict>
      </w:r>
      <w:r w:rsidRPr="00763A5F">
        <w:rPr>
          <w:rFonts w:ascii="Times New Roman" w:hAnsi="Times New Roman" w:cs="Times New Roman"/>
          <w:sz w:val="24"/>
          <w:szCs w:val="24"/>
        </w:rPr>
        <w:t>tema</w:t>
      </w:r>
    </w:p>
    <w:p w:rsidR="00394F0F" w:rsidRPr="00763A5F" w:rsidRDefault="00394F0F" w:rsidP="00394F0F">
      <w:pPr>
        <w:rPr>
          <w:rFonts w:ascii="Times New Roman" w:hAnsi="Times New Roman" w:cs="Times New Roman"/>
          <w:sz w:val="24"/>
          <w:szCs w:val="24"/>
        </w:rPr>
      </w:pPr>
    </w:p>
    <w:p w:rsidR="00394F0F" w:rsidRPr="00763A5F" w:rsidRDefault="00394F0F" w:rsidP="00394F0F">
      <w:pPr>
        <w:rPr>
          <w:rFonts w:ascii="Times New Roman" w:hAnsi="Times New Roman" w:cs="Times New Roman"/>
          <w:sz w:val="24"/>
          <w:szCs w:val="24"/>
        </w:rPr>
      </w:pPr>
    </w:p>
    <w:p w:rsidR="00394F0F" w:rsidRPr="00763A5F" w:rsidRDefault="00394F0F" w:rsidP="00394F0F">
      <w:pPr>
        <w:rPr>
          <w:rFonts w:ascii="Times New Roman" w:hAnsi="Times New Roman" w:cs="Times New Roman"/>
          <w:sz w:val="24"/>
          <w:szCs w:val="24"/>
        </w:rPr>
      </w:pPr>
    </w:p>
    <w:p w:rsidR="00394F0F" w:rsidRPr="00763A5F" w:rsidRDefault="00394F0F" w:rsidP="00394F0F">
      <w:pPr>
        <w:rPr>
          <w:rFonts w:ascii="Times New Roman" w:hAnsi="Times New Roman" w:cs="Times New Roman"/>
          <w:sz w:val="24"/>
          <w:szCs w:val="24"/>
        </w:rPr>
      </w:pPr>
    </w:p>
    <w:p w:rsidR="00394F0F" w:rsidRPr="00763A5F" w:rsidRDefault="00394F0F" w:rsidP="00394F0F">
      <w:pPr>
        <w:rPr>
          <w:rFonts w:ascii="Times New Roman" w:hAnsi="Times New Roman" w:cs="Times New Roman"/>
          <w:sz w:val="24"/>
          <w:szCs w:val="24"/>
        </w:rPr>
      </w:pPr>
    </w:p>
    <w:p w:rsidR="00394F0F" w:rsidRPr="00763A5F" w:rsidRDefault="00394F0F" w:rsidP="00394F0F">
      <w:pPr>
        <w:rPr>
          <w:rFonts w:ascii="Times New Roman" w:hAnsi="Times New Roman" w:cs="Times New Roman"/>
          <w:b/>
          <w:sz w:val="24"/>
          <w:szCs w:val="24"/>
        </w:rPr>
      </w:pPr>
      <w:r w:rsidRPr="00763A5F">
        <w:rPr>
          <w:rFonts w:ascii="Times New Roman" w:hAnsi="Times New Roman" w:cs="Times New Roman"/>
          <w:b/>
          <w:sz w:val="24"/>
          <w:szCs w:val="24"/>
        </w:rPr>
        <w:t>Tema 8: Escriba los pasos con sus respectivas características, para construir un MAPA CONCEPTUAL. (7 puntos).</w:t>
      </w:r>
    </w:p>
    <w:p w:rsidR="004A1739" w:rsidRDefault="004A1739"/>
    <w:p w:rsidR="00394F0F" w:rsidRDefault="00394F0F"/>
    <w:p w:rsidR="00394F0F" w:rsidRDefault="00394F0F"/>
    <w:p w:rsidR="00394F0F" w:rsidRDefault="00394F0F"/>
    <w:p w:rsidR="00394F0F" w:rsidRDefault="00394F0F">
      <w:r>
        <w:t>_________________________________</w:t>
      </w:r>
    </w:p>
    <w:p w:rsidR="00394F0F" w:rsidRPr="00394F0F" w:rsidRDefault="00394F0F" w:rsidP="00394F0F">
      <w:pPr>
        <w:rPr>
          <w:b/>
        </w:rPr>
      </w:pPr>
      <w:r>
        <w:t xml:space="preserve">            </w:t>
      </w:r>
      <w:r w:rsidRPr="00394F0F">
        <w:rPr>
          <w:b/>
        </w:rPr>
        <w:t>FIRMA DEL ESTUDIANTE</w:t>
      </w:r>
    </w:p>
    <w:sectPr w:rsidR="00394F0F" w:rsidRPr="00394F0F" w:rsidSect="004A17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5A" w:rsidRDefault="00A3085A" w:rsidP="00394F0F">
      <w:pPr>
        <w:spacing w:after="0" w:line="240" w:lineRule="auto"/>
      </w:pPr>
      <w:r>
        <w:separator/>
      </w:r>
    </w:p>
  </w:endnote>
  <w:endnote w:type="continuationSeparator" w:id="1">
    <w:p w:rsidR="00A3085A" w:rsidRDefault="00A3085A" w:rsidP="0039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F" w:rsidRPr="00394F0F" w:rsidRDefault="00394F0F">
    <w:pPr>
      <w:pStyle w:val="Piedepgina"/>
      <w:rPr>
        <w:b/>
        <w:color w:val="4F81BD" w:themeColor="accent1"/>
      </w:rPr>
    </w:pPr>
    <w:r w:rsidRPr="00394F0F">
      <w:rPr>
        <w:b/>
        <w:color w:val="4F81BD" w:themeColor="accent1"/>
      </w:rPr>
      <w:t>Fecha: 11/09/12</w:t>
    </w:r>
  </w:p>
  <w:p w:rsidR="00394F0F" w:rsidRPr="00394F0F" w:rsidRDefault="00394F0F">
    <w:pPr>
      <w:pStyle w:val="Piedepgina"/>
      <w:rPr>
        <w:b/>
        <w:color w:val="4F81BD" w:themeColor="accent1"/>
      </w:rPr>
    </w:pPr>
    <w:r w:rsidRPr="00394F0F">
      <w:rPr>
        <w:b/>
        <w:color w:val="4F81BD" w:themeColor="accent1"/>
      </w:rPr>
      <w:t>M.Sc. Sonnia Iglesias Abad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5A" w:rsidRDefault="00A3085A" w:rsidP="00394F0F">
      <w:pPr>
        <w:spacing w:after="0" w:line="240" w:lineRule="auto"/>
      </w:pPr>
      <w:r>
        <w:separator/>
      </w:r>
    </w:p>
  </w:footnote>
  <w:footnote w:type="continuationSeparator" w:id="1">
    <w:p w:rsidR="00A3085A" w:rsidRDefault="00A3085A" w:rsidP="0039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F" w:rsidRDefault="00394F0F" w:rsidP="00394F0F">
    <w:pPr>
      <w:pStyle w:val="Encabezado"/>
      <w:jc w:val="center"/>
      <w:rPr>
        <w:rFonts w:ascii="Calibri" w:eastAsia="Times New Roman" w:hAnsi="Calibri" w:cs="Calibri"/>
        <w:noProof/>
        <w:color w:val="000000"/>
        <w:lang w:val="es-EC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-287655</wp:posOffset>
          </wp:positionV>
          <wp:extent cx="923925" cy="828675"/>
          <wp:effectExtent l="19050" t="0" r="9525" b="0"/>
          <wp:wrapThrough wrapText="bothSides">
            <wp:wrapPolygon edited="0">
              <wp:start x="-445" y="0"/>
              <wp:lineTo x="-445" y="21352"/>
              <wp:lineTo x="21823" y="21352"/>
              <wp:lineTo x="21823" y="0"/>
              <wp:lineTo x="-44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noProof/>
        <w:color w:val="000000"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-276148</wp:posOffset>
          </wp:positionH>
          <wp:positionV relativeFrom="paragraph">
            <wp:posOffset>-17145</wp:posOffset>
          </wp:positionV>
          <wp:extent cx="633047" cy="572756"/>
          <wp:effectExtent l="0" t="0" r="0" b="0"/>
          <wp:wrapNone/>
          <wp:docPr id="13" name="Imagen 13" descr="logo_espo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0 Imagen" descr="logo_espol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9768" t="13749" r="13314" b="15001"/>
                  <a:stretch/>
                </pic:blipFill>
                <pic:spPr bwMode="auto">
                  <a:xfrm>
                    <a:off x="0" y="0"/>
                    <a:ext cx="633047" cy="572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AF4F9F">
      <w:rPr>
        <w:rFonts w:ascii="Arial Black" w:eastAsia="Times New Roman" w:hAnsi="Arial Black" w:cs="Calibri"/>
        <w:color w:val="000000"/>
        <w:sz w:val="24"/>
        <w:szCs w:val="24"/>
        <w:lang w:val="es-EC" w:eastAsia="es-EC"/>
      </w:rPr>
      <w:t>ESCUELA SUPERIOR POLITÉCNICA DEL LITORAL</w:t>
    </w:r>
  </w:p>
  <w:p w:rsidR="00394F0F" w:rsidRPr="005B0DAA" w:rsidRDefault="00394F0F" w:rsidP="00394F0F">
    <w:pPr>
      <w:pStyle w:val="Encabezado"/>
      <w:jc w:val="center"/>
      <w:rPr>
        <w:lang w:val="es-EC"/>
      </w:rPr>
    </w:pPr>
    <w:r w:rsidRPr="00AF4F9F">
      <w:rPr>
        <w:rFonts w:ascii="Arial" w:eastAsia="Times New Roman" w:hAnsi="Arial" w:cs="Arial"/>
        <w:b/>
        <w:bCs/>
        <w:sz w:val="20"/>
        <w:szCs w:val="20"/>
        <w:lang w:val="es-EC" w:eastAsia="es-EC"/>
      </w:rPr>
      <w:t>FACULTAD DE ECONOMÍA Y NEGOCIOS</w:t>
    </w:r>
    <w:r>
      <w:rPr>
        <w:rFonts w:ascii="Arial" w:eastAsia="Times New Roman" w:hAnsi="Arial" w:cs="Arial"/>
        <w:b/>
        <w:bCs/>
        <w:sz w:val="20"/>
        <w:szCs w:val="20"/>
        <w:lang w:val="es-EC" w:eastAsia="es-EC"/>
      </w:rPr>
      <w:t xml:space="preserve"> </w:t>
    </w:r>
    <w:r w:rsidRPr="00AF4F9F">
      <w:rPr>
        <w:rFonts w:ascii="Arial" w:eastAsia="Times New Roman" w:hAnsi="Arial" w:cs="Arial"/>
        <w:b/>
        <w:bCs/>
        <w:sz w:val="20"/>
        <w:szCs w:val="20"/>
        <w:lang w:val="es-EC" w:eastAsia="es-EC"/>
      </w:rPr>
      <w:t>(FEN)</w:t>
    </w:r>
    <w:r>
      <w:rPr>
        <w:rFonts w:ascii="Arial" w:eastAsia="Times New Roman" w:hAnsi="Arial" w:cs="Arial"/>
        <w:b/>
        <w:bCs/>
        <w:sz w:val="20"/>
        <w:szCs w:val="20"/>
        <w:lang w:val="es-EC" w:eastAsia="es-EC"/>
      </w:rPr>
      <w:t>.</w:t>
    </w:r>
  </w:p>
  <w:p w:rsidR="00394F0F" w:rsidRPr="00394F0F" w:rsidRDefault="00394F0F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899"/>
    <w:multiLevelType w:val="hybridMultilevel"/>
    <w:tmpl w:val="FC32B5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D0A61"/>
    <w:multiLevelType w:val="hybridMultilevel"/>
    <w:tmpl w:val="00B4410A"/>
    <w:lvl w:ilvl="0" w:tplc="AACE4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397D"/>
    <w:multiLevelType w:val="hybridMultilevel"/>
    <w:tmpl w:val="39AA76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B59"/>
    <w:multiLevelType w:val="hybridMultilevel"/>
    <w:tmpl w:val="5BAC73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F0F"/>
    <w:rsid w:val="00394F0F"/>
    <w:rsid w:val="004A1739"/>
    <w:rsid w:val="00A3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0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rsid w:val="00394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4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F0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4F0F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7975</Characters>
  <Application>Microsoft Office Word</Application>
  <DocSecurity>0</DocSecurity>
  <Lines>66</Lines>
  <Paragraphs>18</Paragraphs>
  <ScaleCrop>false</ScaleCrop>
  <Company>espol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fimcbor</dc:creator>
  <cp:keywords/>
  <dc:description/>
  <cp:lastModifiedBy>fimcbor</cp:lastModifiedBy>
  <cp:revision>1</cp:revision>
  <dcterms:created xsi:type="dcterms:W3CDTF">2012-09-18T15:36:00Z</dcterms:created>
  <dcterms:modified xsi:type="dcterms:W3CDTF">2012-09-18T15:42:00Z</dcterms:modified>
</cp:coreProperties>
</file>