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06A" w:rsidRPr="004832A6" w:rsidRDefault="0018422D" w:rsidP="001563A3">
      <w:pPr>
        <w:pStyle w:val="Noparagraphstyle"/>
        <w:tabs>
          <w:tab w:val="left" w:pos="426"/>
          <w:tab w:val="left" w:pos="851"/>
          <w:tab w:val="left" w:pos="2010"/>
        </w:tabs>
        <w:spacing w:after="113"/>
        <w:rPr>
          <w:rStyle w:val="Textos"/>
          <w:b/>
          <w:color w:val="002060"/>
          <w:sz w:val="22"/>
          <w:szCs w:val="22"/>
          <w:lang w:val="es-EC"/>
        </w:rPr>
      </w:pPr>
      <w:r w:rsidRPr="004832A6">
        <w:rPr>
          <w:noProof/>
          <w:color w:val="002060"/>
          <w:lang w:val="es-ES"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-233045</wp:posOffset>
            </wp:positionV>
            <wp:extent cx="989965" cy="390525"/>
            <wp:effectExtent l="19050" t="0" r="635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9344C" w:rsidRPr="00F9344C">
        <w:rPr>
          <w:noProof/>
          <w:color w:val="00206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90.75pt;margin-top:-18pt;width:342pt;height:45pt;z-index:251661312;mso-position-horizontal-relative:text;mso-position-vertical-relative:text" stroked="f">
            <v:textbox style="mso-next-textbox:#_x0000_s1027">
              <w:txbxContent>
                <w:p w:rsidR="00D7506A" w:rsidRPr="003061C6" w:rsidRDefault="00D7506A" w:rsidP="00D7506A">
                  <w:pPr>
                    <w:pStyle w:val="Noparagraphstyle"/>
                    <w:tabs>
                      <w:tab w:val="left" w:pos="2010"/>
                    </w:tabs>
                    <w:spacing w:after="113"/>
                    <w:jc w:val="center"/>
                    <w:rPr>
                      <w:rStyle w:val="Textos"/>
                      <w:b/>
                      <w:color w:val="000000" w:themeColor="text1"/>
                      <w:szCs w:val="22"/>
                      <w:lang w:val="es-EC"/>
                    </w:rPr>
                  </w:pPr>
                  <w:r w:rsidRPr="003061C6">
                    <w:rPr>
                      <w:rStyle w:val="Textos"/>
                      <w:b/>
                      <w:color w:val="000000" w:themeColor="text1"/>
                      <w:szCs w:val="22"/>
                      <w:lang w:val="es-EC"/>
                    </w:rPr>
                    <w:t>ESCUELA SUPERIOR POLITÉCNICA DEL LITORAL</w:t>
                  </w:r>
                </w:p>
                <w:p w:rsidR="00D7506A" w:rsidRPr="003061C6" w:rsidRDefault="00D7506A" w:rsidP="00D7506A">
                  <w:pPr>
                    <w:pStyle w:val="Noparagraphstyle"/>
                    <w:tabs>
                      <w:tab w:val="left" w:pos="2010"/>
                    </w:tabs>
                    <w:spacing w:after="113"/>
                    <w:jc w:val="center"/>
                    <w:rPr>
                      <w:rFonts w:ascii="Verdana" w:hAnsi="Verdana" w:cs="Verdana"/>
                      <w:b/>
                      <w:color w:val="000000" w:themeColor="text1"/>
                      <w:sz w:val="20"/>
                      <w:szCs w:val="22"/>
                      <w:lang w:val="es-EC"/>
                    </w:rPr>
                  </w:pPr>
                  <w:r w:rsidRPr="003061C6">
                    <w:rPr>
                      <w:rStyle w:val="Textos"/>
                      <w:b/>
                      <w:color w:val="000000" w:themeColor="text1"/>
                      <w:szCs w:val="22"/>
                      <w:lang w:val="es-EC"/>
                    </w:rPr>
                    <w:t>INSTITUTO DE CIENCIAS MATEMÁTICAS</w:t>
                  </w:r>
                </w:p>
              </w:txbxContent>
            </v:textbox>
            <w10:wrap type="square"/>
          </v:shape>
        </w:pict>
      </w:r>
    </w:p>
    <w:p w:rsidR="00D7506A" w:rsidRPr="003061C6" w:rsidRDefault="00D7506A" w:rsidP="001563A3">
      <w:pPr>
        <w:pStyle w:val="Noparagraphstyle"/>
        <w:tabs>
          <w:tab w:val="left" w:pos="426"/>
          <w:tab w:val="left" w:pos="851"/>
          <w:tab w:val="left" w:pos="2010"/>
        </w:tabs>
        <w:jc w:val="center"/>
        <w:rPr>
          <w:rStyle w:val="Textos"/>
          <w:b/>
          <w:color w:val="000000" w:themeColor="text1"/>
          <w:sz w:val="18"/>
          <w:lang w:val="es-EC"/>
        </w:rPr>
      </w:pPr>
      <w:r w:rsidRPr="003061C6">
        <w:rPr>
          <w:rStyle w:val="Textos"/>
          <w:b/>
          <w:color w:val="000000" w:themeColor="text1"/>
          <w:sz w:val="18"/>
          <w:lang w:val="es-EC"/>
        </w:rPr>
        <w:t xml:space="preserve">INGENIERÍA </w:t>
      </w:r>
      <w:r w:rsidR="0018422D" w:rsidRPr="003061C6">
        <w:rPr>
          <w:rStyle w:val="Textos"/>
          <w:b/>
          <w:color w:val="000000" w:themeColor="text1"/>
          <w:sz w:val="18"/>
          <w:lang w:val="es-EC"/>
        </w:rPr>
        <w:t>EN AUDITORÍA Y CONTADURÍA PÚBLICA AUTORIZADA</w:t>
      </w:r>
    </w:p>
    <w:p w:rsidR="004762A1" w:rsidRPr="00D91FCA" w:rsidRDefault="005C7B0A" w:rsidP="00D91FCA">
      <w:pPr>
        <w:pStyle w:val="Noparagraphstyle"/>
        <w:tabs>
          <w:tab w:val="left" w:pos="426"/>
          <w:tab w:val="left" w:pos="851"/>
          <w:tab w:val="left" w:pos="2010"/>
        </w:tabs>
        <w:jc w:val="center"/>
        <w:rPr>
          <w:rStyle w:val="Textos"/>
          <w:b/>
          <w:color w:val="000000" w:themeColor="text1"/>
          <w:sz w:val="18"/>
          <w:lang w:val="es-EC"/>
        </w:rPr>
      </w:pPr>
      <w:r>
        <w:rPr>
          <w:rStyle w:val="Textos"/>
          <w:b/>
          <w:color w:val="000000" w:themeColor="text1"/>
          <w:sz w:val="18"/>
          <w:lang w:val="es-EC"/>
        </w:rPr>
        <w:t>12</w:t>
      </w:r>
      <w:r w:rsidR="008616D8" w:rsidRPr="003061C6">
        <w:rPr>
          <w:rStyle w:val="Textos"/>
          <w:b/>
          <w:color w:val="000000" w:themeColor="text1"/>
          <w:sz w:val="18"/>
          <w:lang w:val="es-EC"/>
        </w:rPr>
        <w:t xml:space="preserve"> </w:t>
      </w:r>
      <w:r w:rsidR="00354004" w:rsidRPr="003061C6">
        <w:rPr>
          <w:rStyle w:val="Textos"/>
          <w:b/>
          <w:color w:val="000000" w:themeColor="text1"/>
          <w:sz w:val="18"/>
          <w:lang w:val="es-EC"/>
        </w:rPr>
        <w:t xml:space="preserve">de </w:t>
      </w:r>
      <w:r>
        <w:rPr>
          <w:rStyle w:val="Textos"/>
          <w:b/>
          <w:color w:val="000000" w:themeColor="text1"/>
          <w:sz w:val="18"/>
          <w:lang w:val="es-EC"/>
        </w:rPr>
        <w:t>septiembre</w:t>
      </w:r>
      <w:r w:rsidR="00D7506A" w:rsidRPr="003061C6">
        <w:rPr>
          <w:rStyle w:val="Textos"/>
          <w:b/>
          <w:color w:val="000000" w:themeColor="text1"/>
          <w:sz w:val="18"/>
          <w:lang w:val="es-EC"/>
        </w:rPr>
        <w:t xml:space="preserve"> de 201</w:t>
      </w:r>
      <w:r w:rsidR="008616D8" w:rsidRPr="003061C6">
        <w:rPr>
          <w:rStyle w:val="Textos"/>
          <w:b/>
          <w:color w:val="000000" w:themeColor="text1"/>
          <w:sz w:val="18"/>
          <w:lang w:val="es-EC"/>
        </w:rPr>
        <w:t>2</w:t>
      </w:r>
    </w:p>
    <w:p w:rsidR="00CC271E" w:rsidRPr="00D91FCA" w:rsidRDefault="0018422D" w:rsidP="00D91FCA">
      <w:pPr>
        <w:pStyle w:val="Noparagraphstyle"/>
        <w:tabs>
          <w:tab w:val="left" w:pos="2010"/>
        </w:tabs>
        <w:jc w:val="both"/>
        <w:rPr>
          <w:rStyle w:val="Textos"/>
          <w:b/>
          <w:color w:val="000000" w:themeColor="text1"/>
          <w:sz w:val="18"/>
          <w:u w:val="single"/>
          <w:lang w:val="es-EC"/>
        </w:rPr>
      </w:pPr>
      <w:r w:rsidRPr="003061C6">
        <w:rPr>
          <w:rStyle w:val="Textos"/>
          <w:b/>
          <w:color w:val="000000" w:themeColor="text1"/>
          <w:sz w:val="18"/>
          <w:u w:val="single"/>
          <w:lang w:val="es-EC"/>
        </w:rPr>
        <w:t>M</w:t>
      </w:r>
      <w:r w:rsidR="00D7506A" w:rsidRPr="003061C6">
        <w:rPr>
          <w:rStyle w:val="Textos"/>
          <w:b/>
          <w:color w:val="000000" w:themeColor="text1"/>
          <w:sz w:val="18"/>
          <w:u w:val="single"/>
          <w:lang w:val="es-EC"/>
        </w:rPr>
        <w:t>ÉTODOS CUANTITATIVOS I</w:t>
      </w:r>
      <w:r w:rsidR="00D7506A" w:rsidRPr="003061C6">
        <w:rPr>
          <w:rStyle w:val="Textos"/>
          <w:b/>
          <w:color w:val="000000" w:themeColor="text1"/>
          <w:sz w:val="18"/>
          <w:lang w:val="es-EC"/>
        </w:rPr>
        <w:tab/>
      </w:r>
      <w:r w:rsidRPr="003061C6">
        <w:rPr>
          <w:rStyle w:val="Textos"/>
          <w:b/>
          <w:color w:val="000000" w:themeColor="text1"/>
          <w:sz w:val="18"/>
          <w:lang w:val="es-EC"/>
        </w:rPr>
        <w:t xml:space="preserve">        </w:t>
      </w:r>
      <w:r w:rsidRPr="003061C6">
        <w:rPr>
          <w:rStyle w:val="Textos"/>
          <w:b/>
          <w:color w:val="000000" w:themeColor="text1"/>
          <w:sz w:val="18"/>
          <w:lang w:val="es-EC"/>
        </w:rPr>
        <w:tab/>
        <w:t xml:space="preserve"> </w:t>
      </w:r>
      <w:r w:rsidR="00BA3D5A" w:rsidRPr="003061C6">
        <w:rPr>
          <w:rStyle w:val="Textos"/>
          <w:b/>
          <w:color w:val="000000" w:themeColor="text1"/>
          <w:sz w:val="18"/>
          <w:lang w:val="es-EC"/>
        </w:rPr>
        <w:t xml:space="preserve"> </w:t>
      </w:r>
      <w:r w:rsidR="004762A1" w:rsidRPr="003061C6">
        <w:rPr>
          <w:rStyle w:val="Textos"/>
          <w:b/>
          <w:color w:val="000000" w:themeColor="text1"/>
          <w:sz w:val="18"/>
          <w:lang w:val="es-EC"/>
        </w:rPr>
        <w:t xml:space="preserve"> </w:t>
      </w:r>
      <w:r w:rsidR="001563A3">
        <w:rPr>
          <w:rStyle w:val="Textos"/>
          <w:b/>
          <w:color w:val="000000" w:themeColor="text1"/>
          <w:sz w:val="18"/>
          <w:lang w:val="es-EC"/>
        </w:rPr>
        <w:t xml:space="preserve">            </w:t>
      </w:r>
      <w:r w:rsidR="001563A3" w:rsidRPr="001563A3">
        <w:rPr>
          <w:rStyle w:val="Textos"/>
          <w:b/>
          <w:color w:val="000000" w:themeColor="text1"/>
          <w:sz w:val="18"/>
          <w:u w:val="single"/>
          <w:lang w:val="es-EC"/>
        </w:rPr>
        <w:t>RÚBRICA TER</w:t>
      </w:r>
      <w:r w:rsidR="005C7B0A" w:rsidRPr="001563A3">
        <w:rPr>
          <w:rStyle w:val="Textos"/>
          <w:b/>
          <w:color w:val="000000" w:themeColor="text1"/>
          <w:sz w:val="18"/>
          <w:u w:val="single"/>
          <w:lang w:val="es-EC"/>
        </w:rPr>
        <w:t>CERA</w:t>
      </w:r>
      <w:r w:rsidR="00BA3D5A" w:rsidRPr="001563A3">
        <w:rPr>
          <w:rStyle w:val="Textos"/>
          <w:b/>
          <w:color w:val="000000" w:themeColor="text1"/>
          <w:sz w:val="18"/>
          <w:u w:val="single"/>
          <w:lang w:val="es-EC"/>
        </w:rPr>
        <w:t xml:space="preserve"> </w:t>
      </w:r>
      <w:r w:rsidR="00D91FCA">
        <w:rPr>
          <w:rStyle w:val="Textos"/>
          <w:b/>
          <w:color w:val="000000" w:themeColor="text1"/>
          <w:sz w:val="18"/>
          <w:u w:val="single"/>
          <w:lang w:val="es-EC"/>
        </w:rPr>
        <w:t>EVALUACIÓ</w:t>
      </w:r>
    </w:p>
    <w:p w:rsidR="0018422D" w:rsidRPr="003061C6" w:rsidRDefault="007D1473" w:rsidP="0018422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  <w:r w:rsidRPr="003061C6">
        <w:rPr>
          <w:rStyle w:val="Textos"/>
          <w:b/>
          <w:color w:val="000000" w:themeColor="text1"/>
          <w:u w:val="single"/>
          <w:lang w:val="es-EC"/>
        </w:rPr>
        <w:t>TEMA 1</w:t>
      </w:r>
    </w:p>
    <w:p w:rsidR="00CC271E" w:rsidRPr="003061C6" w:rsidRDefault="00CC271E" w:rsidP="008616D8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  <w:r w:rsidRPr="003061C6">
        <w:rPr>
          <w:rStyle w:val="Textos"/>
          <w:b/>
          <w:color w:val="000000" w:themeColor="text1"/>
          <w:lang w:val="es-EC"/>
        </w:rPr>
        <w:t>Determine la validez del siguiente razonamiento:</w:t>
      </w:r>
    </w:p>
    <w:p w:rsidR="00CC271E" w:rsidRPr="005C7B0A" w:rsidRDefault="005C7B0A" w:rsidP="008616D8">
      <w:pPr>
        <w:pStyle w:val="Noparagraphstyle"/>
        <w:spacing w:after="113"/>
        <w:jc w:val="both"/>
        <w:rPr>
          <w:rStyle w:val="Textos"/>
          <w:rFonts w:ascii="Times New Roman" w:hAnsi="Times New Roman" w:cs="Times New Roman"/>
          <w:b/>
          <w:i/>
          <w:color w:val="000000" w:themeColor="text1"/>
          <w:sz w:val="26"/>
          <w:szCs w:val="26"/>
          <w:lang w:val="es-EC"/>
        </w:rPr>
      </w:pPr>
      <w:r>
        <w:rPr>
          <w:rStyle w:val="Textos"/>
          <w:rFonts w:ascii="Times New Roman" w:hAnsi="Times New Roman" w:cs="Times New Roman"/>
          <w:b/>
          <w:i/>
          <w:color w:val="000000" w:themeColor="text1"/>
          <w:sz w:val="26"/>
          <w:szCs w:val="26"/>
          <w:lang w:val="es-EC"/>
        </w:rPr>
        <w:t xml:space="preserve">Cuando un número no es primo, es compuesto.  Un número es compuesto ya que puede descomponerse en factores.  Por lo tanto, </w:t>
      </w:r>
      <w:r w:rsidR="000313FF">
        <w:rPr>
          <w:rStyle w:val="Textos"/>
          <w:rFonts w:ascii="Times New Roman" w:hAnsi="Times New Roman" w:cs="Times New Roman"/>
          <w:b/>
          <w:i/>
          <w:color w:val="000000" w:themeColor="text1"/>
          <w:sz w:val="26"/>
          <w:szCs w:val="26"/>
          <w:lang w:val="es-EC"/>
        </w:rPr>
        <w:t>siempre que</w:t>
      </w:r>
      <w:r>
        <w:rPr>
          <w:rStyle w:val="Textos"/>
          <w:rFonts w:ascii="Times New Roman" w:hAnsi="Times New Roman" w:cs="Times New Roman"/>
          <w:b/>
          <w:i/>
          <w:color w:val="000000" w:themeColor="text1"/>
          <w:sz w:val="26"/>
          <w:szCs w:val="26"/>
          <w:lang w:val="es-EC"/>
        </w:rPr>
        <w:t xml:space="preserve"> un número es primo,  no puede descomponerse en factores o no es compuesto.</w:t>
      </w:r>
    </w:p>
    <w:p w:rsidR="005C7B0A" w:rsidRPr="003061C6" w:rsidRDefault="005C7B0A" w:rsidP="005C7B0A">
      <w:pPr>
        <w:tabs>
          <w:tab w:val="left" w:pos="284"/>
          <w:tab w:val="left" w:pos="567"/>
        </w:tabs>
        <w:ind w:left="284" w:hanging="284"/>
        <w:jc w:val="right"/>
        <w:rPr>
          <w:color w:val="000000" w:themeColor="text1"/>
          <w:sz w:val="20"/>
          <w:szCs w:val="20"/>
        </w:rPr>
      </w:pPr>
      <w:r w:rsidRPr="003061C6">
        <w:rPr>
          <w:rStyle w:val="Textos"/>
          <w:b/>
          <w:color w:val="000000" w:themeColor="text1"/>
          <w:lang w:val="es-ES"/>
        </w:rPr>
        <w:t xml:space="preserve">         VALOR: </w:t>
      </w:r>
      <w:r w:rsidR="00560B9F">
        <w:rPr>
          <w:rStyle w:val="Textos"/>
          <w:b/>
          <w:color w:val="000000" w:themeColor="text1"/>
          <w:lang w:val="es-ES"/>
        </w:rPr>
        <w:t>8</w:t>
      </w:r>
      <w:r w:rsidRPr="003061C6">
        <w:rPr>
          <w:rStyle w:val="Textos"/>
          <w:b/>
          <w:color w:val="000000" w:themeColor="text1"/>
          <w:lang w:val="es-ES"/>
        </w:rPr>
        <w:t xml:space="preserve"> puntos</w:t>
      </w:r>
    </w:p>
    <w:tbl>
      <w:tblPr>
        <w:tblStyle w:val="Tablaconcuadrcula"/>
        <w:tblW w:w="0" w:type="auto"/>
        <w:tblLook w:val="04A0"/>
      </w:tblPr>
      <w:tblGrid>
        <w:gridCol w:w="5432"/>
        <w:gridCol w:w="2898"/>
      </w:tblGrid>
      <w:tr w:rsidR="001563A3" w:rsidTr="00D91FCA">
        <w:trPr>
          <w:trHeight w:val="287"/>
        </w:trPr>
        <w:tc>
          <w:tcPr>
            <w:tcW w:w="5432" w:type="dxa"/>
          </w:tcPr>
          <w:p w:rsidR="001563A3" w:rsidRPr="001563A3" w:rsidRDefault="00C14A4E" w:rsidP="001563A3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sz w:val="24"/>
                <w:szCs w:val="26"/>
                <w:lang w:val="es-EC"/>
              </w:rPr>
            </w:pPr>
            <w:r>
              <w:rPr>
                <w:rStyle w:val="Textos"/>
                <w:b/>
                <w:color w:val="000000" w:themeColor="text1"/>
                <w:sz w:val="24"/>
                <w:szCs w:val="26"/>
                <w:lang w:val="es-EC"/>
              </w:rPr>
              <w:t xml:space="preserve"> </w:t>
            </w:r>
          </w:p>
        </w:tc>
        <w:tc>
          <w:tcPr>
            <w:tcW w:w="2898" w:type="dxa"/>
          </w:tcPr>
          <w:p w:rsidR="001563A3" w:rsidRPr="001563A3" w:rsidRDefault="001563A3" w:rsidP="001563A3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sz w:val="24"/>
                <w:szCs w:val="26"/>
                <w:lang w:val="es-EC"/>
              </w:rPr>
            </w:pPr>
            <w:r w:rsidRPr="001563A3">
              <w:rPr>
                <w:rStyle w:val="Textos"/>
                <w:b/>
                <w:color w:val="000000" w:themeColor="text1"/>
                <w:sz w:val="24"/>
                <w:szCs w:val="26"/>
                <w:lang w:val="es-EC"/>
              </w:rPr>
              <w:t>PUNTAJE</w:t>
            </w:r>
          </w:p>
        </w:tc>
      </w:tr>
      <w:tr w:rsidR="001563A3" w:rsidRPr="00D91FCA" w:rsidTr="00D91FCA">
        <w:trPr>
          <w:trHeight w:val="517"/>
        </w:trPr>
        <w:tc>
          <w:tcPr>
            <w:tcW w:w="5432" w:type="dxa"/>
          </w:tcPr>
          <w:p w:rsidR="001563A3" w:rsidRPr="00D91FCA" w:rsidRDefault="001563A3" w:rsidP="001563A3">
            <w:pPr>
              <w:pStyle w:val="Noparagraphstyle"/>
              <w:numPr>
                <w:ilvl w:val="0"/>
                <w:numId w:val="10"/>
              </w:numPr>
              <w:spacing w:after="113"/>
              <w:ind w:left="426" w:hanging="426"/>
              <w:jc w:val="both"/>
              <w:rPr>
                <w:rStyle w:val="Textos"/>
                <w:color w:val="000000" w:themeColor="text1"/>
                <w:lang w:val="es-EC"/>
              </w:rPr>
            </w:pPr>
            <w:r w:rsidRPr="00D91FCA">
              <w:rPr>
                <w:rStyle w:val="Textos"/>
                <w:color w:val="000000" w:themeColor="text1"/>
                <w:lang w:val="es-EC"/>
              </w:rPr>
              <w:t>Identifica las proposiciones simples presentes</w:t>
            </w:r>
          </w:p>
        </w:tc>
        <w:tc>
          <w:tcPr>
            <w:tcW w:w="2898" w:type="dxa"/>
          </w:tcPr>
          <w:p w:rsidR="001563A3" w:rsidRPr="00D91FCA" w:rsidRDefault="001563A3" w:rsidP="001563A3">
            <w:pPr>
              <w:pStyle w:val="Noparagraphstyle"/>
              <w:spacing w:after="113"/>
              <w:jc w:val="center"/>
              <w:rPr>
                <w:rStyle w:val="Textos"/>
                <w:color w:val="000000" w:themeColor="text1"/>
                <w:lang w:val="es-EC"/>
              </w:rPr>
            </w:pPr>
            <w:r w:rsidRPr="00D91FCA">
              <w:rPr>
                <w:rStyle w:val="Textos"/>
                <w:color w:val="000000" w:themeColor="text1"/>
                <w:lang w:val="es-EC"/>
              </w:rPr>
              <w:t>Hasta 2 puntos</w:t>
            </w:r>
          </w:p>
        </w:tc>
      </w:tr>
      <w:tr w:rsidR="001563A3" w:rsidRPr="00D91FCA" w:rsidTr="00D91FCA">
        <w:trPr>
          <w:trHeight w:val="297"/>
        </w:trPr>
        <w:tc>
          <w:tcPr>
            <w:tcW w:w="5432" w:type="dxa"/>
          </w:tcPr>
          <w:p w:rsidR="001563A3" w:rsidRPr="00D91FCA" w:rsidRDefault="001563A3" w:rsidP="001563A3">
            <w:pPr>
              <w:pStyle w:val="Noparagraphstyle"/>
              <w:numPr>
                <w:ilvl w:val="0"/>
                <w:numId w:val="10"/>
              </w:numPr>
              <w:spacing w:after="113"/>
              <w:ind w:left="426" w:hanging="426"/>
              <w:jc w:val="both"/>
              <w:rPr>
                <w:rStyle w:val="Textos"/>
                <w:color w:val="000000" w:themeColor="text1"/>
                <w:lang w:val="es-EC"/>
              </w:rPr>
            </w:pPr>
            <w:r w:rsidRPr="00D91FCA">
              <w:rPr>
                <w:rStyle w:val="Textos"/>
                <w:color w:val="000000" w:themeColor="text1"/>
                <w:lang w:val="es-EC"/>
              </w:rPr>
              <w:t>Traduce las hipótesis y la conclusión</w:t>
            </w:r>
          </w:p>
        </w:tc>
        <w:tc>
          <w:tcPr>
            <w:tcW w:w="2898" w:type="dxa"/>
          </w:tcPr>
          <w:p w:rsidR="001563A3" w:rsidRPr="00D91FCA" w:rsidRDefault="001563A3" w:rsidP="001563A3">
            <w:pPr>
              <w:pStyle w:val="Noparagraphstyle"/>
              <w:spacing w:after="113"/>
              <w:jc w:val="center"/>
              <w:rPr>
                <w:rStyle w:val="Textos"/>
                <w:color w:val="000000" w:themeColor="text1"/>
                <w:lang w:val="es-EC"/>
              </w:rPr>
            </w:pPr>
            <w:r w:rsidRPr="00D91FCA">
              <w:rPr>
                <w:rStyle w:val="Textos"/>
                <w:color w:val="000000" w:themeColor="text1"/>
                <w:lang w:val="es-EC"/>
              </w:rPr>
              <w:t>Hasta 2 puntos</w:t>
            </w:r>
          </w:p>
        </w:tc>
      </w:tr>
      <w:tr w:rsidR="001563A3" w:rsidRPr="00D91FCA" w:rsidTr="00D91FCA">
        <w:trPr>
          <w:trHeight w:val="508"/>
        </w:trPr>
        <w:tc>
          <w:tcPr>
            <w:tcW w:w="5432" w:type="dxa"/>
          </w:tcPr>
          <w:p w:rsidR="001563A3" w:rsidRPr="00D91FCA" w:rsidRDefault="001563A3" w:rsidP="001563A3">
            <w:pPr>
              <w:pStyle w:val="Noparagraphstyle"/>
              <w:numPr>
                <w:ilvl w:val="0"/>
                <w:numId w:val="10"/>
              </w:numPr>
              <w:spacing w:after="113"/>
              <w:ind w:left="426" w:hanging="426"/>
              <w:jc w:val="both"/>
              <w:rPr>
                <w:rStyle w:val="Textos"/>
                <w:color w:val="000000" w:themeColor="text1"/>
                <w:lang w:val="es-EC"/>
              </w:rPr>
            </w:pPr>
            <w:r w:rsidRPr="00D91FCA">
              <w:rPr>
                <w:rStyle w:val="Textos"/>
                <w:color w:val="000000" w:themeColor="text1"/>
                <w:lang w:val="es-EC"/>
              </w:rPr>
              <w:t xml:space="preserve">Estructura la forma proposicional del razonamiento </w:t>
            </w:r>
          </w:p>
        </w:tc>
        <w:tc>
          <w:tcPr>
            <w:tcW w:w="2898" w:type="dxa"/>
          </w:tcPr>
          <w:p w:rsidR="001563A3" w:rsidRPr="00D91FCA" w:rsidRDefault="001563A3" w:rsidP="001563A3">
            <w:pPr>
              <w:pStyle w:val="Noparagraphstyle"/>
              <w:spacing w:after="113"/>
              <w:jc w:val="center"/>
              <w:rPr>
                <w:rStyle w:val="Textos"/>
                <w:color w:val="000000" w:themeColor="text1"/>
                <w:lang w:val="es-EC"/>
              </w:rPr>
            </w:pPr>
            <w:r w:rsidRPr="00D91FCA">
              <w:rPr>
                <w:rStyle w:val="Textos"/>
                <w:color w:val="000000" w:themeColor="text1"/>
                <w:lang w:val="es-EC"/>
              </w:rPr>
              <w:t>Hasta 1 puntos</w:t>
            </w:r>
          </w:p>
        </w:tc>
      </w:tr>
      <w:tr w:rsidR="001563A3" w:rsidRPr="00D91FCA" w:rsidTr="00D91FCA">
        <w:trPr>
          <w:trHeight w:val="582"/>
        </w:trPr>
        <w:tc>
          <w:tcPr>
            <w:tcW w:w="5432" w:type="dxa"/>
          </w:tcPr>
          <w:p w:rsidR="001563A3" w:rsidRPr="00D91FCA" w:rsidRDefault="001563A3" w:rsidP="001563A3">
            <w:pPr>
              <w:pStyle w:val="Noparagraphstyle"/>
              <w:numPr>
                <w:ilvl w:val="0"/>
                <w:numId w:val="10"/>
              </w:numPr>
              <w:tabs>
                <w:tab w:val="left" w:pos="0"/>
              </w:tabs>
              <w:spacing w:after="113"/>
              <w:ind w:left="426" w:hanging="1080"/>
              <w:jc w:val="both"/>
              <w:rPr>
                <w:rStyle w:val="Textos"/>
                <w:color w:val="000000" w:themeColor="text1"/>
                <w:lang w:val="es-EC"/>
              </w:rPr>
            </w:pPr>
            <w:r w:rsidRPr="00D91FCA">
              <w:rPr>
                <w:rStyle w:val="Textos"/>
                <w:color w:val="000000" w:themeColor="text1"/>
                <w:lang w:val="es-EC"/>
              </w:rPr>
              <w:t>d) Analiza el razonamiento en forma correcta  y concluye que no es válido</w:t>
            </w:r>
          </w:p>
        </w:tc>
        <w:tc>
          <w:tcPr>
            <w:tcW w:w="2898" w:type="dxa"/>
          </w:tcPr>
          <w:p w:rsidR="001563A3" w:rsidRPr="00D91FCA" w:rsidRDefault="001563A3" w:rsidP="001563A3">
            <w:pPr>
              <w:pStyle w:val="Noparagraphstyle"/>
              <w:spacing w:after="113"/>
              <w:jc w:val="center"/>
              <w:rPr>
                <w:rStyle w:val="Textos"/>
                <w:color w:val="000000" w:themeColor="text1"/>
                <w:lang w:val="es-EC"/>
              </w:rPr>
            </w:pPr>
            <w:r w:rsidRPr="00D91FCA">
              <w:rPr>
                <w:rStyle w:val="Textos"/>
                <w:color w:val="000000" w:themeColor="text1"/>
                <w:lang w:val="es-EC"/>
              </w:rPr>
              <w:t>Hasta 3 puntos</w:t>
            </w:r>
          </w:p>
        </w:tc>
      </w:tr>
    </w:tbl>
    <w:p w:rsidR="00CC271E" w:rsidRPr="00D91FCA" w:rsidRDefault="00CC271E" w:rsidP="008616D8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</w:p>
    <w:p w:rsidR="008616D8" w:rsidRDefault="00CC271E" w:rsidP="00CC271E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  <w:r w:rsidRPr="003061C6">
        <w:rPr>
          <w:rStyle w:val="Textos"/>
          <w:b/>
          <w:color w:val="000000" w:themeColor="text1"/>
          <w:u w:val="single"/>
          <w:lang w:val="es-EC"/>
        </w:rPr>
        <w:t xml:space="preserve">TEMA </w:t>
      </w:r>
      <w:r w:rsidR="005C7B0A">
        <w:rPr>
          <w:rStyle w:val="Textos"/>
          <w:b/>
          <w:color w:val="000000" w:themeColor="text1"/>
          <w:u w:val="single"/>
          <w:lang w:val="es-EC"/>
        </w:rPr>
        <w:t>2</w:t>
      </w:r>
    </w:p>
    <w:p w:rsidR="005C7B0A" w:rsidRPr="00381287" w:rsidRDefault="00381287" w:rsidP="00CC271E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  <w:r>
        <w:rPr>
          <w:rStyle w:val="Textos"/>
          <w:b/>
          <w:color w:val="000000" w:themeColor="text1"/>
          <w:lang w:val="es-EC"/>
        </w:rPr>
        <w:t xml:space="preserve">Determine el término independiente en el desarrollo de: </w:t>
      </w:r>
      <w:r w:rsidR="009316A2" w:rsidRPr="00E53C9A">
        <w:rPr>
          <w:rStyle w:val="Textos"/>
          <w:b/>
          <w:color w:val="000000" w:themeColor="text1"/>
          <w:lang w:val="es-EC"/>
        </w:rPr>
        <w:object w:dxaOrig="108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45.75pt" o:ole="">
            <v:imagedata r:id="rId9" o:title=""/>
          </v:shape>
          <o:OLEObject Type="Embed" ProgID="Equation.3" ShapeID="_x0000_i1025" DrawAspect="Content" ObjectID="_1409395397" r:id="rId10"/>
        </w:object>
      </w:r>
    </w:p>
    <w:p w:rsidR="00CC271E" w:rsidRDefault="00CC271E" w:rsidP="00CC271E">
      <w:pPr>
        <w:pStyle w:val="Noparagraphstyle"/>
        <w:spacing w:after="113"/>
        <w:jc w:val="right"/>
        <w:rPr>
          <w:rStyle w:val="Textos"/>
          <w:b/>
          <w:color w:val="000000" w:themeColor="text1"/>
          <w:lang w:val="es-ES"/>
        </w:rPr>
      </w:pPr>
      <w:r w:rsidRPr="003061C6">
        <w:rPr>
          <w:rStyle w:val="Textos"/>
          <w:b/>
          <w:color w:val="000000" w:themeColor="text1"/>
          <w:lang w:val="es-ES"/>
        </w:rPr>
        <w:t xml:space="preserve">VALOR: </w:t>
      </w:r>
      <w:r w:rsidR="00560B9F">
        <w:rPr>
          <w:rStyle w:val="Textos"/>
          <w:b/>
          <w:color w:val="000000" w:themeColor="text1"/>
          <w:lang w:val="es-ES"/>
        </w:rPr>
        <w:t>8</w:t>
      </w:r>
      <w:r w:rsidRPr="003061C6">
        <w:rPr>
          <w:rStyle w:val="Textos"/>
          <w:b/>
          <w:color w:val="000000" w:themeColor="text1"/>
          <w:lang w:val="es-ES"/>
        </w:rPr>
        <w:t xml:space="preserve"> puntos</w:t>
      </w:r>
    </w:p>
    <w:tbl>
      <w:tblPr>
        <w:tblStyle w:val="Tablaconcuadrcula"/>
        <w:tblW w:w="0" w:type="auto"/>
        <w:tblLook w:val="04A0"/>
      </w:tblPr>
      <w:tblGrid>
        <w:gridCol w:w="5637"/>
        <w:gridCol w:w="3008"/>
      </w:tblGrid>
      <w:tr w:rsidR="001563A3" w:rsidTr="001563A3">
        <w:trPr>
          <w:trHeight w:val="79"/>
        </w:trPr>
        <w:tc>
          <w:tcPr>
            <w:tcW w:w="5637" w:type="dxa"/>
          </w:tcPr>
          <w:p w:rsidR="001563A3" w:rsidRPr="00887625" w:rsidRDefault="001563A3" w:rsidP="000F7E99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887625">
              <w:rPr>
                <w:rStyle w:val="Textos"/>
                <w:b/>
                <w:color w:val="000000" w:themeColor="text1"/>
                <w:lang w:val="es-EC"/>
              </w:rPr>
              <w:t>CRITERIO</w:t>
            </w:r>
          </w:p>
        </w:tc>
        <w:tc>
          <w:tcPr>
            <w:tcW w:w="3008" w:type="dxa"/>
          </w:tcPr>
          <w:p w:rsidR="001563A3" w:rsidRPr="00887625" w:rsidRDefault="001563A3" w:rsidP="000F7E99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887625">
              <w:rPr>
                <w:rStyle w:val="Textos"/>
                <w:b/>
                <w:color w:val="000000" w:themeColor="text1"/>
                <w:lang w:val="es-EC"/>
              </w:rPr>
              <w:t>PUNTAJE</w:t>
            </w:r>
          </w:p>
        </w:tc>
      </w:tr>
      <w:tr w:rsidR="001563A3" w:rsidTr="000F7E99">
        <w:tc>
          <w:tcPr>
            <w:tcW w:w="5637" w:type="dxa"/>
          </w:tcPr>
          <w:p w:rsidR="001563A3" w:rsidRPr="00887625" w:rsidRDefault="001563A3" w:rsidP="001563A3">
            <w:pPr>
              <w:pStyle w:val="Noparagraphstyle"/>
              <w:numPr>
                <w:ilvl w:val="0"/>
                <w:numId w:val="11"/>
              </w:numPr>
              <w:spacing w:after="113"/>
              <w:jc w:val="both"/>
              <w:rPr>
                <w:rStyle w:val="Textos"/>
                <w:color w:val="000000" w:themeColor="text1"/>
                <w:lang w:val="es-EC"/>
              </w:rPr>
            </w:pPr>
            <w:r w:rsidRPr="00887625">
              <w:rPr>
                <w:rStyle w:val="Textos"/>
                <w:color w:val="000000" w:themeColor="text1"/>
                <w:lang w:val="es-EC"/>
              </w:rPr>
              <w:t>Plantea el término general del binomio en forma correcta</w:t>
            </w:r>
          </w:p>
        </w:tc>
        <w:tc>
          <w:tcPr>
            <w:tcW w:w="3008" w:type="dxa"/>
          </w:tcPr>
          <w:p w:rsidR="001563A3" w:rsidRPr="00887625" w:rsidRDefault="001563A3" w:rsidP="000F7E99">
            <w:pPr>
              <w:pStyle w:val="Noparagraphstyle"/>
              <w:spacing w:after="113"/>
              <w:jc w:val="center"/>
              <w:rPr>
                <w:rStyle w:val="Textos"/>
                <w:color w:val="000000" w:themeColor="text1"/>
                <w:lang w:val="es-EC"/>
              </w:rPr>
            </w:pPr>
            <w:r w:rsidRPr="00887625">
              <w:rPr>
                <w:rStyle w:val="Textos"/>
                <w:color w:val="000000" w:themeColor="text1"/>
                <w:lang w:val="es-EC"/>
              </w:rPr>
              <w:t>Hasta 2 puntos</w:t>
            </w:r>
          </w:p>
        </w:tc>
      </w:tr>
      <w:tr w:rsidR="001563A3" w:rsidTr="000F7E99">
        <w:tc>
          <w:tcPr>
            <w:tcW w:w="5637" w:type="dxa"/>
          </w:tcPr>
          <w:p w:rsidR="001563A3" w:rsidRPr="00887625" w:rsidRDefault="001563A3" w:rsidP="001563A3">
            <w:pPr>
              <w:pStyle w:val="Noparagraphstyle"/>
              <w:numPr>
                <w:ilvl w:val="0"/>
                <w:numId w:val="11"/>
              </w:numPr>
              <w:spacing w:after="113"/>
              <w:jc w:val="both"/>
              <w:rPr>
                <w:rStyle w:val="Textos"/>
                <w:color w:val="000000" w:themeColor="text1"/>
                <w:lang w:val="es-EC"/>
              </w:rPr>
            </w:pPr>
            <w:r w:rsidRPr="00887625">
              <w:rPr>
                <w:rStyle w:val="Textos"/>
                <w:color w:val="000000" w:themeColor="text1"/>
                <w:lang w:val="es-EC"/>
              </w:rPr>
              <w:t>Establece la condición dada en el problema y obtiene en forma correcta la localización del término requerido</w:t>
            </w:r>
          </w:p>
        </w:tc>
        <w:tc>
          <w:tcPr>
            <w:tcW w:w="3008" w:type="dxa"/>
          </w:tcPr>
          <w:p w:rsidR="001563A3" w:rsidRPr="00887625" w:rsidRDefault="001563A3" w:rsidP="001563A3">
            <w:pPr>
              <w:pStyle w:val="Noparagraphstyle"/>
              <w:spacing w:after="113"/>
              <w:jc w:val="center"/>
              <w:rPr>
                <w:rStyle w:val="Textos"/>
                <w:color w:val="000000" w:themeColor="text1"/>
                <w:lang w:val="es-EC"/>
              </w:rPr>
            </w:pPr>
            <w:r w:rsidRPr="00887625">
              <w:rPr>
                <w:rStyle w:val="Textos"/>
                <w:color w:val="000000" w:themeColor="text1"/>
                <w:lang w:val="es-EC"/>
              </w:rPr>
              <w:t>Hasta 3 puntos</w:t>
            </w:r>
          </w:p>
        </w:tc>
      </w:tr>
      <w:tr w:rsidR="001563A3" w:rsidTr="000F7E99">
        <w:tc>
          <w:tcPr>
            <w:tcW w:w="5637" w:type="dxa"/>
          </w:tcPr>
          <w:p w:rsidR="001563A3" w:rsidRPr="00887625" w:rsidRDefault="001563A3" w:rsidP="001563A3">
            <w:pPr>
              <w:pStyle w:val="Noparagraphstyle"/>
              <w:numPr>
                <w:ilvl w:val="0"/>
                <w:numId w:val="11"/>
              </w:numPr>
              <w:spacing w:after="113"/>
              <w:jc w:val="both"/>
              <w:rPr>
                <w:rStyle w:val="Textos"/>
                <w:color w:val="000000" w:themeColor="text1"/>
                <w:lang w:val="es-EC"/>
              </w:rPr>
            </w:pPr>
            <w:r w:rsidRPr="00887625">
              <w:rPr>
                <w:rStyle w:val="Textos"/>
                <w:color w:val="000000" w:themeColor="text1"/>
                <w:lang w:val="es-EC"/>
              </w:rPr>
              <w:t>Obtiene correctamente el término solicitado</w:t>
            </w:r>
          </w:p>
        </w:tc>
        <w:tc>
          <w:tcPr>
            <w:tcW w:w="3008" w:type="dxa"/>
          </w:tcPr>
          <w:p w:rsidR="001563A3" w:rsidRPr="00887625" w:rsidRDefault="001563A3" w:rsidP="001563A3">
            <w:pPr>
              <w:pStyle w:val="Noparagraphstyle"/>
              <w:spacing w:after="113"/>
              <w:jc w:val="center"/>
              <w:rPr>
                <w:rStyle w:val="Textos"/>
                <w:color w:val="000000" w:themeColor="text1"/>
                <w:lang w:val="es-EC"/>
              </w:rPr>
            </w:pPr>
            <w:r w:rsidRPr="00887625">
              <w:rPr>
                <w:rStyle w:val="Textos"/>
                <w:color w:val="000000" w:themeColor="text1"/>
                <w:lang w:val="es-EC"/>
              </w:rPr>
              <w:t>Hasta 3 puntos</w:t>
            </w:r>
          </w:p>
        </w:tc>
      </w:tr>
    </w:tbl>
    <w:p w:rsidR="001563A3" w:rsidRDefault="001563A3" w:rsidP="005C7B0A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D91FCA" w:rsidRDefault="00D91FCA" w:rsidP="005C7B0A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D91FCA" w:rsidRDefault="00D91FCA" w:rsidP="005C7B0A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D91FCA" w:rsidRDefault="00D91FCA" w:rsidP="005C7B0A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D91FCA" w:rsidRDefault="00D91FCA" w:rsidP="005C7B0A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887625" w:rsidRDefault="00887625" w:rsidP="005C7B0A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5C7B0A" w:rsidRPr="003061C6" w:rsidRDefault="000313FF" w:rsidP="005C7B0A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  <w:r>
        <w:rPr>
          <w:rStyle w:val="Textos"/>
          <w:b/>
          <w:color w:val="000000" w:themeColor="text1"/>
          <w:u w:val="single"/>
          <w:lang w:val="es-EC"/>
        </w:rPr>
        <w:lastRenderedPageBreak/>
        <w:t>T</w:t>
      </w:r>
      <w:r w:rsidR="005C7B0A" w:rsidRPr="003061C6">
        <w:rPr>
          <w:rStyle w:val="Textos"/>
          <w:b/>
          <w:color w:val="000000" w:themeColor="text1"/>
          <w:u w:val="single"/>
          <w:lang w:val="es-EC"/>
        </w:rPr>
        <w:t xml:space="preserve">EMA </w:t>
      </w:r>
      <w:r w:rsidR="005C7B0A">
        <w:rPr>
          <w:rStyle w:val="Textos"/>
          <w:b/>
          <w:color w:val="000000" w:themeColor="text1"/>
          <w:u w:val="single"/>
          <w:lang w:val="es-EC"/>
        </w:rPr>
        <w:t>3</w:t>
      </w:r>
    </w:p>
    <w:p w:rsidR="00381287" w:rsidRDefault="00790FE8" w:rsidP="00790FE8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  <w:r>
        <w:rPr>
          <w:rStyle w:val="Textos"/>
          <w:b/>
          <w:color w:val="000000" w:themeColor="text1"/>
          <w:lang w:val="es-ES"/>
        </w:rPr>
        <w:t xml:space="preserve">Respecto a la función de variable real </w:t>
      </w:r>
      <w:r w:rsidR="009316A2" w:rsidRPr="00E53C9A">
        <w:rPr>
          <w:rStyle w:val="Textos"/>
          <w:b/>
          <w:color w:val="000000" w:themeColor="text1"/>
          <w:lang w:val="es-ES"/>
        </w:rPr>
        <w:object w:dxaOrig="3260" w:dyaOrig="1280">
          <v:shape id="_x0000_i1026" type="#_x0000_t75" style="width:177pt;height:69pt" o:ole="">
            <v:imagedata r:id="rId11" o:title=""/>
          </v:shape>
          <o:OLEObject Type="Embed" ProgID="Equation.3" ShapeID="_x0000_i1026" DrawAspect="Content" ObjectID="_1409395398" r:id="rId12"/>
        </w:object>
      </w:r>
    </w:p>
    <w:p w:rsidR="005C7B0A" w:rsidRDefault="005C7B0A" w:rsidP="005C7B0A">
      <w:pPr>
        <w:pStyle w:val="Noparagraphstyle"/>
        <w:spacing w:after="113"/>
        <w:jc w:val="right"/>
        <w:rPr>
          <w:rStyle w:val="Textos"/>
          <w:b/>
          <w:color w:val="000000" w:themeColor="text1"/>
          <w:lang w:val="es-ES"/>
        </w:rPr>
      </w:pPr>
      <w:r w:rsidRPr="003061C6">
        <w:rPr>
          <w:rStyle w:val="Textos"/>
          <w:b/>
          <w:color w:val="000000" w:themeColor="text1"/>
          <w:lang w:val="es-ES"/>
        </w:rPr>
        <w:t xml:space="preserve">VALOR: </w:t>
      </w:r>
      <w:r w:rsidR="00CA51CB">
        <w:rPr>
          <w:rStyle w:val="Textos"/>
          <w:b/>
          <w:color w:val="000000" w:themeColor="text1"/>
          <w:lang w:val="es-ES"/>
        </w:rPr>
        <w:t>10</w:t>
      </w:r>
      <w:r w:rsidRPr="003061C6">
        <w:rPr>
          <w:rStyle w:val="Textos"/>
          <w:b/>
          <w:color w:val="000000" w:themeColor="text1"/>
          <w:lang w:val="es-ES"/>
        </w:rPr>
        <w:t xml:space="preserve"> puntos</w:t>
      </w:r>
    </w:p>
    <w:p w:rsidR="005C7B0A" w:rsidRDefault="00790FE8" w:rsidP="00790FE8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  <w:r>
        <w:rPr>
          <w:rStyle w:val="Textos"/>
          <w:b/>
          <w:color w:val="000000" w:themeColor="text1"/>
          <w:lang w:val="es-ES"/>
        </w:rPr>
        <w:t>a)</w:t>
      </w:r>
      <w:r>
        <w:rPr>
          <w:rStyle w:val="Textos"/>
          <w:b/>
          <w:color w:val="000000" w:themeColor="text1"/>
          <w:lang w:val="es-ES"/>
        </w:rPr>
        <w:tab/>
        <w:t xml:space="preserve">Construya la gráfica de la función </w:t>
      </w:r>
      <w:r w:rsidRPr="00E53C9A">
        <w:rPr>
          <w:rStyle w:val="Textos"/>
          <w:b/>
          <w:color w:val="000000" w:themeColor="text1"/>
          <w:lang w:val="es-ES"/>
        </w:rPr>
        <w:object w:dxaOrig="1719" w:dyaOrig="340">
          <v:shape id="_x0000_i1027" type="#_x0000_t75" style="width:93.75pt;height:18.75pt" o:ole="">
            <v:imagedata r:id="rId13" o:title=""/>
          </v:shape>
          <o:OLEObject Type="Embed" ProgID="Equation.3" ShapeID="_x0000_i1027" DrawAspect="Content" ObjectID="_1409395399" r:id="rId14"/>
        </w:object>
      </w:r>
    </w:p>
    <w:p w:rsidR="00790FE8" w:rsidRDefault="00790FE8" w:rsidP="00790FE8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  <w:r>
        <w:rPr>
          <w:rStyle w:val="Textos"/>
          <w:b/>
          <w:color w:val="000000" w:themeColor="text1"/>
          <w:lang w:val="es-ES"/>
        </w:rPr>
        <w:t>b)</w:t>
      </w:r>
      <w:r>
        <w:rPr>
          <w:rStyle w:val="Textos"/>
          <w:b/>
          <w:color w:val="000000" w:themeColor="text1"/>
          <w:lang w:val="es-ES"/>
        </w:rPr>
        <w:tab/>
        <w:t xml:space="preserve">Obtenga la regla de correspondencia de la función </w:t>
      </w:r>
      <w:r w:rsidRPr="00E53C9A">
        <w:rPr>
          <w:rStyle w:val="Textos"/>
          <w:b/>
          <w:color w:val="000000" w:themeColor="text1"/>
          <w:lang w:val="es-ES"/>
        </w:rPr>
        <w:object w:dxaOrig="720" w:dyaOrig="360">
          <v:shape id="_x0000_i1028" type="#_x0000_t75" style="width:52.5pt;height:26.25pt" o:ole="">
            <v:imagedata r:id="rId15" o:title=""/>
          </v:shape>
          <o:OLEObject Type="Embed" ProgID="Equation.3" ShapeID="_x0000_i1028" DrawAspect="Content" ObjectID="_1409395400" r:id="rId16"/>
        </w:object>
      </w:r>
      <w:r w:rsidR="0054525A">
        <w:rPr>
          <w:rStyle w:val="Textos"/>
          <w:b/>
          <w:color w:val="000000" w:themeColor="text1"/>
          <w:lang w:val="es-ES"/>
        </w:rPr>
        <w:t>.</w:t>
      </w:r>
    </w:p>
    <w:tbl>
      <w:tblPr>
        <w:tblStyle w:val="Tablaconcuadrcula"/>
        <w:tblW w:w="0" w:type="auto"/>
        <w:tblLook w:val="04A0"/>
      </w:tblPr>
      <w:tblGrid>
        <w:gridCol w:w="5637"/>
        <w:gridCol w:w="3008"/>
      </w:tblGrid>
      <w:tr w:rsidR="001563A3" w:rsidTr="000F7E99">
        <w:tc>
          <w:tcPr>
            <w:tcW w:w="5637" w:type="dxa"/>
          </w:tcPr>
          <w:p w:rsidR="001563A3" w:rsidRDefault="001563A3" w:rsidP="000F7E99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sz w:val="26"/>
                <w:szCs w:val="26"/>
                <w:lang w:val="es-EC"/>
              </w:rPr>
            </w:pPr>
            <w:r>
              <w:rPr>
                <w:rStyle w:val="Textos"/>
                <w:b/>
                <w:color w:val="000000" w:themeColor="text1"/>
                <w:sz w:val="26"/>
                <w:szCs w:val="26"/>
                <w:lang w:val="es-EC"/>
              </w:rPr>
              <w:t>CRITERIO</w:t>
            </w:r>
          </w:p>
        </w:tc>
        <w:tc>
          <w:tcPr>
            <w:tcW w:w="3008" w:type="dxa"/>
          </w:tcPr>
          <w:p w:rsidR="001563A3" w:rsidRDefault="001563A3" w:rsidP="000F7E99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sz w:val="26"/>
                <w:szCs w:val="26"/>
                <w:lang w:val="es-EC"/>
              </w:rPr>
            </w:pPr>
            <w:r>
              <w:rPr>
                <w:rStyle w:val="Textos"/>
                <w:b/>
                <w:color w:val="000000" w:themeColor="text1"/>
                <w:sz w:val="26"/>
                <w:szCs w:val="26"/>
                <w:lang w:val="es-EC"/>
              </w:rPr>
              <w:t>PUNTAJE</w:t>
            </w:r>
          </w:p>
        </w:tc>
      </w:tr>
      <w:tr w:rsidR="001563A3" w:rsidRPr="00D91FCA" w:rsidTr="000F7E99">
        <w:tc>
          <w:tcPr>
            <w:tcW w:w="5637" w:type="dxa"/>
          </w:tcPr>
          <w:p w:rsidR="001563A3" w:rsidRPr="00D91FCA" w:rsidRDefault="001563A3" w:rsidP="001563A3">
            <w:pPr>
              <w:pStyle w:val="Noparagraphstyle"/>
              <w:numPr>
                <w:ilvl w:val="0"/>
                <w:numId w:val="12"/>
              </w:numPr>
              <w:spacing w:after="113"/>
              <w:jc w:val="both"/>
              <w:rPr>
                <w:rStyle w:val="Textos"/>
                <w:color w:val="000000" w:themeColor="text1"/>
                <w:lang w:val="es-EC"/>
              </w:rPr>
            </w:pPr>
            <w:r w:rsidRPr="00D91FCA">
              <w:rPr>
                <w:rStyle w:val="Textos"/>
                <w:color w:val="000000" w:themeColor="text1"/>
                <w:lang w:val="es-EC"/>
              </w:rPr>
              <w:t>Grafica la función f en forma correcta</w:t>
            </w:r>
          </w:p>
        </w:tc>
        <w:tc>
          <w:tcPr>
            <w:tcW w:w="3008" w:type="dxa"/>
          </w:tcPr>
          <w:p w:rsidR="001563A3" w:rsidRPr="00D91FCA" w:rsidRDefault="001563A3" w:rsidP="000F7E99">
            <w:pPr>
              <w:pStyle w:val="Noparagraphstyle"/>
              <w:spacing w:after="113"/>
              <w:jc w:val="center"/>
              <w:rPr>
                <w:rStyle w:val="Textos"/>
                <w:color w:val="000000" w:themeColor="text1"/>
                <w:lang w:val="es-EC"/>
              </w:rPr>
            </w:pPr>
            <w:r w:rsidRPr="00D91FCA">
              <w:rPr>
                <w:rStyle w:val="Textos"/>
                <w:color w:val="000000" w:themeColor="text1"/>
                <w:lang w:val="es-EC"/>
              </w:rPr>
              <w:t>Hasta 2 puntos</w:t>
            </w:r>
          </w:p>
        </w:tc>
      </w:tr>
      <w:tr w:rsidR="001563A3" w:rsidRPr="00D91FCA" w:rsidTr="000F7E99">
        <w:tc>
          <w:tcPr>
            <w:tcW w:w="5637" w:type="dxa"/>
          </w:tcPr>
          <w:p w:rsidR="001563A3" w:rsidRPr="00D91FCA" w:rsidRDefault="001563A3" w:rsidP="001563A3">
            <w:pPr>
              <w:pStyle w:val="Noparagraphstyle"/>
              <w:numPr>
                <w:ilvl w:val="0"/>
                <w:numId w:val="12"/>
              </w:numPr>
              <w:spacing w:after="113"/>
              <w:jc w:val="both"/>
              <w:rPr>
                <w:rStyle w:val="Textos"/>
                <w:color w:val="000000" w:themeColor="text1"/>
                <w:lang w:val="es-EC"/>
              </w:rPr>
            </w:pPr>
            <w:r w:rsidRPr="00D91FCA">
              <w:rPr>
                <w:rStyle w:val="Textos"/>
                <w:color w:val="000000" w:themeColor="text1"/>
                <w:lang w:val="es-EC"/>
              </w:rPr>
              <w:t>Realiza la composición y grafica correctamente la función g</w:t>
            </w:r>
          </w:p>
        </w:tc>
        <w:tc>
          <w:tcPr>
            <w:tcW w:w="3008" w:type="dxa"/>
          </w:tcPr>
          <w:p w:rsidR="001563A3" w:rsidRPr="00D91FCA" w:rsidRDefault="001563A3" w:rsidP="00307897">
            <w:pPr>
              <w:pStyle w:val="Noparagraphstyle"/>
              <w:spacing w:after="113"/>
              <w:jc w:val="center"/>
              <w:rPr>
                <w:rStyle w:val="Textos"/>
                <w:color w:val="000000" w:themeColor="text1"/>
                <w:lang w:val="es-EC"/>
              </w:rPr>
            </w:pPr>
            <w:r w:rsidRPr="00D91FCA">
              <w:rPr>
                <w:rStyle w:val="Textos"/>
                <w:color w:val="000000" w:themeColor="text1"/>
                <w:lang w:val="es-EC"/>
              </w:rPr>
              <w:t xml:space="preserve">Hasta </w:t>
            </w:r>
            <w:r w:rsidR="00307897" w:rsidRPr="00D91FCA">
              <w:rPr>
                <w:rStyle w:val="Textos"/>
                <w:color w:val="000000" w:themeColor="text1"/>
                <w:lang w:val="es-EC"/>
              </w:rPr>
              <w:t xml:space="preserve">3 </w:t>
            </w:r>
            <w:r w:rsidRPr="00D91FCA">
              <w:rPr>
                <w:rStyle w:val="Textos"/>
                <w:color w:val="000000" w:themeColor="text1"/>
                <w:lang w:val="es-EC"/>
              </w:rPr>
              <w:t>puntos</w:t>
            </w:r>
          </w:p>
        </w:tc>
      </w:tr>
      <w:tr w:rsidR="001563A3" w:rsidRPr="00D91FCA" w:rsidTr="000F7E99">
        <w:tc>
          <w:tcPr>
            <w:tcW w:w="5637" w:type="dxa"/>
          </w:tcPr>
          <w:p w:rsidR="001563A3" w:rsidRPr="00D91FCA" w:rsidRDefault="001563A3" w:rsidP="001563A3">
            <w:pPr>
              <w:pStyle w:val="Noparagraphstyle"/>
              <w:numPr>
                <w:ilvl w:val="0"/>
                <w:numId w:val="12"/>
              </w:numPr>
              <w:spacing w:after="113"/>
              <w:jc w:val="both"/>
              <w:rPr>
                <w:rStyle w:val="Textos"/>
                <w:color w:val="000000" w:themeColor="text1"/>
                <w:lang w:val="es-EC"/>
              </w:rPr>
            </w:pPr>
            <w:r w:rsidRPr="00D91FCA">
              <w:rPr>
                <w:rStyle w:val="Textos"/>
                <w:color w:val="000000" w:themeColor="text1"/>
                <w:lang w:val="es-EC"/>
              </w:rPr>
              <w:t>Obtiene la inversa por tramos en forma correcta</w:t>
            </w:r>
          </w:p>
        </w:tc>
        <w:tc>
          <w:tcPr>
            <w:tcW w:w="3008" w:type="dxa"/>
          </w:tcPr>
          <w:p w:rsidR="001563A3" w:rsidRPr="00D91FCA" w:rsidRDefault="001563A3" w:rsidP="000F7E99">
            <w:pPr>
              <w:pStyle w:val="Noparagraphstyle"/>
              <w:spacing w:after="113"/>
              <w:jc w:val="center"/>
              <w:rPr>
                <w:rStyle w:val="Textos"/>
                <w:color w:val="000000" w:themeColor="text1"/>
                <w:lang w:val="es-EC"/>
              </w:rPr>
            </w:pPr>
            <w:r w:rsidRPr="00D91FCA">
              <w:rPr>
                <w:rStyle w:val="Textos"/>
                <w:color w:val="000000" w:themeColor="text1"/>
                <w:lang w:val="es-EC"/>
              </w:rPr>
              <w:t>Hasta 3 puntos</w:t>
            </w:r>
          </w:p>
        </w:tc>
      </w:tr>
      <w:tr w:rsidR="001563A3" w:rsidRPr="00D91FCA" w:rsidTr="000F7E99">
        <w:tc>
          <w:tcPr>
            <w:tcW w:w="5637" w:type="dxa"/>
          </w:tcPr>
          <w:p w:rsidR="001563A3" w:rsidRPr="00D91FCA" w:rsidRDefault="001563A3" w:rsidP="000F7E99">
            <w:pPr>
              <w:pStyle w:val="Noparagraphstyle"/>
              <w:numPr>
                <w:ilvl w:val="0"/>
                <w:numId w:val="10"/>
              </w:numPr>
              <w:tabs>
                <w:tab w:val="left" w:pos="0"/>
              </w:tabs>
              <w:spacing w:after="113"/>
              <w:ind w:left="426" w:hanging="1080"/>
              <w:jc w:val="both"/>
              <w:rPr>
                <w:rStyle w:val="Textos"/>
                <w:color w:val="000000" w:themeColor="text1"/>
                <w:lang w:val="es-EC"/>
              </w:rPr>
            </w:pPr>
            <w:r w:rsidRPr="00D91FCA">
              <w:rPr>
                <w:rStyle w:val="Textos"/>
                <w:color w:val="000000" w:themeColor="text1"/>
                <w:lang w:val="es-EC"/>
              </w:rPr>
              <w:t>d) Expresa la regla de correspondencia de la inversa en forma correcta</w:t>
            </w:r>
          </w:p>
        </w:tc>
        <w:tc>
          <w:tcPr>
            <w:tcW w:w="3008" w:type="dxa"/>
          </w:tcPr>
          <w:p w:rsidR="001563A3" w:rsidRPr="00D91FCA" w:rsidRDefault="001563A3" w:rsidP="00307897">
            <w:pPr>
              <w:pStyle w:val="Noparagraphstyle"/>
              <w:spacing w:after="113"/>
              <w:jc w:val="center"/>
              <w:rPr>
                <w:rStyle w:val="Textos"/>
                <w:color w:val="000000" w:themeColor="text1"/>
                <w:lang w:val="es-EC"/>
              </w:rPr>
            </w:pPr>
            <w:r w:rsidRPr="00D91FCA">
              <w:rPr>
                <w:rStyle w:val="Textos"/>
                <w:color w:val="000000" w:themeColor="text1"/>
                <w:lang w:val="es-EC"/>
              </w:rPr>
              <w:t xml:space="preserve">Hasta </w:t>
            </w:r>
            <w:r w:rsidR="00307897" w:rsidRPr="00D91FCA">
              <w:rPr>
                <w:rStyle w:val="Textos"/>
                <w:color w:val="000000" w:themeColor="text1"/>
                <w:lang w:val="es-EC"/>
              </w:rPr>
              <w:t>2</w:t>
            </w:r>
            <w:r w:rsidRPr="00D91FCA">
              <w:rPr>
                <w:rStyle w:val="Textos"/>
                <w:color w:val="000000" w:themeColor="text1"/>
                <w:lang w:val="es-EC"/>
              </w:rPr>
              <w:t xml:space="preserve"> punto</w:t>
            </w:r>
            <w:r w:rsidR="00307897" w:rsidRPr="00D91FCA">
              <w:rPr>
                <w:rStyle w:val="Textos"/>
                <w:color w:val="000000" w:themeColor="text1"/>
                <w:lang w:val="es-EC"/>
              </w:rPr>
              <w:t>s</w:t>
            </w:r>
          </w:p>
        </w:tc>
      </w:tr>
    </w:tbl>
    <w:p w:rsidR="00790FE8" w:rsidRDefault="00790FE8" w:rsidP="00790FE8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0416AC" w:rsidRPr="003061C6" w:rsidRDefault="000416AC" w:rsidP="000416AC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  <w:r w:rsidRPr="003061C6">
        <w:rPr>
          <w:rStyle w:val="Textos"/>
          <w:b/>
          <w:color w:val="000000" w:themeColor="text1"/>
          <w:u w:val="single"/>
          <w:lang w:val="es-EC"/>
        </w:rPr>
        <w:t xml:space="preserve">TEMA </w:t>
      </w:r>
      <w:r>
        <w:rPr>
          <w:rStyle w:val="Textos"/>
          <w:b/>
          <w:color w:val="000000" w:themeColor="text1"/>
          <w:u w:val="single"/>
          <w:lang w:val="es-EC"/>
        </w:rPr>
        <w:t>4</w:t>
      </w:r>
    </w:p>
    <w:p w:rsidR="000416AC" w:rsidRDefault="000416AC" w:rsidP="000416AC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S"/>
        </w:rPr>
      </w:pPr>
      <w:r>
        <w:rPr>
          <w:rStyle w:val="Textos"/>
          <w:b/>
          <w:color w:val="000000" w:themeColor="text1"/>
          <w:lang w:val="es-ES"/>
        </w:rPr>
        <w:t xml:space="preserve">La ganancia anual </w:t>
      </w:r>
      <w:r w:rsidRPr="000416AC">
        <w:rPr>
          <w:rStyle w:val="Textos"/>
          <w:rFonts w:ascii="Times New Roman" w:hAnsi="Times New Roman" w:cs="Times New Roman"/>
          <w:b/>
          <w:i/>
          <w:color w:val="000000" w:themeColor="text1"/>
          <w:sz w:val="28"/>
          <w:lang w:val="es-ES"/>
        </w:rPr>
        <w:t>P</w:t>
      </w:r>
      <w:r>
        <w:rPr>
          <w:rStyle w:val="Textos"/>
          <w:b/>
          <w:color w:val="000000" w:themeColor="text1"/>
          <w:lang w:val="es-ES"/>
        </w:rPr>
        <w:t xml:space="preserve"> (en dólares) de una compañía por las ventas de cierto artículo,  </w:t>
      </w:r>
      <w:r w:rsidRPr="000416AC">
        <w:rPr>
          <w:rStyle w:val="Textos"/>
          <w:rFonts w:ascii="Times New Roman" w:hAnsi="Times New Roman" w:cs="Times New Roman"/>
          <w:b/>
          <w:i/>
          <w:color w:val="000000" w:themeColor="text1"/>
          <w:sz w:val="28"/>
          <w:lang w:val="es-ES"/>
        </w:rPr>
        <w:t>x</w:t>
      </w:r>
      <w:r w:rsidRPr="000416AC">
        <w:rPr>
          <w:rStyle w:val="Textos"/>
          <w:b/>
          <w:color w:val="000000" w:themeColor="text1"/>
          <w:sz w:val="22"/>
          <w:lang w:val="es-ES"/>
        </w:rPr>
        <w:t xml:space="preserve"> </w:t>
      </w:r>
      <w:r>
        <w:rPr>
          <w:rStyle w:val="Textos"/>
          <w:b/>
          <w:color w:val="000000" w:themeColor="text1"/>
          <w:lang w:val="es-ES"/>
        </w:rPr>
        <w:t xml:space="preserve"> años después de ser lanzado al mercado,  está dada por:</w:t>
      </w:r>
    </w:p>
    <w:p w:rsidR="000416AC" w:rsidRDefault="000313FF" w:rsidP="000416AC">
      <w:pPr>
        <w:pStyle w:val="Noparagraphstyle"/>
        <w:spacing w:after="113"/>
        <w:jc w:val="center"/>
        <w:rPr>
          <w:rStyle w:val="Textos"/>
          <w:b/>
          <w:color w:val="000000" w:themeColor="text1"/>
          <w:lang w:val="es-ES"/>
        </w:rPr>
      </w:pPr>
      <w:r w:rsidRPr="00E53C9A">
        <w:rPr>
          <w:rStyle w:val="Textos"/>
          <w:b/>
          <w:color w:val="000000" w:themeColor="text1"/>
          <w:lang w:val="es-ES"/>
        </w:rPr>
        <w:object w:dxaOrig="2480" w:dyaOrig="740">
          <v:shape id="_x0000_i1029" type="#_x0000_t75" style="width:144.75pt;height:42.75pt" o:ole="">
            <v:imagedata r:id="rId17" o:title=""/>
          </v:shape>
          <o:OLEObject Type="Embed" ProgID="Equation.3" ShapeID="_x0000_i1029" DrawAspect="Content" ObjectID="_1409395401" r:id="rId18"/>
        </w:object>
      </w:r>
    </w:p>
    <w:p w:rsidR="000416AC" w:rsidRDefault="000416AC" w:rsidP="000416AC">
      <w:pPr>
        <w:pStyle w:val="Noparagraphstyle"/>
        <w:spacing w:after="113"/>
        <w:jc w:val="right"/>
        <w:rPr>
          <w:rStyle w:val="Textos"/>
          <w:b/>
          <w:color w:val="000000" w:themeColor="text1"/>
          <w:lang w:val="es-ES"/>
        </w:rPr>
      </w:pPr>
      <w:r w:rsidRPr="003061C6">
        <w:rPr>
          <w:rStyle w:val="Textos"/>
          <w:b/>
          <w:color w:val="000000" w:themeColor="text1"/>
          <w:lang w:val="es-ES"/>
        </w:rPr>
        <w:t xml:space="preserve">VALOR: </w:t>
      </w:r>
      <w:r w:rsidR="00CA51CB">
        <w:rPr>
          <w:rStyle w:val="Textos"/>
          <w:b/>
          <w:color w:val="000000" w:themeColor="text1"/>
          <w:lang w:val="es-ES"/>
        </w:rPr>
        <w:t>10</w:t>
      </w:r>
      <w:r w:rsidRPr="003061C6">
        <w:rPr>
          <w:rStyle w:val="Textos"/>
          <w:b/>
          <w:color w:val="000000" w:themeColor="text1"/>
          <w:lang w:val="es-ES"/>
        </w:rPr>
        <w:t xml:space="preserve"> puntos</w:t>
      </w:r>
    </w:p>
    <w:p w:rsidR="000416AC" w:rsidRDefault="000416AC" w:rsidP="000416AC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  <w:r>
        <w:rPr>
          <w:rStyle w:val="Textos"/>
          <w:b/>
          <w:color w:val="000000" w:themeColor="text1"/>
          <w:lang w:val="es-ES"/>
        </w:rPr>
        <w:t>a)</w:t>
      </w:r>
      <w:r>
        <w:rPr>
          <w:rStyle w:val="Textos"/>
          <w:b/>
          <w:color w:val="000000" w:themeColor="text1"/>
          <w:lang w:val="es-ES"/>
        </w:rPr>
        <w:tab/>
        <w:t>Calcule la ganancia después de 5 años.</w:t>
      </w:r>
    </w:p>
    <w:p w:rsidR="000416AC" w:rsidRDefault="000416AC" w:rsidP="00AB6DCE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  <w:r>
        <w:rPr>
          <w:rStyle w:val="Textos"/>
          <w:b/>
          <w:color w:val="000000" w:themeColor="text1"/>
          <w:lang w:val="es-ES"/>
        </w:rPr>
        <w:t>b)</w:t>
      </w:r>
      <w:r>
        <w:rPr>
          <w:rStyle w:val="Textos"/>
          <w:b/>
          <w:color w:val="000000" w:themeColor="text1"/>
          <w:lang w:val="es-ES"/>
        </w:rPr>
        <w:tab/>
        <w:t xml:space="preserve">Determine el número de años que lleva el producto en el mercado si </w:t>
      </w:r>
      <w:r>
        <w:rPr>
          <w:rStyle w:val="Textos"/>
          <w:b/>
          <w:color w:val="000000" w:themeColor="text1"/>
          <w:lang w:val="es-ES"/>
        </w:rPr>
        <w:tab/>
        <w:t>la compañía tiene una ganancia de $</w:t>
      </w:r>
      <w:r w:rsidR="000313FF">
        <w:rPr>
          <w:rStyle w:val="Textos"/>
          <w:b/>
          <w:color w:val="000000" w:themeColor="text1"/>
          <w:lang w:val="es-ES"/>
        </w:rPr>
        <w:t xml:space="preserve"> </w:t>
      </w:r>
      <w:r>
        <w:rPr>
          <w:rStyle w:val="Textos"/>
          <w:b/>
          <w:color w:val="000000" w:themeColor="text1"/>
          <w:lang w:val="es-ES"/>
        </w:rPr>
        <w:t>92500.00.</w:t>
      </w:r>
    </w:p>
    <w:tbl>
      <w:tblPr>
        <w:tblStyle w:val="Tablaconcuadrcula"/>
        <w:tblW w:w="0" w:type="auto"/>
        <w:tblLook w:val="04A0"/>
      </w:tblPr>
      <w:tblGrid>
        <w:gridCol w:w="5637"/>
        <w:gridCol w:w="3008"/>
      </w:tblGrid>
      <w:tr w:rsidR="001563A3" w:rsidTr="000F7E99">
        <w:tc>
          <w:tcPr>
            <w:tcW w:w="5637" w:type="dxa"/>
          </w:tcPr>
          <w:p w:rsidR="001563A3" w:rsidRPr="001563A3" w:rsidRDefault="001563A3" w:rsidP="000F7E99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sz w:val="24"/>
                <w:szCs w:val="26"/>
                <w:lang w:val="es-EC"/>
              </w:rPr>
            </w:pPr>
            <w:r w:rsidRPr="001563A3">
              <w:rPr>
                <w:rStyle w:val="Textos"/>
                <w:b/>
                <w:color w:val="000000" w:themeColor="text1"/>
                <w:sz w:val="24"/>
                <w:szCs w:val="26"/>
                <w:lang w:val="es-EC"/>
              </w:rPr>
              <w:t>CRITERIO</w:t>
            </w:r>
          </w:p>
        </w:tc>
        <w:tc>
          <w:tcPr>
            <w:tcW w:w="3008" w:type="dxa"/>
          </w:tcPr>
          <w:p w:rsidR="001563A3" w:rsidRPr="001563A3" w:rsidRDefault="001563A3" w:rsidP="000F7E99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sz w:val="24"/>
                <w:szCs w:val="26"/>
                <w:lang w:val="es-EC"/>
              </w:rPr>
            </w:pPr>
            <w:r w:rsidRPr="001563A3">
              <w:rPr>
                <w:rStyle w:val="Textos"/>
                <w:b/>
                <w:color w:val="000000" w:themeColor="text1"/>
                <w:sz w:val="24"/>
                <w:szCs w:val="26"/>
                <w:lang w:val="es-EC"/>
              </w:rPr>
              <w:t>PUNTAJE</w:t>
            </w:r>
          </w:p>
        </w:tc>
      </w:tr>
      <w:tr w:rsidR="001563A3" w:rsidTr="000F7E99">
        <w:tc>
          <w:tcPr>
            <w:tcW w:w="5637" w:type="dxa"/>
          </w:tcPr>
          <w:p w:rsidR="001563A3" w:rsidRPr="00D91FCA" w:rsidRDefault="001563A3" w:rsidP="001563A3">
            <w:pPr>
              <w:pStyle w:val="Noparagraphstyle"/>
              <w:numPr>
                <w:ilvl w:val="0"/>
                <w:numId w:val="13"/>
              </w:numPr>
              <w:spacing w:after="113"/>
              <w:jc w:val="both"/>
              <w:rPr>
                <w:rStyle w:val="Textos"/>
                <w:color w:val="000000" w:themeColor="text1"/>
                <w:lang w:val="es-EC"/>
              </w:rPr>
            </w:pPr>
            <w:r w:rsidRPr="00D91FCA">
              <w:rPr>
                <w:rStyle w:val="Textos"/>
                <w:color w:val="000000" w:themeColor="text1"/>
                <w:lang w:val="es-EC"/>
              </w:rPr>
              <w:t>Evalúa el punto dado en la función ganancia en forma correcta y expresa la respuesta simplificada</w:t>
            </w:r>
          </w:p>
        </w:tc>
        <w:tc>
          <w:tcPr>
            <w:tcW w:w="3008" w:type="dxa"/>
          </w:tcPr>
          <w:p w:rsidR="001563A3" w:rsidRPr="00D91FCA" w:rsidRDefault="001563A3" w:rsidP="001563A3">
            <w:pPr>
              <w:pStyle w:val="Noparagraphstyle"/>
              <w:spacing w:after="113"/>
              <w:jc w:val="center"/>
              <w:rPr>
                <w:rStyle w:val="Textos"/>
                <w:color w:val="000000" w:themeColor="text1"/>
                <w:lang w:val="es-EC"/>
              </w:rPr>
            </w:pPr>
            <w:r w:rsidRPr="00D91FCA">
              <w:rPr>
                <w:rStyle w:val="Textos"/>
                <w:color w:val="000000" w:themeColor="text1"/>
                <w:lang w:val="es-EC"/>
              </w:rPr>
              <w:t>Hasta 3 puntos</w:t>
            </w:r>
          </w:p>
        </w:tc>
      </w:tr>
      <w:tr w:rsidR="001563A3" w:rsidTr="000F7E99">
        <w:tc>
          <w:tcPr>
            <w:tcW w:w="5637" w:type="dxa"/>
          </w:tcPr>
          <w:p w:rsidR="001563A3" w:rsidRPr="00D91FCA" w:rsidRDefault="001563A3" w:rsidP="001563A3">
            <w:pPr>
              <w:pStyle w:val="Noparagraphstyle"/>
              <w:numPr>
                <w:ilvl w:val="0"/>
                <w:numId w:val="13"/>
              </w:numPr>
              <w:spacing w:after="113"/>
              <w:jc w:val="both"/>
              <w:rPr>
                <w:rStyle w:val="Textos"/>
                <w:color w:val="000000" w:themeColor="text1"/>
                <w:lang w:val="es-EC"/>
              </w:rPr>
            </w:pPr>
            <w:r w:rsidRPr="00D91FCA">
              <w:rPr>
                <w:rStyle w:val="Textos"/>
                <w:color w:val="000000" w:themeColor="text1"/>
                <w:lang w:val="es-EC"/>
              </w:rPr>
              <w:t>Reemplaza el valor dado de la ganancia en la función y plantea la ecuación en forma correcta</w:t>
            </w:r>
          </w:p>
        </w:tc>
        <w:tc>
          <w:tcPr>
            <w:tcW w:w="3008" w:type="dxa"/>
          </w:tcPr>
          <w:p w:rsidR="001563A3" w:rsidRPr="00D91FCA" w:rsidRDefault="001563A3" w:rsidP="001563A3">
            <w:pPr>
              <w:pStyle w:val="Noparagraphstyle"/>
              <w:spacing w:after="113"/>
              <w:jc w:val="center"/>
              <w:rPr>
                <w:rStyle w:val="Textos"/>
                <w:color w:val="000000" w:themeColor="text1"/>
                <w:lang w:val="es-EC"/>
              </w:rPr>
            </w:pPr>
            <w:r w:rsidRPr="00D91FCA">
              <w:rPr>
                <w:rStyle w:val="Textos"/>
                <w:color w:val="000000" w:themeColor="text1"/>
                <w:lang w:val="es-EC"/>
              </w:rPr>
              <w:t>Hasta 3 puntos</w:t>
            </w:r>
          </w:p>
        </w:tc>
      </w:tr>
      <w:tr w:rsidR="001563A3" w:rsidTr="000F7E99">
        <w:tc>
          <w:tcPr>
            <w:tcW w:w="5637" w:type="dxa"/>
          </w:tcPr>
          <w:p w:rsidR="001563A3" w:rsidRPr="00D91FCA" w:rsidRDefault="001563A3" w:rsidP="001563A3">
            <w:pPr>
              <w:pStyle w:val="Noparagraphstyle"/>
              <w:numPr>
                <w:ilvl w:val="0"/>
                <w:numId w:val="13"/>
              </w:numPr>
              <w:spacing w:after="113"/>
              <w:ind w:left="426" w:hanging="426"/>
              <w:jc w:val="both"/>
              <w:rPr>
                <w:rStyle w:val="Textos"/>
                <w:color w:val="000000" w:themeColor="text1"/>
                <w:lang w:val="es-EC"/>
              </w:rPr>
            </w:pPr>
            <w:r w:rsidRPr="00D91FCA">
              <w:rPr>
                <w:rStyle w:val="Textos"/>
                <w:color w:val="000000" w:themeColor="text1"/>
                <w:lang w:val="es-EC"/>
              </w:rPr>
              <w:t xml:space="preserve">Obtiene el número de años solicitado correctamente </w:t>
            </w:r>
          </w:p>
        </w:tc>
        <w:tc>
          <w:tcPr>
            <w:tcW w:w="3008" w:type="dxa"/>
          </w:tcPr>
          <w:p w:rsidR="001563A3" w:rsidRPr="00D91FCA" w:rsidRDefault="001563A3" w:rsidP="001563A3">
            <w:pPr>
              <w:pStyle w:val="Noparagraphstyle"/>
              <w:spacing w:after="113"/>
              <w:jc w:val="center"/>
              <w:rPr>
                <w:rStyle w:val="Textos"/>
                <w:color w:val="000000" w:themeColor="text1"/>
                <w:lang w:val="es-EC"/>
              </w:rPr>
            </w:pPr>
            <w:r w:rsidRPr="00D91FCA">
              <w:rPr>
                <w:rStyle w:val="Textos"/>
                <w:color w:val="000000" w:themeColor="text1"/>
                <w:lang w:val="es-EC"/>
              </w:rPr>
              <w:t>Hasta 4 puntos</w:t>
            </w:r>
          </w:p>
        </w:tc>
      </w:tr>
    </w:tbl>
    <w:p w:rsidR="00887625" w:rsidRDefault="00887625" w:rsidP="005C7B0A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0313FF" w:rsidRDefault="001563A3" w:rsidP="005C7B0A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  <w:r>
        <w:rPr>
          <w:rStyle w:val="Textos"/>
          <w:b/>
          <w:color w:val="000000" w:themeColor="text1"/>
          <w:u w:val="single"/>
          <w:lang w:val="es-EC"/>
        </w:rPr>
        <w:lastRenderedPageBreak/>
        <w:t>T</w:t>
      </w:r>
      <w:r w:rsidR="000313FF">
        <w:rPr>
          <w:rStyle w:val="Textos"/>
          <w:b/>
          <w:color w:val="000000" w:themeColor="text1"/>
          <w:u w:val="single"/>
          <w:lang w:val="es-EC"/>
        </w:rPr>
        <w:t>EMA 5</w:t>
      </w:r>
    </w:p>
    <w:p w:rsidR="00887625" w:rsidRPr="009316A2" w:rsidRDefault="000313FF" w:rsidP="00887625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  <w:r>
        <w:rPr>
          <w:rStyle w:val="Textos"/>
          <w:b/>
          <w:color w:val="000000" w:themeColor="text1"/>
          <w:lang w:val="es-EC"/>
        </w:rPr>
        <w:t>Determine la parte real e imaginaria del número complejo:</w:t>
      </w:r>
      <w:r w:rsidR="00887625" w:rsidRPr="00887625">
        <w:rPr>
          <w:rStyle w:val="Textos"/>
          <w:b/>
          <w:color w:val="000000" w:themeColor="text1"/>
          <w:lang w:val="es-ES"/>
        </w:rPr>
        <w:t xml:space="preserve"> </w:t>
      </w:r>
    </w:p>
    <w:p w:rsidR="000313FF" w:rsidRPr="00887625" w:rsidRDefault="00887625" w:rsidP="00887625">
      <w:pPr>
        <w:pStyle w:val="Noparagraphstyle"/>
        <w:spacing w:after="113"/>
        <w:jc w:val="right"/>
        <w:rPr>
          <w:rStyle w:val="Textos"/>
          <w:b/>
          <w:color w:val="auto"/>
          <w:lang w:val="es-ES"/>
        </w:rPr>
      </w:pPr>
      <w:r w:rsidRPr="001563A3">
        <w:rPr>
          <w:rFonts w:ascii="Verdana" w:hAnsi="Verdana"/>
          <w:color w:val="auto"/>
          <w:sz w:val="20"/>
          <w:szCs w:val="20"/>
          <w:lang w:val="es-EC"/>
        </w:rPr>
        <w:t xml:space="preserve">   </w:t>
      </w:r>
      <w:r w:rsidRPr="001563A3">
        <w:rPr>
          <w:rFonts w:ascii="Verdana" w:hAnsi="Verdana"/>
          <w:b/>
          <w:color w:val="auto"/>
          <w:sz w:val="20"/>
          <w:szCs w:val="20"/>
          <w:lang w:val="es-EC"/>
        </w:rPr>
        <w:t xml:space="preserve">         VALOR: 10 puntos</w:t>
      </w:r>
    </w:p>
    <w:p w:rsidR="000313FF" w:rsidRPr="000313FF" w:rsidRDefault="000313FF" w:rsidP="000313FF">
      <w:pPr>
        <w:pStyle w:val="Noparagraphstyle"/>
        <w:spacing w:after="113"/>
        <w:jc w:val="center"/>
        <w:rPr>
          <w:rStyle w:val="Textos"/>
          <w:b/>
          <w:color w:val="000000" w:themeColor="text1"/>
          <w:lang w:val="es-EC"/>
        </w:rPr>
      </w:pPr>
      <w:r w:rsidRPr="00E53C9A">
        <w:rPr>
          <w:rStyle w:val="Textos"/>
          <w:b/>
          <w:color w:val="000000" w:themeColor="text1"/>
          <w:lang w:val="es-EC"/>
        </w:rPr>
        <w:object w:dxaOrig="1700" w:dyaOrig="760">
          <v:shape id="_x0000_i1030" type="#_x0000_t75" style="width:105.75pt;height:48pt" o:ole="">
            <v:imagedata r:id="rId19" o:title=""/>
          </v:shape>
          <o:OLEObject Type="Embed" ProgID="Equation.3" ShapeID="_x0000_i1030" DrawAspect="Content" ObjectID="_1409395402" r:id="rId20"/>
        </w:object>
      </w:r>
    </w:p>
    <w:p w:rsidR="000313FF" w:rsidRDefault="000313FF" w:rsidP="000313FF">
      <w:pPr>
        <w:pStyle w:val="Noparagraphstyle"/>
        <w:spacing w:after="113"/>
        <w:jc w:val="right"/>
        <w:rPr>
          <w:rStyle w:val="Textos"/>
          <w:b/>
          <w:color w:val="000000" w:themeColor="text1"/>
          <w:u w:val="single"/>
          <w:lang w:val="es-EC"/>
        </w:rPr>
      </w:pPr>
      <w:r w:rsidRPr="003061C6">
        <w:rPr>
          <w:rStyle w:val="Textos"/>
          <w:b/>
          <w:color w:val="000000" w:themeColor="text1"/>
          <w:lang w:val="es-ES"/>
        </w:rPr>
        <w:t xml:space="preserve">VALOR: </w:t>
      </w:r>
      <w:r w:rsidR="00560B9F">
        <w:rPr>
          <w:rStyle w:val="Textos"/>
          <w:b/>
          <w:color w:val="000000" w:themeColor="text1"/>
          <w:lang w:val="es-ES"/>
        </w:rPr>
        <w:t>8</w:t>
      </w:r>
      <w:r>
        <w:rPr>
          <w:rStyle w:val="Textos"/>
          <w:b/>
          <w:color w:val="000000" w:themeColor="text1"/>
          <w:lang w:val="es-ES"/>
        </w:rPr>
        <w:t xml:space="preserve"> </w:t>
      </w:r>
      <w:r w:rsidRPr="003061C6">
        <w:rPr>
          <w:rStyle w:val="Textos"/>
          <w:b/>
          <w:color w:val="000000" w:themeColor="text1"/>
          <w:lang w:val="es-ES"/>
        </w:rPr>
        <w:t>puntos</w:t>
      </w:r>
    </w:p>
    <w:tbl>
      <w:tblPr>
        <w:tblStyle w:val="Tablaconcuadrcula"/>
        <w:tblW w:w="0" w:type="auto"/>
        <w:tblLook w:val="04A0"/>
      </w:tblPr>
      <w:tblGrid>
        <w:gridCol w:w="5637"/>
        <w:gridCol w:w="3008"/>
      </w:tblGrid>
      <w:tr w:rsidR="001563A3" w:rsidTr="000F7E99">
        <w:tc>
          <w:tcPr>
            <w:tcW w:w="5637" w:type="dxa"/>
          </w:tcPr>
          <w:p w:rsidR="001563A3" w:rsidRPr="00887625" w:rsidRDefault="001563A3" w:rsidP="000F7E99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887625">
              <w:rPr>
                <w:rStyle w:val="Textos"/>
                <w:b/>
                <w:color w:val="000000" w:themeColor="text1"/>
                <w:lang w:val="es-EC"/>
              </w:rPr>
              <w:t>CRITERIO</w:t>
            </w:r>
          </w:p>
        </w:tc>
        <w:tc>
          <w:tcPr>
            <w:tcW w:w="3008" w:type="dxa"/>
          </w:tcPr>
          <w:p w:rsidR="001563A3" w:rsidRPr="00887625" w:rsidRDefault="001563A3" w:rsidP="000F7E99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887625">
              <w:rPr>
                <w:rStyle w:val="Textos"/>
                <w:b/>
                <w:color w:val="000000" w:themeColor="text1"/>
                <w:lang w:val="es-EC"/>
              </w:rPr>
              <w:t>PUNTAJE</w:t>
            </w:r>
          </w:p>
        </w:tc>
      </w:tr>
      <w:tr w:rsidR="001563A3" w:rsidTr="000F7E99">
        <w:tc>
          <w:tcPr>
            <w:tcW w:w="5637" w:type="dxa"/>
          </w:tcPr>
          <w:p w:rsidR="001563A3" w:rsidRPr="00D91FCA" w:rsidRDefault="001563A3" w:rsidP="001563A3">
            <w:pPr>
              <w:pStyle w:val="Noparagraphstyle"/>
              <w:numPr>
                <w:ilvl w:val="0"/>
                <w:numId w:val="14"/>
              </w:numPr>
              <w:spacing w:after="113"/>
              <w:jc w:val="both"/>
              <w:rPr>
                <w:rStyle w:val="Textos"/>
                <w:color w:val="000000" w:themeColor="text1"/>
                <w:lang w:val="es-EC"/>
              </w:rPr>
            </w:pPr>
            <w:r w:rsidRPr="00D91FCA">
              <w:rPr>
                <w:rStyle w:val="Textos"/>
                <w:color w:val="000000" w:themeColor="text1"/>
                <w:lang w:val="es-EC"/>
              </w:rPr>
              <w:t xml:space="preserve">Identifica y obtiene los módulos indicados en forma correcta </w:t>
            </w:r>
          </w:p>
        </w:tc>
        <w:tc>
          <w:tcPr>
            <w:tcW w:w="3008" w:type="dxa"/>
          </w:tcPr>
          <w:p w:rsidR="001563A3" w:rsidRPr="00D91FCA" w:rsidRDefault="001563A3" w:rsidP="00F86FA4">
            <w:pPr>
              <w:pStyle w:val="Noparagraphstyle"/>
              <w:spacing w:after="113"/>
              <w:jc w:val="center"/>
              <w:rPr>
                <w:rStyle w:val="Textos"/>
                <w:color w:val="000000" w:themeColor="text1"/>
                <w:lang w:val="es-EC"/>
              </w:rPr>
            </w:pPr>
            <w:r w:rsidRPr="00D91FCA">
              <w:rPr>
                <w:rStyle w:val="Textos"/>
                <w:color w:val="000000" w:themeColor="text1"/>
                <w:lang w:val="es-EC"/>
              </w:rPr>
              <w:t xml:space="preserve">Hasta </w:t>
            </w:r>
            <w:r w:rsidR="00F86FA4" w:rsidRPr="00D91FCA">
              <w:rPr>
                <w:rStyle w:val="Textos"/>
                <w:color w:val="000000" w:themeColor="text1"/>
                <w:lang w:val="es-EC"/>
              </w:rPr>
              <w:t>2</w:t>
            </w:r>
            <w:r w:rsidRPr="00D91FCA">
              <w:rPr>
                <w:rStyle w:val="Textos"/>
                <w:color w:val="000000" w:themeColor="text1"/>
                <w:lang w:val="es-EC"/>
              </w:rPr>
              <w:t xml:space="preserve"> puntos</w:t>
            </w:r>
          </w:p>
        </w:tc>
      </w:tr>
      <w:tr w:rsidR="001563A3" w:rsidTr="000F7E99">
        <w:tc>
          <w:tcPr>
            <w:tcW w:w="5637" w:type="dxa"/>
          </w:tcPr>
          <w:p w:rsidR="001563A3" w:rsidRPr="00D91FCA" w:rsidRDefault="00F86FA4" w:rsidP="00F86FA4">
            <w:pPr>
              <w:pStyle w:val="Noparagraphstyle"/>
              <w:numPr>
                <w:ilvl w:val="0"/>
                <w:numId w:val="14"/>
              </w:numPr>
              <w:spacing w:after="113"/>
              <w:jc w:val="both"/>
              <w:rPr>
                <w:rStyle w:val="Textos"/>
                <w:color w:val="000000" w:themeColor="text1"/>
                <w:lang w:val="es-EC"/>
              </w:rPr>
            </w:pPr>
            <w:r w:rsidRPr="00D91FCA">
              <w:rPr>
                <w:rStyle w:val="Textos"/>
                <w:color w:val="000000" w:themeColor="text1"/>
                <w:lang w:val="es-EC"/>
              </w:rPr>
              <w:t>Divide los números complejos en forma correcta</w:t>
            </w:r>
          </w:p>
        </w:tc>
        <w:tc>
          <w:tcPr>
            <w:tcW w:w="3008" w:type="dxa"/>
          </w:tcPr>
          <w:p w:rsidR="001563A3" w:rsidRPr="00D91FCA" w:rsidRDefault="001563A3" w:rsidP="00F86FA4">
            <w:pPr>
              <w:pStyle w:val="Noparagraphstyle"/>
              <w:spacing w:after="113"/>
              <w:jc w:val="center"/>
              <w:rPr>
                <w:rStyle w:val="Textos"/>
                <w:color w:val="000000" w:themeColor="text1"/>
                <w:lang w:val="es-EC"/>
              </w:rPr>
            </w:pPr>
            <w:r w:rsidRPr="00D91FCA">
              <w:rPr>
                <w:rStyle w:val="Textos"/>
                <w:color w:val="000000" w:themeColor="text1"/>
                <w:lang w:val="es-EC"/>
              </w:rPr>
              <w:t xml:space="preserve">Hasta </w:t>
            </w:r>
            <w:r w:rsidR="00F86FA4" w:rsidRPr="00D91FCA">
              <w:rPr>
                <w:rStyle w:val="Textos"/>
                <w:color w:val="000000" w:themeColor="text1"/>
                <w:lang w:val="es-EC"/>
              </w:rPr>
              <w:t>3</w:t>
            </w:r>
            <w:r w:rsidRPr="00D91FCA">
              <w:rPr>
                <w:rStyle w:val="Textos"/>
                <w:color w:val="000000" w:themeColor="text1"/>
                <w:lang w:val="es-EC"/>
              </w:rPr>
              <w:t xml:space="preserve"> puntos</w:t>
            </w:r>
          </w:p>
        </w:tc>
      </w:tr>
      <w:tr w:rsidR="001563A3" w:rsidTr="000F7E99">
        <w:tc>
          <w:tcPr>
            <w:tcW w:w="5637" w:type="dxa"/>
          </w:tcPr>
          <w:p w:rsidR="001563A3" w:rsidRPr="00D91FCA" w:rsidRDefault="00F86FA4" w:rsidP="00F86FA4">
            <w:pPr>
              <w:pStyle w:val="Noparagraphstyle"/>
              <w:numPr>
                <w:ilvl w:val="0"/>
                <w:numId w:val="14"/>
              </w:numPr>
              <w:spacing w:after="113"/>
              <w:jc w:val="both"/>
              <w:rPr>
                <w:rStyle w:val="Textos"/>
                <w:color w:val="000000" w:themeColor="text1"/>
                <w:lang w:val="es-EC"/>
              </w:rPr>
            </w:pPr>
            <w:r w:rsidRPr="00D91FCA">
              <w:rPr>
                <w:rStyle w:val="Textos"/>
                <w:color w:val="000000" w:themeColor="text1"/>
                <w:lang w:val="es-EC"/>
              </w:rPr>
              <w:t>Simplifica en forma correcta y especifica la parte real y la imaginaria del número complejo dado</w:t>
            </w:r>
          </w:p>
        </w:tc>
        <w:tc>
          <w:tcPr>
            <w:tcW w:w="3008" w:type="dxa"/>
          </w:tcPr>
          <w:p w:rsidR="001563A3" w:rsidRPr="00D91FCA" w:rsidRDefault="001563A3" w:rsidP="00F86FA4">
            <w:pPr>
              <w:pStyle w:val="Noparagraphstyle"/>
              <w:spacing w:after="113"/>
              <w:jc w:val="center"/>
              <w:rPr>
                <w:rStyle w:val="Textos"/>
                <w:color w:val="000000" w:themeColor="text1"/>
                <w:lang w:val="es-EC"/>
              </w:rPr>
            </w:pPr>
            <w:r w:rsidRPr="00D91FCA">
              <w:rPr>
                <w:rStyle w:val="Textos"/>
                <w:color w:val="000000" w:themeColor="text1"/>
                <w:lang w:val="es-EC"/>
              </w:rPr>
              <w:t xml:space="preserve">Hasta </w:t>
            </w:r>
            <w:r w:rsidR="00F86FA4" w:rsidRPr="00D91FCA">
              <w:rPr>
                <w:rStyle w:val="Textos"/>
                <w:color w:val="000000" w:themeColor="text1"/>
                <w:lang w:val="es-EC"/>
              </w:rPr>
              <w:t>3</w:t>
            </w:r>
            <w:r w:rsidRPr="00D91FCA">
              <w:rPr>
                <w:rStyle w:val="Textos"/>
                <w:color w:val="000000" w:themeColor="text1"/>
                <w:lang w:val="es-EC"/>
              </w:rPr>
              <w:t xml:space="preserve"> puntos</w:t>
            </w:r>
          </w:p>
        </w:tc>
      </w:tr>
    </w:tbl>
    <w:p w:rsidR="00406517" w:rsidRDefault="00406517" w:rsidP="005C7B0A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</w:p>
    <w:p w:rsidR="005C7B0A" w:rsidRDefault="005C7B0A" w:rsidP="005C7B0A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  <w:r w:rsidRPr="003061C6">
        <w:rPr>
          <w:rStyle w:val="Textos"/>
          <w:b/>
          <w:color w:val="000000" w:themeColor="text1"/>
          <w:u w:val="single"/>
          <w:lang w:val="es-EC"/>
        </w:rPr>
        <w:t xml:space="preserve">TEMA </w:t>
      </w:r>
      <w:r w:rsidR="000313FF">
        <w:rPr>
          <w:rStyle w:val="Textos"/>
          <w:b/>
          <w:color w:val="000000" w:themeColor="text1"/>
          <w:u w:val="single"/>
          <w:lang w:val="es-EC"/>
        </w:rPr>
        <w:t>6</w:t>
      </w:r>
    </w:p>
    <w:p w:rsidR="005C7B0A" w:rsidRPr="005C7B0A" w:rsidRDefault="005C7B0A" w:rsidP="005C7B0A">
      <w:pPr>
        <w:pStyle w:val="Noparagraphstyle"/>
        <w:spacing w:after="113"/>
        <w:jc w:val="both"/>
        <w:rPr>
          <w:rStyle w:val="Textos"/>
          <w:b/>
          <w:color w:val="000000" w:themeColor="text1"/>
          <w:lang w:val="es-EC"/>
        </w:rPr>
      </w:pPr>
      <w:r>
        <w:rPr>
          <w:rStyle w:val="Textos"/>
          <w:b/>
          <w:color w:val="000000" w:themeColor="text1"/>
          <w:lang w:val="es-EC"/>
        </w:rPr>
        <w:t xml:space="preserve">Demuestre que </w:t>
      </w:r>
      <w:r w:rsidRPr="00E53C9A">
        <w:rPr>
          <w:rStyle w:val="Textos"/>
          <w:b/>
          <w:color w:val="000000" w:themeColor="text1"/>
          <w:lang w:val="es-EC"/>
        </w:rPr>
        <w:object w:dxaOrig="1400" w:dyaOrig="620">
          <v:shape id="_x0000_i1031" type="#_x0000_t75" style="width:89.25pt;height:39pt" o:ole="">
            <v:imagedata r:id="rId21" o:title=""/>
          </v:shape>
          <o:OLEObject Type="Embed" ProgID="Equation.3" ShapeID="_x0000_i1031" DrawAspect="Content" ObjectID="_1409395403" r:id="rId22"/>
        </w:object>
      </w:r>
    </w:p>
    <w:p w:rsidR="005C7B0A" w:rsidRDefault="005C7B0A" w:rsidP="005C7B0A">
      <w:pPr>
        <w:pStyle w:val="Noparagraphstyle"/>
        <w:spacing w:after="113"/>
        <w:jc w:val="right"/>
        <w:rPr>
          <w:rStyle w:val="Textos"/>
          <w:b/>
          <w:color w:val="000000" w:themeColor="text1"/>
          <w:lang w:val="es-ES"/>
        </w:rPr>
      </w:pPr>
      <w:r w:rsidRPr="003061C6">
        <w:rPr>
          <w:rStyle w:val="Textos"/>
          <w:b/>
          <w:color w:val="000000" w:themeColor="text1"/>
          <w:lang w:val="es-ES"/>
        </w:rPr>
        <w:t xml:space="preserve">VALOR: </w:t>
      </w:r>
      <w:r w:rsidR="00F94D89">
        <w:rPr>
          <w:rStyle w:val="Textos"/>
          <w:b/>
          <w:color w:val="000000" w:themeColor="text1"/>
          <w:lang w:val="es-ES"/>
        </w:rPr>
        <w:t xml:space="preserve">10 </w:t>
      </w:r>
      <w:r w:rsidRPr="003061C6">
        <w:rPr>
          <w:rStyle w:val="Textos"/>
          <w:b/>
          <w:color w:val="000000" w:themeColor="text1"/>
          <w:lang w:val="es-ES"/>
        </w:rPr>
        <w:t>puntos</w:t>
      </w:r>
    </w:p>
    <w:tbl>
      <w:tblPr>
        <w:tblStyle w:val="Tablaconcuadrcula"/>
        <w:tblW w:w="0" w:type="auto"/>
        <w:tblLook w:val="04A0"/>
      </w:tblPr>
      <w:tblGrid>
        <w:gridCol w:w="5637"/>
        <w:gridCol w:w="3008"/>
      </w:tblGrid>
      <w:tr w:rsidR="00F86FA4" w:rsidTr="000F7E99">
        <w:tc>
          <w:tcPr>
            <w:tcW w:w="5637" w:type="dxa"/>
          </w:tcPr>
          <w:p w:rsidR="00F86FA4" w:rsidRPr="00D91FCA" w:rsidRDefault="00F86FA4" w:rsidP="000F7E99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D91FCA">
              <w:rPr>
                <w:rStyle w:val="Textos"/>
                <w:b/>
                <w:color w:val="000000" w:themeColor="text1"/>
                <w:lang w:val="es-EC"/>
              </w:rPr>
              <w:t>CRITERIO</w:t>
            </w:r>
          </w:p>
        </w:tc>
        <w:tc>
          <w:tcPr>
            <w:tcW w:w="3008" w:type="dxa"/>
          </w:tcPr>
          <w:p w:rsidR="00F86FA4" w:rsidRPr="00D91FCA" w:rsidRDefault="00F86FA4" w:rsidP="000F7E99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D91FCA">
              <w:rPr>
                <w:rStyle w:val="Textos"/>
                <w:b/>
                <w:color w:val="000000" w:themeColor="text1"/>
                <w:lang w:val="es-EC"/>
              </w:rPr>
              <w:t>PUNTAJE</w:t>
            </w:r>
          </w:p>
        </w:tc>
      </w:tr>
      <w:tr w:rsidR="00F86FA4" w:rsidRPr="00D91FCA" w:rsidTr="000F7E99">
        <w:tc>
          <w:tcPr>
            <w:tcW w:w="5637" w:type="dxa"/>
          </w:tcPr>
          <w:p w:rsidR="00F86FA4" w:rsidRPr="00D91FCA" w:rsidRDefault="00F86FA4" w:rsidP="00F86FA4">
            <w:pPr>
              <w:pStyle w:val="Noparagraphstyle"/>
              <w:numPr>
                <w:ilvl w:val="0"/>
                <w:numId w:val="15"/>
              </w:numPr>
              <w:spacing w:after="113"/>
              <w:jc w:val="both"/>
              <w:rPr>
                <w:rStyle w:val="Textos"/>
                <w:color w:val="000000" w:themeColor="text1"/>
                <w:lang w:val="es-EC"/>
              </w:rPr>
            </w:pPr>
            <w:r w:rsidRPr="00D91FCA">
              <w:rPr>
                <w:rStyle w:val="Textos"/>
                <w:color w:val="000000" w:themeColor="text1"/>
                <w:lang w:val="es-EC"/>
              </w:rPr>
              <w:t xml:space="preserve">Grafica la circunferencia unitaria </w:t>
            </w:r>
          </w:p>
        </w:tc>
        <w:tc>
          <w:tcPr>
            <w:tcW w:w="3008" w:type="dxa"/>
          </w:tcPr>
          <w:p w:rsidR="00F86FA4" w:rsidRPr="00D91FCA" w:rsidRDefault="00F86FA4" w:rsidP="000F7E99">
            <w:pPr>
              <w:pStyle w:val="Noparagraphstyle"/>
              <w:spacing w:after="113"/>
              <w:jc w:val="center"/>
              <w:rPr>
                <w:rStyle w:val="Textos"/>
                <w:color w:val="000000" w:themeColor="text1"/>
                <w:lang w:val="es-EC"/>
              </w:rPr>
            </w:pPr>
            <w:r w:rsidRPr="00D91FCA">
              <w:rPr>
                <w:rStyle w:val="Textos"/>
                <w:color w:val="000000" w:themeColor="text1"/>
                <w:lang w:val="es-EC"/>
              </w:rPr>
              <w:t>Hasta 2 puntos</w:t>
            </w:r>
          </w:p>
        </w:tc>
      </w:tr>
      <w:tr w:rsidR="00F86FA4" w:rsidRPr="00D91FCA" w:rsidTr="000F7E99">
        <w:tc>
          <w:tcPr>
            <w:tcW w:w="5637" w:type="dxa"/>
          </w:tcPr>
          <w:p w:rsidR="00F86FA4" w:rsidRPr="00D91FCA" w:rsidRDefault="00F86FA4" w:rsidP="00F86FA4">
            <w:pPr>
              <w:pStyle w:val="Noparagraphstyle"/>
              <w:numPr>
                <w:ilvl w:val="0"/>
                <w:numId w:val="15"/>
              </w:numPr>
              <w:spacing w:after="113"/>
              <w:jc w:val="both"/>
              <w:rPr>
                <w:rStyle w:val="Textos"/>
                <w:color w:val="000000" w:themeColor="text1"/>
                <w:lang w:val="es-EC"/>
              </w:rPr>
            </w:pPr>
            <w:r w:rsidRPr="00D91FCA">
              <w:rPr>
                <w:rStyle w:val="Textos"/>
                <w:color w:val="000000" w:themeColor="text1"/>
                <w:lang w:val="es-EC"/>
              </w:rPr>
              <w:t>Define la doble desigualdad relacionando áreas de las tres figuras formadas en términos de la medida del ángulo de primer cuadrante</w:t>
            </w:r>
          </w:p>
        </w:tc>
        <w:tc>
          <w:tcPr>
            <w:tcW w:w="3008" w:type="dxa"/>
          </w:tcPr>
          <w:p w:rsidR="00F86FA4" w:rsidRPr="00D91FCA" w:rsidRDefault="00F86FA4" w:rsidP="000F7E99">
            <w:pPr>
              <w:pStyle w:val="Noparagraphstyle"/>
              <w:spacing w:after="113"/>
              <w:jc w:val="center"/>
              <w:rPr>
                <w:rStyle w:val="Textos"/>
                <w:color w:val="000000" w:themeColor="text1"/>
                <w:lang w:val="es-EC"/>
              </w:rPr>
            </w:pPr>
          </w:p>
          <w:p w:rsidR="00F86FA4" w:rsidRPr="00D91FCA" w:rsidRDefault="00F86FA4" w:rsidP="00F86FA4">
            <w:pPr>
              <w:pStyle w:val="Noparagraphstyle"/>
              <w:spacing w:after="113"/>
              <w:jc w:val="center"/>
              <w:rPr>
                <w:rStyle w:val="Textos"/>
                <w:color w:val="000000" w:themeColor="text1"/>
                <w:lang w:val="es-EC"/>
              </w:rPr>
            </w:pPr>
            <w:r w:rsidRPr="00D91FCA">
              <w:rPr>
                <w:rStyle w:val="Textos"/>
                <w:color w:val="000000" w:themeColor="text1"/>
                <w:lang w:val="es-EC"/>
              </w:rPr>
              <w:t xml:space="preserve">Hasta 5 puntos </w:t>
            </w:r>
          </w:p>
        </w:tc>
      </w:tr>
      <w:tr w:rsidR="00F86FA4" w:rsidRPr="00D91FCA" w:rsidTr="000F7E99">
        <w:tc>
          <w:tcPr>
            <w:tcW w:w="5637" w:type="dxa"/>
          </w:tcPr>
          <w:p w:rsidR="00F86FA4" w:rsidRPr="00D91FCA" w:rsidRDefault="00F86FA4" w:rsidP="00F86FA4">
            <w:pPr>
              <w:pStyle w:val="Noparagraphstyle"/>
              <w:numPr>
                <w:ilvl w:val="0"/>
                <w:numId w:val="15"/>
              </w:numPr>
              <w:spacing w:after="113"/>
              <w:jc w:val="both"/>
              <w:rPr>
                <w:rStyle w:val="Textos"/>
                <w:color w:val="000000" w:themeColor="text1"/>
                <w:lang w:val="es-EC"/>
              </w:rPr>
            </w:pPr>
            <w:r w:rsidRPr="00D91FCA">
              <w:rPr>
                <w:rStyle w:val="Textos"/>
                <w:color w:val="000000" w:themeColor="text1"/>
                <w:lang w:val="es-EC"/>
              </w:rPr>
              <w:t>Obtiene la forma de la función requerida,  aplica el límite y concluye en base al Teorema del Emparedado</w:t>
            </w:r>
          </w:p>
        </w:tc>
        <w:tc>
          <w:tcPr>
            <w:tcW w:w="3008" w:type="dxa"/>
          </w:tcPr>
          <w:p w:rsidR="00F86FA4" w:rsidRPr="00D91FCA" w:rsidRDefault="00F86FA4" w:rsidP="000F7E99">
            <w:pPr>
              <w:pStyle w:val="Noparagraphstyle"/>
              <w:spacing w:after="113"/>
              <w:jc w:val="center"/>
              <w:rPr>
                <w:rStyle w:val="Textos"/>
                <w:color w:val="000000" w:themeColor="text1"/>
                <w:lang w:val="es-EC"/>
              </w:rPr>
            </w:pPr>
          </w:p>
          <w:p w:rsidR="00F86FA4" w:rsidRPr="00D91FCA" w:rsidRDefault="00F86FA4" w:rsidP="00F86FA4">
            <w:pPr>
              <w:pStyle w:val="Noparagraphstyle"/>
              <w:spacing w:after="113"/>
              <w:jc w:val="center"/>
              <w:rPr>
                <w:rStyle w:val="Textos"/>
                <w:color w:val="000000" w:themeColor="text1"/>
                <w:lang w:val="es-EC"/>
              </w:rPr>
            </w:pPr>
            <w:r w:rsidRPr="00D91FCA">
              <w:rPr>
                <w:rStyle w:val="Textos"/>
                <w:color w:val="000000" w:themeColor="text1"/>
                <w:lang w:val="es-EC"/>
              </w:rPr>
              <w:t>Hasta 3 puntos</w:t>
            </w:r>
          </w:p>
        </w:tc>
      </w:tr>
    </w:tbl>
    <w:p w:rsidR="000313FF" w:rsidRDefault="000313FF" w:rsidP="000313FF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  <w:r w:rsidRPr="003061C6">
        <w:rPr>
          <w:rStyle w:val="Textos"/>
          <w:b/>
          <w:color w:val="000000" w:themeColor="text1"/>
          <w:u w:val="single"/>
          <w:lang w:val="es-EC"/>
        </w:rPr>
        <w:t xml:space="preserve">TEMA </w:t>
      </w:r>
      <w:r>
        <w:rPr>
          <w:rStyle w:val="Textos"/>
          <w:b/>
          <w:color w:val="000000" w:themeColor="text1"/>
          <w:u w:val="single"/>
          <w:lang w:val="es-EC"/>
        </w:rPr>
        <w:t>7</w:t>
      </w:r>
    </w:p>
    <w:p w:rsidR="00DF57F1" w:rsidRDefault="00B30093" w:rsidP="00D91FCA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  <w:r>
        <w:rPr>
          <w:rStyle w:val="Textos"/>
          <w:b/>
          <w:color w:val="000000" w:themeColor="text1"/>
          <w:lang w:val="es-ES"/>
        </w:rPr>
        <w:t>Realice lo requerido en cada literal:</w:t>
      </w:r>
      <w:r w:rsidR="00D91FCA">
        <w:rPr>
          <w:rStyle w:val="Textos"/>
          <w:b/>
          <w:color w:val="000000" w:themeColor="text1"/>
          <w:lang w:val="es-ES"/>
        </w:rPr>
        <w:t xml:space="preserve">                                    </w:t>
      </w:r>
      <w:r w:rsidR="00DF57F1" w:rsidRPr="003061C6">
        <w:rPr>
          <w:rStyle w:val="Textos"/>
          <w:b/>
          <w:color w:val="000000" w:themeColor="text1"/>
          <w:lang w:val="es-ES"/>
        </w:rPr>
        <w:t xml:space="preserve">VALOR: </w:t>
      </w:r>
      <w:r w:rsidR="00CA51CB">
        <w:rPr>
          <w:rStyle w:val="Textos"/>
          <w:b/>
          <w:color w:val="000000" w:themeColor="text1"/>
          <w:lang w:val="es-ES"/>
        </w:rPr>
        <w:t xml:space="preserve">16 </w:t>
      </w:r>
      <w:r w:rsidR="00DF57F1" w:rsidRPr="003061C6">
        <w:rPr>
          <w:rStyle w:val="Textos"/>
          <w:b/>
          <w:color w:val="000000" w:themeColor="text1"/>
          <w:lang w:val="es-ES"/>
        </w:rPr>
        <w:t>puntos</w:t>
      </w:r>
    </w:p>
    <w:p w:rsidR="00C37926" w:rsidRDefault="00B30093" w:rsidP="00D91FCA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  <w:r>
        <w:rPr>
          <w:rStyle w:val="Textos"/>
          <w:b/>
          <w:color w:val="000000" w:themeColor="text1"/>
          <w:lang w:val="es-ES"/>
        </w:rPr>
        <w:t>a)</w:t>
      </w:r>
      <w:r>
        <w:rPr>
          <w:rStyle w:val="Textos"/>
          <w:b/>
          <w:color w:val="000000" w:themeColor="text1"/>
          <w:lang w:val="es-ES"/>
        </w:rPr>
        <w:tab/>
      </w:r>
      <w:r w:rsidR="00DF57F1">
        <w:rPr>
          <w:rStyle w:val="Textos"/>
          <w:b/>
          <w:color w:val="000000" w:themeColor="text1"/>
          <w:lang w:val="es-ES"/>
        </w:rPr>
        <w:t xml:space="preserve">Calcule </w:t>
      </w:r>
      <w:r w:rsidR="00DF57F1" w:rsidRPr="00E53C9A">
        <w:rPr>
          <w:rStyle w:val="Textos"/>
          <w:b/>
          <w:color w:val="000000" w:themeColor="text1"/>
          <w:lang w:val="es-ES"/>
        </w:rPr>
        <w:object w:dxaOrig="1840" w:dyaOrig="680">
          <v:shape id="_x0000_i1032" type="#_x0000_t75" style="width:123.75pt;height:45pt" o:ole="">
            <v:imagedata r:id="rId23" o:title=""/>
          </v:shape>
          <o:OLEObject Type="Embed" ProgID="Equation.3" ShapeID="_x0000_i1032" DrawAspect="Content" ObjectID="_1409395404" r:id="rId24"/>
        </w:object>
      </w:r>
    </w:p>
    <w:tbl>
      <w:tblPr>
        <w:tblStyle w:val="Tablaconcuadrcula"/>
        <w:tblW w:w="0" w:type="auto"/>
        <w:tblLook w:val="04A0"/>
      </w:tblPr>
      <w:tblGrid>
        <w:gridCol w:w="5637"/>
        <w:gridCol w:w="3008"/>
      </w:tblGrid>
      <w:tr w:rsidR="00C37926" w:rsidTr="000F7E99">
        <w:tc>
          <w:tcPr>
            <w:tcW w:w="5637" w:type="dxa"/>
          </w:tcPr>
          <w:p w:rsidR="00C37926" w:rsidRPr="00D91FCA" w:rsidRDefault="00C37926" w:rsidP="000F7E99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D91FCA">
              <w:rPr>
                <w:rStyle w:val="Textos"/>
                <w:b/>
                <w:color w:val="000000" w:themeColor="text1"/>
                <w:lang w:val="es-EC"/>
              </w:rPr>
              <w:t>CRITERIO</w:t>
            </w:r>
          </w:p>
        </w:tc>
        <w:tc>
          <w:tcPr>
            <w:tcW w:w="3008" w:type="dxa"/>
          </w:tcPr>
          <w:p w:rsidR="00C37926" w:rsidRPr="00D91FCA" w:rsidRDefault="00C37926" w:rsidP="000F7E99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D91FCA">
              <w:rPr>
                <w:rStyle w:val="Textos"/>
                <w:b/>
                <w:color w:val="000000" w:themeColor="text1"/>
                <w:lang w:val="es-EC"/>
              </w:rPr>
              <w:t>PUNTAJE</w:t>
            </w:r>
          </w:p>
        </w:tc>
      </w:tr>
      <w:tr w:rsidR="00C37926" w:rsidTr="000F7E99">
        <w:tc>
          <w:tcPr>
            <w:tcW w:w="5637" w:type="dxa"/>
          </w:tcPr>
          <w:p w:rsidR="00C37926" w:rsidRPr="00D91FCA" w:rsidRDefault="00083625" w:rsidP="00083625">
            <w:pPr>
              <w:pStyle w:val="Noparagraphstyle"/>
              <w:numPr>
                <w:ilvl w:val="0"/>
                <w:numId w:val="16"/>
              </w:numPr>
              <w:spacing w:after="113"/>
              <w:jc w:val="both"/>
              <w:rPr>
                <w:rStyle w:val="Textos"/>
                <w:color w:val="000000" w:themeColor="text1"/>
                <w:lang w:val="es-EC"/>
              </w:rPr>
            </w:pPr>
            <w:r w:rsidRPr="00D91FCA">
              <w:rPr>
                <w:rStyle w:val="Textos"/>
                <w:color w:val="000000" w:themeColor="text1"/>
                <w:lang w:val="es-EC"/>
              </w:rPr>
              <w:t xml:space="preserve">Identifica la indeterminación </w:t>
            </w:r>
          </w:p>
        </w:tc>
        <w:tc>
          <w:tcPr>
            <w:tcW w:w="3008" w:type="dxa"/>
          </w:tcPr>
          <w:p w:rsidR="00C37926" w:rsidRPr="00D91FCA" w:rsidRDefault="00C37926" w:rsidP="00083625">
            <w:pPr>
              <w:pStyle w:val="Noparagraphstyle"/>
              <w:spacing w:after="113"/>
              <w:jc w:val="center"/>
              <w:rPr>
                <w:rStyle w:val="Textos"/>
                <w:color w:val="000000" w:themeColor="text1"/>
                <w:lang w:val="es-EC"/>
              </w:rPr>
            </w:pPr>
            <w:r w:rsidRPr="00D91FCA">
              <w:rPr>
                <w:rStyle w:val="Textos"/>
                <w:color w:val="000000" w:themeColor="text1"/>
                <w:lang w:val="es-EC"/>
              </w:rPr>
              <w:t xml:space="preserve">Hasta </w:t>
            </w:r>
            <w:r w:rsidR="00083625" w:rsidRPr="00D91FCA">
              <w:rPr>
                <w:rStyle w:val="Textos"/>
                <w:color w:val="000000" w:themeColor="text1"/>
                <w:lang w:val="es-EC"/>
              </w:rPr>
              <w:t>0.5</w:t>
            </w:r>
            <w:r w:rsidRPr="00D91FCA">
              <w:rPr>
                <w:rStyle w:val="Textos"/>
                <w:color w:val="000000" w:themeColor="text1"/>
                <w:lang w:val="es-EC"/>
              </w:rPr>
              <w:t xml:space="preserve"> puntos</w:t>
            </w:r>
          </w:p>
        </w:tc>
      </w:tr>
      <w:tr w:rsidR="00C37926" w:rsidTr="000F7E99">
        <w:tc>
          <w:tcPr>
            <w:tcW w:w="5637" w:type="dxa"/>
          </w:tcPr>
          <w:p w:rsidR="00C37926" w:rsidRPr="00D91FCA" w:rsidRDefault="00083625" w:rsidP="00083625">
            <w:pPr>
              <w:pStyle w:val="Noparagraphstyle"/>
              <w:numPr>
                <w:ilvl w:val="0"/>
                <w:numId w:val="16"/>
              </w:numPr>
              <w:spacing w:after="113"/>
              <w:jc w:val="both"/>
              <w:rPr>
                <w:rStyle w:val="Textos"/>
                <w:color w:val="000000" w:themeColor="text1"/>
                <w:lang w:val="es-EC"/>
              </w:rPr>
            </w:pPr>
            <w:r w:rsidRPr="00D91FCA">
              <w:rPr>
                <w:rStyle w:val="Textos"/>
                <w:color w:val="000000" w:themeColor="text1"/>
                <w:lang w:val="es-EC"/>
              </w:rPr>
              <w:t>Aplica una estrategia adecuada para eliminar la indeterminación</w:t>
            </w:r>
          </w:p>
        </w:tc>
        <w:tc>
          <w:tcPr>
            <w:tcW w:w="3008" w:type="dxa"/>
          </w:tcPr>
          <w:p w:rsidR="00C37926" w:rsidRPr="00D91FCA" w:rsidRDefault="00C37926" w:rsidP="00083625">
            <w:pPr>
              <w:pStyle w:val="Noparagraphstyle"/>
              <w:spacing w:after="113"/>
              <w:jc w:val="center"/>
              <w:rPr>
                <w:rStyle w:val="Textos"/>
                <w:color w:val="000000" w:themeColor="text1"/>
                <w:lang w:val="es-EC"/>
              </w:rPr>
            </w:pPr>
            <w:r w:rsidRPr="00D91FCA">
              <w:rPr>
                <w:rStyle w:val="Textos"/>
                <w:color w:val="000000" w:themeColor="text1"/>
                <w:lang w:val="es-EC"/>
              </w:rPr>
              <w:t xml:space="preserve">Hasta </w:t>
            </w:r>
            <w:r w:rsidR="00083625" w:rsidRPr="00D91FCA">
              <w:rPr>
                <w:rStyle w:val="Textos"/>
                <w:color w:val="000000" w:themeColor="text1"/>
                <w:lang w:val="es-EC"/>
              </w:rPr>
              <w:t>2</w:t>
            </w:r>
            <w:r w:rsidRPr="00D91FCA">
              <w:rPr>
                <w:rStyle w:val="Textos"/>
                <w:color w:val="000000" w:themeColor="text1"/>
                <w:lang w:val="es-EC"/>
              </w:rPr>
              <w:t xml:space="preserve"> puntos </w:t>
            </w:r>
          </w:p>
        </w:tc>
      </w:tr>
      <w:tr w:rsidR="00C37926" w:rsidTr="000F7E99">
        <w:tc>
          <w:tcPr>
            <w:tcW w:w="5637" w:type="dxa"/>
          </w:tcPr>
          <w:p w:rsidR="00C37926" w:rsidRPr="00D91FCA" w:rsidRDefault="00083625" w:rsidP="00083625">
            <w:pPr>
              <w:pStyle w:val="Noparagraphstyle"/>
              <w:numPr>
                <w:ilvl w:val="0"/>
                <w:numId w:val="16"/>
              </w:numPr>
              <w:spacing w:after="113"/>
              <w:jc w:val="both"/>
              <w:rPr>
                <w:rStyle w:val="Textos"/>
                <w:color w:val="000000" w:themeColor="text1"/>
                <w:lang w:val="es-EC"/>
              </w:rPr>
            </w:pPr>
            <w:r w:rsidRPr="00D91FCA">
              <w:rPr>
                <w:rStyle w:val="Textos"/>
                <w:color w:val="000000" w:themeColor="text1"/>
                <w:lang w:val="es-EC"/>
              </w:rPr>
              <w:t>Obtiene el valor correcto del límite requerido</w:t>
            </w:r>
          </w:p>
        </w:tc>
        <w:tc>
          <w:tcPr>
            <w:tcW w:w="3008" w:type="dxa"/>
          </w:tcPr>
          <w:p w:rsidR="00C37926" w:rsidRPr="00D91FCA" w:rsidRDefault="00C37926" w:rsidP="00083625">
            <w:pPr>
              <w:pStyle w:val="Noparagraphstyle"/>
              <w:spacing w:after="113"/>
              <w:jc w:val="center"/>
              <w:rPr>
                <w:rStyle w:val="Textos"/>
                <w:color w:val="000000" w:themeColor="text1"/>
                <w:lang w:val="es-EC"/>
              </w:rPr>
            </w:pPr>
            <w:r w:rsidRPr="00D91FCA">
              <w:rPr>
                <w:rStyle w:val="Textos"/>
                <w:color w:val="000000" w:themeColor="text1"/>
                <w:lang w:val="es-EC"/>
              </w:rPr>
              <w:t xml:space="preserve">Hasta </w:t>
            </w:r>
            <w:r w:rsidR="00083625" w:rsidRPr="00D91FCA">
              <w:rPr>
                <w:rStyle w:val="Textos"/>
                <w:color w:val="000000" w:themeColor="text1"/>
                <w:lang w:val="es-EC"/>
              </w:rPr>
              <w:t>1.5</w:t>
            </w:r>
            <w:r w:rsidRPr="00D91FCA">
              <w:rPr>
                <w:rStyle w:val="Textos"/>
                <w:color w:val="000000" w:themeColor="text1"/>
                <w:lang w:val="es-EC"/>
              </w:rPr>
              <w:t xml:space="preserve"> puntos</w:t>
            </w:r>
          </w:p>
        </w:tc>
      </w:tr>
    </w:tbl>
    <w:p w:rsidR="005C7B0A" w:rsidRDefault="00406517" w:rsidP="00DF57F1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  <w:r>
        <w:rPr>
          <w:rStyle w:val="Textos"/>
          <w:b/>
          <w:color w:val="000000" w:themeColor="text1"/>
          <w:lang w:val="es-ES"/>
        </w:rPr>
        <w:lastRenderedPageBreak/>
        <w:t>b</w:t>
      </w:r>
      <w:r w:rsidR="00DF57F1">
        <w:rPr>
          <w:rStyle w:val="Textos"/>
          <w:b/>
          <w:color w:val="000000" w:themeColor="text1"/>
          <w:lang w:val="es-ES"/>
        </w:rPr>
        <w:t>)</w:t>
      </w:r>
      <w:r w:rsidR="00DF57F1">
        <w:rPr>
          <w:rStyle w:val="Textos"/>
          <w:b/>
          <w:color w:val="000000" w:themeColor="text1"/>
          <w:lang w:val="es-ES"/>
        </w:rPr>
        <w:tab/>
      </w:r>
      <w:r w:rsidR="008A548B">
        <w:rPr>
          <w:rStyle w:val="Textos"/>
          <w:b/>
          <w:color w:val="000000" w:themeColor="text1"/>
          <w:lang w:val="es-ES"/>
        </w:rPr>
        <w:t xml:space="preserve">Calcule </w:t>
      </w:r>
      <w:r w:rsidR="009316A2" w:rsidRPr="00E53C9A">
        <w:rPr>
          <w:rStyle w:val="Textos"/>
          <w:b/>
          <w:color w:val="000000" w:themeColor="text1"/>
          <w:lang w:val="es-ES"/>
        </w:rPr>
        <w:object w:dxaOrig="2000" w:dyaOrig="620">
          <v:shape id="_x0000_i1033" type="#_x0000_t75" style="width:138pt;height:42pt" o:ole="">
            <v:imagedata r:id="rId25" o:title=""/>
          </v:shape>
          <o:OLEObject Type="Embed" ProgID="Equation.3" ShapeID="_x0000_i1033" DrawAspect="Content" ObjectID="_1409395405" r:id="rId26"/>
        </w:object>
      </w:r>
    </w:p>
    <w:tbl>
      <w:tblPr>
        <w:tblStyle w:val="Tablaconcuadrcula"/>
        <w:tblW w:w="0" w:type="auto"/>
        <w:tblLook w:val="04A0"/>
      </w:tblPr>
      <w:tblGrid>
        <w:gridCol w:w="5637"/>
        <w:gridCol w:w="3008"/>
      </w:tblGrid>
      <w:tr w:rsidR="00083625" w:rsidRPr="00D91FCA" w:rsidTr="000F7E99">
        <w:tc>
          <w:tcPr>
            <w:tcW w:w="5637" w:type="dxa"/>
          </w:tcPr>
          <w:p w:rsidR="00083625" w:rsidRPr="00D91FCA" w:rsidRDefault="00083625" w:rsidP="000F7E99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D91FCA">
              <w:rPr>
                <w:rStyle w:val="Textos"/>
                <w:b/>
                <w:color w:val="000000" w:themeColor="text1"/>
                <w:lang w:val="es-EC"/>
              </w:rPr>
              <w:t>CRITERIO</w:t>
            </w:r>
          </w:p>
        </w:tc>
        <w:tc>
          <w:tcPr>
            <w:tcW w:w="3008" w:type="dxa"/>
          </w:tcPr>
          <w:p w:rsidR="00083625" w:rsidRPr="00D91FCA" w:rsidRDefault="00083625" w:rsidP="000F7E99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D91FCA">
              <w:rPr>
                <w:rStyle w:val="Textos"/>
                <w:b/>
                <w:color w:val="000000" w:themeColor="text1"/>
                <w:lang w:val="es-EC"/>
              </w:rPr>
              <w:t>PUNTAJE</w:t>
            </w:r>
          </w:p>
        </w:tc>
      </w:tr>
      <w:tr w:rsidR="00083625" w:rsidRPr="00D91FCA" w:rsidTr="000F7E99">
        <w:tc>
          <w:tcPr>
            <w:tcW w:w="5637" w:type="dxa"/>
          </w:tcPr>
          <w:p w:rsidR="00083625" w:rsidRPr="00D91FCA" w:rsidRDefault="00083625" w:rsidP="00083625">
            <w:pPr>
              <w:pStyle w:val="Noparagraphstyle"/>
              <w:numPr>
                <w:ilvl w:val="0"/>
                <w:numId w:val="17"/>
              </w:numPr>
              <w:spacing w:after="113"/>
              <w:jc w:val="both"/>
              <w:rPr>
                <w:rStyle w:val="Textos"/>
                <w:color w:val="000000" w:themeColor="text1"/>
                <w:lang w:val="es-EC"/>
              </w:rPr>
            </w:pPr>
            <w:r w:rsidRPr="00D91FCA">
              <w:rPr>
                <w:rStyle w:val="Textos"/>
                <w:color w:val="000000" w:themeColor="text1"/>
                <w:lang w:val="es-EC"/>
              </w:rPr>
              <w:t xml:space="preserve">Identifica la indeterminación </w:t>
            </w:r>
          </w:p>
        </w:tc>
        <w:tc>
          <w:tcPr>
            <w:tcW w:w="3008" w:type="dxa"/>
          </w:tcPr>
          <w:p w:rsidR="00083625" w:rsidRPr="00D91FCA" w:rsidRDefault="00083625" w:rsidP="000F7E99">
            <w:pPr>
              <w:pStyle w:val="Noparagraphstyle"/>
              <w:spacing w:after="113"/>
              <w:jc w:val="center"/>
              <w:rPr>
                <w:rStyle w:val="Textos"/>
                <w:color w:val="000000" w:themeColor="text1"/>
                <w:lang w:val="es-EC"/>
              </w:rPr>
            </w:pPr>
            <w:r w:rsidRPr="00D91FCA">
              <w:rPr>
                <w:rStyle w:val="Textos"/>
                <w:color w:val="000000" w:themeColor="text1"/>
                <w:lang w:val="es-EC"/>
              </w:rPr>
              <w:t>Hasta 0.5 puntos</w:t>
            </w:r>
          </w:p>
        </w:tc>
      </w:tr>
      <w:tr w:rsidR="00083625" w:rsidRPr="00D91FCA" w:rsidTr="000F7E99">
        <w:tc>
          <w:tcPr>
            <w:tcW w:w="5637" w:type="dxa"/>
          </w:tcPr>
          <w:p w:rsidR="00083625" w:rsidRPr="00D91FCA" w:rsidRDefault="00083625" w:rsidP="00083625">
            <w:pPr>
              <w:pStyle w:val="Noparagraphstyle"/>
              <w:numPr>
                <w:ilvl w:val="0"/>
                <w:numId w:val="17"/>
              </w:numPr>
              <w:spacing w:after="113"/>
              <w:jc w:val="both"/>
              <w:rPr>
                <w:rStyle w:val="Textos"/>
                <w:color w:val="000000" w:themeColor="text1"/>
                <w:lang w:val="es-EC"/>
              </w:rPr>
            </w:pPr>
            <w:r w:rsidRPr="00D91FCA">
              <w:rPr>
                <w:rStyle w:val="Textos"/>
                <w:color w:val="000000" w:themeColor="text1"/>
                <w:lang w:val="es-EC"/>
              </w:rPr>
              <w:t>Aplica una estrategia adecuada para eliminar la indeterminación</w:t>
            </w:r>
          </w:p>
        </w:tc>
        <w:tc>
          <w:tcPr>
            <w:tcW w:w="3008" w:type="dxa"/>
          </w:tcPr>
          <w:p w:rsidR="00083625" w:rsidRPr="00D91FCA" w:rsidRDefault="00083625" w:rsidP="000F7E99">
            <w:pPr>
              <w:pStyle w:val="Noparagraphstyle"/>
              <w:spacing w:after="113"/>
              <w:jc w:val="center"/>
              <w:rPr>
                <w:rStyle w:val="Textos"/>
                <w:color w:val="000000" w:themeColor="text1"/>
                <w:lang w:val="es-EC"/>
              </w:rPr>
            </w:pPr>
            <w:r w:rsidRPr="00D91FCA">
              <w:rPr>
                <w:rStyle w:val="Textos"/>
                <w:color w:val="000000" w:themeColor="text1"/>
                <w:lang w:val="es-EC"/>
              </w:rPr>
              <w:t xml:space="preserve">Hasta 2 puntos </w:t>
            </w:r>
          </w:p>
        </w:tc>
      </w:tr>
      <w:tr w:rsidR="00083625" w:rsidRPr="00D91FCA" w:rsidTr="000F7E99">
        <w:tc>
          <w:tcPr>
            <w:tcW w:w="5637" w:type="dxa"/>
          </w:tcPr>
          <w:p w:rsidR="00083625" w:rsidRPr="00D91FCA" w:rsidRDefault="00083625" w:rsidP="00083625">
            <w:pPr>
              <w:pStyle w:val="Noparagraphstyle"/>
              <w:numPr>
                <w:ilvl w:val="0"/>
                <w:numId w:val="17"/>
              </w:numPr>
              <w:spacing w:after="113"/>
              <w:jc w:val="both"/>
              <w:rPr>
                <w:rStyle w:val="Textos"/>
                <w:color w:val="000000" w:themeColor="text1"/>
                <w:lang w:val="es-EC"/>
              </w:rPr>
            </w:pPr>
            <w:r w:rsidRPr="00D91FCA">
              <w:rPr>
                <w:rStyle w:val="Textos"/>
                <w:color w:val="000000" w:themeColor="text1"/>
                <w:lang w:val="es-EC"/>
              </w:rPr>
              <w:t>Obtiene el valor correcto del límite requerido</w:t>
            </w:r>
          </w:p>
        </w:tc>
        <w:tc>
          <w:tcPr>
            <w:tcW w:w="3008" w:type="dxa"/>
          </w:tcPr>
          <w:p w:rsidR="00083625" w:rsidRPr="00D91FCA" w:rsidRDefault="00083625" w:rsidP="000F7E99">
            <w:pPr>
              <w:pStyle w:val="Noparagraphstyle"/>
              <w:spacing w:after="113"/>
              <w:jc w:val="center"/>
              <w:rPr>
                <w:rStyle w:val="Textos"/>
                <w:color w:val="000000" w:themeColor="text1"/>
                <w:lang w:val="es-EC"/>
              </w:rPr>
            </w:pPr>
            <w:r w:rsidRPr="00D91FCA">
              <w:rPr>
                <w:rStyle w:val="Textos"/>
                <w:color w:val="000000" w:themeColor="text1"/>
                <w:lang w:val="es-EC"/>
              </w:rPr>
              <w:t>Hasta 1.5 puntos</w:t>
            </w:r>
          </w:p>
        </w:tc>
      </w:tr>
    </w:tbl>
    <w:p w:rsidR="000313FF" w:rsidRDefault="008A548B" w:rsidP="008A548B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  <w:r>
        <w:rPr>
          <w:rStyle w:val="Textos"/>
          <w:b/>
          <w:color w:val="000000" w:themeColor="text1"/>
          <w:lang w:val="es-ES"/>
        </w:rPr>
        <w:t>c)</w:t>
      </w:r>
      <w:r>
        <w:rPr>
          <w:rStyle w:val="Textos"/>
          <w:b/>
          <w:color w:val="000000" w:themeColor="text1"/>
          <w:lang w:val="es-ES"/>
        </w:rPr>
        <w:tab/>
      </w:r>
      <w:r w:rsidR="009316A2">
        <w:rPr>
          <w:rStyle w:val="Textos"/>
          <w:b/>
          <w:color w:val="000000" w:themeColor="text1"/>
          <w:lang w:val="es-ES"/>
        </w:rPr>
        <w:t>Obtenga el valor de</w:t>
      </w:r>
      <w:r>
        <w:rPr>
          <w:rStyle w:val="Textos"/>
          <w:b/>
          <w:color w:val="000000" w:themeColor="text1"/>
          <w:lang w:val="es-ES"/>
        </w:rPr>
        <w:t xml:space="preserve"> </w:t>
      </w:r>
      <w:r w:rsidR="009316A2" w:rsidRPr="00BB57DD">
        <w:rPr>
          <w:rStyle w:val="Textos"/>
          <w:b/>
          <w:color w:val="002060"/>
          <w:sz w:val="22"/>
        </w:rPr>
        <w:object w:dxaOrig="560" w:dyaOrig="320">
          <v:shape id="_x0000_i1034" type="#_x0000_t75" style="width:37.5pt;height:21pt" o:ole="">
            <v:imagedata r:id="rId27" o:title=""/>
          </v:shape>
          <o:OLEObject Type="Embed" ProgID="Equation.3" ShapeID="_x0000_i1034" DrawAspect="Content" ObjectID="_1409395406" r:id="rId28"/>
        </w:object>
      </w:r>
      <w:r w:rsidRPr="001563A3">
        <w:rPr>
          <w:rStyle w:val="Textos"/>
          <w:b/>
          <w:color w:val="002060"/>
          <w:sz w:val="22"/>
          <w:lang w:val="es-EC"/>
        </w:rPr>
        <w:t xml:space="preserve"> </w:t>
      </w:r>
      <w:r w:rsidRPr="001563A3">
        <w:rPr>
          <w:rStyle w:val="Textos"/>
          <w:b/>
          <w:color w:val="002060"/>
          <w:lang w:val="es-EC"/>
        </w:rPr>
        <w:t xml:space="preserve">si  </w:t>
      </w:r>
      <w:r w:rsidR="009316A2" w:rsidRPr="00BB57DD">
        <w:rPr>
          <w:rStyle w:val="Textos"/>
          <w:b/>
          <w:color w:val="002060"/>
        </w:rPr>
        <w:object w:dxaOrig="2100" w:dyaOrig="620">
          <v:shape id="_x0000_i1035" type="#_x0000_t75" style="width:145.5pt;height:42pt" o:ole="">
            <v:imagedata r:id="rId29" o:title=""/>
          </v:shape>
          <o:OLEObject Type="Embed" ProgID="Equation.3" ShapeID="_x0000_i1035" DrawAspect="Content" ObjectID="_1409395407" r:id="rId30"/>
        </w:object>
      </w:r>
    </w:p>
    <w:tbl>
      <w:tblPr>
        <w:tblStyle w:val="Tablaconcuadrcula"/>
        <w:tblW w:w="0" w:type="auto"/>
        <w:tblLook w:val="04A0"/>
      </w:tblPr>
      <w:tblGrid>
        <w:gridCol w:w="5637"/>
        <w:gridCol w:w="3008"/>
      </w:tblGrid>
      <w:tr w:rsidR="00083625" w:rsidTr="000F7E99">
        <w:tc>
          <w:tcPr>
            <w:tcW w:w="5637" w:type="dxa"/>
          </w:tcPr>
          <w:p w:rsidR="00083625" w:rsidRPr="00D91FCA" w:rsidRDefault="00083625" w:rsidP="000F7E99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D91FCA">
              <w:rPr>
                <w:rStyle w:val="Textos"/>
                <w:b/>
                <w:color w:val="000000" w:themeColor="text1"/>
                <w:lang w:val="es-EC"/>
              </w:rPr>
              <w:t>CRITERIO</w:t>
            </w:r>
          </w:p>
        </w:tc>
        <w:tc>
          <w:tcPr>
            <w:tcW w:w="3008" w:type="dxa"/>
          </w:tcPr>
          <w:p w:rsidR="00083625" w:rsidRPr="00D91FCA" w:rsidRDefault="00083625" w:rsidP="000F7E99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D91FCA">
              <w:rPr>
                <w:rStyle w:val="Textos"/>
                <w:b/>
                <w:color w:val="000000" w:themeColor="text1"/>
                <w:lang w:val="es-EC"/>
              </w:rPr>
              <w:t>PUNTAJE</w:t>
            </w:r>
          </w:p>
        </w:tc>
      </w:tr>
      <w:tr w:rsidR="00083625" w:rsidTr="000F7E99">
        <w:tc>
          <w:tcPr>
            <w:tcW w:w="5637" w:type="dxa"/>
          </w:tcPr>
          <w:p w:rsidR="00083625" w:rsidRPr="00D91FCA" w:rsidRDefault="00083625" w:rsidP="00083625">
            <w:pPr>
              <w:pStyle w:val="Noparagraphstyle"/>
              <w:numPr>
                <w:ilvl w:val="0"/>
                <w:numId w:val="18"/>
              </w:numPr>
              <w:spacing w:after="113"/>
              <w:jc w:val="both"/>
              <w:rPr>
                <w:rStyle w:val="Textos"/>
                <w:color w:val="000000" w:themeColor="text1"/>
                <w:lang w:val="es-EC"/>
              </w:rPr>
            </w:pPr>
            <w:r w:rsidRPr="00D91FCA">
              <w:rPr>
                <w:rStyle w:val="Textos"/>
                <w:color w:val="000000" w:themeColor="text1"/>
                <w:lang w:val="es-EC"/>
              </w:rPr>
              <w:t xml:space="preserve">Deriva la función dada en forma correcta y simplifica la expresión  </w:t>
            </w:r>
          </w:p>
        </w:tc>
        <w:tc>
          <w:tcPr>
            <w:tcW w:w="3008" w:type="dxa"/>
          </w:tcPr>
          <w:p w:rsidR="00083625" w:rsidRPr="00D91FCA" w:rsidRDefault="00083625" w:rsidP="00083625">
            <w:pPr>
              <w:pStyle w:val="Noparagraphstyle"/>
              <w:spacing w:after="113"/>
              <w:jc w:val="center"/>
              <w:rPr>
                <w:rStyle w:val="Textos"/>
                <w:color w:val="000000" w:themeColor="text1"/>
                <w:lang w:val="es-EC"/>
              </w:rPr>
            </w:pPr>
            <w:r w:rsidRPr="00D91FCA">
              <w:rPr>
                <w:rStyle w:val="Textos"/>
                <w:color w:val="000000" w:themeColor="text1"/>
                <w:lang w:val="es-EC"/>
              </w:rPr>
              <w:t>Hasta 2.5 puntos</w:t>
            </w:r>
          </w:p>
        </w:tc>
      </w:tr>
      <w:tr w:rsidR="00083625" w:rsidTr="000F7E99">
        <w:tc>
          <w:tcPr>
            <w:tcW w:w="5637" w:type="dxa"/>
          </w:tcPr>
          <w:p w:rsidR="00083625" w:rsidRPr="00D91FCA" w:rsidRDefault="00083625" w:rsidP="00083625">
            <w:pPr>
              <w:pStyle w:val="Noparagraphstyle"/>
              <w:numPr>
                <w:ilvl w:val="0"/>
                <w:numId w:val="18"/>
              </w:numPr>
              <w:spacing w:after="113"/>
              <w:jc w:val="both"/>
              <w:rPr>
                <w:rStyle w:val="Textos"/>
                <w:color w:val="000000" w:themeColor="text1"/>
                <w:lang w:val="es-EC"/>
              </w:rPr>
            </w:pPr>
            <w:r w:rsidRPr="00D91FCA">
              <w:rPr>
                <w:rStyle w:val="Textos"/>
                <w:color w:val="000000" w:themeColor="text1"/>
                <w:lang w:val="es-EC"/>
              </w:rPr>
              <w:t>Evalúa correctamente y expresa el resultado</w:t>
            </w:r>
          </w:p>
        </w:tc>
        <w:tc>
          <w:tcPr>
            <w:tcW w:w="3008" w:type="dxa"/>
          </w:tcPr>
          <w:p w:rsidR="00083625" w:rsidRPr="00D91FCA" w:rsidRDefault="00083625" w:rsidP="00083625">
            <w:pPr>
              <w:pStyle w:val="Noparagraphstyle"/>
              <w:spacing w:after="113"/>
              <w:jc w:val="center"/>
              <w:rPr>
                <w:rStyle w:val="Textos"/>
                <w:color w:val="000000" w:themeColor="text1"/>
                <w:lang w:val="es-EC"/>
              </w:rPr>
            </w:pPr>
            <w:r w:rsidRPr="00D91FCA">
              <w:rPr>
                <w:rStyle w:val="Textos"/>
                <w:color w:val="000000" w:themeColor="text1"/>
                <w:lang w:val="es-EC"/>
              </w:rPr>
              <w:t xml:space="preserve">Hasta 1.5 puntos </w:t>
            </w:r>
          </w:p>
        </w:tc>
      </w:tr>
    </w:tbl>
    <w:p w:rsidR="00CB65DE" w:rsidRDefault="008A548B" w:rsidP="00CB65DE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  <w:r>
        <w:rPr>
          <w:rStyle w:val="Textos"/>
          <w:b/>
          <w:color w:val="000000" w:themeColor="text1"/>
          <w:lang w:val="es-ES"/>
        </w:rPr>
        <w:t>d)</w:t>
      </w:r>
      <w:r>
        <w:rPr>
          <w:rStyle w:val="Textos"/>
          <w:b/>
          <w:color w:val="000000" w:themeColor="text1"/>
          <w:lang w:val="es-ES"/>
        </w:rPr>
        <w:tab/>
      </w:r>
      <w:r w:rsidR="00CB65DE">
        <w:rPr>
          <w:rStyle w:val="Textos"/>
          <w:b/>
          <w:color w:val="000000" w:themeColor="text1"/>
          <w:lang w:val="es-ES"/>
        </w:rPr>
        <w:t xml:space="preserve">Obtenga </w:t>
      </w:r>
      <w:r w:rsidR="00CB65DE" w:rsidRPr="00BB57DD">
        <w:rPr>
          <w:rStyle w:val="Textos"/>
          <w:b/>
          <w:color w:val="002060"/>
          <w:sz w:val="22"/>
        </w:rPr>
        <w:object w:dxaOrig="300" w:dyaOrig="320">
          <v:shape id="_x0000_i1036" type="#_x0000_t75" style="width:20.25pt;height:21pt" o:ole="">
            <v:imagedata r:id="rId31" o:title=""/>
          </v:shape>
          <o:OLEObject Type="Embed" ProgID="Equation.3" ShapeID="_x0000_i1036" DrawAspect="Content" ObjectID="_1409395408" r:id="rId32"/>
        </w:object>
      </w:r>
      <w:r w:rsidR="00CB65DE" w:rsidRPr="001563A3">
        <w:rPr>
          <w:rStyle w:val="Textos"/>
          <w:b/>
          <w:color w:val="002060"/>
          <w:sz w:val="22"/>
          <w:lang w:val="es-EC"/>
        </w:rPr>
        <w:t xml:space="preserve"> </w:t>
      </w:r>
      <w:r w:rsidR="00CB65DE" w:rsidRPr="001563A3">
        <w:rPr>
          <w:rStyle w:val="Textos"/>
          <w:b/>
          <w:color w:val="auto"/>
          <w:lang w:val="es-EC"/>
        </w:rPr>
        <w:t xml:space="preserve">si </w:t>
      </w:r>
      <w:r w:rsidR="00CB65DE" w:rsidRPr="001563A3">
        <w:rPr>
          <w:rStyle w:val="Textos"/>
          <w:b/>
          <w:color w:val="002060"/>
          <w:lang w:val="es-EC"/>
        </w:rPr>
        <w:t xml:space="preserve"> </w:t>
      </w:r>
      <w:r w:rsidR="00CB65DE" w:rsidRPr="00BB57DD">
        <w:rPr>
          <w:rStyle w:val="Textos"/>
          <w:b/>
          <w:color w:val="002060"/>
        </w:rPr>
        <w:object w:dxaOrig="780" w:dyaOrig="400">
          <v:shape id="_x0000_i1037" type="#_x0000_t75" style="width:60pt;height:30pt" o:ole="">
            <v:imagedata r:id="rId33" o:title=""/>
          </v:shape>
          <o:OLEObject Type="Embed" ProgID="Equation.3" ShapeID="_x0000_i1037" DrawAspect="Content" ObjectID="_1409395409" r:id="rId34"/>
        </w:object>
      </w:r>
    </w:p>
    <w:tbl>
      <w:tblPr>
        <w:tblStyle w:val="Tablaconcuadrcula"/>
        <w:tblW w:w="0" w:type="auto"/>
        <w:tblLook w:val="04A0"/>
      </w:tblPr>
      <w:tblGrid>
        <w:gridCol w:w="5637"/>
        <w:gridCol w:w="3008"/>
      </w:tblGrid>
      <w:tr w:rsidR="00083625" w:rsidTr="000F7E99">
        <w:tc>
          <w:tcPr>
            <w:tcW w:w="5637" w:type="dxa"/>
          </w:tcPr>
          <w:p w:rsidR="00083625" w:rsidRPr="00784A0C" w:rsidRDefault="00083625" w:rsidP="000F7E99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784A0C">
              <w:rPr>
                <w:rStyle w:val="Textos"/>
                <w:b/>
                <w:color w:val="000000" w:themeColor="text1"/>
                <w:lang w:val="es-EC"/>
              </w:rPr>
              <w:t>CRITERIO</w:t>
            </w:r>
          </w:p>
        </w:tc>
        <w:tc>
          <w:tcPr>
            <w:tcW w:w="3008" w:type="dxa"/>
          </w:tcPr>
          <w:p w:rsidR="00083625" w:rsidRPr="00784A0C" w:rsidRDefault="00083625" w:rsidP="000F7E99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784A0C">
              <w:rPr>
                <w:rStyle w:val="Textos"/>
                <w:b/>
                <w:color w:val="000000" w:themeColor="text1"/>
                <w:lang w:val="es-EC"/>
              </w:rPr>
              <w:t>PUNTAJE</w:t>
            </w:r>
          </w:p>
        </w:tc>
      </w:tr>
      <w:tr w:rsidR="00083625" w:rsidTr="000F7E99">
        <w:tc>
          <w:tcPr>
            <w:tcW w:w="5637" w:type="dxa"/>
          </w:tcPr>
          <w:p w:rsidR="00083625" w:rsidRPr="00784A0C" w:rsidRDefault="00083625" w:rsidP="00083625">
            <w:pPr>
              <w:pStyle w:val="Noparagraphstyle"/>
              <w:numPr>
                <w:ilvl w:val="0"/>
                <w:numId w:val="19"/>
              </w:numPr>
              <w:spacing w:after="113"/>
              <w:jc w:val="both"/>
              <w:rPr>
                <w:rStyle w:val="Textos"/>
                <w:color w:val="000000" w:themeColor="text1"/>
                <w:lang w:val="es-EC"/>
              </w:rPr>
            </w:pPr>
            <w:r w:rsidRPr="00784A0C">
              <w:rPr>
                <w:rStyle w:val="Textos"/>
                <w:color w:val="000000" w:themeColor="text1"/>
                <w:lang w:val="es-EC"/>
              </w:rPr>
              <w:t xml:space="preserve">Obtiene correctamente la primera derivada  </w:t>
            </w:r>
          </w:p>
        </w:tc>
        <w:tc>
          <w:tcPr>
            <w:tcW w:w="3008" w:type="dxa"/>
          </w:tcPr>
          <w:p w:rsidR="00083625" w:rsidRPr="00784A0C" w:rsidRDefault="00083625" w:rsidP="00083625">
            <w:pPr>
              <w:pStyle w:val="Noparagraphstyle"/>
              <w:spacing w:after="113"/>
              <w:jc w:val="center"/>
              <w:rPr>
                <w:rStyle w:val="Textos"/>
                <w:color w:val="000000" w:themeColor="text1"/>
                <w:lang w:val="es-EC"/>
              </w:rPr>
            </w:pPr>
            <w:r w:rsidRPr="00784A0C">
              <w:rPr>
                <w:rStyle w:val="Textos"/>
                <w:color w:val="000000" w:themeColor="text1"/>
                <w:lang w:val="es-EC"/>
              </w:rPr>
              <w:t>Hasta 2 puntos</w:t>
            </w:r>
          </w:p>
        </w:tc>
      </w:tr>
      <w:tr w:rsidR="00083625" w:rsidTr="000F7E99">
        <w:tc>
          <w:tcPr>
            <w:tcW w:w="5637" w:type="dxa"/>
          </w:tcPr>
          <w:p w:rsidR="00083625" w:rsidRPr="00784A0C" w:rsidRDefault="00083625" w:rsidP="00083625">
            <w:pPr>
              <w:pStyle w:val="Noparagraphstyle"/>
              <w:numPr>
                <w:ilvl w:val="0"/>
                <w:numId w:val="19"/>
              </w:numPr>
              <w:spacing w:after="113"/>
              <w:jc w:val="both"/>
              <w:rPr>
                <w:rStyle w:val="Textos"/>
                <w:color w:val="000000" w:themeColor="text1"/>
                <w:lang w:val="es-EC"/>
              </w:rPr>
            </w:pPr>
            <w:r w:rsidRPr="00784A0C">
              <w:rPr>
                <w:rStyle w:val="Textos"/>
                <w:color w:val="000000" w:themeColor="text1"/>
                <w:lang w:val="es-EC"/>
              </w:rPr>
              <w:t>Obtiene correctamente la segunda derivada</w:t>
            </w:r>
          </w:p>
        </w:tc>
        <w:tc>
          <w:tcPr>
            <w:tcW w:w="3008" w:type="dxa"/>
          </w:tcPr>
          <w:p w:rsidR="00083625" w:rsidRPr="00784A0C" w:rsidRDefault="00083625" w:rsidP="00083625">
            <w:pPr>
              <w:pStyle w:val="Noparagraphstyle"/>
              <w:spacing w:after="113"/>
              <w:jc w:val="center"/>
              <w:rPr>
                <w:rStyle w:val="Textos"/>
                <w:color w:val="000000" w:themeColor="text1"/>
                <w:lang w:val="es-EC"/>
              </w:rPr>
            </w:pPr>
            <w:r w:rsidRPr="00784A0C">
              <w:rPr>
                <w:rStyle w:val="Textos"/>
                <w:color w:val="000000" w:themeColor="text1"/>
                <w:lang w:val="es-EC"/>
              </w:rPr>
              <w:t xml:space="preserve">Hasta 2 puntos </w:t>
            </w:r>
          </w:p>
        </w:tc>
      </w:tr>
    </w:tbl>
    <w:p w:rsidR="000313FF" w:rsidRDefault="000313FF" w:rsidP="008A548B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</w:p>
    <w:p w:rsidR="005C7B0A" w:rsidRPr="005D782D" w:rsidRDefault="005C7B0A" w:rsidP="005C7B0A">
      <w:pPr>
        <w:pStyle w:val="Noparagraphstyle"/>
        <w:spacing w:after="113"/>
        <w:jc w:val="both"/>
        <w:rPr>
          <w:rStyle w:val="Textos"/>
          <w:b/>
          <w:color w:val="auto"/>
          <w:u w:val="single"/>
          <w:lang w:val="es-EC"/>
        </w:rPr>
      </w:pPr>
      <w:r w:rsidRPr="005D782D">
        <w:rPr>
          <w:rStyle w:val="Textos"/>
          <w:b/>
          <w:color w:val="auto"/>
          <w:u w:val="single"/>
          <w:lang w:val="es-EC"/>
        </w:rPr>
        <w:t xml:space="preserve">TEMA </w:t>
      </w:r>
      <w:r w:rsidR="00CB65DE" w:rsidRPr="005D782D">
        <w:rPr>
          <w:rStyle w:val="Textos"/>
          <w:b/>
          <w:color w:val="auto"/>
          <w:u w:val="single"/>
          <w:lang w:val="es-EC"/>
        </w:rPr>
        <w:t>8</w:t>
      </w:r>
    </w:p>
    <w:p w:rsidR="00CB65DE" w:rsidRPr="005D782D" w:rsidRDefault="00CB65DE" w:rsidP="00CB65DE">
      <w:pPr>
        <w:rPr>
          <w:rFonts w:ascii="Verdana" w:hAnsi="Verdana"/>
          <w:b/>
          <w:sz w:val="20"/>
          <w:szCs w:val="20"/>
        </w:rPr>
      </w:pPr>
      <w:r w:rsidRPr="005D782D">
        <w:rPr>
          <w:rFonts w:ascii="Verdana" w:hAnsi="Verdana"/>
          <w:b/>
          <w:sz w:val="20"/>
          <w:szCs w:val="20"/>
        </w:rPr>
        <w:t>Bosqueje la gráfica de la siguiente función de variable real:</w:t>
      </w:r>
      <w:r w:rsidR="00D91FCA">
        <w:rPr>
          <w:rFonts w:ascii="Verdana" w:hAnsi="Verdana"/>
          <w:b/>
          <w:sz w:val="20"/>
          <w:szCs w:val="20"/>
        </w:rPr>
        <w:t xml:space="preserve">     </w:t>
      </w:r>
    </w:p>
    <w:p w:rsidR="00CB65DE" w:rsidRPr="005D782D" w:rsidRDefault="00CB65DE" w:rsidP="00D91FCA">
      <w:pPr>
        <w:jc w:val="right"/>
        <w:rPr>
          <w:rStyle w:val="Textos"/>
          <w:color w:val="auto"/>
          <w:lang w:val="es-ES"/>
        </w:rPr>
      </w:pPr>
      <w:r w:rsidRPr="005D782D">
        <w:rPr>
          <w:rFonts w:ascii="Verdana" w:hAnsi="Verdana"/>
          <w:b/>
          <w:position w:val="-10"/>
          <w:sz w:val="20"/>
          <w:szCs w:val="20"/>
        </w:rPr>
        <w:object w:dxaOrig="1579" w:dyaOrig="360">
          <v:shape id="_x0000_i1038" type="#_x0000_t75" style="width:101.25pt;height:22.5pt" o:ole="">
            <v:imagedata r:id="rId35" o:title=""/>
          </v:shape>
          <o:OLEObject Type="Embed" ProgID="Equation.3" ShapeID="_x0000_i1038" DrawAspect="Content" ObjectID="_1409395410" r:id="rId36"/>
        </w:object>
      </w:r>
      <w:r w:rsidR="00D91FCA">
        <w:rPr>
          <w:rFonts w:ascii="Verdana" w:hAnsi="Verdana"/>
          <w:b/>
          <w:position w:val="-10"/>
          <w:sz w:val="20"/>
          <w:szCs w:val="20"/>
        </w:rPr>
        <w:t xml:space="preserve">     </w:t>
      </w:r>
      <w:r w:rsidR="00D91FCA" w:rsidRPr="005D782D">
        <w:rPr>
          <w:rFonts w:ascii="Verdana" w:hAnsi="Verdana"/>
          <w:b/>
          <w:sz w:val="20"/>
          <w:szCs w:val="20"/>
        </w:rPr>
        <w:t>VALOR: 10 punto</w:t>
      </w:r>
      <w:r w:rsidR="00784A0C">
        <w:rPr>
          <w:rFonts w:ascii="Verdana" w:hAnsi="Verdana"/>
          <w:b/>
          <w:sz w:val="20"/>
          <w:szCs w:val="20"/>
        </w:rPr>
        <w:t>s</w:t>
      </w:r>
      <w:r w:rsidR="00D91FCA">
        <w:rPr>
          <w:rFonts w:ascii="Verdana" w:hAnsi="Verdana"/>
          <w:b/>
          <w:sz w:val="20"/>
          <w:szCs w:val="20"/>
        </w:rPr>
        <w:t xml:space="preserve"> </w:t>
      </w:r>
    </w:p>
    <w:p w:rsidR="00CB65DE" w:rsidRPr="005D782D" w:rsidRDefault="00CB65DE" w:rsidP="00CB65DE">
      <w:pPr>
        <w:pStyle w:val="Noparagraphstyle"/>
        <w:spacing w:after="113"/>
        <w:jc w:val="both"/>
        <w:rPr>
          <w:rFonts w:ascii="Verdana" w:eastAsiaTheme="minorHAnsi" w:hAnsi="Verdana" w:cstheme="minorBidi"/>
          <w:b/>
          <w:color w:val="auto"/>
          <w:sz w:val="20"/>
          <w:szCs w:val="20"/>
          <w:lang w:val="es-EC"/>
        </w:rPr>
      </w:pPr>
      <w:r w:rsidRPr="005D782D">
        <w:rPr>
          <w:rFonts w:ascii="Verdana" w:eastAsiaTheme="minorHAnsi" w:hAnsi="Verdana" w:cstheme="minorBidi"/>
          <w:b/>
          <w:color w:val="auto"/>
          <w:sz w:val="20"/>
          <w:szCs w:val="20"/>
          <w:lang w:val="es-EC"/>
        </w:rPr>
        <w:t>Determinando previamente:</w:t>
      </w:r>
    </w:p>
    <w:p w:rsidR="00CB65DE" w:rsidRPr="005D782D" w:rsidRDefault="00CB65DE" w:rsidP="00CB65DE">
      <w:pPr>
        <w:pStyle w:val="Noparagraphstyle"/>
        <w:numPr>
          <w:ilvl w:val="0"/>
          <w:numId w:val="6"/>
        </w:numPr>
        <w:spacing w:line="360" w:lineRule="auto"/>
        <w:jc w:val="both"/>
        <w:rPr>
          <w:rFonts w:ascii="Verdana" w:eastAsiaTheme="minorHAnsi" w:hAnsi="Verdana" w:cstheme="minorBidi"/>
          <w:b/>
          <w:color w:val="auto"/>
          <w:sz w:val="20"/>
          <w:szCs w:val="20"/>
          <w:lang w:val="es-EC"/>
        </w:rPr>
      </w:pPr>
      <w:r w:rsidRPr="005D782D">
        <w:rPr>
          <w:rFonts w:ascii="Verdana" w:eastAsiaTheme="minorHAnsi" w:hAnsi="Verdana" w:cstheme="minorBidi"/>
          <w:b/>
          <w:color w:val="auto"/>
          <w:sz w:val="20"/>
          <w:szCs w:val="20"/>
          <w:lang w:val="es-EC"/>
        </w:rPr>
        <w:t>Dominio</w:t>
      </w:r>
    </w:p>
    <w:p w:rsidR="00CB65DE" w:rsidRPr="005D782D" w:rsidRDefault="00CB65DE" w:rsidP="00CB65DE">
      <w:pPr>
        <w:pStyle w:val="Noparagraphstyle"/>
        <w:numPr>
          <w:ilvl w:val="0"/>
          <w:numId w:val="6"/>
        </w:numPr>
        <w:spacing w:line="360" w:lineRule="auto"/>
        <w:jc w:val="both"/>
        <w:rPr>
          <w:rFonts w:ascii="Verdana" w:eastAsiaTheme="minorHAnsi" w:hAnsi="Verdana" w:cstheme="minorBidi"/>
          <w:b/>
          <w:color w:val="auto"/>
          <w:sz w:val="20"/>
          <w:szCs w:val="20"/>
          <w:lang w:val="es-EC"/>
        </w:rPr>
      </w:pPr>
      <w:r w:rsidRPr="005D782D">
        <w:rPr>
          <w:rFonts w:ascii="Verdana" w:eastAsiaTheme="minorHAnsi" w:hAnsi="Verdana" w:cstheme="minorBidi"/>
          <w:b/>
          <w:color w:val="auto"/>
          <w:sz w:val="20"/>
          <w:szCs w:val="20"/>
          <w:lang w:val="es-EC"/>
        </w:rPr>
        <w:t>Intersecciones con los ejes</w:t>
      </w:r>
    </w:p>
    <w:p w:rsidR="00CB65DE" w:rsidRPr="005D782D" w:rsidRDefault="00CB65DE" w:rsidP="00CB65DE">
      <w:pPr>
        <w:pStyle w:val="Noparagraphstyle"/>
        <w:numPr>
          <w:ilvl w:val="0"/>
          <w:numId w:val="6"/>
        </w:numPr>
        <w:spacing w:line="360" w:lineRule="auto"/>
        <w:jc w:val="both"/>
        <w:rPr>
          <w:rFonts w:ascii="Verdana" w:eastAsiaTheme="minorHAnsi" w:hAnsi="Verdana" w:cstheme="minorBidi"/>
          <w:b/>
          <w:color w:val="auto"/>
          <w:sz w:val="20"/>
          <w:szCs w:val="20"/>
          <w:lang w:val="es-EC"/>
        </w:rPr>
      </w:pPr>
      <w:r w:rsidRPr="005D782D">
        <w:rPr>
          <w:rFonts w:ascii="Verdana" w:eastAsiaTheme="minorHAnsi" w:hAnsi="Verdana" w:cstheme="minorBidi"/>
          <w:b/>
          <w:color w:val="auto"/>
          <w:sz w:val="20"/>
          <w:szCs w:val="20"/>
          <w:lang w:val="es-EC"/>
        </w:rPr>
        <w:t>Simetrías</w:t>
      </w:r>
    </w:p>
    <w:p w:rsidR="00CB65DE" w:rsidRPr="005D782D" w:rsidRDefault="00CB65DE" w:rsidP="00CB65DE">
      <w:pPr>
        <w:pStyle w:val="Noparagraphstyle"/>
        <w:numPr>
          <w:ilvl w:val="0"/>
          <w:numId w:val="6"/>
        </w:numPr>
        <w:spacing w:line="360" w:lineRule="auto"/>
        <w:jc w:val="both"/>
        <w:rPr>
          <w:rFonts w:ascii="Verdana" w:eastAsiaTheme="minorHAnsi" w:hAnsi="Verdana" w:cstheme="minorBidi"/>
          <w:b/>
          <w:color w:val="auto"/>
          <w:sz w:val="20"/>
          <w:szCs w:val="20"/>
          <w:lang w:val="es-EC"/>
        </w:rPr>
      </w:pPr>
      <w:r w:rsidRPr="005D782D">
        <w:rPr>
          <w:rFonts w:ascii="Verdana" w:eastAsiaTheme="minorHAnsi" w:hAnsi="Verdana" w:cstheme="minorBidi"/>
          <w:b/>
          <w:color w:val="auto"/>
          <w:sz w:val="20"/>
          <w:szCs w:val="20"/>
          <w:lang w:val="es-EC"/>
        </w:rPr>
        <w:t>Asíntotas</w:t>
      </w:r>
    </w:p>
    <w:p w:rsidR="00CB65DE" w:rsidRPr="005D782D" w:rsidRDefault="00CB65DE" w:rsidP="00CB65DE">
      <w:pPr>
        <w:pStyle w:val="Noparagraphstyle"/>
        <w:numPr>
          <w:ilvl w:val="0"/>
          <w:numId w:val="6"/>
        </w:numPr>
        <w:spacing w:line="360" w:lineRule="auto"/>
        <w:jc w:val="both"/>
        <w:rPr>
          <w:rFonts w:ascii="Verdana" w:eastAsiaTheme="minorHAnsi" w:hAnsi="Verdana" w:cstheme="minorBidi"/>
          <w:b/>
          <w:color w:val="auto"/>
          <w:sz w:val="20"/>
          <w:szCs w:val="20"/>
          <w:lang w:val="es-EC"/>
        </w:rPr>
      </w:pPr>
      <w:r w:rsidRPr="005D782D">
        <w:rPr>
          <w:rFonts w:ascii="Verdana" w:eastAsiaTheme="minorHAnsi" w:hAnsi="Verdana" w:cstheme="minorBidi"/>
          <w:b/>
          <w:color w:val="auto"/>
          <w:sz w:val="20"/>
          <w:szCs w:val="20"/>
          <w:lang w:val="es-EC"/>
        </w:rPr>
        <w:t>Puntos críticos</w:t>
      </w:r>
    </w:p>
    <w:p w:rsidR="00CB65DE" w:rsidRPr="005D782D" w:rsidRDefault="00CB65DE" w:rsidP="00CB65DE">
      <w:pPr>
        <w:pStyle w:val="Noparagraphstyle"/>
        <w:numPr>
          <w:ilvl w:val="0"/>
          <w:numId w:val="6"/>
        </w:numPr>
        <w:spacing w:line="360" w:lineRule="auto"/>
        <w:jc w:val="both"/>
        <w:rPr>
          <w:rFonts w:ascii="Verdana" w:eastAsiaTheme="minorHAnsi" w:hAnsi="Verdana" w:cstheme="minorBidi"/>
          <w:b/>
          <w:color w:val="auto"/>
          <w:sz w:val="20"/>
          <w:szCs w:val="20"/>
          <w:lang w:val="es-EC"/>
        </w:rPr>
      </w:pPr>
      <w:r w:rsidRPr="005D782D">
        <w:rPr>
          <w:rFonts w:ascii="Verdana" w:eastAsiaTheme="minorHAnsi" w:hAnsi="Verdana" w:cstheme="minorBidi"/>
          <w:b/>
          <w:color w:val="auto"/>
          <w:sz w:val="20"/>
          <w:szCs w:val="20"/>
          <w:lang w:val="es-EC"/>
        </w:rPr>
        <w:t>Monotonía</w:t>
      </w:r>
    </w:p>
    <w:p w:rsidR="00CB65DE" w:rsidRPr="005D782D" w:rsidRDefault="00CB65DE" w:rsidP="00CB65DE">
      <w:pPr>
        <w:pStyle w:val="Noparagraphstyle"/>
        <w:numPr>
          <w:ilvl w:val="0"/>
          <w:numId w:val="6"/>
        </w:numPr>
        <w:spacing w:line="360" w:lineRule="auto"/>
        <w:jc w:val="both"/>
        <w:rPr>
          <w:rFonts w:ascii="Verdana" w:eastAsiaTheme="minorHAnsi" w:hAnsi="Verdana" w:cstheme="minorBidi"/>
          <w:b/>
          <w:color w:val="auto"/>
          <w:sz w:val="20"/>
          <w:szCs w:val="20"/>
          <w:lang w:val="es-EC"/>
        </w:rPr>
      </w:pPr>
      <w:r w:rsidRPr="005D782D">
        <w:rPr>
          <w:rFonts w:ascii="Verdana" w:eastAsiaTheme="minorHAnsi" w:hAnsi="Verdana" w:cstheme="minorBidi"/>
          <w:b/>
          <w:color w:val="auto"/>
          <w:sz w:val="20"/>
          <w:szCs w:val="20"/>
          <w:lang w:val="es-EC"/>
        </w:rPr>
        <w:t>Valores extremos</w:t>
      </w:r>
    </w:p>
    <w:p w:rsidR="00CB65DE" w:rsidRPr="005D782D" w:rsidRDefault="00CB65DE" w:rsidP="00CB65DE">
      <w:pPr>
        <w:pStyle w:val="Noparagraphstyle"/>
        <w:numPr>
          <w:ilvl w:val="0"/>
          <w:numId w:val="6"/>
        </w:numPr>
        <w:spacing w:line="360" w:lineRule="auto"/>
        <w:jc w:val="both"/>
        <w:rPr>
          <w:rFonts w:ascii="Verdana" w:eastAsiaTheme="minorHAnsi" w:hAnsi="Verdana" w:cstheme="minorBidi"/>
          <w:b/>
          <w:color w:val="auto"/>
          <w:sz w:val="20"/>
          <w:szCs w:val="20"/>
          <w:lang w:val="es-EC"/>
        </w:rPr>
      </w:pPr>
      <w:r w:rsidRPr="005D782D">
        <w:rPr>
          <w:rFonts w:ascii="Verdana" w:eastAsiaTheme="minorHAnsi" w:hAnsi="Verdana" w:cstheme="minorBidi"/>
          <w:b/>
          <w:color w:val="auto"/>
          <w:sz w:val="20"/>
          <w:szCs w:val="20"/>
          <w:lang w:val="es-EC"/>
        </w:rPr>
        <w:t>Concavidad</w:t>
      </w:r>
    </w:p>
    <w:p w:rsidR="00CB65DE" w:rsidRPr="005D782D" w:rsidRDefault="00CB65DE" w:rsidP="00CB65DE">
      <w:pPr>
        <w:pStyle w:val="Noparagraphstyle"/>
        <w:numPr>
          <w:ilvl w:val="0"/>
          <w:numId w:val="6"/>
        </w:numPr>
        <w:spacing w:line="360" w:lineRule="auto"/>
        <w:jc w:val="both"/>
        <w:rPr>
          <w:rFonts w:ascii="Verdana" w:eastAsiaTheme="minorHAnsi" w:hAnsi="Verdana" w:cstheme="minorBidi"/>
          <w:b/>
          <w:color w:val="auto"/>
          <w:sz w:val="20"/>
          <w:szCs w:val="20"/>
          <w:lang w:val="es-EC"/>
        </w:rPr>
      </w:pPr>
      <w:r w:rsidRPr="005D782D">
        <w:rPr>
          <w:rFonts w:ascii="Verdana" w:eastAsiaTheme="minorHAnsi" w:hAnsi="Verdana" w:cstheme="minorBidi"/>
          <w:b/>
          <w:color w:val="auto"/>
          <w:sz w:val="20"/>
          <w:szCs w:val="20"/>
          <w:lang w:val="es-EC"/>
        </w:rPr>
        <w:t>Puntos de inflexión</w:t>
      </w:r>
    </w:p>
    <w:p w:rsidR="00CB65DE" w:rsidRDefault="00CB65DE" w:rsidP="00CB65DE">
      <w:pPr>
        <w:pStyle w:val="Noparagraphstyle"/>
        <w:numPr>
          <w:ilvl w:val="0"/>
          <w:numId w:val="6"/>
        </w:numPr>
        <w:spacing w:line="360" w:lineRule="auto"/>
        <w:jc w:val="both"/>
        <w:rPr>
          <w:rFonts w:ascii="Verdana" w:eastAsiaTheme="minorHAnsi" w:hAnsi="Verdana" w:cstheme="minorBidi"/>
          <w:b/>
          <w:color w:val="auto"/>
          <w:sz w:val="20"/>
          <w:szCs w:val="20"/>
          <w:lang w:val="es-EC"/>
        </w:rPr>
      </w:pPr>
      <w:r w:rsidRPr="005D782D">
        <w:rPr>
          <w:rFonts w:ascii="Verdana" w:eastAsiaTheme="minorHAnsi" w:hAnsi="Verdana" w:cstheme="minorBidi"/>
          <w:b/>
          <w:color w:val="auto"/>
          <w:sz w:val="20"/>
          <w:szCs w:val="20"/>
          <w:lang w:val="es-EC"/>
        </w:rPr>
        <w:t>Rango</w:t>
      </w:r>
    </w:p>
    <w:p w:rsidR="00887625" w:rsidRPr="005D782D" w:rsidRDefault="00887625" w:rsidP="00887625">
      <w:pPr>
        <w:pStyle w:val="Noparagraphstyle"/>
        <w:spacing w:line="360" w:lineRule="auto"/>
        <w:jc w:val="both"/>
        <w:rPr>
          <w:rFonts w:ascii="Verdana" w:eastAsiaTheme="minorHAnsi" w:hAnsi="Verdana" w:cstheme="minorBidi"/>
          <w:b/>
          <w:color w:val="auto"/>
          <w:sz w:val="20"/>
          <w:szCs w:val="20"/>
          <w:lang w:val="es-EC"/>
        </w:rPr>
      </w:pPr>
    </w:p>
    <w:tbl>
      <w:tblPr>
        <w:tblStyle w:val="Tablaconcuadrcula"/>
        <w:tblW w:w="0" w:type="auto"/>
        <w:tblLook w:val="04A0"/>
      </w:tblPr>
      <w:tblGrid>
        <w:gridCol w:w="5637"/>
        <w:gridCol w:w="3008"/>
      </w:tblGrid>
      <w:tr w:rsidR="00272364" w:rsidTr="000F7E99">
        <w:tc>
          <w:tcPr>
            <w:tcW w:w="5637" w:type="dxa"/>
          </w:tcPr>
          <w:p w:rsidR="00272364" w:rsidRPr="00784A0C" w:rsidRDefault="00272364" w:rsidP="000F7E99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784A0C">
              <w:rPr>
                <w:rStyle w:val="Textos"/>
                <w:b/>
                <w:color w:val="000000" w:themeColor="text1"/>
                <w:lang w:val="es-EC"/>
              </w:rPr>
              <w:lastRenderedPageBreak/>
              <w:t>CRITERIO</w:t>
            </w:r>
          </w:p>
        </w:tc>
        <w:tc>
          <w:tcPr>
            <w:tcW w:w="3008" w:type="dxa"/>
          </w:tcPr>
          <w:p w:rsidR="00272364" w:rsidRPr="00784A0C" w:rsidRDefault="00272364" w:rsidP="000F7E99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784A0C">
              <w:rPr>
                <w:rStyle w:val="Textos"/>
                <w:b/>
                <w:color w:val="000000" w:themeColor="text1"/>
                <w:lang w:val="es-EC"/>
              </w:rPr>
              <w:t>PUNTAJE</w:t>
            </w:r>
          </w:p>
        </w:tc>
      </w:tr>
      <w:tr w:rsidR="00272364" w:rsidTr="000F7E99">
        <w:tc>
          <w:tcPr>
            <w:tcW w:w="5637" w:type="dxa"/>
          </w:tcPr>
          <w:p w:rsidR="00272364" w:rsidRPr="00784A0C" w:rsidRDefault="00272364" w:rsidP="00272364">
            <w:pPr>
              <w:pStyle w:val="Noparagraphstyle"/>
              <w:numPr>
                <w:ilvl w:val="0"/>
                <w:numId w:val="20"/>
              </w:numPr>
              <w:spacing w:after="113"/>
              <w:jc w:val="both"/>
              <w:rPr>
                <w:rStyle w:val="Textos"/>
                <w:color w:val="000000" w:themeColor="text1"/>
                <w:lang w:val="es-EC"/>
              </w:rPr>
            </w:pPr>
            <w:r w:rsidRPr="00784A0C">
              <w:rPr>
                <w:rStyle w:val="Textos"/>
                <w:color w:val="000000" w:themeColor="text1"/>
                <w:lang w:val="es-EC"/>
              </w:rPr>
              <w:t xml:space="preserve">Determina el dominio de la función   </w:t>
            </w:r>
          </w:p>
        </w:tc>
        <w:tc>
          <w:tcPr>
            <w:tcW w:w="3008" w:type="dxa"/>
          </w:tcPr>
          <w:p w:rsidR="00272364" w:rsidRPr="00784A0C" w:rsidRDefault="00272364" w:rsidP="00272364">
            <w:pPr>
              <w:pStyle w:val="Noparagraphstyle"/>
              <w:spacing w:after="113"/>
              <w:jc w:val="center"/>
              <w:rPr>
                <w:rStyle w:val="Textos"/>
                <w:color w:val="000000" w:themeColor="text1"/>
                <w:lang w:val="es-EC"/>
              </w:rPr>
            </w:pPr>
            <w:r w:rsidRPr="00784A0C">
              <w:rPr>
                <w:rStyle w:val="Textos"/>
                <w:color w:val="000000" w:themeColor="text1"/>
                <w:lang w:val="es-EC"/>
              </w:rPr>
              <w:t>Hasta 0.5 puntos</w:t>
            </w:r>
          </w:p>
        </w:tc>
      </w:tr>
      <w:tr w:rsidR="00272364" w:rsidTr="000F7E99">
        <w:tc>
          <w:tcPr>
            <w:tcW w:w="5637" w:type="dxa"/>
          </w:tcPr>
          <w:p w:rsidR="00272364" w:rsidRPr="00784A0C" w:rsidRDefault="00272364" w:rsidP="00272364">
            <w:pPr>
              <w:pStyle w:val="Noparagraphstyle"/>
              <w:numPr>
                <w:ilvl w:val="0"/>
                <w:numId w:val="20"/>
              </w:numPr>
              <w:spacing w:after="113"/>
              <w:jc w:val="both"/>
              <w:rPr>
                <w:rStyle w:val="Textos"/>
                <w:color w:val="000000" w:themeColor="text1"/>
                <w:lang w:val="es-EC"/>
              </w:rPr>
            </w:pPr>
            <w:r w:rsidRPr="00784A0C">
              <w:rPr>
                <w:rStyle w:val="Textos"/>
                <w:color w:val="000000" w:themeColor="text1"/>
                <w:lang w:val="es-EC"/>
              </w:rPr>
              <w:t xml:space="preserve">Determina las intersecciones con los ejes </w:t>
            </w:r>
          </w:p>
        </w:tc>
        <w:tc>
          <w:tcPr>
            <w:tcW w:w="3008" w:type="dxa"/>
          </w:tcPr>
          <w:p w:rsidR="00272364" w:rsidRPr="00784A0C" w:rsidRDefault="00272364" w:rsidP="000F7E99">
            <w:pPr>
              <w:pStyle w:val="Noparagraphstyle"/>
              <w:spacing w:after="113"/>
              <w:jc w:val="center"/>
              <w:rPr>
                <w:rStyle w:val="Textos"/>
                <w:color w:val="000000" w:themeColor="text1"/>
                <w:lang w:val="es-EC"/>
              </w:rPr>
            </w:pPr>
            <w:r w:rsidRPr="00784A0C">
              <w:rPr>
                <w:rStyle w:val="Textos"/>
                <w:color w:val="000000" w:themeColor="text1"/>
                <w:lang w:val="es-EC"/>
              </w:rPr>
              <w:t>Hasta 1 punto</w:t>
            </w:r>
          </w:p>
        </w:tc>
      </w:tr>
      <w:tr w:rsidR="00272364" w:rsidTr="000F7E99">
        <w:tc>
          <w:tcPr>
            <w:tcW w:w="5637" w:type="dxa"/>
          </w:tcPr>
          <w:p w:rsidR="00272364" w:rsidRPr="00784A0C" w:rsidRDefault="00272364" w:rsidP="00272364">
            <w:pPr>
              <w:pStyle w:val="Noparagraphstyle"/>
              <w:numPr>
                <w:ilvl w:val="0"/>
                <w:numId w:val="20"/>
              </w:numPr>
              <w:spacing w:after="113"/>
              <w:jc w:val="both"/>
              <w:rPr>
                <w:rStyle w:val="Textos"/>
                <w:color w:val="000000" w:themeColor="text1"/>
                <w:lang w:val="es-EC"/>
              </w:rPr>
            </w:pPr>
            <w:r w:rsidRPr="00784A0C">
              <w:rPr>
                <w:rStyle w:val="Textos"/>
                <w:color w:val="000000" w:themeColor="text1"/>
                <w:lang w:val="es-EC"/>
              </w:rPr>
              <w:t>Analiza correctamente la simetría de la función</w:t>
            </w:r>
          </w:p>
        </w:tc>
        <w:tc>
          <w:tcPr>
            <w:tcW w:w="3008" w:type="dxa"/>
          </w:tcPr>
          <w:p w:rsidR="00272364" w:rsidRPr="00784A0C" w:rsidRDefault="00272364" w:rsidP="000F7E99">
            <w:pPr>
              <w:pStyle w:val="Noparagraphstyle"/>
              <w:spacing w:after="113"/>
              <w:jc w:val="center"/>
              <w:rPr>
                <w:rStyle w:val="Textos"/>
                <w:color w:val="000000" w:themeColor="text1"/>
                <w:lang w:val="es-EC"/>
              </w:rPr>
            </w:pPr>
            <w:r w:rsidRPr="00784A0C">
              <w:rPr>
                <w:rStyle w:val="Textos"/>
                <w:color w:val="000000" w:themeColor="text1"/>
                <w:lang w:val="es-EC"/>
              </w:rPr>
              <w:t>Hasta 1 punto</w:t>
            </w:r>
          </w:p>
        </w:tc>
      </w:tr>
      <w:tr w:rsidR="00272364" w:rsidTr="000F7E99">
        <w:tc>
          <w:tcPr>
            <w:tcW w:w="5637" w:type="dxa"/>
          </w:tcPr>
          <w:p w:rsidR="00272364" w:rsidRPr="00784A0C" w:rsidRDefault="00272364" w:rsidP="00272364">
            <w:pPr>
              <w:pStyle w:val="Noparagraphstyle"/>
              <w:numPr>
                <w:ilvl w:val="0"/>
                <w:numId w:val="20"/>
              </w:numPr>
              <w:spacing w:after="113"/>
              <w:jc w:val="both"/>
              <w:rPr>
                <w:rStyle w:val="Textos"/>
                <w:color w:val="000000" w:themeColor="text1"/>
                <w:lang w:val="es-EC"/>
              </w:rPr>
            </w:pPr>
            <w:r w:rsidRPr="00784A0C">
              <w:rPr>
                <w:rStyle w:val="Textos"/>
                <w:color w:val="000000" w:themeColor="text1"/>
                <w:lang w:val="es-EC"/>
              </w:rPr>
              <w:t>Descarta la existencia de asíntotas</w:t>
            </w:r>
          </w:p>
        </w:tc>
        <w:tc>
          <w:tcPr>
            <w:tcW w:w="3008" w:type="dxa"/>
          </w:tcPr>
          <w:p w:rsidR="00272364" w:rsidRPr="00784A0C" w:rsidRDefault="00272364" w:rsidP="00272364">
            <w:pPr>
              <w:pStyle w:val="Noparagraphstyle"/>
              <w:spacing w:after="113"/>
              <w:jc w:val="center"/>
              <w:rPr>
                <w:rStyle w:val="Textos"/>
                <w:color w:val="000000" w:themeColor="text1"/>
                <w:lang w:val="es-EC"/>
              </w:rPr>
            </w:pPr>
            <w:r w:rsidRPr="00784A0C">
              <w:rPr>
                <w:rStyle w:val="Textos"/>
                <w:color w:val="000000" w:themeColor="text1"/>
                <w:lang w:val="es-EC"/>
              </w:rPr>
              <w:t>Hasta 0.5 punto</w:t>
            </w:r>
          </w:p>
        </w:tc>
      </w:tr>
      <w:tr w:rsidR="00272364" w:rsidTr="000F7E99">
        <w:tc>
          <w:tcPr>
            <w:tcW w:w="5637" w:type="dxa"/>
          </w:tcPr>
          <w:p w:rsidR="00272364" w:rsidRPr="00784A0C" w:rsidRDefault="00272364" w:rsidP="00272364">
            <w:pPr>
              <w:pStyle w:val="Noparagraphstyle"/>
              <w:numPr>
                <w:ilvl w:val="0"/>
                <w:numId w:val="20"/>
              </w:numPr>
              <w:spacing w:after="113"/>
              <w:jc w:val="both"/>
              <w:rPr>
                <w:rStyle w:val="Textos"/>
                <w:color w:val="000000" w:themeColor="text1"/>
                <w:lang w:val="es-EC"/>
              </w:rPr>
            </w:pPr>
            <w:r w:rsidRPr="00784A0C">
              <w:rPr>
                <w:rStyle w:val="Textos"/>
                <w:color w:val="000000" w:themeColor="text1"/>
                <w:lang w:val="es-EC"/>
              </w:rPr>
              <w:t>Obtiene en forma correcta los puntos críticos</w:t>
            </w:r>
          </w:p>
        </w:tc>
        <w:tc>
          <w:tcPr>
            <w:tcW w:w="3008" w:type="dxa"/>
          </w:tcPr>
          <w:p w:rsidR="00272364" w:rsidRPr="00784A0C" w:rsidRDefault="00272364" w:rsidP="000F7E99">
            <w:pPr>
              <w:pStyle w:val="Noparagraphstyle"/>
              <w:spacing w:after="113"/>
              <w:jc w:val="center"/>
              <w:rPr>
                <w:rStyle w:val="Textos"/>
                <w:color w:val="000000" w:themeColor="text1"/>
                <w:lang w:val="es-EC"/>
              </w:rPr>
            </w:pPr>
            <w:r w:rsidRPr="00784A0C">
              <w:rPr>
                <w:rStyle w:val="Textos"/>
                <w:color w:val="000000" w:themeColor="text1"/>
                <w:lang w:val="es-EC"/>
              </w:rPr>
              <w:t>Hasta 1.5 puntos</w:t>
            </w:r>
          </w:p>
        </w:tc>
      </w:tr>
      <w:tr w:rsidR="00272364" w:rsidTr="000F7E99">
        <w:tc>
          <w:tcPr>
            <w:tcW w:w="5637" w:type="dxa"/>
          </w:tcPr>
          <w:p w:rsidR="00272364" w:rsidRPr="00784A0C" w:rsidRDefault="00272364" w:rsidP="00272364">
            <w:pPr>
              <w:pStyle w:val="Noparagraphstyle"/>
              <w:numPr>
                <w:ilvl w:val="0"/>
                <w:numId w:val="20"/>
              </w:numPr>
              <w:spacing w:after="113"/>
              <w:jc w:val="both"/>
              <w:rPr>
                <w:rStyle w:val="Textos"/>
                <w:color w:val="000000" w:themeColor="text1"/>
                <w:lang w:val="es-EC"/>
              </w:rPr>
            </w:pPr>
            <w:r w:rsidRPr="00784A0C">
              <w:rPr>
                <w:rStyle w:val="Textos"/>
                <w:color w:val="000000" w:themeColor="text1"/>
                <w:lang w:val="es-EC"/>
              </w:rPr>
              <w:t>Analiza correctamente la monotonía de la función</w:t>
            </w:r>
          </w:p>
        </w:tc>
        <w:tc>
          <w:tcPr>
            <w:tcW w:w="3008" w:type="dxa"/>
          </w:tcPr>
          <w:p w:rsidR="00272364" w:rsidRPr="00784A0C" w:rsidRDefault="00272364" w:rsidP="00272364">
            <w:pPr>
              <w:pStyle w:val="Noparagraphstyle"/>
              <w:spacing w:after="113"/>
              <w:jc w:val="center"/>
              <w:rPr>
                <w:rStyle w:val="Textos"/>
                <w:color w:val="000000" w:themeColor="text1"/>
                <w:lang w:val="es-EC"/>
              </w:rPr>
            </w:pPr>
            <w:r w:rsidRPr="00784A0C">
              <w:rPr>
                <w:rStyle w:val="Textos"/>
                <w:color w:val="000000" w:themeColor="text1"/>
                <w:lang w:val="es-EC"/>
              </w:rPr>
              <w:t xml:space="preserve">Hasta 1 punto </w:t>
            </w:r>
          </w:p>
        </w:tc>
      </w:tr>
      <w:tr w:rsidR="00272364" w:rsidTr="000F7E99">
        <w:tc>
          <w:tcPr>
            <w:tcW w:w="5637" w:type="dxa"/>
          </w:tcPr>
          <w:p w:rsidR="00272364" w:rsidRPr="00784A0C" w:rsidRDefault="00272364" w:rsidP="00272364">
            <w:pPr>
              <w:pStyle w:val="Noparagraphstyle"/>
              <w:numPr>
                <w:ilvl w:val="0"/>
                <w:numId w:val="20"/>
              </w:numPr>
              <w:spacing w:after="113"/>
              <w:jc w:val="both"/>
              <w:rPr>
                <w:rStyle w:val="Textos"/>
                <w:color w:val="000000" w:themeColor="text1"/>
                <w:lang w:val="es-EC"/>
              </w:rPr>
            </w:pPr>
            <w:r w:rsidRPr="00784A0C">
              <w:rPr>
                <w:rStyle w:val="Textos"/>
                <w:color w:val="000000" w:themeColor="text1"/>
                <w:lang w:val="es-EC"/>
              </w:rPr>
              <w:t>Identifica correctamente los valores extremos de la función</w:t>
            </w:r>
          </w:p>
        </w:tc>
        <w:tc>
          <w:tcPr>
            <w:tcW w:w="3008" w:type="dxa"/>
          </w:tcPr>
          <w:p w:rsidR="00272364" w:rsidRPr="00784A0C" w:rsidRDefault="00272364" w:rsidP="000F7E99">
            <w:pPr>
              <w:pStyle w:val="Noparagraphstyle"/>
              <w:spacing w:after="113"/>
              <w:jc w:val="center"/>
              <w:rPr>
                <w:rStyle w:val="Textos"/>
                <w:color w:val="000000" w:themeColor="text1"/>
                <w:lang w:val="es-EC"/>
              </w:rPr>
            </w:pPr>
            <w:r w:rsidRPr="00784A0C">
              <w:rPr>
                <w:rStyle w:val="Textos"/>
                <w:color w:val="000000" w:themeColor="text1"/>
                <w:lang w:val="es-EC"/>
              </w:rPr>
              <w:t>Hasta 1 punto</w:t>
            </w:r>
          </w:p>
        </w:tc>
      </w:tr>
      <w:tr w:rsidR="00272364" w:rsidTr="000F7E99">
        <w:tc>
          <w:tcPr>
            <w:tcW w:w="5637" w:type="dxa"/>
          </w:tcPr>
          <w:p w:rsidR="00272364" w:rsidRPr="00784A0C" w:rsidRDefault="00272364" w:rsidP="00272364">
            <w:pPr>
              <w:pStyle w:val="Noparagraphstyle"/>
              <w:numPr>
                <w:ilvl w:val="0"/>
                <w:numId w:val="20"/>
              </w:numPr>
              <w:spacing w:after="113"/>
              <w:jc w:val="both"/>
              <w:rPr>
                <w:rStyle w:val="Textos"/>
                <w:color w:val="000000" w:themeColor="text1"/>
                <w:lang w:val="es-EC"/>
              </w:rPr>
            </w:pPr>
            <w:r w:rsidRPr="00784A0C">
              <w:rPr>
                <w:rStyle w:val="Textos"/>
                <w:color w:val="000000" w:themeColor="text1"/>
                <w:lang w:val="es-EC"/>
              </w:rPr>
              <w:t>Analiza en forma correcta la concavidad y obtiene los puntos de inflexión</w:t>
            </w:r>
          </w:p>
        </w:tc>
        <w:tc>
          <w:tcPr>
            <w:tcW w:w="3008" w:type="dxa"/>
          </w:tcPr>
          <w:p w:rsidR="00272364" w:rsidRPr="00784A0C" w:rsidRDefault="00272364" w:rsidP="000F7E99">
            <w:pPr>
              <w:pStyle w:val="Noparagraphstyle"/>
              <w:spacing w:after="113"/>
              <w:jc w:val="center"/>
              <w:rPr>
                <w:rStyle w:val="Textos"/>
                <w:color w:val="000000" w:themeColor="text1"/>
                <w:lang w:val="es-EC"/>
              </w:rPr>
            </w:pPr>
            <w:r w:rsidRPr="00784A0C">
              <w:rPr>
                <w:rStyle w:val="Textos"/>
                <w:color w:val="000000" w:themeColor="text1"/>
                <w:lang w:val="es-EC"/>
              </w:rPr>
              <w:t>Hasta 1.5 puntos</w:t>
            </w:r>
          </w:p>
        </w:tc>
      </w:tr>
      <w:tr w:rsidR="00272364" w:rsidTr="000F7E99">
        <w:tc>
          <w:tcPr>
            <w:tcW w:w="5637" w:type="dxa"/>
          </w:tcPr>
          <w:p w:rsidR="00272364" w:rsidRPr="00784A0C" w:rsidRDefault="00272364" w:rsidP="00272364">
            <w:pPr>
              <w:pStyle w:val="Noparagraphstyle"/>
              <w:numPr>
                <w:ilvl w:val="0"/>
                <w:numId w:val="20"/>
              </w:numPr>
              <w:spacing w:after="113"/>
              <w:jc w:val="both"/>
              <w:rPr>
                <w:rStyle w:val="Textos"/>
                <w:color w:val="000000" w:themeColor="text1"/>
                <w:lang w:val="es-EC"/>
              </w:rPr>
            </w:pPr>
            <w:r w:rsidRPr="00784A0C">
              <w:rPr>
                <w:rStyle w:val="Textos"/>
                <w:color w:val="000000" w:themeColor="text1"/>
                <w:lang w:val="es-EC"/>
              </w:rPr>
              <w:t>Grafica y obtiene el rango de la función</w:t>
            </w:r>
          </w:p>
        </w:tc>
        <w:tc>
          <w:tcPr>
            <w:tcW w:w="3008" w:type="dxa"/>
          </w:tcPr>
          <w:p w:rsidR="00272364" w:rsidRPr="00784A0C" w:rsidRDefault="00272364" w:rsidP="000F7E99">
            <w:pPr>
              <w:pStyle w:val="Noparagraphstyle"/>
              <w:spacing w:after="113"/>
              <w:jc w:val="center"/>
              <w:rPr>
                <w:rStyle w:val="Textos"/>
                <w:color w:val="000000" w:themeColor="text1"/>
                <w:lang w:val="es-EC"/>
              </w:rPr>
            </w:pPr>
            <w:r w:rsidRPr="00784A0C">
              <w:rPr>
                <w:rStyle w:val="Textos"/>
                <w:color w:val="000000" w:themeColor="text1"/>
                <w:lang w:val="es-EC"/>
              </w:rPr>
              <w:t>Hasta 2 puntos</w:t>
            </w:r>
          </w:p>
        </w:tc>
      </w:tr>
    </w:tbl>
    <w:p w:rsidR="00CB65DE" w:rsidRPr="003061C6" w:rsidRDefault="00CB65DE" w:rsidP="00CB65DE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  <w:r w:rsidRPr="003061C6">
        <w:rPr>
          <w:rStyle w:val="Textos"/>
          <w:b/>
          <w:color w:val="000000" w:themeColor="text1"/>
          <w:u w:val="single"/>
          <w:lang w:val="es-EC"/>
        </w:rPr>
        <w:t xml:space="preserve">TEMA </w:t>
      </w:r>
      <w:r>
        <w:rPr>
          <w:rStyle w:val="Textos"/>
          <w:b/>
          <w:color w:val="000000" w:themeColor="text1"/>
          <w:u w:val="single"/>
          <w:lang w:val="es-EC"/>
        </w:rPr>
        <w:t>9</w:t>
      </w:r>
    </w:p>
    <w:p w:rsidR="009316A2" w:rsidRPr="00784A0C" w:rsidRDefault="009316A2" w:rsidP="00784A0C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  <w:r w:rsidRPr="009316A2">
        <w:rPr>
          <w:rStyle w:val="Textos"/>
          <w:b/>
          <w:color w:val="000000" w:themeColor="text1"/>
          <w:lang w:val="es-ES"/>
        </w:rPr>
        <w:t xml:space="preserve">Dada la relación </w:t>
      </w:r>
      <w:r w:rsidRPr="0058175E">
        <w:rPr>
          <w:rStyle w:val="Textos"/>
          <w:b/>
          <w:color w:val="000000" w:themeColor="text1"/>
          <w:lang w:val="es-ES"/>
        </w:rPr>
        <w:object w:dxaOrig="2580" w:dyaOrig="360">
          <v:shape id="_x0000_i1039" type="#_x0000_t75" style="width:165pt;height:23.25pt" o:ole="">
            <v:imagedata r:id="rId37" o:title=""/>
          </v:shape>
          <o:OLEObject Type="Embed" ProgID="Equation.3" ShapeID="_x0000_i1039" DrawAspect="Content" ObjectID="_1409395411" r:id="rId38"/>
        </w:object>
      </w:r>
      <w:r w:rsidR="00784A0C">
        <w:rPr>
          <w:rStyle w:val="Textos"/>
          <w:b/>
          <w:color w:val="000000" w:themeColor="text1"/>
          <w:lang w:val="es-ES"/>
        </w:rPr>
        <w:t>.                VALOR 10 PUNTOS</w:t>
      </w:r>
      <w:r w:rsidR="00784A0C" w:rsidRPr="001563A3">
        <w:rPr>
          <w:rFonts w:ascii="Verdana" w:hAnsi="Verdana"/>
          <w:color w:val="auto"/>
          <w:sz w:val="20"/>
          <w:szCs w:val="20"/>
          <w:lang w:val="es-EC"/>
        </w:rPr>
        <w:t xml:space="preserve">   </w:t>
      </w:r>
      <w:r w:rsidR="00784A0C" w:rsidRPr="001563A3">
        <w:rPr>
          <w:rFonts w:ascii="Verdana" w:hAnsi="Verdana"/>
          <w:b/>
          <w:color w:val="auto"/>
          <w:sz w:val="20"/>
          <w:szCs w:val="20"/>
          <w:lang w:val="es-EC"/>
        </w:rPr>
        <w:t xml:space="preserve">         </w:t>
      </w:r>
      <w:r w:rsidR="00784A0C">
        <w:rPr>
          <w:rFonts w:ascii="Verdana" w:hAnsi="Verdana"/>
          <w:b/>
          <w:color w:val="auto"/>
          <w:sz w:val="20"/>
          <w:szCs w:val="20"/>
          <w:lang w:val="es-EC"/>
        </w:rPr>
        <w:t xml:space="preserve">          </w:t>
      </w:r>
    </w:p>
    <w:p w:rsidR="009316A2" w:rsidRDefault="009316A2" w:rsidP="009316A2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  <w:r>
        <w:rPr>
          <w:rStyle w:val="Textos"/>
          <w:b/>
          <w:color w:val="000000" w:themeColor="text1"/>
          <w:lang w:val="es-ES"/>
        </w:rPr>
        <w:t>a)</w:t>
      </w:r>
      <w:r>
        <w:rPr>
          <w:rStyle w:val="Textos"/>
          <w:b/>
          <w:color w:val="000000" w:themeColor="text1"/>
          <w:lang w:val="es-ES"/>
        </w:rPr>
        <w:tab/>
        <w:t xml:space="preserve">Identifique el lugar geométrico que representa </w:t>
      </w:r>
    </w:p>
    <w:p w:rsidR="009316A2" w:rsidRDefault="009316A2" w:rsidP="009316A2">
      <w:pPr>
        <w:pStyle w:val="Noparagraphstyle"/>
        <w:spacing w:after="113"/>
        <w:rPr>
          <w:rStyle w:val="Textos"/>
          <w:b/>
          <w:color w:val="000000" w:themeColor="text1"/>
          <w:lang w:val="es-ES"/>
        </w:rPr>
      </w:pPr>
      <w:r>
        <w:rPr>
          <w:rStyle w:val="Textos"/>
          <w:b/>
          <w:color w:val="000000" w:themeColor="text1"/>
          <w:lang w:val="es-ES"/>
        </w:rPr>
        <w:t>b)</w:t>
      </w:r>
      <w:r>
        <w:rPr>
          <w:rStyle w:val="Textos"/>
          <w:b/>
          <w:color w:val="000000" w:themeColor="text1"/>
          <w:lang w:val="es-ES"/>
        </w:rPr>
        <w:tab/>
        <w:t>Determine sus puntos y segmentos notables</w:t>
      </w:r>
    </w:p>
    <w:p w:rsidR="00F94D89" w:rsidRPr="005D782D" w:rsidRDefault="009316A2" w:rsidP="00784A0C">
      <w:pPr>
        <w:pStyle w:val="Noparagraphstyle"/>
        <w:spacing w:after="113"/>
        <w:rPr>
          <w:rStyle w:val="Textos"/>
          <w:b/>
          <w:color w:val="auto"/>
          <w:lang w:val="es-ES"/>
        </w:rPr>
      </w:pPr>
      <w:r>
        <w:rPr>
          <w:rStyle w:val="Textos"/>
          <w:b/>
          <w:color w:val="000000" w:themeColor="text1"/>
          <w:lang w:val="es-ES"/>
        </w:rPr>
        <w:t>c)</w:t>
      </w:r>
      <w:r>
        <w:rPr>
          <w:rStyle w:val="Textos"/>
          <w:b/>
          <w:color w:val="000000" w:themeColor="text1"/>
          <w:lang w:val="es-ES"/>
        </w:rPr>
        <w:tab/>
        <w:t>Grafíquela en el plano cartesiano</w:t>
      </w:r>
      <w:r w:rsidR="00784A0C">
        <w:rPr>
          <w:rStyle w:val="Textos"/>
          <w:b/>
          <w:color w:val="000000" w:themeColor="text1"/>
          <w:lang w:val="es-ES"/>
        </w:rPr>
        <w:t xml:space="preserve"> </w:t>
      </w:r>
    </w:p>
    <w:tbl>
      <w:tblPr>
        <w:tblStyle w:val="Tablaconcuadrcula"/>
        <w:tblW w:w="0" w:type="auto"/>
        <w:tblLook w:val="04A0"/>
      </w:tblPr>
      <w:tblGrid>
        <w:gridCol w:w="5637"/>
        <w:gridCol w:w="3008"/>
      </w:tblGrid>
      <w:tr w:rsidR="00272364" w:rsidTr="000F7E99">
        <w:tc>
          <w:tcPr>
            <w:tcW w:w="5637" w:type="dxa"/>
          </w:tcPr>
          <w:p w:rsidR="00272364" w:rsidRPr="00784A0C" w:rsidRDefault="00272364" w:rsidP="000F7E99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784A0C">
              <w:rPr>
                <w:rStyle w:val="Textos"/>
                <w:b/>
                <w:color w:val="000000" w:themeColor="text1"/>
                <w:lang w:val="es-EC"/>
              </w:rPr>
              <w:t>CRITERIO</w:t>
            </w:r>
          </w:p>
        </w:tc>
        <w:tc>
          <w:tcPr>
            <w:tcW w:w="3008" w:type="dxa"/>
          </w:tcPr>
          <w:p w:rsidR="00272364" w:rsidRPr="00784A0C" w:rsidRDefault="00272364" w:rsidP="000F7E99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784A0C">
              <w:rPr>
                <w:rStyle w:val="Textos"/>
                <w:b/>
                <w:color w:val="000000" w:themeColor="text1"/>
                <w:lang w:val="es-EC"/>
              </w:rPr>
              <w:t>PUNTAJE</w:t>
            </w:r>
          </w:p>
        </w:tc>
      </w:tr>
      <w:tr w:rsidR="00272364" w:rsidTr="000F7E99">
        <w:tc>
          <w:tcPr>
            <w:tcW w:w="5637" w:type="dxa"/>
          </w:tcPr>
          <w:p w:rsidR="00272364" w:rsidRPr="00784A0C" w:rsidRDefault="00E86C54" w:rsidP="00272364">
            <w:pPr>
              <w:pStyle w:val="Noparagraphstyle"/>
              <w:numPr>
                <w:ilvl w:val="0"/>
                <w:numId w:val="21"/>
              </w:numPr>
              <w:spacing w:after="113"/>
              <w:jc w:val="both"/>
              <w:rPr>
                <w:rStyle w:val="Textos"/>
                <w:color w:val="000000" w:themeColor="text1"/>
                <w:lang w:val="es-EC"/>
              </w:rPr>
            </w:pPr>
            <w:r w:rsidRPr="00784A0C">
              <w:rPr>
                <w:rStyle w:val="Textos"/>
                <w:color w:val="000000" w:themeColor="text1"/>
                <w:lang w:val="es-EC"/>
              </w:rPr>
              <w:t>Realiza la manipulación algebraica necesaria e identifica el lugar geométrico de una hipérbola</w:t>
            </w:r>
            <w:r w:rsidR="00272364" w:rsidRPr="00784A0C">
              <w:rPr>
                <w:rStyle w:val="Textos"/>
                <w:color w:val="000000" w:themeColor="text1"/>
                <w:lang w:val="es-EC"/>
              </w:rPr>
              <w:t xml:space="preserve"> </w:t>
            </w:r>
          </w:p>
        </w:tc>
        <w:tc>
          <w:tcPr>
            <w:tcW w:w="3008" w:type="dxa"/>
          </w:tcPr>
          <w:p w:rsidR="00272364" w:rsidRPr="00784A0C" w:rsidRDefault="00272364" w:rsidP="00E86C54">
            <w:pPr>
              <w:pStyle w:val="Noparagraphstyle"/>
              <w:spacing w:after="113"/>
              <w:jc w:val="center"/>
              <w:rPr>
                <w:rStyle w:val="Textos"/>
                <w:color w:val="000000" w:themeColor="text1"/>
                <w:lang w:val="es-EC"/>
              </w:rPr>
            </w:pPr>
            <w:r w:rsidRPr="00784A0C">
              <w:rPr>
                <w:rStyle w:val="Textos"/>
                <w:color w:val="000000" w:themeColor="text1"/>
                <w:lang w:val="es-EC"/>
              </w:rPr>
              <w:t xml:space="preserve">Hasta </w:t>
            </w:r>
            <w:r w:rsidR="00E86C54" w:rsidRPr="00784A0C">
              <w:rPr>
                <w:rStyle w:val="Textos"/>
                <w:color w:val="000000" w:themeColor="text1"/>
                <w:lang w:val="es-EC"/>
              </w:rPr>
              <w:t>3</w:t>
            </w:r>
            <w:r w:rsidRPr="00784A0C">
              <w:rPr>
                <w:rStyle w:val="Textos"/>
                <w:color w:val="000000" w:themeColor="text1"/>
                <w:lang w:val="es-EC"/>
              </w:rPr>
              <w:t xml:space="preserve"> puntos</w:t>
            </w:r>
          </w:p>
        </w:tc>
      </w:tr>
      <w:tr w:rsidR="00272364" w:rsidTr="000F7E99">
        <w:tc>
          <w:tcPr>
            <w:tcW w:w="5637" w:type="dxa"/>
          </w:tcPr>
          <w:p w:rsidR="00272364" w:rsidRPr="00784A0C" w:rsidRDefault="00E86C54" w:rsidP="00272364">
            <w:pPr>
              <w:pStyle w:val="Noparagraphstyle"/>
              <w:numPr>
                <w:ilvl w:val="0"/>
                <w:numId w:val="21"/>
              </w:numPr>
              <w:spacing w:after="113"/>
              <w:jc w:val="both"/>
              <w:rPr>
                <w:rStyle w:val="Textos"/>
                <w:color w:val="000000" w:themeColor="text1"/>
                <w:lang w:val="es-EC"/>
              </w:rPr>
            </w:pPr>
            <w:r w:rsidRPr="00784A0C">
              <w:rPr>
                <w:rStyle w:val="Textos"/>
                <w:color w:val="000000" w:themeColor="text1"/>
                <w:lang w:val="es-EC"/>
              </w:rPr>
              <w:t>Obtiene los puntos y segmentos notables de la cónica</w:t>
            </w:r>
          </w:p>
        </w:tc>
        <w:tc>
          <w:tcPr>
            <w:tcW w:w="3008" w:type="dxa"/>
          </w:tcPr>
          <w:p w:rsidR="00272364" w:rsidRPr="00784A0C" w:rsidRDefault="00E86C54" w:rsidP="000F7E99">
            <w:pPr>
              <w:pStyle w:val="Noparagraphstyle"/>
              <w:spacing w:after="113"/>
              <w:jc w:val="center"/>
              <w:rPr>
                <w:rStyle w:val="Textos"/>
                <w:color w:val="000000" w:themeColor="text1"/>
                <w:lang w:val="es-EC"/>
              </w:rPr>
            </w:pPr>
            <w:r w:rsidRPr="00784A0C">
              <w:rPr>
                <w:rStyle w:val="Textos"/>
                <w:color w:val="000000" w:themeColor="text1"/>
                <w:lang w:val="es-EC"/>
              </w:rPr>
              <w:t>Hasta 3 puntos</w:t>
            </w:r>
          </w:p>
        </w:tc>
      </w:tr>
      <w:tr w:rsidR="00272364" w:rsidTr="000F7E99">
        <w:tc>
          <w:tcPr>
            <w:tcW w:w="5637" w:type="dxa"/>
          </w:tcPr>
          <w:p w:rsidR="00272364" w:rsidRPr="00784A0C" w:rsidRDefault="00E86C54" w:rsidP="00272364">
            <w:pPr>
              <w:pStyle w:val="Noparagraphstyle"/>
              <w:numPr>
                <w:ilvl w:val="0"/>
                <w:numId w:val="21"/>
              </w:numPr>
              <w:spacing w:after="113"/>
              <w:jc w:val="both"/>
              <w:rPr>
                <w:rStyle w:val="Textos"/>
                <w:color w:val="000000" w:themeColor="text1"/>
                <w:lang w:val="es-EC"/>
              </w:rPr>
            </w:pPr>
            <w:r w:rsidRPr="00784A0C">
              <w:rPr>
                <w:rStyle w:val="Textos"/>
                <w:color w:val="000000" w:themeColor="text1"/>
                <w:lang w:val="es-EC"/>
              </w:rPr>
              <w:t>Grafica la cónica en forma correcta</w:t>
            </w:r>
          </w:p>
        </w:tc>
        <w:tc>
          <w:tcPr>
            <w:tcW w:w="3008" w:type="dxa"/>
          </w:tcPr>
          <w:p w:rsidR="00272364" w:rsidRPr="00784A0C" w:rsidRDefault="00E86C54" w:rsidP="000F7E99">
            <w:pPr>
              <w:pStyle w:val="Noparagraphstyle"/>
              <w:spacing w:after="113"/>
              <w:jc w:val="center"/>
              <w:rPr>
                <w:rStyle w:val="Textos"/>
                <w:color w:val="000000" w:themeColor="text1"/>
                <w:lang w:val="es-EC"/>
              </w:rPr>
            </w:pPr>
            <w:r w:rsidRPr="00784A0C">
              <w:rPr>
                <w:rStyle w:val="Textos"/>
                <w:color w:val="000000" w:themeColor="text1"/>
                <w:lang w:val="es-EC"/>
              </w:rPr>
              <w:t>Hasta 4 puntos</w:t>
            </w:r>
          </w:p>
        </w:tc>
      </w:tr>
    </w:tbl>
    <w:p w:rsidR="00E843ED" w:rsidRPr="003061C6" w:rsidRDefault="00E86C54" w:rsidP="00E843ED">
      <w:pPr>
        <w:pStyle w:val="Noparagraphstyle"/>
        <w:spacing w:after="113"/>
        <w:jc w:val="both"/>
        <w:rPr>
          <w:rStyle w:val="Textos"/>
          <w:b/>
          <w:color w:val="000000" w:themeColor="text1"/>
          <w:u w:val="single"/>
          <w:lang w:val="es-EC"/>
        </w:rPr>
      </w:pPr>
      <w:r>
        <w:rPr>
          <w:rStyle w:val="Textos"/>
          <w:b/>
          <w:color w:val="000000" w:themeColor="text1"/>
          <w:u w:val="single"/>
          <w:lang w:val="es-EC"/>
        </w:rPr>
        <w:t>TEMA</w:t>
      </w:r>
      <w:r w:rsidR="00E843ED" w:rsidRPr="003061C6">
        <w:rPr>
          <w:rStyle w:val="Textos"/>
          <w:b/>
          <w:color w:val="000000" w:themeColor="text1"/>
          <w:u w:val="single"/>
          <w:lang w:val="es-EC"/>
        </w:rPr>
        <w:t xml:space="preserve"> </w:t>
      </w:r>
      <w:r w:rsidR="00E843ED">
        <w:rPr>
          <w:rStyle w:val="Textos"/>
          <w:b/>
          <w:color w:val="000000" w:themeColor="text1"/>
          <w:u w:val="single"/>
          <w:lang w:val="es-EC"/>
        </w:rPr>
        <w:t>10</w:t>
      </w:r>
    </w:p>
    <w:p w:rsidR="00CA51CB" w:rsidRPr="00CA51CB" w:rsidRDefault="00CA51CB" w:rsidP="00CA51CB">
      <w:pPr>
        <w:spacing w:line="360" w:lineRule="auto"/>
        <w:jc w:val="both"/>
        <w:rPr>
          <w:rStyle w:val="Textos"/>
          <w:rFonts w:eastAsia="Times New Roman"/>
          <w:b/>
          <w:color w:val="000000" w:themeColor="text1"/>
          <w:lang w:val="es-ES"/>
        </w:rPr>
      </w:pPr>
      <w:r w:rsidRPr="00CA51CB">
        <w:rPr>
          <w:rStyle w:val="Textos"/>
          <w:rFonts w:eastAsia="Times New Roman"/>
          <w:b/>
          <w:color w:val="000000" w:themeColor="text1"/>
          <w:lang w:val="es-ES"/>
        </w:rPr>
        <w:t xml:space="preserve">Un propietario de 40 departamentos puede alquilarlos a </w:t>
      </w:r>
      <w:r>
        <w:rPr>
          <w:rStyle w:val="Textos"/>
          <w:rFonts w:eastAsia="Times New Roman"/>
          <w:b/>
          <w:color w:val="000000" w:themeColor="text1"/>
          <w:lang w:val="es-ES"/>
        </w:rPr>
        <w:t>$</w:t>
      </w:r>
      <w:r w:rsidRPr="00CA51CB">
        <w:rPr>
          <w:rStyle w:val="Textos"/>
          <w:rFonts w:eastAsia="Times New Roman"/>
          <w:b/>
          <w:color w:val="000000" w:themeColor="text1"/>
          <w:lang w:val="es-ES"/>
        </w:rPr>
        <w:t>100</w:t>
      </w:r>
      <w:r>
        <w:rPr>
          <w:rStyle w:val="Textos"/>
          <w:rFonts w:eastAsia="Times New Roman"/>
          <w:b/>
          <w:color w:val="000000" w:themeColor="text1"/>
          <w:lang w:val="es-ES"/>
        </w:rPr>
        <w:t>.00</w:t>
      </w:r>
      <w:r w:rsidRPr="00CA51CB">
        <w:rPr>
          <w:rStyle w:val="Textos"/>
          <w:rFonts w:eastAsia="Times New Roman"/>
          <w:b/>
          <w:color w:val="000000" w:themeColor="text1"/>
          <w:lang w:val="es-ES"/>
        </w:rPr>
        <w:t xml:space="preserve"> </w:t>
      </w:r>
      <w:r>
        <w:rPr>
          <w:rStyle w:val="Textos"/>
          <w:rFonts w:eastAsia="Times New Roman"/>
          <w:b/>
          <w:color w:val="000000" w:themeColor="text1"/>
          <w:lang w:val="es-ES"/>
        </w:rPr>
        <w:t>cada uno.  Sin</w:t>
      </w:r>
      <w:r w:rsidRPr="00CA51CB">
        <w:rPr>
          <w:rStyle w:val="Textos"/>
          <w:rFonts w:eastAsia="Times New Roman"/>
          <w:b/>
          <w:color w:val="000000" w:themeColor="text1"/>
          <w:lang w:val="es-ES"/>
        </w:rPr>
        <w:t xml:space="preserve"> embargo</w:t>
      </w:r>
      <w:r>
        <w:rPr>
          <w:rStyle w:val="Textos"/>
          <w:rFonts w:eastAsia="Times New Roman"/>
          <w:b/>
          <w:color w:val="000000" w:themeColor="text1"/>
          <w:lang w:val="es-ES"/>
        </w:rPr>
        <w:t>,</w:t>
      </w:r>
      <w:r w:rsidRPr="00CA51CB">
        <w:rPr>
          <w:rStyle w:val="Textos"/>
          <w:rFonts w:eastAsia="Times New Roman"/>
          <w:b/>
          <w:color w:val="000000" w:themeColor="text1"/>
          <w:lang w:val="es-ES"/>
        </w:rPr>
        <w:t xml:space="preserve"> observa que puede incrementar en </w:t>
      </w:r>
      <w:r>
        <w:rPr>
          <w:rStyle w:val="Textos"/>
          <w:rFonts w:eastAsia="Times New Roman"/>
          <w:b/>
          <w:color w:val="000000" w:themeColor="text1"/>
          <w:lang w:val="es-ES"/>
        </w:rPr>
        <w:t>$</w:t>
      </w:r>
      <w:r w:rsidRPr="00CA51CB">
        <w:rPr>
          <w:rStyle w:val="Textos"/>
          <w:rFonts w:eastAsia="Times New Roman"/>
          <w:b/>
          <w:color w:val="000000" w:themeColor="text1"/>
          <w:lang w:val="es-ES"/>
        </w:rPr>
        <w:t xml:space="preserve">5 el alquiler cada vez que </w:t>
      </w:r>
      <w:r>
        <w:rPr>
          <w:rStyle w:val="Textos"/>
          <w:rFonts w:eastAsia="Times New Roman"/>
          <w:b/>
          <w:color w:val="000000" w:themeColor="text1"/>
          <w:lang w:val="es-ES"/>
        </w:rPr>
        <w:t xml:space="preserve">deja de </w:t>
      </w:r>
      <w:r w:rsidRPr="00CA51CB">
        <w:rPr>
          <w:rStyle w:val="Textos"/>
          <w:rFonts w:eastAsia="Times New Roman"/>
          <w:b/>
          <w:color w:val="000000" w:themeColor="text1"/>
          <w:lang w:val="es-ES"/>
        </w:rPr>
        <w:t>alquila</w:t>
      </w:r>
      <w:r>
        <w:rPr>
          <w:rStyle w:val="Textos"/>
          <w:rFonts w:eastAsia="Times New Roman"/>
          <w:b/>
          <w:color w:val="000000" w:themeColor="text1"/>
          <w:lang w:val="es-ES"/>
        </w:rPr>
        <w:t>r</w:t>
      </w:r>
      <w:r w:rsidRPr="00CA51CB">
        <w:rPr>
          <w:rStyle w:val="Textos"/>
          <w:rFonts w:eastAsia="Times New Roman"/>
          <w:b/>
          <w:color w:val="000000" w:themeColor="text1"/>
          <w:lang w:val="es-ES"/>
        </w:rPr>
        <w:t xml:space="preserve"> un </w:t>
      </w:r>
      <w:r>
        <w:rPr>
          <w:rStyle w:val="Textos"/>
          <w:rFonts w:eastAsia="Times New Roman"/>
          <w:b/>
          <w:color w:val="000000" w:themeColor="text1"/>
          <w:lang w:val="es-ES"/>
        </w:rPr>
        <w:t>d</w:t>
      </w:r>
      <w:r w:rsidRPr="00CA51CB">
        <w:rPr>
          <w:rStyle w:val="Textos"/>
          <w:rFonts w:eastAsia="Times New Roman"/>
          <w:b/>
          <w:color w:val="000000" w:themeColor="text1"/>
          <w:lang w:val="es-ES"/>
        </w:rPr>
        <w:t>epartamento</w:t>
      </w:r>
      <w:r>
        <w:rPr>
          <w:rStyle w:val="Textos"/>
          <w:rFonts w:eastAsia="Times New Roman"/>
          <w:b/>
          <w:color w:val="000000" w:themeColor="text1"/>
          <w:lang w:val="es-ES"/>
        </w:rPr>
        <w:t>. Determine la cantidad de</w:t>
      </w:r>
      <w:r w:rsidRPr="00CA51CB">
        <w:rPr>
          <w:rStyle w:val="Textos"/>
          <w:rFonts w:eastAsia="Times New Roman"/>
          <w:b/>
          <w:color w:val="000000" w:themeColor="text1"/>
          <w:lang w:val="es-ES"/>
        </w:rPr>
        <w:t xml:space="preserve"> </w:t>
      </w:r>
      <w:r>
        <w:rPr>
          <w:rStyle w:val="Textos"/>
          <w:rFonts w:eastAsia="Times New Roman"/>
          <w:b/>
          <w:color w:val="000000" w:themeColor="text1"/>
          <w:lang w:val="es-ES"/>
        </w:rPr>
        <w:t>d</w:t>
      </w:r>
      <w:r w:rsidRPr="00CA51CB">
        <w:rPr>
          <w:rStyle w:val="Textos"/>
          <w:rFonts w:eastAsia="Times New Roman"/>
          <w:b/>
          <w:color w:val="000000" w:themeColor="text1"/>
          <w:lang w:val="es-ES"/>
        </w:rPr>
        <w:t xml:space="preserve">epartamentos </w:t>
      </w:r>
      <w:r>
        <w:rPr>
          <w:rStyle w:val="Textos"/>
          <w:rFonts w:eastAsia="Times New Roman"/>
          <w:b/>
          <w:color w:val="000000" w:themeColor="text1"/>
          <w:lang w:val="es-ES"/>
        </w:rPr>
        <w:t xml:space="preserve">que </w:t>
      </w:r>
      <w:r w:rsidRPr="00CA51CB">
        <w:rPr>
          <w:rStyle w:val="Textos"/>
          <w:rFonts w:eastAsia="Times New Roman"/>
          <w:b/>
          <w:color w:val="000000" w:themeColor="text1"/>
          <w:lang w:val="es-ES"/>
        </w:rPr>
        <w:t>debe alquilar</w:t>
      </w:r>
      <w:r>
        <w:rPr>
          <w:rStyle w:val="Textos"/>
          <w:rFonts w:eastAsia="Times New Roman"/>
          <w:b/>
          <w:color w:val="000000" w:themeColor="text1"/>
          <w:lang w:val="es-ES"/>
        </w:rPr>
        <w:t xml:space="preserve"> </w:t>
      </w:r>
      <w:r w:rsidRPr="00CA51CB">
        <w:rPr>
          <w:rStyle w:val="Textos"/>
          <w:rFonts w:eastAsia="Times New Roman"/>
          <w:b/>
          <w:color w:val="000000" w:themeColor="text1"/>
          <w:lang w:val="es-ES"/>
        </w:rPr>
        <w:t xml:space="preserve">para </w:t>
      </w:r>
      <w:r>
        <w:rPr>
          <w:rStyle w:val="Textos"/>
          <w:rFonts w:eastAsia="Times New Roman"/>
          <w:b/>
          <w:color w:val="000000" w:themeColor="text1"/>
          <w:lang w:val="es-ES"/>
        </w:rPr>
        <w:t>generar el</w:t>
      </w:r>
      <w:r w:rsidRPr="00CA51CB">
        <w:rPr>
          <w:rStyle w:val="Textos"/>
          <w:rFonts w:eastAsia="Times New Roman"/>
          <w:b/>
          <w:color w:val="000000" w:themeColor="text1"/>
          <w:lang w:val="es-ES"/>
        </w:rPr>
        <w:t xml:space="preserve"> máximo ingreso</w:t>
      </w:r>
      <w:r>
        <w:rPr>
          <w:rStyle w:val="Textos"/>
          <w:rFonts w:eastAsia="Times New Roman"/>
          <w:b/>
          <w:color w:val="000000" w:themeColor="text1"/>
          <w:lang w:val="es-ES"/>
        </w:rPr>
        <w:t>.</w:t>
      </w:r>
    </w:p>
    <w:p w:rsidR="00CA51CB" w:rsidRPr="005D782D" w:rsidRDefault="00CA51CB" w:rsidP="00CA51CB">
      <w:pPr>
        <w:pStyle w:val="Noparagraphstyle"/>
        <w:spacing w:after="113"/>
        <w:jc w:val="right"/>
        <w:rPr>
          <w:rStyle w:val="Textos"/>
          <w:b/>
          <w:color w:val="auto"/>
          <w:lang w:val="es-ES"/>
        </w:rPr>
      </w:pPr>
      <w:r w:rsidRPr="001563A3">
        <w:rPr>
          <w:rFonts w:ascii="Verdana" w:hAnsi="Verdana"/>
          <w:color w:val="auto"/>
          <w:sz w:val="20"/>
          <w:szCs w:val="20"/>
          <w:lang w:val="es-EC"/>
        </w:rPr>
        <w:t xml:space="preserve">   </w:t>
      </w:r>
      <w:r w:rsidRPr="001563A3">
        <w:rPr>
          <w:rFonts w:ascii="Verdana" w:hAnsi="Verdana"/>
          <w:b/>
          <w:color w:val="auto"/>
          <w:sz w:val="20"/>
          <w:szCs w:val="20"/>
          <w:lang w:val="es-EC"/>
        </w:rPr>
        <w:t xml:space="preserve">         </w:t>
      </w:r>
      <w:r w:rsidRPr="005D782D">
        <w:rPr>
          <w:rFonts w:ascii="Verdana" w:hAnsi="Verdana"/>
          <w:b/>
          <w:color w:val="auto"/>
          <w:sz w:val="20"/>
          <w:szCs w:val="20"/>
        </w:rPr>
        <w:t xml:space="preserve">VALOR: 10 </w:t>
      </w:r>
      <w:proofErr w:type="spellStart"/>
      <w:r w:rsidRPr="005D782D">
        <w:rPr>
          <w:rFonts w:ascii="Verdana" w:hAnsi="Verdana"/>
          <w:b/>
          <w:color w:val="auto"/>
          <w:sz w:val="20"/>
          <w:szCs w:val="20"/>
        </w:rPr>
        <w:t>puntos</w:t>
      </w:r>
      <w:proofErr w:type="spellEnd"/>
    </w:p>
    <w:tbl>
      <w:tblPr>
        <w:tblStyle w:val="Tablaconcuadrcula"/>
        <w:tblW w:w="0" w:type="auto"/>
        <w:tblLook w:val="04A0"/>
      </w:tblPr>
      <w:tblGrid>
        <w:gridCol w:w="5637"/>
        <w:gridCol w:w="3008"/>
      </w:tblGrid>
      <w:tr w:rsidR="00E86C54" w:rsidTr="000F7E99">
        <w:tc>
          <w:tcPr>
            <w:tcW w:w="5637" w:type="dxa"/>
          </w:tcPr>
          <w:p w:rsidR="00E86C54" w:rsidRPr="00784A0C" w:rsidRDefault="00E86C54" w:rsidP="000F7E99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784A0C">
              <w:rPr>
                <w:rStyle w:val="Textos"/>
                <w:b/>
                <w:color w:val="000000" w:themeColor="text1"/>
                <w:lang w:val="es-EC"/>
              </w:rPr>
              <w:t>CRITERIO</w:t>
            </w:r>
          </w:p>
        </w:tc>
        <w:tc>
          <w:tcPr>
            <w:tcW w:w="3008" w:type="dxa"/>
          </w:tcPr>
          <w:p w:rsidR="00E86C54" w:rsidRPr="00784A0C" w:rsidRDefault="00E86C54" w:rsidP="000F7E99">
            <w:pPr>
              <w:pStyle w:val="Noparagraphstyle"/>
              <w:spacing w:after="113"/>
              <w:jc w:val="center"/>
              <w:rPr>
                <w:rStyle w:val="Textos"/>
                <w:b/>
                <w:color w:val="000000" w:themeColor="text1"/>
                <w:lang w:val="es-EC"/>
              </w:rPr>
            </w:pPr>
            <w:r w:rsidRPr="00784A0C">
              <w:rPr>
                <w:rStyle w:val="Textos"/>
                <w:b/>
                <w:color w:val="000000" w:themeColor="text1"/>
                <w:lang w:val="es-EC"/>
              </w:rPr>
              <w:t>PUNTAJE</w:t>
            </w:r>
          </w:p>
        </w:tc>
      </w:tr>
      <w:tr w:rsidR="00E86C54" w:rsidTr="000F7E99">
        <w:tc>
          <w:tcPr>
            <w:tcW w:w="5637" w:type="dxa"/>
          </w:tcPr>
          <w:p w:rsidR="00E86C54" w:rsidRPr="00784A0C" w:rsidRDefault="00E86C54" w:rsidP="00E86C54">
            <w:pPr>
              <w:pStyle w:val="Noparagraphstyle"/>
              <w:numPr>
                <w:ilvl w:val="0"/>
                <w:numId w:val="22"/>
              </w:numPr>
              <w:spacing w:after="113"/>
              <w:jc w:val="both"/>
              <w:rPr>
                <w:rStyle w:val="Textos"/>
                <w:color w:val="000000" w:themeColor="text1"/>
                <w:lang w:val="es-EC"/>
              </w:rPr>
            </w:pPr>
            <w:r w:rsidRPr="00784A0C">
              <w:rPr>
                <w:rStyle w:val="Textos"/>
                <w:color w:val="000000" w:themeColor="text1"/>
                <w:lang w:val="es-EC"/>
              </w:rPr>
              <w:t>Construye la función ingreso en forma correcta</w:t>
            </w:r>
          </w:p>
        </w:tc>
        <w:tc>
          <w:tcPr>
            <w:tcW w:w="3008" w:type="dxa"/>
          </w:tcPr>
          <w:p w:rsidR="00E86C54" w:rsidRPr="00784A0C" w:rsidRDefault="00E86C54" w:rsidP="00E86C54">
            <w:pPr>
              <w:pStyle w:val="Noparagraphstyle"/>
              <w:spacing w:after="113"/>
              <w:jc w:val="center"/>
              <w:rPr>
                <w:rStyle w:val="Textos"/>
                <w:color w:val="000000" w:themeColor="text1"/>
                <w:lang w:val="es-EC"/>
              </w:rPr>
            </w:pPr>
            <w:r w:rsidRPr="00784A0C">
              <w:rPr>
                <w:rStyle w:val="Textos"/>
                <w:color w:val="000000" w:themeColor="text1"/>
                <w:lang w:val="es-EC"/>
              </w:rPr>
              <w:t>Hasta 5 puntos</w:t>
            </w:r>
          </w:p>
        </w:tc>
      </w:tr>
      <w:tr w:rsidR="00E86C54" w:rsidTr="000F7E99">
        <w:tc>
          <w:tcPr>
            <w:tcW w:w="5637" w:type="dxa"/>
          </w:tcPr>
          <w:p w:rsidR="00E86C54" w:rsidRPr="00784A0C" w:rsidRDefault="00E86C54" w:rsidP="00E86C54">
            <w:pPr>
              <w:pStyle w:val="Noparagraphstyle"/>
              <w:numPr>
                <w:ilvl w:val="0"/>
                <w:numId w:val="22"/>
              </w:numPr>
              <w:spacing w:after="113"/>
              <w:jc w:val="both"/>
              <w:rPr>
                <w:rStyle w:val="Textos"/>
                <w:color w:val="000000" w:themeColor="text1"/>
                <w:lang w:val="es-EC"/>
              </w:rPr>
            </w:pPr>
            <w:r w:rsidRPr="00784A0C">
              <w:rPr>
                <w:rStyle w:val="Textos"/>
                <w:color w:val="000000" w:themeColor="text1"/>
                <w:lang w:val="es-EC"/>
              </w:rPr>
              <w:t>Deriva la función ingreso y obtiene su punto crítico estacionario</w:t>
            </w:r>
          </w:p>
        </w:tc>
        <w:tc>
          <w:tcPr>
            <w:tcW w:w="3008" w:type="dxa"/>
          </w:tcPr>
          <w:p w:rsidR="00E86C54" w:rsidRPr="00784A0C" w:rsidRDefault="00E86C54" w:rsidP="000F7E99">
            <w:pPr>
              <w:pStyle w:val="Noparagraphstyle"/>
              <w:spacing w:after="113"/>
              <w:jc w:val="center"/>
              <w:rPr>
                <w:rStyle w:val="Textos"/>
                <w:color w:val="000000" w:themeColor="text1"/>
                <w:lang w:val="es-EC"/>
              </w:rPr>
            </w:pPr>
            <w:r w:rsidRPr="00784A0C">
              <w:rPr>
                <w:rStyle w:val="Textos"/>
                <w:color w:val="000000" w:themeColor="text1"/>
                <w:lang w:val="es-EC"/>
              </w:rPr>
              <w:t>Hasta 3 puntos</w:t>
            </w:r>
          </w:p>
        </w:tc>
      </w:tr>
      <w:tr w:rsidR="00E86C54" w:rsidTr="000F7E99">
        <w:tc>
          <w:tcPr>
            <w:tcW w:w="5637" w:type="dxa"/>
          </w:tcPr>
          <w:p w:rsidR="00E86C54" w:rsidRPr="00784A0C" w:rsidRDefault="00E86C54" w:rsidP="00E86C54">
            <w:pPr>
              <w:pStyle w:val="Noparagraphstyle"/>
              <w:numPr>
                <w:ilvl w:val="0"/>
                <w:numId w:val="22"/>
              </w:numPr>
              <w:spacing w:after="113"/>
              <w:jc w:val="both"/>
              <w:rPr>
                <w:rStyle w:val="Textos"/>
                <w:color w:val="000000" w:themeColor="text1"/>
                <w:lang w:val="es-EC"/>
              </w:rPr>
            </w:pPr>
            <w:r w:rsidRPr="00784A0C">
              <w:rPr>
                <w:rStyle w:val="Textos"/>
                <w:color w:val="000000" w:themeColor="text1"/>
                <w:lang w:val="es-EC"/>
              </w:rPr>
              <w:t>Verifica que se trate de un máximo local</w:t>
            </w:r>
          </w:p>
        </w:tc>
        <w:tc>
          <w:tcPr>
            <w:tcW w:w="3008" w:type="dxa"/>
          </w:tcPr>
          <w:p w:rsidR="00E86C54" w:rsidRPr="00784A0C" w:rsidRDefault="00E86C54" w:rsidP="00E86C54">
            <w:pPr>
              <w:pStyle w:val="Noparagraphstyle"/>
              <w:spacing w:after="113"/>
              <w:jc w:val="center"/>
              <w:rPr>
                <w:rStyle w:val="Textos"/>
                <w:color w:val="000000" w:themeColor="text1"/>
                <w:lang w:val="es-EC"/>
              </w:rPr>
            </w:pPr>
            <w:r w:rsidRPr="00784A0C">
              <w:rPr>
                <w:rStyle w:val="Textos"/>
                <w:color w:val="000000" w:themeColor="text1"/>
                <w:lang w:val="es-EC"/>
              </w:rPr>
              <w:t>Hasta 2 puntos</w:t>
            </w:r>
          </w:p>
        </w:tc>
      </w:tr>
    </w:tbl>
    <w:p w:rsidR="00F94D89" w:rsidRDefault="00F94D89" w:rsidP="00CC271E">
      <w:pPr>
        <w:pStyle w:val="Noparagraphstyle"/>
        <w:spacing w:after="113"/>
        <w:jc w:val="right"/>
        <w:rPr>
          <w:rStyle w:val="Textos"/>
          <w:b/>
          <w:color w:val="000000" w:themeColor="text1"/>
          <w:lang w:val="es-ES"/>
        </w:rPr>
      </w:pPr>
    </w:p>
    <w:sectPr w:rsidR="00F94D89" w:rsidSect="00564396">
      <w:footerReference w:type="default" r:id="rId39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594" w:rsidRDefault="00C17594" w:rsidP="00AF2C69">
      <w:pPr>
        <w:spacing w:after="0" w:line="240" w:lineRule="auto"/>
      </w:pPr>
      <w:r>
        <w:separator/>
      </w:r>
    </w:p>
  </w:endnote>
  <w:endnote w:type="continuationSeparator" w:id="0">
    <w:p w:rsidR="00C17594" w:rsidRDefault="00C17594" w:rsidP="00AF2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C69" w:rsidRDefault="00AF2C69" w:rsidP="00AF2C69">
    <w:pPr>
      <w:pStyle w:val="Piedepgina"/>
      <w:tabs>
        <w:tab w:val="clear" w:pos="4419"/>
        <w:tab w:val="clear" w:pos="8838"/>
        <w:tab w:val="left" w:pos="5955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594" w:rsidRDefault="00C17594" w:rsidP="00AF2C69">
      <w:pPr>
        <w:spacing w:after="0" w:line="240" w:lineRule="auto"/>
      </w:pPr>
      <w:r>
        <w:separator/>
      </w:r>
    </w:p>
  </w:footnote>
  <w:footnote w:type="continuationSeparator" w:id="0">
    <w:p w:rsidR="00C17594" w:rsidRDefault="00C17594" w:rsidP="00AF2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C12BA"/>
    <w:multiLevelType w:val="hybridMultilevel"/>
    <w:tmpl w:val="059436B8"/>
    <w:lvl w:ilvl="0" w:tplc="B9F209E8">
      <w:start w:val="1"/>
      <w:numFmt w:val="lowerLetter"/>
      <w:lvlText w:val="%1)"/>
      <w:lvlJc w:val="left"/>
      <w:pPr>
        <w:ind w:left="1080" w:hanging="720"/>
      </w:pPr>
      <w:rPr>
        <w:rFonts w:hint="default"/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D2983"/>
    <w:multiLevelType w:val="hybridMultilevel"/>
    <w:tmpl w:val="D09A3F92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303D06"/>
    <w:multiLevelType w:val="hybridMultilevel"/>
    <w:tmpl w:val="91725D72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2571C5"/>
    <w:multiLevelType w:val="hybridMultilevel"/>
    <w:tmpl w:val="A426CC4A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6B146E"/>
    <w:multiLevelType w:val="hybridMultilevel"/>
    <w:tmpl w:val="163EAE30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495201F"/>
    <w:multiLevelType w:val="hybridMultilevel"/>
    <w:tmpl w:val="ADCCE6EE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E4C5E8D"/>
    <w:multiLevelType w:val="hybridMultilevel"/>
    <w:tmpl w:val="3F3EA3A8"/>
    <w:lvl w:ilvl="0" w:tplc="A78E87AC">
      <w:start w:val="1"/>
      <w:numFmt w:val="lowerLetter"/>
      <w:lvlText w:val="%1)"/>
      <w:lvlJc w:val="left"/>
      <w:pPr>
        <w:ind w:left="720" w:hanging="72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9200CA"/>
    <w:multiLevelType w:val="hybridMultilevel"/>
    <w:tmpl w:val="742C2220"/>
    <w:lvl w:ilvl="0" w:tplc="B06EE9F4">
      <w:start w:val="1"/>
      <w:numFmt w:val="lowerLetter"/>
      <w:lvlText w:val="%1)"/>
      <w:lvlJc w:val="left"/>
      <w:pPr>
        <w:ind w:left="1065" w:hanging="360"/>
      </w:pPr>
      <w:rPr>
        <w:rFonts w:hint="default"/>
        <w:i w:val="0"/>
      </w:rPr>
    </w:lvl>
    <w:lvl w:ilvl="1" w:tplc="300A0019" w:tentative="1">
      <w:start w:val="1"/>
      <w:numFmt w:val="lowerLetter"/>
      <w:lvlText w:val="%2."/>
      <w:lvlJc w:val="left"/>
      <w:pPr>
        <w:ind w:left="1785" w:hanging="360"/>
      </w:pPr>
    </w:lvl>
    <w:lvl w:ilvl="2" w:tplc="300A001B" w:tentative="1">
      <w:start w:val="1"/>
      <w:numFmt w:val="lowerRoman"/>
      <w:lvlText w:val="%3."/>
      <w:lvlJc w:val="right"/>
      <w:pPr>
        <w:ind w:left="2505" w:hanging="180"/>
      </w:pPr>
    </w:lvl>
    <w:lvl w:ilvl="3" w:tplc="300A000F" w:tentative="1">
      <w:start w:val="1"/>
      <w:numFmt w:val="decimal"/>
      <w:lvlText w:val="%4."/>
      <w:lvlJc w:val="left"/>
      <w:pPr>
        <w:ind w:left="3225" w:hanging="360"/>
      </w:pPr>
    </w:lvl>
    <w:lvl w:ilvl="4" w:tplc="300A0019" w:tentative="1">
      <w:start w:val="1"/>
      <w:numFmt w:val="lowerLetter"/>
      <w:lvlText w:val="%5."/>
      <w:lvlJc w:val="left"/>
      <w:pPr>
        <w:ind w:left="3945" w:hanging="360"/>
      </w:pPr>
    </w:lvl>
    <w:lvl w:ilvl="5" w:tplc="300A001B" w:tentative="1">
      <w:start w:val="1"/>
      <w:numFmt w:val="lowerRoman"/>
      <w:lvlText w:val="%6."/>
      <w:lvlJc w:val="right"/>
      <w:pPr>
        <w:ind w:left="4665" w:hanging="180"/>
      </w:pPr>
    </w:lvl>
    <w:lvl w:ilvl="6" w:tplc="300A000F" w:tentative="1">
      <w:start w:val="1"/>
      <w:numFmt w:val="decimal"/>
      <w:lvlText w:val="%7."/>
      <w:lvlJc w:val="left"/>
      <w:pPr>
        <w:ind w:left="5385" w:hanging="360"/>
      </w:pPr>
    </w:lvl>
    <w:lvl w:ilvl="7" w:tplc="300A0019" w:tentative="1">
      <w:start w:val="1"/>
      <w:numFmt w:val="lowerLetter"/>
      <w:lvlText w:val="%8."/>
      <w:lvlJc w:val="left"/>
      <w:pPr>
        <w:ind w:left="6105" w:hanging="360"/>
      </w:pPr>
    </w:lvl>
    <w:lvl w:ilvl="8" w:tplc="30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21F1A6A"/>
    <w:multiLevelType w:val="hybridMultilevel"/>
    <w:tmpl w:val="767E2AFE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BA3127C"/>
    <w:multiLevelType w:val="hybridMultilevel"/>
    <w:tmpl w:val="BC3CF132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EB72E9D"/>
    <w:multiLevelType w:val="hybridMultilevel"/>
    <w:tmpl w:val="25B02FCE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72F2060"/>
    <w:multiLevelType w:val="hybridMultilevel"/>
    <w:tmpl w:val="A872A67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105A64"/>
    <w:multiLevelType w:val="hybridMultilevel"/>
    <w:tmpl w:val="B2E228CE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9626D33"/>
    <w:multiLevelType w:val="hybridMultilevel"/>
    <w:tmpl w:val="CB90DDC6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680467E"/>
    <w:multiLevelType w:val="hybridMultilevel"/>
    <w:tmpl w:val="94DAD39E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FF04CBF"/>
    <w:multiLevelType w:val="hybridMultilevel"/>
    <w:tmpl w:val="79C4CAE4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03C1E72"/>
    <w:multiLevelType w:val="hybridMultilevel"/>
    <w:tmpl w:val="BBD8D424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43A5E2B"/>
    <w:multiLevelType w:val="hybridMultilevel"/>
    <w:tmpl w:val="962EF87A"/>
    <w:lvl w:ilvl="0" w:tplc="30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2520" w:hanging="360"/>
      </w:pPr>
    </w:lvl>
    <w:lvl w:ilvl="2" w:tplc="300A001B" w:tentative="1">
      <w:start w:val="1"/>
      <w:numFmt w:val="lowerRoman"/>
      <w:lvlText w:val="%3."/>
      <w:lvlJc w:val="right"/>
      <w:pPr>
        <w:ind w:left="3240" w:hanging="180"/>
      </w:pPr>
    </w:lvl>
    <w:lvl w:ilvl="3" w:tplc="300A000F" w:tentative="1">
      <w:start w:val="1"/>
      <w:numFmt w:val="decimal"/>
      <w:lvlText w:val="%4."/>
      <w:lvlJc w:val="left"/>
      <w:pPr>
        <w:ind w:left="3960" w:hanging="360"/>
      </w:pPr>
    </w:lvl>
    <w:lvl w:ilvl="4" w:tplc="300A0019" w:tentative="1">
      <w:start w:val="1"/>
      <w:numFmt w:val="lowerLetter"/>
      <w:lvlText w:val="%5."/>
      <w:lvlJc w:val="left"/>
      <w:pPr>
        <w:ind w:left="4680" w:hanging="360"/>
      </w:pPr>
    </w:lvl>
    <w:lvl w:ilvl="5" w:tplc="300A001B" w:tentative="1">
      <w:start w:val="1"/>
      <w:numFmt w:val="lowerRoman"/>
      <w:lvlText w:val="%6."/>
      <w:lvlJc w:val="right"/>
      <w:pPr>
        <w:ind w:left="5400" w:hanging="180"/>
      </w:pPr>
    </w:lvl>
    <w:lvl w:ilvl="6" w:tplc="300A000F" w:tentative="1">
      <w:start w:val="1"/>
      <w:numFmt w:val="decimal"/>
      <w:lvlText w:val="%7."/>
      <w:lvlJc w:val="left"/>
      <w:pPr>
        <w:ind w:left="6120" w:hanging="360"/>
      </w:pPr>
    </w:lvl>
    <w:lvl w:ilvl="7" w:tplc="300A0019" w:tentative="1">
      <w:start w:val="1"/>
      <w:numFmt w:val="lowerLetter"/>
      <w:lvlText w:val="%8."/>
      <w:lvlJc w:val="left"/>
      <w:pPr>
        <w:ind w:left="6840" w:hanging="360"/>
      </w:pPr>
    </w:lvl>
    <w:lvl w:ilvl="8" w:tplc="30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67241E87"/>
    <w:multiLevelType w:val="hybridMultilevel"/>
    <w:tmpl w:val="A038FDD6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F6305E9"/>
    <w:multiLevelType w:val="hybridMultilevel"/>
    <w:tmpl w:val="4E16F91C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5A91CE0"/>
    <w:multiLevelType w:val="hybridMultilevel"/>
    <w:tmpl w:val="67AA57A2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EFF4CBD"/>
    <w:multiLevelType w:val="hybridMultilevel"/>
    <w:tmpl w:val="80386132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21"/>
  </w:num>
  <w:num w:numId="3">
    <w:abstractNumId w:val="1"/>
  </w:num>
  <w:num w:numId="4">
    <w:abstractNumId w:val="14"/>
  </w:num>
  <w:num w:numId="5">
    <w:abstractNumId w:val="16"/>
  </w:num>
  <w:num w:numId="6">
    <w:abstractNumId w:val="18"/>
  </w:num>
  <w:num w:numId="7">
    <w:abstractNumId w:val="11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9"/>
  </w:num>
  <w:num w:numId="13">
    <w:abstractNumId w:val="13"/>
  </w:num>
  <w:num w:numId="14">
    <w:abstractNumId w:val="12"/>
  </w:num>
  <w:num w:numId="15">
    <w:abstractNumId w:val="4"/>
  </w:num>
  <w:num w:numId="16">
    <w:abstractNumId w:val="20"/>
  </w:num>
  <w:num w:numId="17">
    <w:abstractNumId w:val="8"/>
  </w:num>
  <w:num w:numId="18">
    <w:abstractNumId w:val="15"/>
  </w:num>
  <w:num w:numId="19">
    <w:abstractNumId w:val="3"/>
  </w:num>
  <w:num w:numId="20">
    <w:abstractNumId w:val="19"/>
  </w:num>
  <w:num w:numId="21">
    <w:abstractNumId w:val="5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506A"/>
    <w:rsid w:val="00003991"/>
    <w:rsid w:val="000071DA"/>
    <w:rsid w:val="0000726F"/>
    <w:rsid w:val="00007D75"/>
    <w:rsid w:val="000232F3"/>
    <w:rsid w:val="0002783D"/>
    <w:rsid w:val="000313FF"/>
    <w:rsid w:val="000416AC"/>
    <w:rsid w:val="000520FF"/>
    <w:rsid w:val="0005566F"/>
    <w:rsid w:val="000614AE"/>
    <w:rsid w:val="0007124B"/>
    <w:rsid w:val="00074D43"/>
    <w:rsid w:val="0007695C"/>
    <w:rsid w:val="00077E15"/>
    <w:rsid w:val="00083625"/>
    <w:rsid w:val="00090E91"/>
    <w:rsid w:val="000A7AD1"/>
    <w:rsid w:val="000B03AD"/>
    <w:rsid w:val="000B08DE"/>
    <w:rsid w:val="000B4F07"/>
    <w:rsid w:val="000C0115"/>
    <w:rsid w:val="000C33DF"/>
    <w:rsid w:val="000D142F"/>
    <w:rsid w:val="00100B3F"/>
    <w:rsid w:val="00106535"/>
    <w:rsid w:val="00112FD2"/>
    <w:rsid w:val="00115982"/>
    <w:rsid w:val="00121001"/>
    <w:rsid w:val="00122AB2"/>
    <w:rsid w:val="00126E4A"/>
    <w:rsid w:val="00131E63"/>
    <w:rsid w:val="00133B23"/>
    <w:rsid w:val="00136EDE"/>
    <w:rsid w:val="0013714F"/>
    <w:rsid w:val="001551B8"/>
    <w:rsid w:val="001563A3"/>
    <w:rsid w:val="00157284"/>
    <w:rsid w:val="00171511"/>
    <w:rsid w:val="00173A03"/>
    <w:rsid w:val="00173B9C"/>
    <w:rsid w:val="001745FD"/>
    <w:rsid w:val="0017463A"/>
    <w:rsid w:val="00175058"/>
    <w:rsid w:val="0018422D"/>
    <w:rsid w:val="00192F9A"/>
    <w:rsid w:val="001A0876"/>
    <w:rsid w:val="001A4692"/>
    <w:rsid w:val="001C1919"/>
    <w:rsid w:val="001C49F9"/>
    <w:rsid w:val="001E054C"/>
    <w:rsid w:val="001E6CD8"/>
    <w:rsid w:val="001F1C7B"/>
    <w:rsid w:val="002025BC"/>
    <w:rsid w:val="002145A2"/>
    <w:rsid w:val="00222A5E"/>
    <w:rsid w:val="002252C3"/>
    <w:rsid w:val="00226AF4"/>
    <w:rsid w:val="00230B20"/>
    <w:rsid w:val="00232AFF"/>
    <w:rsid w:val="00244E9B"/>
    <w:rsid w:val="00250466"/>
    <w:rsid w:val="00250E0E"/>
    <w:rsid w:val="00255DE5"/>
    <w:rsid w:val="00264614"/>
    <w:rsid w:val="00272364"/>
    <w:rsid w:val="00273163"/>
    <w:rsid w:val="00276137"/>
    <w:rsid w:val="002762ED"/>
    <w:rsid w:val="00277148"/>
    <w:rsid w:val="00280262"/>
    <w:rsid w:val="002858F7"/>
    <w:rsid w:val="0029112B"/>
    <w:rsid w:val="002948E7"/>
    <w:rsid w:val="00294DC9"/>
    <w:rsid w:val="002A50E6"/>
    <w:rsid w:val="002B155F"/>
    <w:rsid w:val="002B7A84"/>
    <w:rsid w:val="002C06B5"/>
    <w:rsid w:val="002C4183"/>
    <w:rsid w:val="002D024F"/>
    <w:rsid w:val="002D2716"/>
    <w:rsid w:val="002F1A9F"/>
    <w:rsid w:val="002F7D41"/>
    <w:rsid w:val="003061C6"/>
    <w:rsid w:val="00307897"/>
    <w:rsid w:val="00311663"/>
    <w:rsid w:val="00314739"/>
    <w:rsid w:val="00323937"/>
    <w:rsid w:val="00326251"/>
    <w:rsid w:val="00343B8F"/>
    <w:rsid w:val="003532BE"/>
    <w:rsid w:val="00354004"/>
    <w:rsid w:val="00354D07"/>
    <w:rsid w:val="00360024"/>
    <w:rsid w:val="003661C3"/>
    <w:rsid w:val="00372B87"/>
    <w:rsid w:val="00381287"/>
    <w:rsid w:val="00384E56"/>
    <w:rsid w:val="00390CB7"/>
    <w:rsid w:val="0039298D"/>
    <w:rsid w:val="00393126"/>
    <w:rsid w:val="003937A8"/>
    <w:rsid w:val="003A376B"/>
    <w:rsid w:val="003A6988"/>
    <w:rsid w:val="003B3053"/>
    <w:rsid w:val="003C5A4B"/>
    <w:rsid w:val="003C5FA1"/>
    <w:rsid w:val="003C7949"/>
    <w:rsid w:val="003E7239"/>
    <w:rsid w:val="003F62D4"/>
    <w:rsid w:val="003F70DE"/>
    <w:rsid w:val="00401DF7"/>
    <w:rsid w:val="00406517"/>
    <w:rsid w:val="00416F14"/>
    <w:rsid w:val="00421214"/>
    <w:rsid w:val="00426013"/>
    <w:rsid w:val="00434792"/>
    <w:rsid w:val="00441614"/>
    <w:rsid w:val="0044774E"/>
    <w:rsid w:val="00450749"/>
    <w:rsid w:val="00451297"/>
    <w:rsid w:val="00453094"/>
    <w:rsid w:val="004547EA"/>
    <w:rsid w:val="004569C1"/>
    <w:rsid w:val="00465EAB"/>
    <w:rsid w:val="004762A1"/>
    <w:rsid w:val="00481E8E"/>
    <w:rsid w:val="004832A6"/>
    <w:rsid w:val="00483B17"/>
    <w:rsid w:val="00492CA1"/>
    <w:rsid w:val="004932C3"/>
    <w:rsid w:val="004965E7"/>
    <w:rsid w:val="004B1687"/>
    <w:rsid w:val="004B3661"/>
    <w:rsid w:val="004B5D6F"/>
    <w:rsid w:val="004B6263"/>
    <w:rsid w:val="004B6593"/>
    <w:rsid w:val="004C594D"/>
    <w:rsid w:val="004E1CD1"/>
    <w:rsid w:val="004E2D50"/>
    <w:rsid w:val="004F3AB0"/>
    <w:rsid w:val="00501B78"/>
    <w:rsid w:val="005028B1"/>
    <w:rsid w:val="00503E75"/>
    <w:rsid w:val="00510E2E"/>
    <w:rsid w:val="0051518A"/>
    <w:rsid w:val="0051699B"/>
    <w:rsid w:val="00516D55"/>
    <w:rsid w:val="00530CE1"/>
    <w:rsid w:val="00532387"/>
    <w:rsid w:val="005406AC"/>
    <w:rsid w:val="005418BC"/>
    <w:rsid w:val="0054525A"/>
    <w:rsid w:val="00555527"/>
    <w:rsid w:val="00557D34"/>
    <w:rsid w:val="00560B9F"/>
    <w:rsid w:val="00560FEA"/>
    <w:rsid w:val="005617FF"/>
    <w:rsid w:val="00563632"/>
    <w:rsid w:val="00563ED9"/>
    <w:rsid w:val="00564396"/>
    <w:rsid w:val="00570169"/>
    <w:rsid w:val="00572B4F"/>
    <w:rsid w:val="0058175E"/>
    <w:rsid w:val="00585151"/>
    <w:rsid w:val="00586CF9"/>
    <w:rsid w:val="00593222"/>
    <w:rsid w:val="005A4795"/>
    <w:rsid w:val="005A626E"/>
    <w:rsid w:val="005A7FBB"/>
    <w:rsid w:val="005C6521"/>
    <w:rsid w:val="005C7B0A"/>
    <w:rsid w:val="005D7151"/>
    <w:rsid w:val="005D782D"/>
    <w:rsid w:val="005E0A93"/>
    <w:rsid w:val="005E4588"/>
    <w:rsid w:val="005F1E48"/>
    <w:rsid w:val="005F3196"/>
    <w:rsid w:val="006060AF"/>
    <w:rsid w:val="00607BA2"/>
    <w:rsid w:val="00627698"/>
    <w:rsid w:val="00635255"/>
    <w:rsid w:val="006400AC"/>
    <w:rsid w:val="0064287C"/>
    <w:rsid w:val="00643912"/>
    <w:rsid w:val="00643A67"/>
    <w:rsid w:val="00643F7B"/>
    <w:rsid w:val="0066229A"/>
    <w:rsid w:val="0066248D"/>
    <w:rsid w:val="0067036A"/>
    <w:rsid w:val="0067413D"/>
    <w:rsid w:val="006908D7"/>
    <w:rsid w:val="0069323A"/>
    <w:rsid w:val="006B4607"/>
    <w:rsid w:val="006B6D8D"/>
    <w:rsid w:val="006C1FDB"/>
    <w:rsid w:val="006D3768"/>
    <w:rsid w:val="006D39BA"/>
    <w:rsid w:val="006D44F8"/>
    <w:rsid w:val="006D5891"/>
    <w:rsid w:val="006E1BAB"/>
    <w:rsid w:val="007003B7"/>
    <w:rsid w:val="00700722"/>
    <w:rsid w:val="00724DE5"/>
    <w:rsid w:val="00736CB5"/>
    <w:rsid w:val="00747917"/>
    <w:rsid w:val="00751FE7"/>
    <w:rsid w:val="007545D6"/>
    <w:rsid w:val="0076195B"/>
    <w:rsid w:val="00771807"/>
    <w:rsid w:val="00783607"/>
    <w:rsid w:val="007839EB"/>
    <w:rsid w:val="00784A0C"/>
    <w:rsid w:val="00790FE8"/>
    <w:rsid w:val="00795322"/>
    <w:rsid w:val="00796161"/>
    <w:rsid w:val="007A4476"/>
    <w:rsid w:val="007B1512"/>
    <w:rsid w:val="007B7612"/>
    <w:rsid w:val="007C1CBD"/>
    <w:rsid w:val="007C2CA5"/>
    <w:rsid w:val="007D1473"/>
    <w:rsid w:val="007D1D15"/>
    <w:rsid w:val="007D1D76"/>
    <w:rsid w:val="007D69C1"/>
    <w:rsid w:val="007E00DA"/>
    <w:rsid w:val="0080605E"/>
    <w:rsid w:val="00811B54"/>
    <w:rsid w:val="00812495"/>
    <w:rsid w:val="008156FA"/>
    <w:rsid w:val="008262CF"/>
    <w:rsid w:val="00834ECA"/>
    <w:rsid w:val="008362BF"/>
    <w:rsid w:val="00847037"/>
    <w:rsid w:val="008520A7"/>
    <w:rsid w:val="00856449"/>
    <w:rsid w:val="00857F8B"/>
    <w:rsid w:val="008616D8"/>
    <w:rsid w:val="00877947"/>
    <w:rsid w:val="0088018B"/>
    <w:rsid w:val="00881E30"/>
    <w:rsid w:val="00887625"/>
    <w:rsid w:val="00891288"/>
    <w:rsid w:val="008943C1"/>
    <w:rsid w:val="00895F1D"/>
    <w:rsid w:val="008A008D"/>
    <w:rsid w:val="008A4638"/>
    <w:rsid w:val="008A548B"/>
    <w:rsid w:val="008B03BD"/>
    <w:rsid w:val="008B117D"/>
    <w:rsid w:val="008B5C68"/>
    <w:rsid w:val="008B696B"/>
    <w:rsid w:val="008C390F"/>
    <w:rsid w:val="008C7604"/>
    <w:rsid w:val="008D1060"/>
    <w:rsid w:val="008E049E"/>
    <w:rsid w:val="008E4868"/>
    <w:rsid w:val="008F0463"/>
    <w:rsid w:val="008F492F"/>
    <w:rsid w:val="00901A39"/>
    <w:rsid w:val="00902660"/>
    <w:rsid w:val="00907D09"/>
    <w:rsid w:val="009101E8"/>
    <w:rsid w:val="00922A16"/>
    <w:rsid w:val="009234DB"/>
    <w:rsid w:val="0092776B"/>
    <w:rsid w:val="009316A2"/>
    <w:rsid w:val="00933B7C"/>
    <w:rsid w:val="00934ABE"/>
    <w:rsid w:val="00940A23"/>
    <w:rsid w:val="00942A27"/>
    <w:rsid w:val="00960E6A"/>
    <w:rsid w:val="0096140B"/>
    <w:rsid w:val="00961E29"/>
    <w:rsid w:val="009636B4"/>
    <w:rsid w:val="00997B86"/>
    <w:rsid w:val="009A237A"/>
    <w:rsid w:val="009B2CAA"/>
    <w:rsid w:val="009B392E"/>
    <w:rsid w:val="009B5EB8"/>
    <w:rsid w:val="009B5FE9"/>
    <w:rsid w:val="009C2ECE"/>
    <w:rsid w:val="009D2902"/>
    <w:rsid w:val="009D3E7A"/>
    <w:rsid w:val="009D76DB"/>
    <w:rsid w:val="009E6DC9"/>
    <w:rsid w:val="009F2005"/>
    <w:rsid w:val="009F68B3"/>
    <w:rsid w:val="009F7E70"/>
    <w:rsid w:val="00A034C6"/>
    <w:rsid w:val="00A0486F"/>
    <w:rsid w:val="00A054E5"/>
    <w:rsid w:val="00A151EF"/>
    <w:rsid w:val="00A24216"/>
    <w:rsid w:val="00A261D5"/>
    <w:rsid w:val="00A34B9E"/>
    <w:rsid w:val="00A37ACC"/>
    <w:rsid w:val="00A4731B"/>
    <w:rsid w:val="00A51E0B"/>
    <w:rsid w:val="00A52A5A"/>
    <w:rsid w:val="00A52B79"/>
    <w:rsid w:val="00A57149"/>
    <w:rsid w:val="00A60BE5"/>
    <w:rsid w:val="00A61393"/>
    <w:rsid w:val="00A62007"/>
    <w:rsid w:val="00A623D6"/>
    <w:rsid w:val="00A71C32"/>
    <w:rsid w:val="00A74E06"/>
    <w:rsid w:val="00A87235"/>
    <w:rsid w:val="00A9574D"/>
    <w:rsid w:val="00AA714B"/>
    <w:rsid w:val="00AB6D2F"/>
    <w:rsid w:val="00AB6DCE"/>
    <w:rsid w:val="00AC0153"/>
    <w:rsid w:val="00AC0368"/>
    <w:rsid w:val="00AD25B5"/>
    <w:rsid w:val="00AD5097"/>
    <w:rsid w:val="00AF0879"/>
    <w:rsid w:val="00AF2C69"/>
    <w:rsid w:val="00AF49A8"/>
    <w:rsid w:val="00AF605A"/>
    <w:rsid w:val="00AF6E37"/>
    <w:rsid w:val="00B1339E"/>
    <w:rsid w:val="00B14947"/>
    <w:rsid w:val="00B16039"/>
    <w:rsid w:val="00B20797"/>
    <w:rsid w:val="00B26E0B"/>
    <w:rsid w:val="00B30093"/>
    <w:rsid w:val="00B32A17"/>
    <w:rsid w:val="00B3400B"/>
    <w:rsid w:val="00B34C28"/>
    <w:rsid w:val="00B40EE8"/>
    <w:rsid w:val="00B4126A"/>
    <w:rsid w:val="00B41BF8"/>
    <w:rsid w:val="00B450E2"/>
    <w:rsid w:val="00B60E5B"/>
    <w:rsid w:val="00B649E9"/>
    <w:rsid w:val="00B706C6"/>
    <w:rsid w:val="00B72BAF"/>
    <w:rsid w:val="00B843DB"/>
    <w:rsid w:val="00B90661"/>
    <w:rsid w:val="00B97CA2"/>
    <w:rsid w:val="00BA3D5A"/>
    <w:rsid w:val="00BA487B"/>
    <w:rsid w:val="00BA535F"/>
    <w:rsid w:val="00BB2B01"/>
    <w:rsid w:val="00BC5CA7"/>
    <w:rsid w:val="00BC66FB"/>
    <w:rsid w:val="00BD0760"/>
    <w:rsid w:val="00BE2EC1"/>
    <w:rsid w:val="00BE7F9B"/>
    <w:rsid w:val="00BF4124"/>
    <w:rsid w:val="00BF6BE3"/>
    <w:rsid w:val="00BF703A"/>
    <w:rsid w:val="00C02C3B"/>
    <w:rsid w:val="00C0604C"/>
    <w:rsid w:val="00C10FEB"/>
    <w:rsid w:val="00C14A4E"/>
    <w:rsid w:val="00C17594"/>
    <w:rsid w:val="00C22998"/>
    <w:rsid w:val="00C25740"/>
    <w:rsid w:val="00C3456A"/>
    <w:rsid w:val="00C36854"/>
    <w:rsid w:val="00C36D19"/>
    <w:rsid w:val="00C37926"/>
    <w:rsid w:val="00C45EF7"/>
    <w:rsid w:val="00C45FD3"/>
    <w:rsid w:val="00C53C07"/>
    <w:rsid w:val="00C55722"/>
    <w:rsid w:val="00C64915"/>
    <w:rsid w:val="00C64E1C"/>
    <w:rsid w:val="00C70E23"/>
    <w:rsid w:val="00C96F81"/>
    <w:rsid w:val="00CA0A41"/>
    <w:rsid w:val="00CA3550"/>
    <w:rsid w:val="00CA51CB"/>
    <w:rsid w:val="00CA72C2"/>
    <w:rsid w:val="00CB65DE"/>
    <w:rsid w:val="00CC271E"/>
    <w:rsid w:val="00CC5EDB"/>
    <w:rsid w:val="00CD67AE"/>
    <w:rsid w:val="00CD6FCB"/>
    <w:rsid w:val="00CE01BF"/>
    <w:rsid w:val="00CE0F1A"/>
    <w:rsid w:val="00CE4691"/>
    <w:rsid w:val="00CE47DB"/>
    <w:rsid w:val="00CF284C"/>
    <w:rsid w:val="00CF6DEF"/>
    <w:rsid w:val="00D0079F"/>
    <w:rsid w:val="00D0325A"/>
    <w:rsid w:val="00D064E7"/>
    <w:rsid w:val="00D2138B"/>
    <w:rsid w:val="00D25FF3"/>
    <w:rsid w:val="00D35B7D"/>
    <w:rsid w:val="00D438CC"/>
    <w:rsid w:val="00D4486F"/>
    <w:rsid w:val="00D51B1C"/>
    <w:rsid w:val="00D657CF"/>
    <w:rsid w:val="00D66D0A"/>
    <w:rsid w:val="00D7379C"/>
    <w:rsid w:val="00D74549"/>
    <w:rsid w:val="00D74F98"/>
    <w:rsid w:val="00D7506A"/>
    <w:rsid w:val="00D80CB7"/>
    <w:rsid w:val="00D840A1"/>
    <w:rsid w:val="00D8484E"/>
    <w:rsid w:val="00D86B76"/>
    <w:rsid w:val="00D91FCA"/>
    <w:rsid w:val="00DA539A"/>
    <w:rsid w:val="00DB46A0"/>
    <w:rsid w:val="00DB71EB"/>
    <w:rsid w:val="00DC4061"/>
    <w:rsid w:val="00DD5A81"/>
    <w:rsid w:val="00DE3708"/>
    <w:rsid w:val="00DE505B"/>
    <w:rsid w:val="00DF49CA"/>
    <w:rsid w:val="00DF57F1"/>
    <w:rsid w:val="00DF658A"/>
    <w:rsid w:val="00E120B4"/>
    <w:rsid w:val="00E3428D"/>
    <w:rsid w:val="00E355B6"/>
    <w:rsid w:val="00E35E43"/>
    <w:rsid w:val="00E401BA"/>
    <w:rsid w:val="00E40C4B"/>
    <w:rsid w:val="00E41A2B"/>
    <w:rsid w:val="00E44727"/>
    <w:rsid w:val="00E47EDC"/>
    <w:rsid w:val="00E50D6C"/>
    <w:rsid w:val="00E53C9A"/>
    <w:rsid w:val="00E559A0"/>
    <w:rsid w:val="00E55BBA"/>
    <w:rsid w:val="00E566A0"/>
    <w:rsid w:val="00E56A49"/>
    <w:rsid w:val="00E60868"/>
    <w:rsid w:val="00E61A5F"/>
    <w:rsid w:val="00E63D14"/>
    <w:rsid w:val="00E71156"/>
    <w:rsid w:val="00E730EF"/>
    <w:rsid w:val="00E73741"/>
    <w:rsid w:val="00E8333E"/>
    <w:rsid w:val="00E843ED"/>
    <w:rsid w:val="00E86C54"/>
    <w:rsid w:val="00E906D0"/>
    <w:rsid w:val="00E9111A"/>
    <w:rsid w:val="00EA09C3"/>
    <w:rsid w:val="00EA42C3"/>
    <w:rsid w:val="00EA6A49"/>
    <w:rsid w:val="00EA6FFE"/>
    <w:rsid w:val="00EB152E"/>
    <w:rsid w:val="00EB2B05"/>
    <w:rsid w:val="00EB7F70"/>
    <w:rsid w:val="00ED1D62"/>
    <w:rsid w:val="00ED4042"/>
    <w:rsid w:val="00ED5A8D"/>
    <w:rsid w:val="00ED6F35"/>
    <w:rsid w:val="00EE4688"/>
    <w:rsid w:val="00EE6017"/>
    <w:rsid w:val="00EF032A"/>
    <w:rsid w:val="00EF410A"/>
    <w:rsid w:val="00F03421"/>
    <w:rsid w:val="00F10D2F"/>
    <w:rsid w:val="00F1459C"/>
    <w:rsid w:val="00F211F7"/>
    <w:rsid w:val="00F22517"/>
    <w:rsid w:val="00F24575"/>
    <w:rsid w:val="00F306C2"/>
    <w:rsid w:val="00F418F5"/>
    <w:rsid w:val="00F41A95"/>
    <w:rsid w:val="00F44F81"/>
    <w:rsid w:val="00F53E21"/>
    <w:rsid w:val="00F60AD5"/>
    <w:rsid w:val="00F64EA3"/>
    <w:rsid w:val="00F6554A"/>
    <w:rsid w:val="00F658C7"/>
    <w:rsid w:val="00F73C5E"/>
    <w:rsid w:val="00F7600E"/>
    <w:rsid w:val="00F86FA4"/>
    <w:rsid w:val="00F919E8"/>
    <w:rsid w:val="00F9344C"/>
    <w:rsid w:val="00F94D89"/>
    <w:rsid w:val="00F95300"/>
    <w:rsid w:val="00F95BC6"/>
    <w:rsid w:val="00F96D5D"/>
    <w:rsid w:val="00FA27FE"/>
    <w:rsid w:val="00FA606F"/>
    <w:rsid w:val="00FB186A"/>
    <w:rsid w:val="00FB436A"/>
    <w:rsid w:val="00FB68BA"/>
    <w:rsid w:val="00FC49D2"/>
    <w:rsid w:val="00FD07F5"/>
    <w:rsid w:val="00FE07FB"/>
    <w:rsid w:val="00FE74BC"/>
    <w:rsid w:val="00FF3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7A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7506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50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506A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D7506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Textos">
    <w:name w:val="Textos"/>
    <w:rsid w:val="00D7506A"/>
    <w:rPr>
      <w:rFonts w:ascii="Verdana" w:hAnsi="Verdana" w:cs="Verdana"/>
      <w:color w:val="000000"/>
      <w:spacing w:val="0"/>
      <w:sz w:val="20"/>
      <w:szCs w:val="20"/>
      <w:vertAlign w:val="baseline"/>
    </w:rPr>
  </w:style>
  <w:style w:type="paragraph" w:styleId="Prrafodelista">
    <w:name w:val="List Paragraph"/>
    <w:basedOn w:val="Normal"/>
    <w:uiPriority w:val="34"/>
    <w:qFormat/>
    <w:rsid w:val="00481E8E"/>
    <w:pPr>
      <w:ind w:left="720"/>
      <w:contextualSpacing/>
    </w:pPr>
  </w:style>
  <w:style w:type="character" w:customStyle="1" w:styleId="apple-style-span">
    <w:name w:val="apple-style-span"/>
    <w:basedOn w:val="Fuentedeprrafopredeter"/>
    <w:rsid w:val="00D7379C"/>
  </w:style>
  <w:style w:type="paragraph" w:styleId="Encabezado">
    <w:name w:val="header"/>
    <w:basedOn w:val="Normal"/>
    <w:link w:val="EncabezadoCar"/>
    <w:uiPriority w:val="99"/>
    <w:semiHidden/>
    <w:unhideWhenUsed/>
    <w:rsid w:val="00AF2C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F2C69"/>
  </w:style>
  <w:style w:type="paragraph" w:styleId="Piedepgina">
    <w:name w:val="footer"/>
    <w:basedOn w:val="Normal"/>
    <w:link w:val="PiedepginaCar"/>
    <w:uiPriority w:val="99"/>
    <w:semiHidden/>
    <w:unhideWhenUsed/>
    <w:rsid w:val="00AF2C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F2C69"/>
  </w:style>
  <w:style w:type="paragraph" w:customStyle="1" w:styleId="actividadesv">
    <w:name w:val="actividades_v"/>
    <w:basedOn w:val="Normal"/>
    <w:rsid w:val="00CF2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a">
    <w:name w:val="a"/>
    <w:basedOn w:val="Fuentedeprrafopredeter"/>
    <w:rsid w:val="0076195B"/>
  </w:style>
  <w:style w:type="character" w:customStyle="1" w:styleId="apple-converted-space">
    <w:name w:val="apple-converted-space"/>
    <w:basedOn w:val="Fuentedeprrafopredeter"/>
    <w:rsid w:val="0076195B"/>
  </w:style>
  <w:style w:type="character" w:customStyle="1" w:styleId="l6">
    <w:name w:val="l6"/>
    <w:basedOn w:val="Fuentedeprrafopredeter"/>
    <w:rsid w:val="0076195B"/>
  </w:style>
  <w:style w:type="character" w:customStyle="1" w:styleId="l7">
    <w:name w:val="l7"/>
    <w:basedOn w:val="Fuentedeprrafopredeter"/>
    <w:rsid w:val="0076195B"/>
  </w:style>
  <w:style w:type="character" w:customStyle="1" w:styleId="l10">
    <w:name w:val="l10"/>
    <w:basedOn w:val="Fuentedeprrafopredeter"/>
    <w:rsid w:val="0076195B"/>
  </w:style>
  <w:style w:type="paragraph" w:styleId="Sangradetextonormal">
    <w:name w:val="Body Text Indent"/>
    <w:basedOn w:val="Normal"/>
    <w:link w:val="SangradetextonormalCar"/>
    <w:rsid w:val="00CC271E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CC271E"/>
    <w:rPr>
      <w:rFonts w:ascii="Times New Roman" w:eastAsia="Times New Roman" w:hAnsi="Times New Roman" w:cs="Times New Roman"/>
      <w:sz w:val="28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1563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3.bin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E891F-A7D6-4654-A724-2FC5A39F5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929</Words>
  <Characters>5115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Xtratech</dc:creator>
  <cp:lastModifiedBy>framirez</cp:lastModifiedBy>
  <cp:revision>2</cp:revision>
  <cp:lastPrinted>2012-09-11T07:52:00Z</cp:lastPrinted>
  <dcterms:created xsi:type="dcterms:W3CDTF">2012-09-17T18:57:00Z</dcterms:created>
  <dcterms:modified xsi:type="dcterms:W3CDTF">2012-09-17T18:57:00Z</dcterms:modified>
</cp:coreProperties>
</file>