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F9" w:rsidRDefault="00FD26F9" w:rsidP="00FD26F9">
      <w:pPr>
        <w:jc w:val="center"/>
      </w:pPr>
    </w:p>
    <w:p w:rsidR="00FD26F9" w:rsidRPr="00EF4D51" w:rsidRDefault="00FD26F9" w:rsidP="00FD26F9">
      <w:pPr>
        <w:jc w:val="center"/>
        <w:rPr>
          <w:sz w:val="24"/>
          <w:szCs w:val="24"/>
        </w:rPr>
      </w:pPr>
      <w:r w:rsidRPr="00EF4D51">
        <w:rPr>
          <w:sz w:val="24"/>
          <w:szCs w:val="24"/>
        </w:rPr>
        <w:t>FACULTAD DE INGENIERÍA MECÁNICA Y CIENCIAS DE LA PRODUCCIÓN</w:t>
      </w:r>
    </w:p>
    <w:p w:rsidR="00FD26F9" w:rsidRPr="00EF4D51" w:rsidRDefault="00FD26F9" w:rsidP="00FD26F9">
      <w:pPr>
        <w:jc w:val="center"/>
        <w:rPr>
          <w:sz w:val="24"/>
          <w:szCs w:val="24"/>
        </w:rPr>
      </w:pPr>
      <w:r w:rsidRPr="00EF4D51">
        <w:rPr>
          <w:sz w:val="24"/>
          <w:szCs w:val="24"/>
        </w:rPr>
        <w:t>CARRERA DE INGENIERÍA EN ALIMENTOS</w:t>
      </w:r>
    </w:p>
    <w:p w:rsidR="00FD26F9" w:rsidRPr="00EF4D51" w:rsidRDefault="00FD26F9" w:rsidP="00FD26F9">
      <w:pPr>
        <w:jc w:val="center"/>
        <w:rPr>
          <w:sz w:val="24"/>
          <w:szCs w:val="24"/>
          <w:lang w:val="es-EC"/>
        </w:rPr>
      </w:pPr>
      <w:r w:rsidRPr="00EF4D51">
        <w:rPr>
          <w:sz w:val="24"/>
          <w:szCs w:val="24"/>
        </w:rPr>
        <w:t>CURSO INGENIER</w:t>
      </w:r>
      <w:r w:rsidRPr="00EF4D51">
        <w:rPr>
          <w:sz w:val="24"/>
          <w:szCs w:val="24"/>
          <w:lang w:val="es-EC"/>
        </w:rPr>
        <w:t>ÍA DE SERVICIOS Y RESIDUOS</w:t>
      </w:r>
    </w:p>
    <w:p w:rsidR="00FD26F9" w:rsidRPr="00EF4D51" w:rsidRDefault="00FD26F9" w:rsidP="00E211F7">
      <w:pPr>
        <w:jc w:val="center"/>
        <w:rPr>
          <w:sz w:val="24"/>
          <w:szCs w:val="24"/>
          <w:lang w:val="es-EC"/>
        </w:rPr>
      </w:pPr>
      <w:r w:rsidRPr="00EF4D51">
        <w:rPr>
          <w:sz w:val="24"/>
          <w:szCs w:val="24"/>
          <w:lang w:val="es-EC"/>
        </w:rPr>
        <w:t>PRIMER SEMESTRE 2012-2013</w:t>
      </w:r>
    </w:p>
    <w:p w:rsidR="00956B37" w:rsidRDefault="00956B37" w:rsidP="00FD26F9">
      <w:pPr>
        <w:rPr>
          <w:sz w:val="24"/>
          <w:szCs w:val="24"/>
          <w:u w:val="single"/>
        </w:rPr>
      </w:pPr>
    </w:p>
    <w:p w:rsidR="00FD26F9" w:rsidRPr="00EF4D51" w:rsidRDefault="00FD26F9" w:rsidP="00FD26F9">
      <w:pPr>
        <w:rPr>
          <w:sz w:val="24"/>
          <w:szCs w:val="24"/>
          <w:u w:val="single"/>
        </w:rPr>
      </w:pPr>
      <w:r w:rsidRPr="00EF4D51">
        <w:rPr>
          <w:sz w:val="24"/>
          <w:szCs w:val="24"/>
          <w:u w:val="single"/>
        </w:rPr>
        <w:t>EXAMEN PARCIAL</w:t>
      </w:r>
      <w:r w:rsidRPr="00EF4D51">
        <w:rPr>
          <w:sz w:val="24"/>
          <w:szCs w:val="24"/>
        </w:rPr>
        <w:t xml:space="preserve">                                      </w:t>
      </w:r>
      <w:r w:rsidRPr="00EF4D51">
        <w:rPr>
          <w:sz w:val="24"/>
          <w:szCs w:val="24"/>
        </w:rPr>
        <w:t xml:space="preserve">                </w:t>
      </w:r>
      <w:r w:rsidRPr="00EF4D51">
        <w:rPr>
          <w:sz w:val="24"/>
          <w:szCs w:val="24"/>
        </w:rPr>
        <w:t xml:space="preserve">                                                 </w:t>
      </w:r>
      <w:r w:rsidRPr="00EF4D51">
        <w:rPr>
          <w:sz w:val="24"/>
          <w:szCs w:val="24"/>
          <w:u w:val="single"/>
        </w:rPr>
        <w:t>JULIO 3/2012</w:t>
      </w:r>
    </w:p>
    <w:p w:rsidR="00956B37" w:rsidRDefault="00956B37" w:rsidP="00FD26F9">
      <w:pPr>
        <w:rPr>
          <w:sz w:val="24"/>
          <w:szCs w:val="24"/>
          <w:u w:val="single"/>
        </w:rPr>
      </w:pPr>
    </w:p>
    <w:p w:rsidR="00FD26F9" w:rsidRPr="00EF4D51" w:rsidRDefault="00FD26F9" w:rsidP="00FD26F9">
      <w:pPr>
        <w:rPr>
          <w:sz w:val="24"/>
          <w:szCs w:val="24"/>
        </w:rPr>
      </w:pPr>
      <w:r w:rsidRPr="00EF4D51">
        <w:rPr>
          <w:sz w:val="24"/>
          <w:szCs w:val="24"/>
          <w:u w:val="single"/>
        </w:rPr>
        <w:t>NOMBRE:</w:t>
      </w:r>
      <w:r w:rsidR="00EF4D51">
        <w:rPr>
          <w:sz w:val="24"/>
          <w:szCs w:val="24"/>
          <w:u w:val="single"/>
        </w:rPr>
        <w:t xml:space="preserve"> </w:t>
      </w:r>
      <w:r w:rsidRPr="00EF4D51"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:rsidR="00FD26F9" w:rsidRPr="00EF4D51" w:rsidRDefault="00A96F8D" w:rsidP="00EF4D51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Haga un esquema de la Planta de Generación de Poder del Laboratorio de Conversión de E</w:t>
      </w:r>
      <w:r w:rsidR="00FD26F9" w:rsidRPr="00EF4D51">
        <w:rPr>
          <w:rFonts w:asciiTheme="minorHAnsi" w:hAnsiTheme="minorHAnsi" w:cstheme="minorHAnsi"/>
          <w:sz w:val="24"/>
          <w:szCs w:val="24"/>
        </w:rPr>
        <w:t>nergía de  la FIMCP y explique cómo funciona.</w:t>
      </w:r>
      <w:r w:rsidR="00EF4D51">
        <w:rPr>
          <w:rFonts w:asciiTheme="minorHAnsi" w:hAnsiTheme="minorHAnsi" w:cstheme="minorHAnsi"/>
          <w:sz w:val="24"/>
          <w:szCs w:val="24"/>
        </w:rPr>
        <w:t xml:space="preserve"> (20%)</w:t>
      </w:r>
    </w:p>
    <w:p w:rsidR="00EF4D51" w:rsidRPr="00EF4D51" w:rsidRDefault="00EF4D51" w:rsidP="00EF4D51">
      <w:pPr>
        <w:pStyle w:val="Prrafodelista"/>
        <w:jc w:val="both"/>
        <w:rPr>
          <w:rFonts w:asciiTheme="minorHAnsi" w:hAnsiTheme="minorHAnsi" w:cstheme="minorHAnsi"/>
          <w:sz w:val="24"/>
          <w:szCs w:val="24"/>
        </w:rPr>
      </w:pPr>
    </w:p>
    <w:p w:rsidR="00FD26F9" w:rsidRPr="00EF4D51" w:rsidRDefault="00207BD0" w:rsidP="00EF4D51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F4D51">
        <w:rPr>
          <w:rFonts w:asciiTheme="minorHAnsi" w:hAnsiTheme="minorHAnsi" w:cstheme="minorHAnsi"/>
          <w:sz w:val="24"/>
          <w:szCs w:val="24"/>
        </w:rPr>
        <w:t>Establezca la diferencia ente ciencia ambiental e ingeniería ambiental.</w:t>
      </w:r>
      <w:r w:rsidR="00EF4D51">
        <w:rPr>
          <w:rFonts w:asciiTheme="minorHAnsi" w:hAnsiTheme="minorHAnsi" w:cstheme="minorHAnsi"/>
          <w:sz w:val="24"/>
          <w:szCs w:val="24"/>
        </w:rPr>
        <w:t xml:space="preserve"> (10%)</w:t>
      </w:r>
    </w:p>
    <w:p w:rsidR="00FD26F9" w:rsidRPr="00EF4D51" w:rsidRDefault="00FD26F9" w:rsidP="00EF4D51">
      <w:pPr>
        <w:pStyle w:val="Prrafodelista"/>
        <w:jc w:val="both"/>
        <w:rPr>
          <w:rFonts w:asciiTheme="minorHAnsi" w:hAnsiTheme="minorHAnsi" w:cstheme="minorHAnsi"/>
          <w:sz w:val="24"/>
          <w:szCs w:val="24"/>
        </w:rPr>
      </w:pPr>
    </w:p>
    <w:p w:rsidR="00FD26F9" w:rsidRPr="00EF4D51" w:rsidRDefault="00207BD0" w:rsidP="00EF4D51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F4D51">
        <w:rPr>
          <w:rFonts w:asciiTheme="minorHAnsi" w:hAnsiTheme="minorHAnsi" w:cstheme="minorHAnsi"/>
          <w:sz w:val="24"/>
          <w:szCs w:val="24"/>
        </w:rPr>
        <w:t>La nanotecnología puede dar lugar con el tiempo a la generación de las nano</w:t>
      </w:r>
      <w:r w:rsidR="00956B37">
        <w:rPr>
          <w:rFonts w:asciiTheme="minorHAnsi" w:hAnsiTheme="minorHAnsi" w:cstheme="minorHAnsi"/>
          <w:sz w:val="24"/>
          <w:szCs w:val="24"/>
        </w:rPr>
        <w:t>-</w:t>
      </w:r>
      <w:r w:rsidRPr="00EF4D51">
        <w:rPr>
          <w:rFonts w:asciiTheme="minorHAnsi" w:hAnsiTheme="minorHAnsi" w:cstheme="minorHAnsi"/>
          <w:sz w:val="24"/>
          <w:szCs w:val="24"/>
        </w:rPr>
        <w:t xml:space="preserve"> partículas. ¿Podrían estas partículas llegar a constituir un problema para la salud? Explique.</w:t>
      </w:r>
      <w:r w:rsidR="00EF4D51">
        <w:rPr>
          <w:rFonts w:asciiTheme="minorHAnsi" w:hAnsiTheme="minorHAnsi" w:cstheme="minorHAnsi"/>
          <w:sz w:val="24"/>
          <w:szCs w:val="24"/>
        </w:rPr>
        <w:t xml:space="preserve"> </w:t>
      </w:r>
      <w:r w:rsidR="00EF4D51">
        <w:rPr>
          <w:rFonts w:asciiTheme="minorHAnsi" w:hAnsiTheme="minorHAnsi" w:cstheme="minorHAnsi"/>
          <w:sz w:val="24"/>
          <w:szCs w:val="24"/>
        </w:rPr>
        <w:t>(10%)</w:t>
      </w:r>
    </w:p>
    <w:p w:rsidR="00207BD0" w:rsidRPr="00EF4D51" w:rsidRDefault="00207BD0" w:rsidP="00EF4D51">
      <w:pPr>
        <w:pStyle w:val="Prrafodelista"/>
        <w:jc w:val="both"/>
        <w:rPr>
          <w:rFonts w:asciiTheme="minorHAnsi" w:hAnsiTheme="minorHAnsi" w:cstheme="minorHAnsi"/>
          <w:sz w:val="24"/>
          <w:szCs w:val="24"/>
        </w:rPr>
      </w:pPr>
    </w:p>
    <w:p w:rsidR="003042BC" w:rsidRPr="00EF4D51" w:rsidRDefault="00207BD0" w:rsidP="00EF4D51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4"/>
          <w:szCs w:val="24"/>
          <w:lang w:val="es-EC"/>
        </w:rPr>
      </w:pPr>
      <w:r w:rsidRPr="00EF4D51">
        <w:rPr>
          <w:rFonts w:asciiTheme="minorHAnsi" w:hAnsiTheme="minorHAnsi" w:cstheme="minorHAnsi"/>
          <w:sz w:val="24"/>
          <w:szCs w:val="24"/>
        </w:rPr>
        <w:t>¿Cuáles son las ramas industriales de mayor emisión de contaminantes que tenemos en Guayaquil</w:t>
      </w:r>
      <w:r w:rsidR="003042BC" w:rsidRPr="00EF4D51">
        <w:rPr>
          <w:rFonts w:asciiTheme="minorHAnsi" w:hAnsiTheme="minorHAnsi" w:cstheme="minorHAnsi"/>
          <w:sz w:val="24"/>
          <w:szCs w:val="24"/>
        </w:rPr>
        <w:t>, y qué emiten?</w:t>
      </w:r>
      <w:r w:rsidR="003042BC" w:rsidRPr="00EF4D51">
        <w:rPr>
          <w:rFonts w:asciiTheme="minorHAnsi" w:hAnsiTheme="minorHAnsi" w:cstheme="minorHAnsi"/>
          <w:bCs/>
          <w:sz w:val="24"/>
          <w:szCs w:val="24"/>
          <w:lang w:val="es-EC"/>
        </w:rPr>
        <w:t xml:space="preserve">  </w:t>
      </w:r>
      <w:r w:rsidR="00EF4D51">
        <w:rPr>
          <w:rFonts w:asciiTheme="minorHAnsi" w:hAnsiTheme="minorHAnsi" w:cstheme="minorHAnsi"/>
          <w:sz w:val="24"/>
          <w:szCs w:val="24"/>
        </w:rPr>
        <w:t>(10%)</w:t>
      </w:r>
    </w:p>
    <w:p w:rsidR="003042BC" w:rsidRPr="00EF4D51" w:rsidRDefault="003042BC" w:rsidP="00EF4D51">
      <w:pPr>
        <w:pStyle w:val="Prrafodelista"/>
        <w:ind w:left="0"/>
        <w:jc w:val="both"/>
        <w:rPr>
          <w:rFonts w:asciiTheme="minorHAnsi" w:hAnsiTheme="minorHAnsi" w:cstheme="minorHAnsi"/>
          <w:bCs/>
          <w:sz w:val="24"/>
          <w:szCs w:val="24"/>
          <w:lang w:val="es-EC"/>
        </w:rPr>
      </w:pPr>
    </w:p>
    <w:p w:rsidR="00207BD0" w:rsidRPr="00EF4D51" w:rsidRDefault="003042BC" w:rsidP="00EF4D51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4"/>
          <w:szCs w:val="24"/>
          <w:lang w:val="es-EC"/>
        </w:rPr>
      </w:pPr>
      <w:r w:rsidRPr="00EF4D51">
        <w:rPr>
          <w:rFonts w:asciiTheme="minorHAnsi" w:hAnsiTheme="minorHAnsi" w:cstheme="minorHAnsi"/>
          <w:bCs/>
          <w:sz w:val="24"/>
          <w:szCs w:val="24"/>
          <w:lang w:val="es-EC"/>
        </w:rPr>
        <w:t xml:space="preserve">Dibuje un esquema de un filtro de mangas, indique cuál es su función y cómo </w:t>
      </w:r>
      <w:bookmarkStart w:id="0" w:name="_GoBack"/>
      <w:bookmarkEnd w:id="0"/>
      <w:r w:rsidR="00E211F7" w:rsidRPr="00EF4D51">
        <w:rPr>
          <w:rFonts w:asciiTheme="minorHAnsi" w:hAnsiTheme="minorHAnsi" w:cstheme="minorHAnsi"/>
          <w:bCs/>
          <w:sz w:val="24"/>
          <w:szCs w:val="24"/>
          <w:lang w:val="es-EC"/>
        </w:rPr>
        <w:t>opera.</w:t>
      </w:r>
      <w:r w:rsidR="00EF4D51">
        <w:rPr>
          <w:rFonts w:asciiTheme="minorHAnsi" w:hAnsiTheme="minorHAnsi" w:cstheme="minorHAnsi"/>
          <w:bCs/>
          <w:sz w:val="24"/>
          <w:szCs w:val="24"/>
          <w:lang w:val="es-EC"/>
        </w:rPr>
        <w:t xml:space="preserve"> </w:t>
      </w:r>
      <w:r w:rsidR="00EF4D51">
        <w:rPr>
          <w:rFonts w:asciiTheme="minorHAnsi" w:hAnsiTheme="minorHAnsi" w:cstheme="minorHAnsi"/>
          <w:sz w:val="24"/>
          <w:szCs w:val="24"/>
        </w:rPr>
        <w:t>(10%)</w:t>
      </w:r>
    </w:p>
    <w:p w:rsidR="00E211F7" w:rsidRPr="00EF4D51" w:rsidRDefault="00E211F7" w:rsidP="00EF4D51">
      <w:pPr>
        <w:pStyle w:val="Prrafodelista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3042BC" w:rsidRPr="00EF4D51" w:rsidRDefault="003042BC" w:rsidP="00EF4D51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F4D51">
        <w:rPr>
          <w:rFonts w:asciiTheme="minorHAnsi" w:hAnsiTheme="minorHAnsi" w:cstheme="minorHAnsi"/>
          <w:bCs/>
          <w:sz w:val="24"/>
          <w:szCs w:val="24"/>
        </w:rPr>
        <w:t>¿Cuál es la diferencia entre las aguas residuales municipales e industriales?</w:t>
      </w:r>
      <w:r w:rsidR="00EF4D5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F4D51">
        <w:rPr>
          <w:rFonts w:asciiTheme="minorHAnsi" w:hAnsiTheme="minorHAnsi" w:cstheme="minorHAnsi"/>
          <w:sz w:val="24"/>
          <w:szCs w:val="24"/>
        </w:rPr>
        <w:t>(10%)</w:t>
      </w:r>
    </w:p>
    <w:p w:rsidR="00EF4D51" w:rsidRPr="00EF4D51" w:rsidRDefault="00EF4D51" w:rsidP="00EF4D51">
      <w:pPr>
        <w:pStyle w:val="Prrafodelista"/>
        <w:jc w:val="both"/>
        <w:rPr>
          <w:rFonts w:asciiTheme="minorHAnsi" w:hAnsiTheme="minorHAnsi" w:cstheme="minorHAnsi"/>
          <w:sz w:val="24"/>
          <w:szCs w:val="24"/>
        </w:rPr>
      </w:pPr>
    </w:p>
    <w:p w:rsidR="00EF4D51" w:rsidRPr="00EF4D51" w:rsidRDefault="00EF4D51" w:rsidP="00EF4D51">
      <w:pPr>
        <w:pStyle w:val="Prrafodelista"/>
        <w:jc w:val="both"/>
        <w:rPr>
          <w:rFonts w:asciiTheme="minorHAnsi" w:hAnsiTheme="minorHAnsi" w:cstheme="minorHAnsi"/>
          <w:sz w:val="24"/>
          <w:szCs w:val="24"/>
        </w:rPr>
      </w:pPr>
    </w:p>
    <w:p w:rsidR="00207BD0" w:rsidRPr="00EF4D51" w:rsidRDefault="003042BC" w:rsidP="00EF4D51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F4D51">
        <w:rPr>
          <w:rFonts w:asciiTheme="minorHAnsi" w:hAnsiTheme="minorHAnsi" w:cstheme="minorHAnsi"/>
          <w:sz w:val="24"/>
          <w:szCs w:val="24"/>
        </w:rPr>
        <w:t>Explique por qué nos debe preocupar la lluvia ácida y qué podemos hacer para prevenirla.</w:t>
      </w:r>
      <w:r w:rsidR="00EF4D51">
        <w:rPr>
          <w:rFonts w:asciiTheme="minorHAnsi" w:hAnsiTheme="minorHAnsi" w:cstheme="minorHAnsi"/>
          <w:sz w:val="24"/>
          <w:szCs w:val="24"/>
        </w:rPr>
        <w:t xml:space="preserve"> </w:t>
      </w:r>
      <w:r w:rsidR="00EF4D51">
        <w:rPr>
          <w:rFonts w:asciiTheme="minorHAnsi" w:hAnsiTheme="minorHAnsi" w:cstheme="minorHAnsi"/>
          <w:sz w:val="24"/>
          <w:szCs w:val="24"/>
        </w:rPr>
        <w:t>(10%)</w:t>
      </w:r>
    </w:p>
    <w:p w:rsidR="003042BC" w:rsidRPr="00EF4D51" w:rsidRDefault="003042BC" w:rsidP="00EF4D51">
      <w:pPr>
        <w:pStyle w:val="Prrafodelista"/>
        <w:jc w:val="both"/>
        <w:rPr>
          <w:rFonts w:asciiTheme="minorHAnsi" w:hAnsiTheme="minorHAnsi" w:cstheme="minorHAnsi"/>
          <w:sz w:val="24"/>
          <w:szCs w:val="24"/>
        </w:rPr>
      </w:pPr>
    </w:p>
    <w:p w:rsidR="00EF4D51" w:rsidRDefault="003042BC" w:rsidP="00EF4D51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F4D51">
        <w:rPr>
          <w:rFonts w:asciiTheme="minorHAnsi" w:hAnsiTheme="minorHAnsi" w:cstheme="minorHAnsi"/>
          <w:sz w:val="24"/>
          <w:szCs w:val="24"/>
        </w:rPr>
        <w:t>¿Es el calor considerado un contaminante del agua?</w:t>
      </w:r>
      <w:r w:rsidR="00EF4D51" w:rsidRPr="00EF4D51">
        <w:rPr>
          <w:rFonts w:asciiTheme="minorHAnsi" w:hAnsiTheme="minorHAnsi" w:cstheme="minorHAnsi"/>
          <w:sz w:val="24"/>
          <w:szCs w:val="24"/>
        </w:rPr>
        <w:t xml:space="preserve"> Explique</w:t>
      </w:r>
      <w:r w:rsidR="00EF4D51">
        <w:rPr>
          <w:rFonts w:asciiTheme="minorHAnsi" w:hAnsiTheme="minorHAnsi" w:cstheme="minorHAnsi"/>
          <w:sz w:val="24"/>
          <w:szCs w:val="24"/>
        </w:rPr>
        <w:t xml:space="preserve">. </w:t>
      </w:r>
      <w:r w:rsidR="00EF4D51">
        <w:rPr>
          <w:rFonts w:asciiTheme="minorHAnsi" w:hAnsiTheme="minorHAnsi" w:cstheme="minorHAnsi"/>
          <w:sz w:val="24"/>
          <w:szCs w:val="24"/>
        </w:rPr>
        <w:t>(10%)</w:t>
      </w:r>
    </w:p>
    <w:p w:rsidR="00EF4D51" w:rsidRPr="00EF4D51" w:rsidRDefault="00EF4D51" w:rsidP="00EF4D51">
      <w:pPr>
        <w:pStyle w:val="Prrafodelista"/>
        <w:rPr>
          <w:rFonts w:asciiTheme="minorHAnsi" w:hAnsiTheme="minorHAnsi" w:cstheme="minorHAnsi"/>
          <w:sz w:val="24"/>
          <w:szCs w:val="24"/>
        </w:rPr>
      </w:pPr>
    </w:p>
    <w:p w:rsidR="00EF4D51" w:rsidRPr="00EF4D51" w:rsidRDefault="00EF4D51" w:rsidP="00EF4D51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¿Qué hechos se presentaron en el video “Cañerías de Londres” y qué lecciones aprendimos de ello? </w:t>
      </w:r>
      <w:r>
        <w:rPr>
          <w:rFonts w:asciiTheme="minorHAnsi" w:hAnsiTheme="minorHAnsi" w:cstheme="minorHAnsi"/>
          <w:sz w:val="24"/>
          <w:szCs w:val="24"/>
        </w:rPr>
        <w:t>(10%)</w:t>
      </w:r>
    </w:p>
    <w:p w:rsidR="00207BD0" w:rsidRPr="00EF4D51" w:rsidRDefault="00207BD0" w:rsidP="00EF4D51">
      <w:pPr>
        <w:pStyle w:val="Prrafodelista"/>
        <w:ind w:left="780"/>
        <w:jc w:val="both"/>
        <w:rPr>
          <w:rFonts w:asciiTheme="minorHAnsi" w:hAnsiTheme="minorHAnsi" w:cstheme="minorHAnsi"/>
          <w:sz w:val="24"/>
          <w:szCs w:val="24"/>
        </w:rPr>
      </w:pPr>
    </w:p>
    <w:p w:rsidR="00FD26F9" w:rsidRPr="00EF4D51" w:rsidRDefault="00FD26F9" w:rsidP="00EF4D51">
      <w:pPr>
        <w:pStyle w:val="Prrafodelista"/>
        <w:jc w:val="both"/>
        <w:rPr>
          <w:rFonts w:asciiTheme="minorHAnsi" w:hAnsiTheme="minorHAnsi" w:cstheme="minorHAnsi"/>
          <w:sz w:val="24"/>
          <w:szCs w:val="24"/>
          <w:lang w:val="es-EC"/>
        </w:rPr>
      </w:pPr>
    </w:p>
    <w:p w:rsidR="00FD26F9" w:rsidRPr="00EF4D51" w:rsidRDefault="00FD26F9" w:rsidP="00EF4D51">
      <w:pPr>
        <w:pStyle w:val="Prrafodelista"/>
        <w:jc w:val="both"/>
        <w:rPr>
          <w:sz w:val="24"/>
          <w:szCs w:val="24"/>
        </w:rPr>
      </w:pPr>
    </w:p>
    <w:p w:rsidR="00FD26F9" w:rsidRPr="00EF4D51" w:rsidRDefault="00FD26F9" w:rsidP="00E211F7">
      <w:pPr>
        <w:pStyle w:val="Prrafodelista"/>
        <w:jc w:val="both"/>
        <w:rPr>
          <w:sz w:val="24"/>
          <w:szCs w:val="24"/>
        </w:rPr>
      </w:pPr>
    </w:p>
    <w:p w:rsidR="00FD26F9" w:rsidRPr="00EF4D51" w:rsidRDefault="00FD26F9" w:rsidP="00FD26F9">
      <w:pPr>
        <w:pStyle w:val="Prrafodelista"/>
        <w:jc w:val="both"/>
        <w:rPr>
          <w:sz w:val="24"/>
          <w:szCs w:val="24"/>
        </w:rPr>
      </w:pPr>
    </w:p>
    <w:p w:rsidR="00FD26F9" w:rsidRPr="00EF4D51" w:rsidRDefault="00FD26F9" w:rsidP="00FD26F9">
      <w:pPr>
        <w:jc w:val="both"/>
        <w:rPr>
          <w:sz w:val="24"/>
          <w:szCs w:val="24"/>
        </w:rPr>
      </w:pPr>
    </w:p>
    <w:p w:rsidR="00FD26F9" w:rsidRPr="00EF4D51" w:rsidRDefault="00FD26F9" w:rsidP="00FD26F9">
      <w:pPr>
        <w:jc w:val="both"/>
        <w:rPr>
          <w:sz w:val="24"/>
          <w:szCs w:val="24"/>
        </w:rPr>
      </w:pPr>
    </w:p>
    <w:p w:rsidR="0092756D" w:rsidRPr="00EF4D51" w:rsidRDefault="0092756D">
      <w:pPr>
        <w:rPr>
          <w:sz w:val="24"/>
          <w:szCs w:val="24"/>
        </w:rPr>
      </w:pPr>
    </w:p>
    <w:sectPr w:rsidR="0092756D" w:rsidRPr="00EF4D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0E7C"/>
    <w:multiLevelType w:val="hybridMultilevel"/>
    <w:tmpl w:val="C39CF1D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84534"/>
    <w:multiLevelType w:val="hybridMultilevel"/>
    <w:tmpl w:val="356E4CA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2146F"/>
    <w:multiLevelType w:val="hybridMultilevel"/>
    <w:tmpl w:val="104C91DA"/>
    <w:lvl w:ilvl="0" w:tplc="3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EE58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20FCF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3649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AA8552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4A8FF9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D1A91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FCD32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11A98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DCC1994"/>
    <w:multiLevelType w:val="hybridMultilevel"/>
    <w:tmpl w:val="E578B8E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C32BA"/>
    <w:multiLevelType w:val="hybridMultilevel"/>
    <w:tmpl w:val="780C053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A3A2D"/>
    <w:multiLevelType w:val="hybridMultilevel"/>
    <w:tmpl w:val="3F227B7C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0A"/>
    <w:rsid w:val="00207BD0"/>
    <w:rsid w:val="003042BC"/>
    <w:rsid w:val="0078620A"/>
    <w:rsid w:val="0092756D"/>
    <w:rsid w:val="00956B37"/>
    <w:rsid w:val="00A96F8D"/>
    <w:rsid w:val="00E211F7"/>
    <w:rsid w:val="00EF4D51"/>
    <w:rsid w:val="00FD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6F9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26F9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6F9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26F9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7CFE-DDA9-49C2-AEBB-4CDAEA2F0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4</cp:revision>
  <dcterms:created xsi:type="dcterms:W3CDTF">2012-06-28T20:24:00Z</dcterms:created>
  <dcterms:modified xsi:type="dcterms:W3CDTF">2012-06-28T21:16:00Z</dcterms:modified>
</cp:coreProperties>
</file>