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078" w:rsidRDefault="00002078"/>
    <w:p w:rsidR="00765A43" w:rsidRPr="00765A43" w:rsidRDefault="00765A43" w:rsidP="0012098E">
      <w:pPr>
        <w:jc w:val="both"/>
        <w:rPr>
          <w:sz w:val="24"/>
          <w:szCs w:val="24"/>
        </w:rPr>
      </w:pPr>
    </w:p>
    <w:p w:rsidR="00765A43" w:rsidRPr="00765A43" w:rsidRDefault="00765A43" w:rsidP="00B91B0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765A43">
        <w:rPr>
          <w:rFonts w:ascii="CMTI10" w:hAnsi="CMTI10" w:cs="CMTI10"/>
          <w:sz w:val="24"/>
          <w:szCs w:val="24"/>
        </w:rPr>
        <w:t xml:space="preserve">Demuestre que la mayor longitud de onda que se puede transmitir en una guía de onda rectangular es de </w:t>
      </w:r>
      <w:r w:rsidRPr="00765A43">
        <w:rPr>
          <w:rFonts w:ascii="CMR10" w:hAnsi="CMR10" w:cs="CMR10"/>
          <w:sz w:val="24"/>
          <w:szCs w:val="24"/>
        </w:rPr>
        <w:t>2</w:t>
      </w:r>
      <w:r w:rsidRPr="00765A43">
        <w:rPr>
          <w:rFonts w:ascii="CMMI10" w:hAnsi="CMMI10" w:cs="CMMI10"/>
          <w:sz w:val="24"/>
          <w:szCs w:val="24"/>
        </w:rPr>
        <w:t>a</w:t>
      </w:r>
      <w:r w:rsidRPr="00765A43">
        <w:rPr>
          <w:rFonts w:ascii="CMTI10" w:hAnsi="CMTI10" w:cs="CMTI10"/>
          <w:sz w:val="24"/>
          <w:szCs w:val="24"/>
        </w:rPr>
        <w:t xml:space="preserve">, donde </w:t>
      </w:r>
      <w:r w:rsidRPr="00765A43">
        <w:rPr>
          <w:rFonts w:ascii="CMMI10" w:hAnsi="CMMI10" w:cs="CMMI10"/>
          <w:sz w:val="24"/>
          <w:szCs w:val="24"/>
        </w:rPr>
        <w:t xml:space="preserve">a </w:t>
      </w:r>
      <w:r w:rsidRPr="00765A43">
        <w:rPr>
          <w:rFonts w:ascii="CMTI10" w:hAnsi="CMTI10" w:cs="CMTI10"/>
          <w:sz w:val="24"/>
          <w:szCs w:val="24"/>
        </w:rPr>
        <w:t>representa el ancho interior de la guía de onda.</w:t>
      </w:r>
    </w:p>
    <w:p w:rsidR="00765A43" w:rsidRPr="0012098E" w:rsidRDefault="004237C6" w:rsidP="00B91B0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Se pretende que un modo TE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se pueda propagar en una guía de ondas de sección rectangular de 22,86x10,66 mm a la frecuencia de 5GHz</w:t>
      </w:r>
      <w:r w:rsidR="0012098E">
        <w:rPr>
          <w:sz w:val="24"/>
          <w:szCs w:val="24"/>
        </w:rPr>
        <w:t xml:space="preserve">, con dieléctrico de constantes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µ=μ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ε=ϵ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  <w:r>
        <w:rPr>
          <w:sz w:val="24"/>
          <w:szCs w:val="24"/>
        </w:rPr>
        <w:t>. Encuentre el rango de valores que puede tener la constante dieléctrica</w:t>
      </w:r>
      <w:r w:rsidR="007E3355">
        <w:rPr>
          <w:sz w:val="24"/>
          <w:szCs w:val="24"/>
        </w:rPr>
        <w:t xml:space="preserve"> relativa</w:t>
      </w:r>
      <w:r>
        <w:rPr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ϵ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r</m:t>
            </m:r>
          </m:sub>
        </m:sSub>
      </m:oMath>
      <w:r w:rsidR="0012098E">
        <w:rPr>
          <w:rFonts w:eastAsiaTheme="minorEastAsia"/>
          <w:sz w:val="24"/>
          <w:szCs w:val="24"/>
        </w:rPr>
        <w:t>.</w:t>
      </w:r>
    </w:p>
    <w:p w:rsidR="0012098E" w:rsidRPr="00765A43" w:rsidRDefault="007E3355" w:rsidP="00B91B0A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Una onda se propaga en el modo TE</w:t>
      </w:r>
      <w:r>
        <w:rPr>
          <w:sz w:val="24"/>
          <w:szCs w:val="24"/>
          <w:vertAlign w:val="subscript"/>
        </w:rPr>
        <w:t>10</w:t>
      </w:r>
      <w:r>
        <w:rPr>
          <w:sz w:val="24"/>
          <w:szCs w:val="24"/>
        </w:rPr>
        <w:t xml:space="preserve"> por una guía rectangular de dimensiones 6x3 cm, rellena de un dieléctrico de </w:t>
      </w:r>
      <w:r w:rsidR="00E0274F">
        <w:rPr>
          <w:sz w:val="24"/>
          <w:szCs w:val="24"/>
        </w:rPr>
        <w:t xml:space="preserve">constantes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,4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E0274F">
        <w:rPr>
          <w:rFonts w:eastAsiaTheme="minorEastAsia"/>
          <w:sz w:val="24"/>
          <w:szCs w:val="24"/>
        </w:rPr>
        <w:t xml:space="preserve"> a una frecuencia doble de la frecuencia de corte. En un punto determinado el dieléctrico cambia bruscamente a otro dieléctrico de parámetros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µ=μ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  <m:r>
              <w:rPr>
                <w:rFonts w:ascii="Cambria Math" w:hAnsi="Cambria Math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ε=ϵ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r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ϵ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0</m:t>
                </m:r>
              </m:sub>
            </m:sSub>
          </m:e>
        </m:d>
      </m:oMath>
      <w:r w:rsidR="00E0274F">
        <w:rPr>
          <w:rFonts w:eastAsiaTheme="minorEastAsia"/>
          <w:sz w:val="24"/>
          <w:szCs w:val="24"/>
        </w:rPr>
        <w:t xml:space="preserve">. Halle el valor de </w:t>
      </w:r>
      <m:oMath>
        <m:sSub>
          <m:sSub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ϵ</m:t>
            </m:r>
          </m:e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r</m:t>
            </m:r>
          </m:sub>
        </m:sSub>
      </m:oMath>
      <w:r w:rsidR="00E0274F">
        <w:rPr>
          <w:rFonts w:eastAsiaTheme="minorEastAsia"/>
          <w:sz w:val="24"/>
          <w:szCs w:val="24"/>
        </w:rPr>
        <w:t xml:space="preserve"> de tal forma que la amplitud de la onda reflejada sea el 50% de la amplitud de onda incidente y encuentre el valor de la amplitud de la onda incidente en el nuevo dieléctrico (en porcentaje de la onda incidente del primer dieléctrico)</w:t>
      </w:r>
    </w:p>
    <w:sectPr w:rsidR="0012098E" w:rsidRPr="00765A43" w:rsidSect="00002078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2706" w:rsidRDefault="00EA2706" w:rsidP="00E0274F">
      <w:pPr>
        <w:spacing w:after="0" w:line="240" w:lineRule="auto"/>
      </w:pPr>
      <w:r>
        <w:separator/>
      </w:r>
    </w:p>
  </w:endnote>
  <w:endnote w:type="continuationSeparator" w:id="0">
    <w:p w:rsidR="00EA2706" w:rsidRDefault="00EA2706" w:rsidP="00E02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MT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R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MMI1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2706" w:rsidRDefault="00EA2706" w:rsidP="00E0274F">
      <w:pPr>
        <w:spacing w:after="0" w:line="240" w:lineRule="auto"/>
      </w:pPr>
      <w:r>
        <w:separator/>
      </w:r>
    </w:p>
  </w:footnote>
  <w:footnote w:type="continuationSeparator" w:id="0">
    <w:p w:rsidR="00EA2706" w:rsidRDefault="00EA2706" w:rsidP="00E02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74F" w:rsidRDefault="00E0274F" w:rsidP="00E0274F">
    <w:pPr>
      <w:pStyle w:val="Encabezado"/>
      <w:jc w:val="center"/>
      <w:rPr>
        <w:sz w:val="32"/>
        <w:szCs w:val="32"/>
      </w:rPr>
    </w:pPr>
    <w:r w:rsidRPr="00E0274F">
      <w:rPr>
        <w:sz w:val="32"/>
        <w:szCs w:val="32"/>
      </w:rPr>
      <w:t>TEORIA ELECTROMAGNÉTICA II</w:t>
    </w:r>
  </w:p>
  <w:p w:rsidR="00E0274F" w:rsidRDefault="00E0274F" w:rsidP="00E0274F">
    <w:pPr>
      <w:pStyle w:val="Encabezado"/>
      <w:jc w:val="center"/>
      <w:rPr>
        <w:sz w:val="24"/>
        <w:szCs w:val="24"/>
      </w:rPr>
    </w:pPr>
    <w:r>
      <w:rPr>
        <w:sz w:val="24"/>
        <w:szCs w:val="24"/>
      </w:rPr>
      <w:t xml:space="preserve">SEGUNDO EXAMEN </w:t>
    </w:r>
    <w:r>
      <w:rPr>
        <w:sz w:val="24"/>
        <w:szCs w:val="24"/>
      </w:rPr>
      <w:tab/>
      <w:t>SEPT/09</w:t>
    </w:r>
  </w:p>
  <w:p w:rsidR="00E0274F" w:rsidRDefault="00E0274F" w:rsidP="00E0274F">
    <w:pPr>
      <w:pStyle w:val="Encabezado"/>
      <w:jc w:val="center"/>
      <w:rPr>
        <w:sz w:val="24"/>
        <w:szCs w:val="24"/>
      </w:rPr>
    </w:pPr>
  </w:p>
  <w:p w:rsidR="00E0274F" w:rsidRPr="00E0274F" w:rsidRDefault="00E0274F" w:rsidP="00E0274F">
    <w:pPr>
      <w:pStyle w:val="Encabezado"/>
      <w:rPr>
        <w:sz w:val="24"/>
        <w:szCs w:val="24"/>
      </w:rPr>
    </w:pPr>
    <w:r>
      <w:rPr>
        <w:sz w:val="24"/>
        <w:szCs w:val="24"/>
      </w:rPr>
      <w:t>NOMBRE--------------------------------------------------------------------------------------------------------</w:t>
    </w:r>
  </w:p>
  <w:p w:rsidR="00E0274F" w:rsidRDefault="00E0274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2A177F"/>
    <w:multiLevelType w:val="hybridMultilevel"/>
    <w:tmpl w:val="1666BE1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65A43"/>
    <w:rsid w:val="00002078"/>
    <w:rsid w:val="0012098E"/>
    <w:rsid w:val="004237C6"/>
    <w:rsid w:val="00765A43"/>
    <w:rsid w:val="007E3355"/>
    <w:rsid w:val="00B91B0A"/>
    <w:rsid w:val="00E0274F"/>
    <w:rsid w:val="00EA27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0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65A43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4237C6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37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7C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02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0274F"/>
  </w:style>
  <w:style w:type="paragraph" w:styleId="Piedepgina">
    <w:name w:val="footer"/>
    <w:basedOn w:val="Normal"/>
    <w:link w:val="PiedepginaCar"/>
    <w:uiPriority w:val="99"/>
    <w:semiHidden/>
    <w:unhideWhenUsed/>
    <w:rsid w:val="00E027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E027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156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</dc:creator>
  <cp:lastModifiedBy>Washington</cp:lastModifiedBy>
  <cp:revision>1</cp:revision>
  <dcterms:created xsi:type="dcterms:W3CDTF">2009-09-03T17:04:00Z</dcterms:created>
  <dcterms:modified xsi:type="dcterms:W3CDTF">2009-09-03T18:18:00Z</dcterms:modified>
</cp:coreProperties>
</file>