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01" w:rsidRPr="000E6786" w:rsidRDefault="00D41601" w:rsidP="00935700">
      <w:pPr>
        <w:ind w:right="180" w:firstLine="708"/>
        <w:jc w:val="center"/>
        <w:rPr>
          <w:b/>
          <w:bCs/>
          <w:sz w:val="22"/>
          <w:szCs w:val="22"/>
        </w:rPr>
      </w:pPr>
      <w:r w:rsidRPr="000E6786">
        <w:rPr>
          <w:b/>
          <w:bCs/>
          <w:sz w:val="22"/>
          <w:szCs w:val="22"/>
        </w:rPr>
        <w:t>RESOLUCIONES ADOPTADAS POR EL CONSEJO POLITÉCNICO EN SESIÓN REALIZADA EL DÍA</w:t>
      </w:r>
      <w:r w:rsidR="00D16B8B" w:rsidRPr="000E6786">
        <w:rPr>
          <w:b/>
          <w:bCs/>
          <w:sz w:val="22"/>
          <w:szCs w:val="22"/>
        </w:rPr>
        <w:t xml:space="preserve"> </w:t>
      </w:r>
      <w:r w:rsidR="00CE6757">
        <w:rPr>
          <w:b/>
          <w:bCs/>
          <w:sz w:val="22"/>
          <w:szCs w:val="22"/>
        </w:rPr>
        <w:t>JUEVES 8</w:t>
      </w:r>
      <w:r w:rsidR="006321C9" w:rsidRPr="000E6786">
        <w:rPr>
          <w:b/>
          <w:bCs/>
          <w:sz w:val="22"/>
          <w:szCs w:val="22"/>
        </w:rPr>
        <w:t xml:space="preserve"> DE </w:t>
      </w:r>
      <w:r w:rsidR="00CE6757">
        <w:rPr>
          <w:b/>
          <w:bCs/>
          <w:sz w:val="22"/>
          <w:szCs w:val="22"/>
        </w:rPr>
        <w:t xml:space="preserve">AGOSTO </w:t>
      </w:r>
      <w:r w:rsidR="00B435AB" w:rsidRPr="000E6786">
        <w:rPr>
          <w:b/>
          <w:bCs/>
          <w:sz w:val="22"/>
          <w:szCs w:val="22"/>
        </w:rPr>
        <w:t>D</w:t>
      </w:r>
      <w:r w:rsidR="008510B6" w:rsidRPr="000E6786">
        <w:rPr>
          <w:b/>
          <w:bCs/>
          <w:sz w:val="22"/>
          <w:szCs w:val="22"/>
        </w:rPr>
        <w:t>E 2013</w:t>
      </w:r>
    </w:p>
    <w:p w:rsidR="004E2844" w:rsidRDefault="004E2844" w:rsidP="00924E32">
      <w:pPr>
        <w:spacing w:before="240"/>
        <w:ind w:left="2124" w:right="-234" w:hanging="1764"/>
        <w:contextualSpacing/>
        <w:jc w:val="both"/>
        <w:rPr>
          <w:rFonts w:ascii="Garamond" w:hAnsi="Garamond"/>
          <w:b/>
          <w:bCs/>
          <w:u w:val="single"/>
        </w:rPr>
      </w:pPr>
    </w:p>
    <w:p w:rsidR="00EB1021" w:rsidRDefault="00EB1021" w:rsidP="00DB3D81">
      <w:pPr>
        <w:pStyle w:val="Sinespaciado1"/>
        <w:ind w:left="1714" w:right="187" w:hanging="1410"/>
        <w:jc w:val="both"/>
        <w:rPr>
          <w:rFonts w:ascii="Garamond" w:hAnsi="Garamond" w:cs="Garamond"/>
          <w:b/>
          <w:bCs/>
          <w:sz w:val="22"/>
          <w:szCs w:val="22"/>
          <w:lang w:val="es-EC"/>
        </w:rPr>
      </w:pPr>
      <w:r w:rsidRPr="004D573E">
        <w:rPr>
          <w:rFonts w:ascii="Garamond" w:hAnsi="Garamond" w:cs="Garamond"/>
          <w:b/>
          <w:bCs/>
          <w:sz w:val="22"/>
          <w:szCs w:val="22"/>
          <w:u w:val="single"/>
          <w:lang w:val="es-EC"/>
        </w:rPr>
        <w:t>13-08-185</w:t>
      </w:r>
      <w:r w:rsidRPr="00EF524E">
        <w:rPr>
          <w:rFonts w:ascii="Garamond" w:hAnsi="Garamond" w:cs="Garamond"/>
          <w:b/>
          <w:bCs/>
          <w:sz w:val="22"/>
          <w:szCs w:val="22"/>
          <w:lang w:val="es-EC"/>
        </w:rPr>
        <w:t>.-</w:t>
      </w:r>
      <w:r>
        <w:rPr>
          <w:rFonts w:ascii="Garamond" w:hAnsi="Garamond" w:cs="Garamond"/>
          <w:b/>
          <w:bCs/>
          <w:sz w:val="22"/>
          <w:szCs w:val="22"/>
          <w:lang w:val="es-EC"/>
        </w:rPr>
        <w:t xml:space="preserve"> </w:t>
      </w:r>
      <w:r>
        <w:rPr>
          <w:rFonts w:ascii="Garamond" w:hAnsi="Garamond" w:cs="Garamond"/>
          <w:b/>
          <w:bCs/>
          <w:sz w:val="22"/>
          <w:szCs w:val="22"/>
          <w:lang w:val="es-EC"/>
        </w:rPr>
        <w:tab/>
      </w:r>
      <w:r>
        <w:rPr>
          <w:rFonts w:ascii="Garamond" w:hAnsi="Garamond" w:cs="Garamond"/>
          <w:bCs/>
          <w:sz w:val="22"/>
          <w:szCs w:val="22"/>
          <w:lang w:val="es-EC"/>
        </w:rPr>
        <w:t xml:space="preserve">Por motivo que el </w:t>
      </w:r>
      <w:r w:rsidRPr="00A12078">
        <w:rPr>
          <w:rFonts w:ascii="Garamond" w:hAnsi="Garamond" w:cs="Garamond"/>
          <w:b/>
          <w:bCs/>
          <w:sz w:val="22"/>
          <w:szCs w:val="22"/>
          <w:lang w:val="es-EC"/>
        </w:rPr>
        <w:t xml:space="preserve">Consejo Politécnico APROBÓ con </w:t>
      </w:r>
      <w:r>
        <w:rPr>
          <w:rFonts w:ascii="Garamond" w:hAnsi="Garamond" w:cs="Garamond"/>
          <w:b/>
          <w:bCs/>
          <w:sz w:val="22"/>
          <w:szCs w:val="22"/>
          <w:lang w:val="es-EC"/>
        </w:rPr>
        <w:t>la R</w:t>
      </w:r>
      <w:r w:rsidRPr="00A12078">
        <w:rPr>
          <w:rFonts w:ascii="Garamond" w:hAnsi="Garamond" w:cs="Garamond"/>
          <w:b/>
          <w:bCs/>
          <w:sz w:val="22"/>
          <w:szCs w:val="22"/>
          <w:lang w:val="es-EC"/>
        </w:rPr>
        <w:t xml:space="preserve">esolución N° </w:t>
      </w:r>
      <w:r w:rsidRPr="00146C45">
        <w:rPr>
          <w:rFonts w:ascii="Garamond" w:hAnsi="Garamond" w:cs="Garamond"/>
          <w:b/>
          <w:bCs/>
          <w:sz w:val="22"/>
          <w:szCs w:val="22"/>
          <w:u w:val="single"/>
          <w:lang w:val="es-EC"/>
        </w:rPr>
        <w:t>13-08-205</w:t>
      </w:r>
      <w:r w:rsidRPr="00146C45">
        <w:rPr>
          <w:rFonts w:ascii="Garamond" w:hAnsi="Garamond" w:cs="Garamond"/>
          <w:b/>
          <w:bCs/>
          <w:sz w:val="22"/>
          <w:szCs w:val="22"/>
          <w:lang w:val="es-EC"/>
        </w:rPr>
        <w:t xml:space="preserve">, en sesión del </w:t>
      </w:r>
      <w:r>
        <w:rPr>
          <w:rFonts w:ascii="Garamond" w:hAnsi="Garamond" w:cs="Garamond"/>
          <w:b/>
          <w:bCs/>
          <w:sz w:val="22"/>
          <w:szCs w:val="22"/>
          <w:lang w:val="es-EC"/>
        </w:rPr>
        <w:t xml:space="preserve"> </w:t>
      </w:r>
      <w:r w:rsidRPr="00146C45">
        <w:rPr>
          <w:rFonts w:ascii="Garamond" w:hAnsi="Garamond" w:cs="Garamond"/>
          <w:b/>
          <w:bCs/>
          <w:sz w:val="22"/>
          <w:szCs w:val="22"/>
          <w:lang w:val="es-EC"/>
        </w:rPr>
        <w:t xml:space="preserve">jueves </w:t>
      </w:r>
      <w:r>
        <w:rPr>
          <w:rFonts w:ascii="Garamond" w:hAnsi="Garamond" w:cs="Garamond"/>
          <w:b/>
          <w:bCs/>
          <w:sz w:val="22"/>
          <w:szCs w:val="22"/>
          <w:lang w:val="es-EC"/>
        </w:rPr>
        <w:t xml:space="preserve"> </w:t>
      </w:r>
      <w:r w:rsidRPr="00146C45">
        <w:rPr>
          <w:rFonts w:ascii="Garamond" w:hAnsi="Garamond" w:cs="Garamond"/>
          <w:b/>
          <w:bCs/>
          <w:sz w:val="22"/>
          <w:szCs w:val="22"/>
          <w:lang w:val="es-EC"/>
        </w:rPr>
        <w:t xml:space="preserve">22 </w:t>
      </w:r>
      <w:r>
        <w:rPr>
          <w:rFonts w:ascii="Garamond" w:hAnsi="Garamond" w:cs="Garamond"/>
          <w:b/>
          <w:bCs/>
          <w:sz w:val="22"/>
          <w:szCs w:val="22"/>
          <w:lang w:val="es-EC"/>
        </w:rPr>
        <w:t xml:space="preserve"> </w:t>
      </w:r>
      <w:r w:rsidRPr="00146C45">
        <w:rPr>
          <w:rFonts w:ascii="Garamond" w:hAnsi="Garamond" w:cs="Garamond"/>
          <w:b/>
          <w:bCs/>
          <w:sz w:val="22"/>
          <w:szCs w:val="22"/>
          <w:lang w:val="es-EC"/>
        </w:rPr>
        <w:t xml:space="preserve">de </w:t>
      </w:r>
      <w:r>
        <w:rPr>
          <w:rFonts w:ascii="Garamond" w:hAnsi="Garamond" w:cs="Garamond"/>
          <w:b/>
          <w:bCs/>
          <w:sz w:val="22"/>
          <w:szCs w:val="22"/>
          <w:lang w:val="es-EC"/>
        </w:rPr>
        <w:t xml:space="preserve"> </w:t>
      </w:r>
      <w:r w:rsidRPr="00146C45">
        <w:rPr>
          <w:rFonts w:ascii="Garamond" w:hAnsi="Garamond" w:cs="Garamond"/>
          <w:b/>
          <w:bCs/>
          <w:sz w:val="22"/>
          <w:szCs w:val="22"/>
          <w:lang w:val="es-EC"/>
        </w:rPr>
        <w:t>agosto de 2013</w:t>
      </w:r>
      <w:r w:rsidRPr="00146C45">
        <w:rPr>
          <w:rFonts w:ascii="Garamond" w:hAnsi="Garamond" w:cs="Garamond"/>
          <w:bCs/>
          <w:sz w:val="22"/>
          <w:szCs w:val="22"/>
          <w:lang w:val="es-EC"/>
        </w:rPr>
        <w:t>,</w:t>
      </w:r>
      <w:r>
        <w:rPr>
          <w:rFonts w:ascii="Garamond" w:hAnsi="Garamond" w:cs="Garamond"/>
          <w:bCs/>
          <w:sz w:val="22"/>
          <w:szCs w:val="22"/>
          <w:lang w:val="es-EC"/>
        </w:rPr>
        <w:t xml:space="preserve"> </w:t>
      </w:r>
      <w:r w:rsidRPr="00BC7453">
        <w:rPr>
          <w:rFonts w:ascii="Garamond" w:hAnsi="Garamond" w:cs="Garamond"/>
          <w:bCs/>
          <w:sz w:val="22"/>
          <w:szCs w:val="22"/>
          <w:lang w:val="es-EC"/>
        </w:rPr>
        <w:t xml:space="preserve">las recomendaciones contenidas en el adjunto de la circular </w:t>
      </w:r>
      <w:r w:rsidRPr="00BC7453">
        <w:rPr>
          <w:rFonts w:ascii="Garamond" w:hAnsi="Garamond" w:cs="Garamond"/>
          <w:b/>
          <w:bCs/>
          <w:sz w:val="22"/>
          <w:szCs w:val="22"/>
          <w:lang w:val="es-EC"/>
        </w:rPr>
        <w:t>N°</w:t>
      </w:r>
      <w:r>
        <w:rPr>
          <w:rFonts w:ascii="Garamond" w:hAnsi="Garamond" w:cs="Garamond"/>
          <w:bCs/>
          <w:sz w:val="22"/>
          <w:szCs w:val="22"/>
          <w:lang w:val="es-EC"/>
        </w:rPr>
        <w:t xml:space="preserve"> </w:t>
      </w:r>
      <w:r w:rsidRPr="00BC7453">
        <w:rPr>
          <w:rFonts w:ascii="Garamond" w:hAnsi="Garamond" w:cs="Garamond"/>
          <w:b/>
          <w:bCs/>
          <w:sz w:val="22"/>
          <w:szCs w:val="22"/>
          <w:lang w:val="es-EC"/>
        </w:rPr>
        <w:t>C-Doc-050</w:t>
      </w:r>
      <w:r w:rsidRPr="00BC7453">
        <w:rPr>
          <w:rFonts w:ascii="Garamond" w:hAnsi="Garamond" w:cs="Garamond"/>
          <w:bCs/>
          <w:sz w:val="22"/>
          <w:szCs w:val="22"/>
          <w:lang w:val="es-EC"/>
        </w:rPr>
        <w:t xml:space="preserve"> </w:t>
      </w:r>
      <w:r>
        <w:rPr>
          <w:rFonts w:ascii="Garamond" w:hAnsi="Garamond" w:cs="Garamond"/>
          <w:bCs/>
          <w:sz w:val="22"/>
          <w:szCs w:val="22"/>
          <w:lang w:val="es-EC"/>
        </w:rPr>
        <w:t xml:space="preserve">de la Comisión de Docencia, </w:t>
      </w:r>
      <w:r w:rsidRPr="00BC7453">
        <w:rPr>
          <w:rFonts w:ascii="Garamond" w:hAnsi="Garamond" w:cs="Garamond"/>
          <w:bCs/>
          <w:sz w:val="22"/>
          <w:szCs w:val="22"/>
          <w:lang w:val="es-EC"/>
        </w:rPr>
        <w:t>de</w:t>
      </w:r>
      <w:r>
        <w:rPr>
          <w:rFonts w:ascii="Garamond" w:hAnsi="Garamond" w:cs="Garamond"/>
          <w:bCs/>
          <w:sz w:val="22"/>
          <w:szCs w:val="22"/>
          <w:lang w:val="es-EC"/>
        </w:rPr>
        <w:t xml:space="preserve"> </w:t>
      </w:r>
      <w:r w:rsidRPr="00BC7453">
        <w:rPr>
          <w:rFonts w:ascii="Garamond" w:hAnsi="Garamond" w:cs="Garamond"/>
          <w:bCs/>
          <w:sz w:val="22"/>
          <w:szCs w:val="22"/>
          <w:lang w:val="es-EC"/>
        </w:rPr>
        <w:t>20 de agosto de 2013</w:t>
      </w:r>
      <w:r>
        <w:rPr>
          <w:rFonts w:ascii="Garamond" w:hAnsi="Garamond" w:cs="Garamond"/>
          <w:bCs/>
          <w:sz w:val="22"/>
          <w:szCs w:val="22"/>
          <w:lang w:val="es-EC"/>
        </w:rPr>
        <w:t>;</w:t>
      </w:r>
      <w:r w:rsidRPr="00BC7453">
        <w:rPr>
          <w:rFonts w:ascii="Garamond" w:hAnsi="Garamond" w:cs="Garamond"/>
          <w:bCs/>
          <w:sz w:val="22"/>
          <w:szCs w:val="22"/>
          <w:lang w:val="es-EC"/>
        </w:rPr>
        <w:t xml:space="preserve"> </w:t>
      </w:r>
      <w:r>
        <w:rPr>
          <w:rFonts w:ascii="Garamond" w:hAnsi="Garamond" w:cs="Garamond"/>
          <w:bCs/>
          <w:sz w:val="22"/>
          <w:szCs w:val="22"/>
          <w:lang w:val="es-EC"/>
        </w:rPr>
        <w:t xml:space="preserve">resolución que forzosa absorbe a la </w:t>
      </w:r>
      <w:r w:rsidRPr="004D573E">
        <w:rPr>
          <w:rFonts w:ascii="Garamond" w:hAnsi="Garamond" w:cs="Garamond"/>
          <w:b/>
          <w:bCs/>
          <w:sz w:val="22"/>
          <w:szCs w:val="22"/>
          <w:u w:val="single"/>
          <w:lang w:val="es-EC"/>
        </w:rPr>
        <w:t>13-08-185</w:t>
      </w:r>
      <w:r>
        <w:rPr>
          <w:rFonts w:ascii="Garamond" w:hAnsi="Garamond" w:cs="Garamond"/>
          <w:b/>
          <w:bCs/>
          <w:sz w:val="22"/>
          <w:szCs w:val="22"/>
          <w:lang w:val="es-EC"/>
        </w:rPr>
        <w:t xml:space="preserve">  </w:t>
      </w:r>
      <w:r>
        <w:rPr>
          <w:rFonts w:ascii="Garamond" w:hAnsi="Garamond" w:cs="Garamond"/>
          <w:bCs/>
          <w:sz w:val="22"/>
          <w:szCs w:val="22"/>
          <w:lang w:val="es-EC"/>
        </w:rPr>
        <w:t xml:space="preserve">a utilizarse por el orden invariable, </w:t>
      </w:r>
      <w:r w:rsidRPr="00BC7453">
        <w:rPr>
          <w:rFonts w:ascii="Garamond" w:hAnsi="Garamond" w:cs="Garamond"/>
          <w:bCs/>
          <w:sz w:val="22"/>
          <w:szCs w:val="22"/>
          <w:lang w:val="es-EC"/>
        </w:rPr>
        <w:t>corrig</w:t>
      </w:r>
      <w:r>
        <w:rPr>
          <w:rFonts w:ascii="Garamond" w:hAnsi="Garamond" w:cs="Garamond"/>
          <w:bCs/>
          <w:sz w:val="22"/>
          <w:szCs w:val="22"/>
          <w:lang w:val="es-EC"/>
        </w:rPr>
        <w:t>i</w:t>
      </w:r>
      <w:r w:rsidRPr="00BC7453">
        <w:rPr>
          <w:rFonts w:ascii="Garamond" w:hAnsi="Garamond" w:cs="Garamond"/>
          <w:bCs/>
          <w:sz w:val="22"/>
          <w:szCs w:val="22"/>
          <w:lang w:val="es-EC"/>
        </w:rPr>
        <w:t>en</w:t>
      </w:r>
      <w:r>
        <w:rPr>
          <w:rFonts w:ascii="Garamond" w:hAnsi="Garamond" w:cs="Garamond"/>
          <w:bCs/>
          <w:sz w:val="22"/>
          <w:szCs w:val="22"/>
          <w:lang w:val="es-EC"/>
        </w:rPr>
        <w:t>do</w:t>
      </w:r>
      <w:r w:rsidRPr="00BC7453">
        <w:rPr>
          <w:rFonts w:ascii="Garamond" w:hAnsi="Garamond" w:cs="Garamond"/>
          <w:bCs/>
          <w:sz w:val="22"/>
          <w:szCs w:val="22"/>
          <w:lang w:val="es-EC"/>
        </w:rPr>
        <w:t xml:space="preserve"> el error deslizado en las siglas de las recomendaciones </w:t>
      </w:r>
      <w:r>
        <w:rPr>
          <w:rFonts w:ascii="Garamond" w:hAnsi="Garamond" w:cs="Garamond"/>
          <w:bCs/>
          <w:sz w:val="22"/>
          <w:szCs w:val="22"/>
          <w:lang w:val="es-EC"/>
        </w:rPr>
        <w:t xml:space="preserve">que se adoptaron en </w:t>
      </w:r>
      <w:r w:rsidRPr="00BC7453">
        <w:rPr>
          <w:rFonts w:ascii="Garamond" w:hAnsi="Garamond" w:cs="Garamond"/>
          <w:bCs/>
          <w:sz w:val="22"/>
          <w:szCs w:val="22"/>
          <w:lang w:val="es-EC"/>
        </w:rPr>
        <w:t xml:space="preserve"> la</w:t>
      </w:r>
      <w:r>
        <w:rPr>
          <w:rFonts w:ascii="Garamond" w:hAnsi="Garamond" w:cs="Garamond"/>
          <w:bCs/>
          <w:sz w:val="22"/>
          <w:szCs w:val="22"/>
          <w:lang w:val="es-EC"/>
        </w:rPr>
        <w:t xml:space="preserve"> </w:t>
      </w:r>
      <w:r w:rsidRPr="00BC7453">
        <w:rPr>
          <w:rFonts w:ascii="Garamond" w:hAnsi="Garamond" w:cs="Garamond"/>
          <w:bCs/>
          <w:sz w:val="22"/>
          <w:szCs w:val="22"/>
          <w:lang w:val="es-EC"/>
        </w:rPr>
        <w:t xml:space="preserve"> </w:t>
      </w:r>
      <w:r w:rsidRPr="00D84431">
        <w:rPr>
          <w:rFonts w:ascii="Garamond" w:hAnsi="Garamond" w:cs="Garamond"/>
          <w:b/>
          <w:bCs/>
          <w:sz w:val="22"/>
          <w:szCs w:val="22"/>
          <w:lang w:val="es-EC"/>
        </w:rPr>
        <w:t>sesión</w:t>
      </w:r>
      <w:r>
        <w:rPr>
          <w:rFonts w:ascii="Garamond" w:hAnsi="Garamond" w:cs="Garamond"/>
          <w:b/>
          <w:bCs/>
          <w:sz w:val="22"/>
          <w:szCs w:val="22"/>
          <w:lang w:val="es-EC"/>
        </w:rPr>
        <w:t xml:space="preserve"> </w:t>
      </w:r>
      <w:r w:rsidRPr="00D84431">
        <w:rPr>
          <w:rFonts w:ascii="Garamond" w:hAnsi="Garamond" w:cs="Garamond"/>
          <w:b/>
          <w:bCs/>
          <w:sz w:val="22"/>
          <w:szCs w:val="22"/>
          <w:lang w:val="es-EC"/>
        </w:rPr>
        <w:t xml:space="preserve"> del</w:t>
      </w:r>
      <w:r>
        <w:rPr>
          <w:rFonts w:ascii="Garamond" w:hAnsi="Garamond" w:cs="Garamond"/>
          <w:b/>
          <w:bCs/>
          <w:sz w:val="22"/>
          <w:szCs w:val="22"/>
          <w:lang w:val="es-EC"/>
        </w:rPr>
        <w:t xml:space="preserve"> </w:t>
      </w:r>
      <w:r w:rsidRPr="00D84431">
        <w:rPr>
          <w:rFonts w:ascii="Garamond" w:hAnsi="Garamond" w:cs="Garamond"/>
          <w:b/>
          <w:bCs/>
          <w:sz w:val="22"/>
          <w:szCs w:val="22"/>
          <w:lang w:val="es-EC"/>
        </w:rPr>
        <w:t xml:space="preserve"> </w:t>
      </w:r>
      <w:r>
        <w:rPr>
          <w:rFonts w:ascii="Garamond" w:hAnsi="Garamond" w:cs="Garamond"/>
          <w:b/>
          <w:bCs/>
          <w:sz w:val="22"/>
          <w:szCs w:val="22"/>
          <w:lang w:val="es-EC"/>
        </w:rPr>
        <w:t>0</w:t>
      </w:r>
      <w:r w:rsidRPr="00D84431">
        <w:rPr>
          <w:rFonts w:ascii="Garamond" w:hAnsi="Garamond" w:cs="Garamond"/>
          <w:b/>
          <w:sz w:val="22"/>
          <w:szCs w:val="22"/>
          <w:lang w:val="es-EC"/>
        </w:rPr>
        <w:t xml:space="preserve">9 </w:t>
      </w:r>
      <w:r>
        <w:rPr>
          <w:rFonts w:ascii="Garamond" w:hAnsi="Garamond" w:cs="Garamond"/>
          <w:b/>
          <w:sz w:val="22"/>
          <w:szCs w:val="22"/>
          <w:lang w:val="es-EC"/>
        </w:rPr>
        <w:t xml:space="preserve"> </w:t>
      </w:r>
      <w:r w:rsidRPr="00D84431">
        <w:rPr>
          <w:rFonts w:ascii="Garamond" w:hAnsi="Garamond" w:cs="Garamond"/>
          <w:b/>
          <w:sz w:val="22"/>
          <w:szCs w:val="22"/>
          <w:lang w:val="es-EC"/>
        </w:rPr>
        <w:t>de julio de 2013</w:t>
      </w:r>
      <w:r w:rsidRPr="00BC7453">
        <w:rPr>
          <w:rFonts w:ascii="Garamond" w:hAnsi="Garamond" w:cs="Garamond"/>
          <w:bCs/>
          <w:sz w:val="22"/>
          <w:szCs w:val="22"/>
          <w:lang w:val="es-EC"/>
        </w:rPr>
        <w:t>, constan</w:t>
      </w:r>
      <w:r>
        <w:rPr>
          <w:rFonts w:ascii="Garamond" w:hAnsi="Garamond" w:cs="Garamond"/>
          <w:bCs/>
          <w:sz w:val="22"/>
          <w:szCs w:val="22"/>
          <w:lang w:val="es-EC"/>
        </w:rPr>
        <w:t>tes</w:t>
      </w:r>
      <w:r w:rsidRPr="00BC7453">
        <w:rPr>
          <w:rFonts w:ascii="Garamond" w:hAnsi="Garamond" w:cs="Garamond"/>
          <w:bCs/>
          <w:sz w:val="22"/>
          <w:szCs w:val="22"/>
          <w:lang w:val="es-EC"/>
        </w:rPr>
        <w:t xml:space="preserve"> en el adjunto de la</w:t>
      </w:r>
      <w:r w:rsidRPr="00BC7453">
        <w:rPr>
          <w:rFonts w:ascii="Garamond" w:hAnsi="Garamond" w:cs="Garamond"/>
          <w:b/>
          <w:bCs/>
          <w:sz w:val="22"/>
          <w:szCs w:val="22"/>
          <w:lang w:val="es-EC"/>
        </w:rPr>
        <w:t xml:space="preserve"> </w:t>
      </w:r>
      <w:r w:rsidRPr="00BC7453">
        <w:rPr>
          <w:rFonts w:ascii="Garamond" w:hAnsi="Garamond" w:cs="Garamond"/>
          <w:bCs/>
          <w:sz w:val="22"/>
          <w:szCs w:val="22"/>
          <w:lang w:val="es-EC"/>
        </w:rPr>
        <w:t>c</w:t>
      </w:r>
      <w:r w:rsidRPr="00BC7453">
        <w:rPr>
          <w:rFonts w:ascii="Garamond" w:hAnsi="Garamond" w:cs="Garamond"/>
          <w:sz w:val="22"/>
          <w:szCs w:val="22"/>
          <w:lang w:val="es-EC"/>
        </w:rPr>
        <w:t>ircular</w:t>
      </w:r>
      <w:r w:rsidRPr="00BC7453">
        <w:rPr>
          <w:rFonts w:ascii="Garamond" w:hAnsi="Garamond" w:cs="Garamond"/>
          <w:b/>
          <w:sz w:val="22"/>
          <w:szCs w:val="22"/>
          <w:lang w:val="es-EC"/>
        </w:rPr>
        <w:t xml:space="preserve"> C-Doc-004 de 06 de agosto </w:t>
      </w:r>
      <w:r w:rsidRPr="00BC7453">
        <w:rPr>
          <w:rFonts w:ascii="Garamond" w:hAnsi="Garamond" w:cs="Garamond"/>
          <w:b/>
          <w:bCs/>
          <w:sz w:val="22"/>
          <w:szCs w:val="22"/>
          <w:lang w:val="es-EC"/>
        </w:rPr>
        <w:t>de 2013</w:t>
      </w:r>
      <w:r w:rsidRPr="00BC7453">
        <w:rPr>
          <w:rFonts w:ascii="Garamond" w:hAnsi="Garamond" w:cs="Garamond"/>
          <w:bCs/>
          <w:sz w:val="22"/>
          <w:szCs w:val="22"/>
          <w:lang w:val="es-EC"/>
        </w:rPr>
        <w:t xml:space="preserve">, todas </w:t>
      </w:r>
      <w:r>
        <w:rPr>
          <w:rFonts w:ascii="Garamond" w:hAnsi="Garamond" w:cs="Garamond"/>
          <w:bCs/>
          <w:sz w:val="22"/>
          <w:szCs w:val="22"/>
          <w:lang w:val="es-EC"/>
        </w:rPr>
        <w:t xml:space="preserve">tres actas y oficios </w:t>
      </w:r>
      <w:r w:rsidRPr="00BC7453">
        <w:rPr>
          <w:rFonts w:ascii="Garamond" w:hAnsi="Garamond" w:cs="Garamond"/>
          <w:bCs/>
          <w:sz w:val="22"/>
          <w:szCs w:val="22"/>
          <w:lang w:val="es-EC"/>
        </w:rPr>
        <w:t>suscrit</w:t>
      </w:r>
      <w:r>
        <w:rPr>
          <w:rFonts w:ascii="Garamond" w:hAnsi="Garamond" w:cs="Garamond"/>
          <w:bCs/>
          <w:sz w:val="22"/>
          <w:szCs w:val="22"/>
          <w:lang w:val="es-EC"/>
        </w:rPr>
        <w:t>o</w:t>
      </w:r>
      <w:r w:rsidRPr="00BC7453">
        <w:rPr>
          <w:rFonts w:ascii="Garamond" w:hAnsi="Garamond" w:cs="Garamond"/>
          <w:bCs/>
          <w:sz w:val="22"/>
          <w:szCs w:val="22"/>
          <w:lang w:val="es-EC"/>
        </w:rPr>
        <w:t>s por el Secretario de dich</w:t>
      </w:r>
      <w:r>
        <w:rPr>
          <w:rFonts w:ascii="Garamond" w:hAnsi="Garamond" w:cs="Garamond"/>
          <w:bCs/>
          <w:sz w:val="22"/>
          <w:szCs w:val="22"/>
          <w:lang w:val="es-EC"/>
        </w:rPr>
        <w:t>o</w:t>
      </w:r>
      <w:r w:rsidRPr="00BC7453">
        <w:rPr>
          <w:rFonts w:ascii="Garamond" w:hAnsi="Garamond" w:cs="Garamond"/>
          <w:bCs/>
          <w:sz w:val="22"/>
          <w:szCs w:val="22"/>
          <w:lang w:val="es-EC"/>
        </w:rPr>
        <w:t xml:space="preserve"> </w:t>
      </w:r>
      <w:r>
        <w:rPr>
          <w:rFonts w:ascii="Garamond" w:hAnsi="Garamond" w:cs="Garamond"/>
          <w:bCs/>
          <w:sz w:val="22"/>
          <w:szCs w:val="22"/>
          <w:lang w:val="es-EC"/>
        </w:rPr>
        <w:t>órgano consultor</w:t>
      </w:r>
      <w:r w:rsidRPr="00BC7453">
        <w:rPr>
          <w:rFonts w:ascii="Garamond" w:hAnsi="Garamond" w:cs="Garamond"/>
          <w:bCs/>
          <w:sz w:val="22"/>
          <w:szCs w:val="22"/>
          <w:lang w:val="es-EC"/>
        </w:rPr>
        <w:t xml:space="preserve">, </w:t>
      </w:r>
      <w:r>
        <w:rPr>
          <w:rFonts w:ascii="Garamond" w:hAnsi="Garamond" w:cs="Garamond"/>
          <w:bCs/>
          <w:sz w:val="22"/>
          <w:szCs w:val="22"/>
          <w:lang w:val="es-EC"/>
        </w:rPr>
        <w:t xml:space="preserve">  </w:t>
      </w:r>
      <w:r w:rsidRPr="00BC7453">
        <w:rPr>
          <w:rFonts w:ascii="Garamond" w:hAnsi="Garamond" w:cs="Garamond"/>
          <w:bCs/>
          <w:sz w:val="22"/>
          <w:szCs w:val="22"/>
          <w:lang w:val="es-EC"/>
        </w:rPr>
        <w:t xml:space="preserve">Ing. </w:t>
      </w:r>
      <w:r>
        <w:rPr>
          <w:rFonts w:ascii="Garamond" w:hAnsi="Garamond" w:cs="Garamond"/>
          <w:bCs/>
          <w:sz w:val="22"/>
          <w:szCs w:val="22"/>
          <w:lang w:val="es-EC"/>
        </w:rPr>
        <w:t xml:space="preserve">  </w:t>
      </w:r>
      <w:r w:rsidRPr="00BC7453">
        <w:rPr>
          <w:rFonts w:ascii="Garamond" w:hAnsi="Garamond" w:cs="Garamond"/>
          <w:bCs/>
          <w:sz w:val="22"/>
          <w:szCs w:val="22"/>
          <w:lang w:val="es-EC"/>
        </w:rPr>
        <w:t>Marcos</w:t>
      </w:r>
      <w:r>
        <w:rPr>
          <w:rFonts w:ascii="Garamond" w:hAnsi="Garamond" w:cs="Garamond"/>
          <w:bCs/>
          <w:sz w:val="22"/>
          <w:szCs w:val="22"/>
          <w:lang w:val="es-EC"/>
        </w:rPr>
        <w:t xml:space="preserve">  </w:t>
      </w:r>
      <w:r w:rsidRPr="00BC7453">
        <w:rPr>
          <w:rFonts w:ascii="Garamond" w:hAnsi="Garamond" w:cs="Garamond"/>
          <w:bCs/>
          <w:sz w:val="22"/>
          <w:szCs w:val="22"/>
          <w:lang w:val="es-EC"/>
        </w:rPr>
        <w:t xml:space="preserve"> Mendoza</w:t>
      </w:r>
      <w:r>
        <w:rPr>
          <w:rFonts w:ascii="Garamond" w:hAnsi="Garamond" w:cs="Garamond"/>
          <w:bCs/>
          <w:sz w:val="22"/>
          <w:szCs w:val="22"/>
          <w:lang w:val="es-EC"/>
        </w:rPr>
        <w:t xml:space="preserve"> </w:t>
      </w:r>
      <w:r w:rsidRPr="00BC7453">
        <w:rPr>
          <w:rFonts w:ascii="Garamond" w:hAnsi="Garamond" w:cs="Garamond"/>
          <w:bCs/>
          <w:sz w:val="22"/>
          <w:szCs w:val="22"/>
          <w:lang w:val="es-EC"/>
        </w:rPr>
        <w:t xml:space="preserve"> </w:t>
      </w:r>
      <w:r>
        <w:rPr>
          <w:rFonts w:ascii="Garamond" w:hAnsi="Garamond" w:cs="Garamond"/>
          <w:bCs/>
          <w:sz w:val="22"/>
          <w:szCs w:val="22"/>
          <w:lang w:val="es-EC"/>
        </w:rPr>
        <w:t xml:space="preserve"> </w:t>
      </w:r>
      <w:r w:rsidRPr="00BC7453">
        <w:rPr>
          <w:rFonts w:ascii="Garamond" w:hAnsi="Garamond" w:cs="Garamond"/>
          <w:bCs/>
          <w:sz w:val="22"/>
          <w:szCs w:val="22"/>
          <w:lang w:val="es-EC"/>
        </w:rPr>
        <w:t>Vélez</w:t>
      </w:r>
      <w:r>
        <w:rPr>
          <w:rFonts w:ascii="Garamond" w:hAnsi="Garamond" w:cs="Garamond"/>
          <w:bCs/>
          <w:sz w:val="22"/>
          <w:szCs w:val="22"/>
          <w:lang w:val="es-EC"/>
        </w:rPr>
        <w:t xml:space="preserve">   y,  </w:t>
      </w:r>
      <w:r w:rsidRPr="00BC7453">
        <w:rPr>
          <w:rFonts w:ascii="Garamond" w:hAnsi="Garamond" w:cs="Garamond"/>
          <w:bCs/>
          <w:sz w:val="22"/>
          <w:szCs w:val="22"/>
          <w:lang w:val="es-EC"/>
        </w:rPr>
        <w:t>legitimadas</w:t>
      </w:r>
      <w:r>
        <w:rPr>
          <w:rFonts w:ascii="Garamond" w:hAnsi="Garamond" w:cs="Garamond"/>
          <w:bCs/>
          <w:sz w:val="22"/>
          <w:szCs w:val="22"/>
          <w:lang w:val="es-EC"/>
        </w:rPr>
        <w:t xml:space="preserve"> </w:t>
      </w:r>
      <w:r w:rsidRPr="00BC7453">
        <w:rPr>
          <w:rFonts w:ascii="Garamond" w:hAnsi="Garamond" w:cs="Garamond"/>
          <w:bCs/>
          <w:sz w:val="22"/>
          <w:szCs w:val="22"/>
          <w:lang w:val="es-EC"/>
        </w:rPr>
        <w:t>con</w:t>
      </w:r>
      <w:r>
        <w:rPr>
          <w:rFonts w:ascii="Garamond" w:hAnsi="Garamond" w:cs="Garamond"/>
          <w:bCs/>
          <w:sz w:val="22"/>
          <w:szCs w:val="22"/>
          <w:lang w:val="es-EC"/>
        </w:rPr>
        <w:t xml:space="preserve"> </w:t>
      </w:r>
      <w:r w:rsidRPr="00BC7453">
        <w:rPr>
          <w:rFonts w:ascii="Garamond" w:hAnsi="Garamond" w:cs="Garamond"/>
          <w:bCs/>
          <w:sz w:val="22"/>
          <w:szCs w:val="22"/>
          <w:lang w:val="es-EC"/>
        </w:rPr>
        <w:t>las</w:t>
      </w:r>
      <w:r>
        <w:rPr>
          <w:rFonts w:ascii="Garamond" w:hAnsi="Garamond" w:cs="Garamond"/>
          <w:bCs/>
          <w:sz w:val="22"/>
          <w:szCs w:val="22"/>
          <w:lang w:val="es-EC"/>
        </w:rPr>
        <w:t xml:space="preserve"> </w:t>
      </w:r>
      <w:r w:rsidRPr="00BC7453">
        <w:rPr>
          <w:rFonts w:ascii="Garamond" w:hAnsi="Garamond" w:cs="Garamond"/>
          <w:bCs/>
          <w:sz w:val="22"/>
          <w:szCs w:val="22"/>
          <w:lang w:val="es-EC"/>
        </w:rPr>
        <w:t>siguientes</w:t>
      </w:r>
      <w:r>
        <w:rPr>
          <w:rFonts w:ascii="Garamond" w:hAnsi="Garamond" w:cs="Garamond"/>
          <w:bCs/>
          <w:sz w:val="22"/>
          <w:szCs w:val="22"/>
          <w:lang w:val="es-EC"/>
        </w:rPr>
        <w:t xml:space="preserve">    </w:t>
      </w:r>
      <w:r w:rsidRPr="00BC7453">
        <w:rPr>
          <w:rFonts w:ascii="Garamond" w:hAnsi="Garamond" w:cs="Garamond"/>
          <w:bCs/>
          <w:sz w:val="22"/>
          <w:szCs w:val="22"/>
          <w:lang w:val="es-EC"/>
        </w:rPr>
        <w:t xml:space="preserve"> numeraciones:</w:t>
      </w:r>
      <w:r w:rsidRPr="00BC7453">
        <w:rPr>
          <w:rFonts w:ascii="Garamond" w:hAnsi="Garamond" w:cs="Garamond"/>
          <w:b/>
          <w:bCs/>
          <w:sz w:val="22"/>
          <w:szCs w:val="22"/>
          <w:lang w:val="es-EC"/>
        </w:rPr>
        <w:t xml:space="preserve"> C-Doc-2013-001</w:t>
      </w:r>
      <w:r>
        <w:rPr>
          <w:rFonts w:ascii="Garamond" w:hAnsi="Garamond" w:cs="Garamond"/>
          <w:b/>
          <w:bCs/>
          <w:sz w:val="22"/>
          <w:szCs w:val="22"/>
          <w:lang w:val="es-EC"/>
        </w:rPr>
        <w:t>;</w:t>
      </w:r>
      <w:r w:rsidRPr="00BC7453">
        <w:rPr>
          <w:rFonts w:ascii="Garamond" w:hAnsi="Garamond" w:cs="Garamond"/>
          <w:b/>
          <w:bCs/>
          <w:sz w:val="22"/>
          <w:szCs w:val="22"/>
          <w:lang w:val="es-EC"/>
        </w:rPr>
        <w:t xml:space="preserve"> C-Doc-2013-002</w:t>
      </w:r>
      <w:r>
        <w:rPr>
          <w:rFonts w:ascii="Garamond" w:hAnsi="Garamond" w:cs="Garamond"/>
          <w:b/>
          <w:bCs/>
          <w:sz w:val="22"/>
          <w:szCs w:val="22"/>
          <w:lang w:val="es-EC"/>
        </w:rPr>
        <w:t xml:space="preserve">; </w:t>
      </w:r>
      <w:r w:rsidRPr="00BC7453">
        <w:rPr>
          <w:rFonts w:ascii="Garamond" w:hAnsi="Garamond" w:cs="Garamond"/>
          <w:b/>
          <w:bCs/>
          <w:sz w:val="22"/>
          <w:szCs w:val="22"/>
          <w:lang w:val="es-EC"/>
        </w:rPr>
        <w:t>C-Doc-2013-00</w:t>
      </w:r>
      <w:r>
        <w:rPr>
          <w:rFonts w:ascii="Garamond" w:hAnsi="Garamond" w:cs="Garamond"/>
          <w:b/>
          <w:bCs/>
          <w:sz w:val="22"/>
          <w:szCs w:val="22"/>
          <w:lang w:val="es-EC"/>
        </w:rPr>
        <w:t xml:space="preserve">3; </w:t>
      </w:r>
      <w:r w:rsidRPr="00BC7453">
        <w:rPr>
          <w:rFonts w:ascii="Garamond" w:hAnsi="Garamond" w:cs="Garamond"/>
          <w:b/>
          <w:bCs/>
          <w:sz w:val="22"/>
          <w:szCs w:val="22"/>
          <w:lang w:val="es-EC"/>
        </w:rPr>
        <w:t>C-Doc-2013-004</w:t>
      </w:r>
      <w:r>
        <w:rPr>
          <w:rFonts w:ascii="Garamond" w:hAnsi="Garamond" w:cs="Garamond"/>
          <w:b/>
          <w:bCs/>
          <w:sz w:val="22"/>
          <w:szCs w:val="22"/>
          <w:lang w:val="es-EC"/>
        </w:rPr>
        <w:t>;</w:t>
      </w:r>
      <w:r w:rsidRPr="00BC7453">
        <w:rPr>
          <w:rFonts w:ascii="Garamond" w:hAnsi="Garamond" w:cs="Garamond"/>
          <w:b/>
          <w:bCs/>
          <w:sz w:val="22"/>
          <w:szCs w:val="22"/>
          <w:lang w:val="es-EC"/>
        </w:rPr>
        <w:t xml:space="preserve"> C-Doc-2013-005</w:t>
      </w:r>
      <w:r>
        <w:rPr>
          <w:rFonts w:ascii="Garamond" w:hAnsi="Garamond" w:cs="Garamond"/>
          <w:b/>
          <w:bCs/>
          <w:sz w:val="22"/>
          <w:szCs w:val="22"/>
          <w:lang w:val="es-EC"/>
        </w:rPr>
        <w:t>;</w:t>
      </w:r>
      <w:r w:rsidRPr="00BC7453">
        <w:rPr>
          <w:rFonts w:ascii="Garamond" w:hAnsi="Garamond" w:cs="Garamond"/>
          <w:b/>
          <w:bCs/>
          <w:sz w:val="22"/>
          <w:szCs w:val="22"/>
          <w:lang w:val="es-EC"/>
        </w:rPr>
        <w:t xml:space="preserve"> C-Doc-2013-006</w:t>
      </w:r>
      <w:r>
        <w:rPr>
          <w:rFonts w:ascii="Garamond" w:hAnsi="Garamond" w:cs="Garamond"/>
          <w:b/>
          <w:bCs/>
          <w:sz w:val="22"/>
          <w:szCs w:val="22"/>
          <w:lang w:val="es-EC"/>
        </w:rPr>
        <w:t>;</w:t>
      </w:r>
      <w:r w:rsidRPr="00BC7453">
        <w:rPr>
          <w:rFonts w:ascii="Garamond" w:hAnsi="Garamond" w:cs="Garamond"/>
          <w:b/>
          <w:bCs/>
          <w:sz w:val="22"/>
          <w:szCs w:val="22"/>
          <w:lang w:val="es-EC"/>
        </w:rPr>
        <w:t xml:space="preserve"> </w:t>
      </w:r>
      <w:r>
        <w:rPr>
          <w:rFonts w:ascii="Garamond" w:hAnsi="Garamond" w:cs="Garamond"/>
          <w:b/>
          <w:bCs/>
          <w:sz w:val="22"/>
          <w:szCs w:val="22"/>
          <w:lang w:val="es-EC"/>
        </w:rPr>
        <w:t xml:space="preserve">C-Doc-2013-007; </w:t>
      </w:r>
      <w:r w:rsidRPr="00BC7453">
        <w:rPr>
          <w:rFonts w:ascii="Garamond" w:hAnsi="Garamond" w:cs="Garamond"/>
          <w:b/>
          <w:bCs/>
          <w:sz w:val="22"/>
          <w:szCs w:val="22"/>
          <w:lang w:val="es-EC"/>
        </w:rPr>
        <w:t>C-Doc-2013-008</w:t>
      </w:r>
      <w:r>
        <w:rPr>
          <w:rFonts w:ascii="Garamond" w:hAnsi="Garamond" w:cs="Garamond"/>
          <w:b/>
          <w:bCs/>
          <w:sz w:val="22"/>
          <w:szCs w:val="22"/>
          <w:lang w:val="es-EC"/>
        </w:rPr>
        <w:t>;</w:t>
      </w:r>
      <w:r w:rsidRPr="00BC7453">
        <w:rPr>
          <w:rFonts w:ascii="Garamond" w:hAnsi="Garamond" w:cs="Garamond"/>
          <w:b/>
          <w:bCs/>
          <w:sz w:val="22"/>
          <w:szCs w:val="22"/>
          <w:lang w:val="es-EC"/>
        </w:rPr>
        <w:t xml:space="preserve"> C-Doc-2013-009</w:t>
      </w:r>
      <w:r>
        <w:rPr>
          <w:rFonts w:ascii="Garamond" w:hAnsi="Garamond" w:cs="Garamond"/>
          <w:b/>
          <w:bCs/>
          <w:sz w:val="22"/>
          <w:szCs w:val="22"/>
          <w:lang w:val="es-EC"/>
        </w:rPr>
        <w:t xml:space="preserve">; </w:t>
      </w:r>
      <w:r w:rsidRPr="00BC7453">
        <w:rPr>
          <w:rFonts w:ascii="Garamond" w:hAnsi="Garamond" w:cs="Garamond"/>
          <w:b/>
          <w:bCs/>
          <w:sz w:val="22"/>
          <w:szCs w:val="22"/>
          <w:lang w:val="es-EC"/>
        </w:rPr>
        <w:t>C-Doc-2013-010</w:t>
      </w:r>
      <w:r>
        <w:rPr>
          <w:rFonts w:ascii="Garamond" w:hAnsi="Garamond" w:cs="Garamond"/>
          <w:b/>
          <w:bCs/>
          <w:sz w:val="22"/>
          <w:szCs w:val="22"/>
          <w:lang w:val="es-EC"/>
        </w:rPr>
        <w:t>;</w:t>
      </w:r>
      <w:r w:rsidRPr="00BC7453">
        <w:rPr>
          <w:rFonts w:ascii="Garamond" w:hAnsi="Garamond" w:cs="Garamond"/>
          <w:b/>
          <w:bCs/>
          <w:sz w:val="22"/>
          <w:szCs w:val="22"/>
          <w:lang w:val="es-EC"/>
        </w:rPr>
        <w:t xml:space="preserve"> C-Doc-2013-011</w:t>
      </w:r>
      <w:r>
        <w:rPr>
          <w:rFonts w:ascii="Garamond" w:hAnsi="Garamond" w:cs="Garamond"/>
          <w:b/>
          <w:bCs/>
          <w:sz w:val="22"/>
          <w:szCs w:val="22"/>
          <w:lang w:val="es-EC"/>
        </w:rPr>
        <w:t>;</w:t>
      </w:r>
      <w:r w:rsidRPr="00BC7453">
        <w:rPr>
          <w:rFonts w:ascii="Garamond" w:hAnsi="Garamond" w:cs="Garamond"/>
          <w:b/>
          <w:bCs/>
          <w:sz w:val="22"/>
          <w:szCs w:val="22"/>
          <w:lang w:val="es-EC"/>
        </w:rPr>
        <w:t xml:space="preserve"> </w:t>
      </w:r>
      <w:r>
        <w:rPr>
          <w:rFonts w:ascii="Garamond" w:hAnsi="Garamond" w:cs="Garamond"/>
          <w:b/>
          <w:bCs/>
          <w:sz w:val="22"/>
          <w:szCs w:val="22"/>
          <w:lang w:val="es-EC"/>
        </w:rPr>
        <w:t xml:space="preserve">C-Doc-2013-012; C-Doc-2013-013; </w:t>
      </w:r>
      <w:r w:rsidRPr="00BC7453">
        <w:rPr>
          <w:rFonts w:ascii="Garamond" w:hAnsi="Garamond" w:cs="Garamond"/>
          <w:b/>
          <w:bCs/>
          <w:sz w:val="22"/>
          <w:szCs w:val="22"/>
          <w:lang w:val="es-EC"/>
        </w:rPr>
        <w:t>C-Doc-2013-014</w:t>
      </w:r>
      <w:r>
        <w:rPr>
          <w:rFonts w:ascii="Garamond" w:hAnsi="Garamond" w:cs="Garamond"/>
          <w:b/>
          <w:bCs/>
          <w:sz w:val="22"/>
          <w:szCs w:val="22"/>
          <w:lang w:val="es-EC"/>
        </w:rPr>
        <w:t xml:space="preserve">  y</w:t>
      </w:r>
      <w:r w:rsidRPr="00BC7453">
        <w:rPr>
          <w:rFonts w:ascii="Garamond" w:hAnsi="Garamond" w:cs="Garamond"/>
          <w:b/>
          <w:bCs/>
          <w:sz w:val="22"/>
          <w:szCs w:val="22"/>
          <w:lang w:val="es-EC"/>
        </w:rPr>
        <w:t xml:space="preserve"> </w:t>
      </w:r>
      <w:r>
        <w:rPr>
          <w:rFonts w:ascii="Garamond" w:hAnsi="Garamond" w:cs="Garamond"/>
          <w:b/>
          <w:bCs/>
          <w:sz w:val="22"/>
          <w:szCs w:val="22"/>
          <w:lang w:val="es-EC"/>
        </w:rPr>
        <w:t xml:space="preserve"> </w:t>
      </w:r>
      <w:r w:rsidRPr="00BC7453">
        <w:rPr>
          <w:rFonts w:ascii="Garamond" w:hAnsi="Garamond" w:cs="Garamond"/>
          <w:b/>
          <w:bCs/>
          <w:sz w:val="22"/>
          <w:szCs w:val="22"/>
          <w:lang w:val="es-EC"/>
        </w:rPr>
        <w:t>C-Doc-2013-015</w:t>
      </w:r>
      <w:r>
        <w:rPr>
          <w:rFonts w:ascii="Garamond" w:hAnsi="Garamond" w:cs="Garamond"/>
          <w:b/>
          <w:bCs/>
          <w:sz w:val="22"/>
          <w:szCs w:val="22"/>
          <w:lang w:val="es-EC"/>
        </w:rPr>
        <w:t>.</w:t>
      </w:r>
    </w:p>
    <w:p w:rsidR="00EB1021" w:rsidRDefault="00EB1021" w:rsidP="00DB3D81">
      <w:pPr>
        <w:pStyle w:val="Sinespaciado1"/>
        <w:ind w:left="1714" w:right="187"/>
        <w:jc w:val="both"/>
        <w:rPr>
          <w:rFonts w:ascii="Garamond" w:hAnsi="Garamond" w:cs="Garamond"/>
          <w:b/>
          <w:bCs/>
          <w:sz w:val="22"/>
          <w:szCs w:val="22"/>
          <w:lang w:val="es-EC"/>
        </w:rPr>
      </w:pPr>
    </w:p>
    <w:p w:rsidR="00EB1021" w:rsidRDefault="00EB1021" w:rsidP="00DB3D81">
      <w:pPr>
        <w:pStyle w:val="Sinespaciado1"/>
        <w:ind w:left="1714" w:right="187"/>
        <w:jc w:val="both"/>
        <w:rPr>
          <w:rFonts w:ascii="Garamond" w:hAnsi="Garamond" w:cs="Garamond"/>
          <w:sz w:val="22"/>
          <w:szCs w:val="22"/>
          <w:lang w:val="es-EC"/>
        </w:rPr>
      </w:pPr>
      <w:r>
        <w:rPr>
          <w:rFonts w:ascii="Garamond" w:hAnsi="Garamond" w:cs="Garamond"/>
          <w:sz w:val="22"/>
          <w:szCs w:val="22"/>
          <w:lang w:val="es-EC"/>
        </w:rPr>
        <w:t xml:space="preserve">Por lo antes expuesto la Secretaría Administrativa </w:t>
      </w:r>
      <w:r w:rsidRPr="004768B5">
        <w:rPr>
          <w:rFonts w:ascii="Garamond" w:hAnsi="Garamond" w:cs="Garamond"/>
          <w:b/>
          <w:sz w:val="22"/>
          <w:szCs w:val="22"/>
          <w:lang w:val="es-EC"/>
        </w:rPr>
        <w:t>DEROGA</w:t>
      </w:r>
      <w:r>
        <w:rPr>
          <w:rFonts w:ascii="Garamond" w:hAnsi="Garamond" w:cs="Garamond"/>
          <w:sz w:val="22"/>
          <w:szCs w:val="22"/>
          <w:lang w:val="es-EC"/>
        </w:rPr>
        <w:t xml:space="preserve"> la numeración </w:t>
      </w:r>
      <w:r w:rsidRPr="004768B5">
        <w:rPr>
          <w:rFonts w:ascii="Garamond" w:hAnsi="Garamond" w:cs="Garamond"/>
          <w:b/>
          <w:sz w:val="22"/>
          <w:szCs w:val="22"/>
          <w:u w:val="single"/>
          <w:lang w:val="es-EC"/>
        </w:rPr>
        <w:t>13-08-185</w:t>
      </w:r>
      <w:r>
        <w:rPr>
          <w:rFonts w:ascii="Garamond" w:hAnsi="Garamond" w:cs="Garamond"/>
          <w:sz w:val="22"/>
          <w:szCs w:val="22"/>
          <w:lang w:val="es-EC"/>
        </w:rPr>
        <w:t xml:space="preserve"> de su secuencia numérica del registro central documental.</w:t>
      </w:r>
    </w:p>
    <w:p w:rsidR="00990016" w:rsidRPr="00445ACF" w:rsidRDefault="00990016" w:rsidP="003A55CA">
      <w:pPr>
        <w:ind w:left="1710" w:right="180" w:hanging="1350"/>
        <w:contextualSpacing/>
        <w:jc w:val="both"/>
        <w:rPr>
          <w:rFonts w:ascii="Garamond" w:hAnsi="Garamond"/>
          <w:b/>
          <w:bCs/>
          <w:highlight w:val="yellow"/>
          <w:u w:val="single"/>
          <w:lang w:val="es-EC"/>
        </w:rPr>
      </w:pPr>
    </w:p>
    <w:p w:rsidR="002D0843" w:rsidRPr="000B32EA" w:rsidRDefault="002D0843" w:rsidP="003A55CA">
      <w:pPr>
        <w:pStyle w:val="Sinespaciado"/>
        <w:ind w:left="1710" w:right="180" w:hanging="1350"/>
        <w:jc w:val="both"/>
        <w:rPr>
          <w:rFonts w:ascii="Garamond" w:hAnsi="Garamond"/>
          <w:b/>
          <w:bCs/>
          <w:lang w:val="es-ES"/>
        </w:rPr>
      </w:pPr>
      <w:r w:rsidRPr="000E1B91">
        <w:rPr>
          <w:rFonts w:ascii="Garamond" w:hAnsi="Garamond"/>
          <w:b/>
          <w:bCs/>
          <w:u w:val="single"/>
        </w:rPr>
        <w:t>13-08-186</w:t>
      </w:r>
      <w:r w:rsidRPr="000E1B91">
        <w:rPr>
          <w:rFonts w:ascii="Garamond" w:hAnsi="Garamond"/>
          <w:b/>
          <w:bCs/>
        </w:rPr>
        <w:t>. -</w:t>
      </w:r>
      <w:r w:rsidRPr="000E1B91">
        <w:rPr>
          <w:rFonts w:ascii="Garamond" w:hAnsi="Garamond"/>
          <w:b/>
          <w:bCs/>
        </w:rPr>
        <w:tab/>
        <w:t>(1)</w:t>
      </w:r>
      <w:r w:rsidRPr="000E1B91">
        <w:rPr>
          <w:rFonts w:ascii="Garamond" w:hAnsi="Garamond"/>
          <w:bCs/>
        </w:rPr>
        <w:t xml:space="preserve">  Se </w:t>
      </w:r>
      <w:r w:rsidRPr="000E1B91">
        <w:rPr>
          <w:rFonts w:ascii="Garamond" w:hAnsi="Garamond"/>
          <w:b/>
          <w:bCs/>
          <w:spacing w:val="-20"/>
        </w:rPr>
        <w:t>CONOCE</w:t>
      </w:r>
      <w:r w:rsidRPr="000E1B91">
        <w:rPr>
          <w:rFonts w:ascii="Garamond" w:hAnsi="Garamond"/>
          <w:bCs/>
        </w:rPr>
        <w:t xml:space="preserve">  el oficio </w:t>
      </w:r>
      <w:r w:rsidRPr="000E1B91">
        <w:rPr>
          <w:rFonts w:ascii="Garamond" w:hAnsi="Garamond"/>
          <w:b/>
          <w:bCs/>
        </w:rPr>
        <w:t>C-Doc-002</w:t>
      </w:r>
      <w:r w:rsidRPr="000E1B91">
        <w:rPr>
          <w:rFonts w:ascii="Garamond" w:hAnsi="Garamond"/>
          <w:bCs/>
        </w:rPr>
        <w:t xml:space="preserve"> de la Secretaría de la Comisión de Docencia de fecha 6 de agosto 2013 dirigido al Consejo Politécnico, suscrito por el Secretario de dicha Comisión, Ing. Marcos Mendoza Vélez en cuyo texto solicita rectificar el error de digitación en la resolución </w:t>
      </w:r>
      <w:r w:rsidRPr="000E1B91">
        <w:rPr>
          <w:rFonts w:ascii="Garamond" w:hAnsi="Garamond"/>
          <w:b/>
          <w:bCs/>
        </w:rPr>
        <w:t>CAc-2013-324</w:t>
      </w:r>
      <w:r w:rsidRPr="000E1B91">
        <w:rPr>
          <w:rFonts w:ascii="Garamond" w:hAnsi="Garamond"/>
          <w:bCs/>
        </w:rPr>
        <w:t xml:space="preserve"> adoptada en sesión del día martes 28 de mayo de 2013; referente a:</w:t>
      </w:r>
      <w:r w:rsidRPr="000E1B91">
        <w:rPr>
          <w:rFonts w:ascii="Garamond" w:hAnsi="Garamond"/>
          <w:bCs/>
          <w:i/>
        </w:rPr>
        <w:t>...en el párrafo segundo, línea segunda consta: “Srta. Carla Caicedo, representante del Club de Emprendedores”;</w:t>
      </w:r>
      <w:r w:rsidRPr="000E1B91">
        <w:rPr>
          <w:rFonts w:ascii="Garamond" w:hAnsi="Garamond"/>
          <w:b/>
          <w:bCs/>
          <w:i/>
        </w:rPr>
        <w:t xml:space="preserve"> </w:t>
      </w:r>
      <w:r w:rsidRPr="000E1B91">
        <w:rPr>
          <w:rFonts w:ascii="Garamond" w:hAnsi="Garamond"/>
          <w:bCs/>
        </w:rPr>
        <w:t>debiendo decir:</w:t>
      </w:r>
      <w:r w:rsidRPr="000E1B91">
        <w:rPr>
          <w:rFonts w:ascii="Garamond" w:hAnsi="Garamond"/>
          <w:b/>
          <w:bCs/>
          <w:i/>
        </w:rPr>
        <w:t xml:space="preserve"> Ing. </w:t>
      </w:r>
      <w:r w:rsidRPr="00430BFD">
        <w:rPr>
          <w:rFonts w:ascii="Garamond" w:hAnsi="Garamond"/>
          <w:b/>
          <w:bCs/>
          <w:i/>
          <w:lang w:val="es-ES"/>
        </w:rPr>
        <w:t>Karla Caicedo Arroyo, representante del Centro de Desarrollo de Emprendedores”.</w:t>
      </w:r>
      <w:r w:rsidRPr="00430BFD">
        <w:rPr>
          <w:rFonts w:ascii="Garamond" w:hAnsi="Garamond"/>
          <w:bCs/>
          <w:lang w:val="es-ES"/>
        </w:rPr>
        <w:t xml:space="preserve"> </w:t>
      </w:r>
      <w:r w:rsidRPr="000B32EA">
        <w:rPr>
          <w:rFonts w:ascii="Garamond" w:hAnsi="Garamond"/>
          <w:bCs/>
          <w:lang w:val="es-ES"/>
        </w:rPr>
        <w:t xml:space="preserve">Por lo que el Consejo Politécnico </w:t>
      </w:r>
      <w:r w:rsidRPr="00430BFD">
        <w:rPr>
          <w:rFonts w:ascii="Garamond" w:hAnsi="Garamond"/>
          <w:b/>
          <w:bCs/>
          <w:lang w:val="es-ES"/>
        </w:rPr>
        <w:t>APRUEBA</w:t>
      </w:r>
      <w:r w:rsidRPr="000B32EA">
        <w:rPr>
          <w:rFonts w:ascii="Garamond" w:hAnsi="Garamond"/>
          <w:b/>
          <w:bCs/>
          <w:lang w:val="es-ES"/>
        </w:rPr>
        <w:t xml:space="preserve"> LA </w:t>
      </w:r>
      <w:r w:rsidRPr="000B32EA">
        <w:rPr>
          <w:rFonts w:ascii="Garamond" w:hAnsi="Garamond"/>
          <w:b/>
          <w:bCs/>
          <w:spacing w:val="-20"/>
          <w:lang w:val="es-ES"/>
        </w:rPr>
        <w:t>RECTIFICACIÓN.</w:t>
      </w:r>
    </w:p>
    <w:p w:rsidR="002D0843" w:rsidRPr="000B32EA" w:rsidRDefault="002D0843" w:rsidP="003A55CA">
      <w:pPr>
        <w:pStyle w:val="Sinespaciado"/>
        <w:ind w:left="1710" w:right="180" w:hanging="1350"/>
        <w:jc w:val="both"/>
        <w:rPr>
          <w:rFonts w:ascii="Garamond" w:hAnsi="Garamond"/>
          <w:b/>
          <w:bCs/>
          <w:lang w:val="es-ES"/>
        </w:rPr>
      </w:pPr>
    </w:p>
    <w:p w:rsidR="002D0843" w:rsidRPr="000E1B91" w:rsidRDefault="002D0843" w:rsidP="009552C1">
      <w:pPr>
        <w:pStyle w:val="Sinespaciado"/>
        <w:ind w:left="1710" w:right="180"/>
        <w:jc w:val="both"/>
        <w:rPr>
          <w:rFonts w:ascii="Garamond" w:hAnsi="Garamond"/>
          <w:bCs/>
        </w:rPr>
      </w:pPr>
      <w:r w:rsidRPr="000B32EA">
        <w:rPr>
          <w:rFonts w:ascii="Garamond" w:hAnsi="Garamond"/>
          <w:b/>
          <w:bCs/>
          <w:lang w:val="es-ES"/>
        </w:rPr>
        <w:t xml:space="preserve">(2) </w:t>
      </w:r>
      <w:r w:rsidRPr="000B32EA">
        <w:rPr>
          <w:rFonts w:ascii="Garamond" w:hAnsi="Garamond"/>
          <w:bCs/>
          <w:lang w:val="es-ES"/>
        </w:rPr>
        <w:t xml:space="preserve">Se </w:t>
      </w:r>
      <w:r w:rsidRPr="000B32EA">
        <w:rPr>
          <w:rFonts w:ascii="Garamond" w:hAnsi="Garamond"/>
          <w:b/>
          <w:bCs/>
          <w:spacing w:val="-20"/>
          <w:lang w:val="es-ES"/>
        </w:rPr>
        <w:t>CONOCE</w:t>
      </w:r>
      <w:r w:rsidRPr="000B32EA">
        <w:rPr>
          <w:rFonts w:ascii="Garamond" w:hAnsi="Garamond"/>
          <w:bCs/>
          <w:lang w:val="es-ES"/>
        </w:rPr>
        <w:t xml:space="preserve"> el oficio </w:t>
      </w:r>
      <w:r w:rsidRPr="000B32EA">
        <w:rPr>
          <w:rFonts w:ascii="Garamond" w:hAnsi="Garamond"/>
          <w:b/>
          <w:bCs/>
          <w:lang w:val="es-ES"/>
        </w:rPr>
        <w:t>C-Doc-003</w:t>
      </w:r>
      <w:r w:rsidRPr="000B32EA">
        <w:rPr>
          <w:rFonts w:ascii="Garamond" w:hAnsi="Garamond"/>
          <w:bCs/>
          <w:lang w:val="es-ES"/>
        </w:rPr>
        <w:t xml:space="preserve"> de la Secretaría de la Comisión de Docencia de fecha 6 de agosto 2013 dirigido al Consejo Politécnico, suscrito por el Secretario de dicha Comisión,  Ing. </w:t>
      </w:r>
      <w:r w:rsidRPr="003C7930">
        <w:rPr>
          <w:rFonts w:ascii="Garamond" w:hAnsi="Garamond"/>
          <w:bCs/>
          <w:lang w:val="es-ES"/>
        </w:rPr>
        <w:t>Marcos Mendoza Vélez</w:t>
      </w:r>
      <w:r>
        <w:rPr>
          <w:rFonts w:ascii="Garamond" w:hAnsi="Garamond"/>
          <w:bCs/>
          <w:lang w:val="es-ES"/>
        </w:rPr>
        <w:t xml:space="preserve"> </w:t>
      </w:r>
      <w:r w:rsidRPr="003C7930">
        <w:rPr>
          <w:rFonts w:ascii="Garamond" w:hAnsi="Garamond"/>
          <w:bCs/>
          <w:lang w:val="es-ES"/>
        </w:rPr>
        <w:t xml:space="preserve">en cuyo texto solicita rectificar el error de digitación en la resolución </w:t>
      </w:r>
      <w:r w:rsidRPr="003C7930">
        <w:rPr>
          <w:rFonts w:ascii="Garamond" w:hAnsi="Garamond"/>
          <w:b/>
          <w:bCs/>
          <w:lang w:val="es-ES"/>
        </w:rPr>
        <w:t>CAc-2013-326</w:t>
      </w:r>
      <w:r w:rsidRPr="003C7930">
        <w:rPr>
          <w:rFonts w:ascii="Garamond" w:hAnsi="Garamond"/>
          <w:bCs/>
          <w:lang w:val="es-ES"/>
        </w:rPr>
        <w:t xml:space="preserve"> adoptada en sesión del  día martes 28 de mayo de 2013; referente a:</w:t>
      </w:r>
      <w:r w:rsidRPr="003C7930">
        <w:rPr>
          <w:rFonts w:ascii="Garamond" w:hAnsi="Garamond"/>
          <w:bCs/>
          <w:i/>
          <w:lang w:val="es-ES"/>
        </w:rPr>
        <w:t>...</w:t>
      </w:r>
      <w:r w:rsidRPr="003C7930">
        <w:rPr>
          <w:rFonts w:ascii="Garamond" w:hAnsi="Garamond"/>
          <w:bCs/>
          <w:lang w:val="es-ES"/>
        </w:rPr>
        <w:t>en el párrafo segundo, línea segunda y tercera consta</w:t>
      </w:r>
      <w:r w:rsidRPr="003C7930">
        <w:rPr>
          <w:rFonts w:ascii="Garamond" w:hAnsi="Garamond"/>
          <w:bCs/>
          <w:i/>
          <w:lang w:val="es-ES"/>
        </w:rPr>
        <w:t>: “Laboratorio de Física A (ICF00687) II Término Académico 2008”;</w:t>
      </w:r>
      <w:r w:rsidRPr="003C7930">
        <w:rPr>
          <w:rFonts w:ascii="Garamond" w:hAnsi="Garamond"/>
          <w:b/>
          <w:bCs/>
          <w:i/>
          <w:lang w:val="es-ES"/>
        </w:rPr>
        <w:t xml:space="preserve"> </w:t>
      </w:r>
      <w:r w:rsidRPr="003C7930">
        <w:rPr>
          <w:rFonts w:ascii="Garamond" w:hAnsi="Garamond"/>
          <w:bCs/>
          <w:lang w:val="es-ES"/>
        </w:rPr>
        <w:t>debiendo decir:</w:t>
      </w:r>
      <w:r w:rsidRPr="003C7930">
        <w:rPr>
          <w:rFonts w:ascii="Garamond" w:hAnsi="Garamond"/>
          <w:b/>
          <w:bCs/>
          <w:i/>
          <w:lang w:val="es-ES"/>
        </w:rPr>
        <w:t>“Física A (ICF00687) I Término Académico 2009”.</w:t>
      </w:r>
      <w:r w:rsidRPr="003C7930">
        <w:rPr>
          <w:rFonts w:ascii="Garamond" w:hAnsi="Garamond"/>
          <w:bCs/>
          <w:lang w:val="es-ES"/>
        </w:rPr>
        <w:t xml:space="preserve"> </w:t>
      </w:r>
      <w:r w:rsidRPr="000E1B91">
        <w:rPr>
          <w:rFonts w:ascii="Garamond" w:hAnsi="Garamond"/>
          <w:bCs/>
        </w:rPr>
        <w:t xml:space="preserve">Por lo que el Consejo Politécnico </w:t>
      </w:r>
      <w:r w:rsidRPr="000E1B91">
        <w:rPr>
          <w:rFonts w:ascii="Garamond" w:hAnsi="Garamond"/>
          <w:b/>
          <w:bCs/>
        </w:rPr>
        <w:t xml:space="preserve">APRUEBA LA </w:t>
      </w:r>
      <w:r w:rsidRPr="000E1B91">
        <w:rPr>
          <w:rFonts w:ascii="Garamond" w:hAnsi="Garamond"/>
          <w:b/>
          <w:bCs/>
          <w:spacing w:val="-20"/>
        </w:rPr>
        <w:t>RECTIFICACIÓN.</w:t>
      </w:r>
    </w:p>
    <w:p w:rsidR="00990016" w:rsidRPr="002D0843" w:rsidRDefault="00990016" w:rsidP="003A55CA">
      <w:pPr>
        <w:ind w:left="1710" w:right="180" w:hanging="1350"/>
        <w:contextualSpacing/>
        <w:jc w:val="both"/>
        <w:rPr>
          <w:rFonts w:ascii="Garamond" w:hAnsi="Garamond"/>
          <w:b/>
          <w:bCs/>
          <w:highlight w:val="yellow"/>
          <w:u w:val="single"/>
          <w:lang w:val="es-EC"/>
        </w:rPr>
      </w:pPr>
    </w:p>
    <w:p w:rsidR="009A21D8" w:rsidRPr="009440C0" w:rsidRDefault="00990016" w:rsidP="003A55CA">
      <w:pPr>
        <w:pStyle w:val="Sinespaciado"/>
        <w:ind w:left="1710" w:right="180" w:hanging="1350"/>
        <w:jc w:val="both"/>
        <w:rPr>
          <w:rFonts w:ascii="Garamond" w:hAnsi="Garamond"/>
          <w:bCs/>
          <w:sz w:val="19"/>
          <w:szCs w:val="19"/>
        </w:rPr>
      </w:pPr>
      <w:r w:rsidRPr="00445ACF">
        <w:rPr>
          <w:rFonts w:ascii="Garamond" w:hAnsi="Garamond"/>
          <w:b/>
          <w:bCs/>
          <w:u w:val="single"/>
        </w:rPr>
        <w:t>13-0</w:t>
      </w:r>
      <w:r w:rsidR="003114F9">
        <w:rPr>
          <w:rFonts w:ascii="Garamond" w:hAnsi="Garamond"/>
          <w:b/>
          <w:bCs/>
          <w:u w:val="single"/>
        </w:rPr>
        <w:t>8</w:t>
      </w:r>
      <w:r w:rsidRPr="00445ACF">
        <w:rPr>
          <w:rFonts w:ascii="Garamond" w:hAnsi="Garamond"/>
          <w:b/>
          <w:bCs/>
          <w:u w:val="single"/>
        </w:rPr>
        <w:t>-187.-</w:t>
      </w:r>
      <w:r w:rsidRPr="00445ACF">
        <w:rPr>
          <w:rFonts w:ascii="Garamond" w:hAnsi="Garamond"/>
          <w:b/>
          <w:bCs/>
        </w:rPr>
        <w:tab/>
      </w:r>
      <w:r w:rsidR="009A21D8" w:rsidRPr="00BA0891">
        <w:rPr>
          <w:rFonts w:ascii="Garamond" w:hAnsi="Garamond"/>
          <w:bCs/>
        </w:rPr>
        <w:t xml:space="preserve">Se </w:t>
      </w:r>
      <w:r w:rsidR="009A21D8" w:rsidRPr="007C5928">
        <w:rPr>
          <w:rFonts w:ascii="Garamond" w:hAnsi="Garamond"/>
          <w:b/>
          <w:bCs/>
          <w:spacing w:val="-20"/>
          <w:sz w:val="19"/>
          <w:szCs w:val="19"/>
        </w:rPr>
        <w:t>CONOCE</w:t>
      </w:r>
      <w:r w:rsidR="009A21D8" w:rsidRPr="00A33B55">
        <w:rPr>
          <w:rFonts w:ascii="Garamond" w:hAnsi="Garamond"/>
          <w:bCs/>
        </w:rPr>
        <w:t xml:space="preserve"> </w:t>
      </w:r>
      <w:r w:rsidR="009A21D8">
        <w:rPr>
          <w:rFonts w:ascii="Garamond" w:hAnsi="Garamond"/>
          <w:bCs/>
        </w:rPr>
        <w:t xml:space="preserve"> </w:t>
      </w:r>
      <w:r w:rsidR="009A21D8" w:rsidRPr="00A33B55">
        <w:rPr>
          <w:rFonts w:ascii="Garamond" w:hAnsi="Garamond"/>
          <w:bCs/>
        </w:rPr>
        <w:t xml:space="preserve">el </w:t>
      </w:r>
      <w:r w:rsidR="009A21D8">
        <w:rPr>
          <w:rFonts w:ascii="Garamond" w:hAnsi="Garamond"/>
          <w:bCs/>
        </w:rPr>
        <w:t xml:space="preserve">oficio </w:t>
      </w:r>
      <w:r w:rsidR="009A21D8" w:rsidRPr="007C5928">
        <w:rPr>
          <w:rFonts w:ascii="Garamond" w:hAnsi="Garamond"/>
          <w:b/>
          <w:bCs/>
          <w:sz w:val="19"/>
          <w:szCs w:val="19"/>
        </w:rPr>
        <w:t>C-Doc-007</w:t>
      </w:r>
      <w:r w:rsidR="009A21D8">
        <w:rPr>
          <w:rFonts w:ascii="Garamond" w:hAnsi="Garamond"/>
          <w:bCs/>
        </w:rPr>
        <w:t xml:space="preserve">  de  la Secretaría de la Comisión de Docencia de fecha 7 de agosto 2013, dirigido al Consejo Politécnico y </w:t>
      </w:r>
      <w:r w:rsidR="009A21D8" w:rsidRPr="00BA0891">
        <w:rPr>
          <w:rFonts w:ascii="Garamond" w:hAnsi="Garamond"/>
          <w:bCs/>
        </w:rPr>
        <w:t>suscrito por el Ing. Marcos Mendoza Vélez</w:t>
      </w:r>
      <w:r w:rsidR="009A21D8">
        <w:rPr>
          <w:rFonts w:ascii="Garamond" w:hAnsi="Garamond"/>
          <w:bCs/>
        </w:rPr>
        <w:t xml:space="preserve">, </w:t>
      </w:r>
      <w:r w:rsidR="009A21D8" w:rsidRPr="00BA0891">
        <w:rPr>
          <w:rFonts w:ascii="Garamond" w:hAnsi="Garamond"/>
          <w:bCs/>
        </w:rPr>
        <w:t>Secretario (</w:t>
      </w:r>
      <w:r w:rsidR="009A21D8">
        <w:rPr>
          <w:rFonts w:ascii="Garamond" w:hAnsi="Garamond"/>
          <w:bCs/>
        </w:rPr>
        <w:t>e</w:t>
      </w:r>
      <w:r w:rsidR="009A21D8" w:rsidRPr="00BA0891">
        <w:rPr>
          <w:rFonts w:ascii="Garamond" w:hAnsi="Garamond"/>
          <w:bCs/>
        </w:rPr>
        <w:t xml:space="preserve">) de dicha Comisión, </w:t>
      </w:r>
      <w:r w:rsidR="009A21D8">
        <w:rPr>
          <w:rFonts w:ascii="Garamond" w:hAnsi="Garamond"/>
          <w:bCs/>
        </w:rPr>
        <w:t xml:space="preserve"> en cuyo texto adjunta el contenido de la resolución </w:t>
      </w:r>
      <w:r w:rsidR="009A21D8" w:rsidRPr="007C5928">
        <w:rPr>
          <w:rFonts w:ascii="Garamond" w:hAnsi="Garamond"/>
          <w:b/>
          <w:bCs/>
          <w:sz w:val="19"/>
          <w:szCs w:val="19"/>
        </w:rPr>
        <w:t>CAc-2013-369</w:t>
      </w:r>
      <w:r w:rsidR="009A21D8">
        <w:rPr>
          <w:rFonts w:ascii="Garamond" w:hAnsi="Garamond"/>
          <w:bCs/>
        </w:rPr>
        <w:t xml:space="preserve">  adoptada en sesión del  día martes 11 de junio de 2013</w:t>
      </w:r>
      <w:r w:rsidR="009A21D8" w:rsidRPr="00B6140C">
        <w:rPr>
          <w:rFonts w:ascii="Garamond" w:hAnsi="Garamond"/>
          <w:bCs/>
        </w:rPr>
        <w:t xml:space="preserve">; </w:t>
      </w:r>
      <w:r w:rsidR="009A21D8">
        <w:rPr>
          <w:rFonts w:ascii="Garamond" w:hAnsi="Garamond"/>
          <w:bCs/>
        </w:rPr>
        <w:t xml:space="preserve"> referente a la</w:t>
      </w:r>
      <w:r w:rsidR="009A21D8" w:rsidRPr="00F81442">
        <w:rPr>
          <w:rFonts w:ascii="Garamond" w:hAnsi="Garamond"/>
          <w:bCs/>
        </w:rPr>
        <w:t>:</w:t>
      </w:r>
      <w:r w:rsidR="009A21D8">
        <w:rPr>
          <w:rFonts w:ascii="Garamond" w:hAnsi="Garamond"/>
          <w:bCs/>
          <w:i/>
        </w:rPr>
        <w:t xml:space="preserve"> </w:t>
      </w:r>
      <w:r w:rsidR="009A21D8" w:rsidRPr="009440C0">
        <w:rPr>
          <w:rFonts w:ascii="Garamond" w:hAnsi="Garamond"/>
          <w:b/>
          <w:bCs/>
          <w:i/>
          <w:sz w:val="19"/>
          <w:szCs w:val="19"/>
        </w:rPr>
        <w:t xml:space="preserve">“Presentación de la Propuesta </w:t>
      </w:r>
      <w:r w:rsidR="009A21D8">
        <w:rPr>
          <w:rFonts w:ascii="Garamond" w:hAnsi="Garamond"/>
          <w:b/>
          <w:bCs/>
          <w:i/>
          <w:sz w:val="19"/>
          <w:szCs w:val="19"/>
        </w:rPr>
        <w:t>sobre el proceso académico y administrativo para mejorar la gestión de los postgrados de la Espol”</w:t>
      </w:r>
      <w:r w:rsidR="009A21D8" w:rsidRPr="009440C0">
        <w:rPr>
          <w:rFonts w:ascii="Garamond" w:hAnsi="Garamond"/>
          <w:b/>
          <w:bCs/>
          <w:i/>
          <w:sz w:val="19"/>
          <w:szCs w:val="19"/>
        </w:rPr>
        <w:t>.</w:t>
      </w:r>
      <w:r w:rsidR="009A21D8" w:rsidRPr="009440C0">
        <w:rPr>
          <w:rFonts w:ascii="Garamond" w:hAnsi="Garamond"/>
          <w:bCs/>
          <w:sz w:val="19"/>
          <w:szCs w:val="19"/>
        </w:rPr>
        <w:t xml:space="preserve">   </w:t>
      </w:r>
    </w:p>
    <w:p w:rsidR="009A21D8" w:rsidRPr="00C22360" w:rsidRDefault="009A21D8" w:rsidP="003A55CA">
      <w:pPr>
        <w:pStyle w:val="Sinespaciado"/>
        <w:ind w:left="1710" w:right="180" w:hanging="1350"/>
        <w:jc w:val="both"/>
        <w:rPr>
          <w:rFonts w:ascii="Garamond" w:hAnsi="Garamond"/>
          <w:bCs/>
          <w:sz w:val="10"/>
          <w:szCs w:val="10"/>
        </w:rPr>
      </w:pPr>
    </w:p>
    <w:p w:rsidR="009A21D8" w:rsidRPr="003C2AD5" w:rsidRDefault="009A21D8" w:rsidP="00992294">
      <w:pPr>
        <w:pStyle w:val="Sinespaciado"/>
        <w:ind w:left="1710" w:right="180"/>
        <w:jc w:val="both"/>
        <w:rPr>
          <w:rFonts w:ascii="Garamond" w:hAnsi="Garamond"/>
          <w:b/>
          <w:bCs/>
          <w:sz w:val="19"/>
          <w:szCs w:val="19"/>
        </w:rPr>
      </w:pPr>
      <w:r>
        <w:rPr>
          <w:rFonts w:ascii="Garamond" w:hAnsi="Garamond"/>
          <w:bCs/>
        </w:rPr>
        <w:t>E</w:t>
      </w:r>
      <w:r w:rsidRPr="00F81442">
        <w:rPr>
          <w:rFonts w:ascii="Garamond" w:hAnsi="Garamond"/>
          <w:bCs/>
        </w:rPr>
        <w:t xml:space="preserve">l </w:t>
      </w:r>
      <w:r w:rsidRPr="007C5928">
        <w:rPr>
          <w:rFonts w:ascii="Garamond" w:hAnsi="Garamond"/>
          <w:b/>
          <w:bCs/>
          <w:sz w:val="19"/>
          <w:szCs w:val="19"/>
        </w:rPr>
        <w:t>Consejo Politécnico</w:t>
      </w:r>
      <w:r>
        <w:rPr>
          <w:rFonts w:ascii="Garamond" w:hAnsi="Garamond"/>
          <w:bCs/>
        </w:rPr>
        <w:t xml:space="preserve"> decide</w:t>
      </w:r>
      <w:r>
        <w:rPr>
          <w:rFonts w:ascii="Garamond" w:hAnsi="Garamond"/>
          <w:bCs/>
          <w:sz w:val="19"/>
          <w:szCs w:val="19"/>
        </w:rPr>
        <w:t xml:space="preserve"> h</w:t>
      </w:r>
      <w:r>
        <w:rPr>
          <w:rFonts w:ascii="Garamond" w:hAnsi="Garamond"/>
          <w:bCs/>
        </w:rPr>
        <w:t xml:space="preserve">asta que se expida un Reglamento de Postgrados,  </w:t>
      </w:r>
      <w:r w:rsidRPr="003C2AD5">
        <w:rPr>
          <w:rFonts w:ascii="Garamond" w:hAnsi="Garamond"/>
          <w:b/>
          <w:bCs/>
          <w:sz w:val="19"/>
          <w:szCs w:val="19"/>
        </w:rPr>
        <w:t>ENCARGA</w:t>
      </w:r>
      <w:r>
        <w:rPr>
          <w:rFonts w:ascii="Garamond" w:hAnsi="Garamond"/>
          <w:b/>
          <w:bCs/>
          <w:sz w:val="19"/>
          <w:szCs w:val="19"/>
        </w:rPr>
        <w:t>R</w:t>
      </w:r>
      <w:r w:rsidRPr="003C2AD5">
        <w:rPr>
          <w:rFonts w:ascii="Garamond" w:hAnsi="Garamond"/>
          <w:b/>
          <w:bCs/>
          <w:sz w:val="19"/>
          <w:szCs w:val="19"/>
        </w:rPr>
        <w:t xml:space="preserve">  al  Ing. Marcos Mendoza Vélez,  Secretario (e) Técnico Académico,  para de acuerdo con las sugerencias de los miembros de dicha Comisión afinar el </w:t>
      </w:r>
      <w:r>
        <w:rPr>
          <w:rFonts w:ascii="Garamond" w:hAnsi="Garamond"/>
          <w:b/>
          <w:bCs/>
          <w:sz w:val="19"/>
          <w:szCs w:val="19"/>
        </w:rPr>
        <w:t xml:space="preserve">texto del </w:t>
      </w:r>
      <w:r w:rsidRPr="003C2AD5">
        <w:rPr>
          <w:rFonts w:ascii="Garamond" w:hAnsi="Garamond"/>
          <w:b/>
          <w:bCs/>
          <w:sz w:val="19"/>
          <w:szCs w:val="19"/>
        </w:rPr>
        <w:t xml:space="preserve">procedimiento y, </w:t>
      </w:r>
      <w:r w:rsidRPr="007C5928">
        <w:rPr>
          <w:rFonts w:ascii="Garamond" w:hAnsi="Garamond"/>
          <w:b/>
          <w:bCs/>
          <w:sz w:val="19"/>
          <w:szCs w:val="19"/>
        </w:rPr>
        <w:t>APROBAR</w:t>
      </w:r>
      <w:r w:rsidRPr="003C2AD5">
        <w:rPr>
          <w:rFonts w:ascii="Garamond" w:hAnsi="Garamond"/>
          <w:bCs/>
          <w:sz w:val="19"/>
          <w:szCs w:val="19"/>
        </w:rPr>
        <w:t xml:space="preserve"> </w:t>
      </w:r>
      <w:r w:rsidRPr="003C2AD5">
        <w:rPr>
          <w:rFonts w:ascii="Garamond" w:hAnsi="Garamond"/>
          <w:b/>
          <w:bCs/>
          <w:sz w:val="19"/>
          <w:szCs w:val="19"/>
        </w:rPr>
        <w:t xml:space="preserve">ciertos lineamientos para que los Postgrados que se están impartiendo en la actualidad puedan seguir funcionado, texto que se transcribe </w:t>
      </w:r>
      <w:r>
        <w:rPr>
          <w:rFonts w:ascii="Garamond" w:hAnsi="Garamond"/>
          <w:b/>
          <w:bCs/>
          <w:sz w:val="19"/>
          <w:szCs w:val="19"/>
        </w:rPr>
        <w:t>a continuación</w:t>
      </w:r>
      <w:r w:rsidRPr="003C2AD5">
        <w:rPr>
          <w:rFonts w:ascii="Garamond" w:hAnsi="Garamond"/>
          <w:b/>
          <w:bCs/>
          <w:sz w:val="19"/>
          <w:szCs w:val="19"/>
        </w:rPr>
        <w:t>:</w:t>
      </w:r>
    </w:p>
    <w:p w:rsidR="009A21D8" w:rsidRDefault="009A21D8" w:rsidP="003A55CA">
      <w:pPr>
        <w:pStyle w:val="Sinespaciado"/>
        <w:ind w:left="1710" w:right="180" w:hanging="1350"/>
        <w:jc w:val="both"/>
        <w:rPr>
          <w:rFonts w:ascii="Garamond" w:hAnsi="Garamond"/>
          <w:b/>
          <w:bCs/>
          <w:sz w:val="19"/>
          <w:szCs w:val="19"/>
        </w:rPr>
      </w:pPr>
    </w:p>
    <w:p w:rsidR="00992294" w:rsidRPr="00735902" w:rsidRDefault="00992294" w:rsidP="00992294">
      <w:pPr>
        <w:ind w:left="1710"/>
        <w:jc w:val="both"/>
        <w:rPr>
          <w:rFonts w:ascii="Garamond" w:hAnsi="Garamond"/>
          <w:b/>
          <w:sz w:val="18"/>
          <w:szCs w:val="18"/>
        </w:rPr>
      </w:pPr>
      <w:r w:rsidRPr="00735902">
        <w:rPr>
          <w:rFonts w:ascii="Garamond" w:hAnsi="Garamond"/>
          <w:b/>
          <w:sz w:val="18"/>
          <w:szCs w:val="18"/>
        </w:rPr>
        <w:t>PROCESOS DE GESTION ACADÉMICA</w:t>
      </w:r>
    </w:p>
    <w:p w:rsidR="00992294" w:rsidRPr="00735902" w:rsidRDefault="00992294" w:rsidP="00992294">
      <w:pPr>
        <w:ind w:left="1710"/>
        <w:jc w:val="both"/>
        <w:rPr>
          <w:rFonts w:ascii="Garamond" w:hAnsi="Garamond"/>
          <w:sz w:val="18"/>
          <w:szCs w:val="18"/>
        </w:rPr>
      </w:pPr>
    </w:p>
    <w:p w:rsidR="00992294" w:rsidRPr="00735902" w:rsidRDefault="00992294" w:rsidP="00E7135A">
      <w:pPr>
        <w:tabs>
          <w:tab w:val="left" w:pos="6527"/>
        </w:tabs>
        <w:ind w:left="1710" w:right="180"/>
        <w:jc w:val="both"/>
        <w:rPr>
          <w:rFonts w:ascii="Garamond" w:hAnsi="Garamond"/>
          <w:i/>
          <w:sz w:val="18"/>
          <w:szCs w:val="18"/>
        </w:rPr>
      </w:pPr>
      <w:r w:rsidRPr="00735902">
        <w:rPr>
          <w:rFonts w:ascii="Garamond" w:hAnsi="Garamond"/>
          <w:i/>
          <w:sz w:val="18"/>
          <w:szCs w:val="18"/>
        </w:rPr>
        <w:t>INICIO DE UNA NUEVA COHORTE</w:t>
      </w:r>
      <w:r w:rsidRPr="00735902">
        <w:rPr>
          <w:rFonts w:ascii="Garamond" w:hAnsi="Garamond"/>
          <w:i/>
          <w:sz w:val="18"/>
          <w:szCs w:val="18"/>
        </w:rPr>
        <w:tab/>
      </w:r>
    </w:p>
    <w:p w:rsidR="00992294" w:rsidRPr="00C22360" w:rsidRDefault="00992294" w:rsidP="00E7135A">
      <w:pPr>
        <w:ind w:left="2277" w:right="180"/>
        <w:jc w:val="both"/>
        <w:rPr>
          <w:rFonts w:ascii="Garamond" w:hAnsi="Garamond"/>
          <w:sz w:val="10"/>
          <w:szCs w:val="10"/>
        </w:rPr>
      </w:pPr>
    </w:p>
    <w:p w:rsidR="00992294" w:rsidRPr="00735902" w:rsidRDefault="00992294" w:rsidP="00E7135A">
      <w:pPr>
        <w:pStyle w:val="Prrafodelista"/>
        <w:numPr>
          <w:ilvl w:val="0"/>
          <w:numId w:val="2"/>
        </w:numPr>
        <w:spacing w:after="0" w:line="240" w:lineRule="auto"/>
        <w:ind w:left="2986" w:right="180"/>
        <w:contextualSpacing/>
        <w:jc w:val="both"/>
        <w:rPr>
          <w:rFonts w:ascii="Garamond" w:hAnsi="Garamond"/>
          <w:sz w:val="18"/>
          <w:szCs w:val="18"/>
        </w:rPr>
      </w:pPr>
      <w:r w:rsidRPr="00735902">
        <w:rPr>
          <w:rFonts w:ascii="Garamond" w:hAnsi="Garamond"/>
          <w:sz w:val="18"/>
          <w:szCs w:val="18"/>
        </w:rPr>
        <w:t>Todo inicio de nueva cohorte debe tener el permiso correspondiente del Consejo de Educación Superior (CES) el cual se tramita a través del Decano de Postgrado. El Decano de Postgrado recibirá las solicitudes de inicio de nueva cohorte en los formatos establecidos por el CES.</w:t>
      </w:r>
    </w:p>
    <w:p w:rsidR="00992294" w:rsidRPr="00C22360" w:rsidRDefault="00992294" w:rsidP="00E7135A">
      <w:pPr>
        <w:pStyle w:val="Prrafodelista"/>
        <w:spacing w:after="0" w:line="240" w:lineRule="auto"/>
        <w:ind w:left="2986" w:right="180"/>
        <w:contextualSpacing/>
        <w:jc w:val="both"/>
        <w:rPr>
          <w:rFonts w:ascii="Garamond" w:hAnsi="Garamond"/>
          <w:sz w:val="10"/>
          <w:szCs w:val="10"/>
        </w:rPr>
      </w:pPr>
    </w:p>
    <w:p w:rsidR="00992294" w:rsidRPr="00735902" w:rsidRDefault="00992294" w:rsidP="00E7135A">
      <w:pPr>
        <w:pStyle w:val="Prrafodelista"/>
        <w:numPr>
          <w:ilvl w:val="0"/>
          <w:numId w:val="2"/>
        </w:numPr>
        <w:spacing w:after="0" w:line="240" w:lineRule="auto"/>
        <w:ind w:left="2997" w:right="180"/>
        <w:contextualSpacing/>
        <w:jc w:val="both"/>
        <w:rPr>
          <w:rFonts w:ascii="Garamond" w:hAnsi="Garamond"/>
          <w:sz w:val="18"/>
          <w:szCs w:val="18"/>
        </w:rPr>
      </w:pPr>
      <w:r w:rsidRPr="00735902">
        <w:rPr>
          <w:rFonts w:ascii="Garamond" w:hAnsi="Garamond"/>
          <w:sz w:val="18"/>
          <w:szCs w:val="18"/>
        </w:rPr>
        <w:t>Una vez obtenido el permiso de inicio de cohorte por parte del CES, podrá comenzar el proceso de convocatoria a los aspirantes y comunicar al Decano de Postgrado la fecha en que iniciarán las actividades.</w:t>
      </w:r>
    </w:p>
    <w:p w:rsidR="00992294" w:rsidRPr="00C22360" w:rsidRDefault="00992294" w:rsidP="00E7135A">
      <w:pPr>
        <w:pStyle w:val="Prrafodelista"/>
        <w:spacing w:after="0" w:line="240" w:lineRule="auto"/>
        <w:ind w:left="576" w:right="180"/>
        <w:contextualSpacing/>
        <w:jc w:val="both"/>
        <w:rPr>
          <w:rFonts w:ascii="Garamond" w:hAnsi="Garamond"/>
          <w:sz w:val="10"/>
          <w:szCs w:val="10"/>
        </w:rPr>
      </w:pPr>
    </w:p>
    <w:p w:rsidR="00992294" w:rsidRPr="00735902" w:rsidRDefault="00992294" w:rsidP="00E7135A">
      <w:pPr>
        <w:pStyle w:val="Prrafodelista"/>
        <w:numPr>
          <w:ilvl w:val="0"/>
          <w:numId w:val="2"/>
        </w:numPr>
        <w:spacing w:after="0" w:line="240" w:lineRule="auto"/>
        <w:ind w:left="2997" w:right="180"/>
        <w:contextualSpacing/>
        <w:jc w:val="both"/>
        <w:rPr>
          <w:rFonts w:ascii="Garamond" w:hAnsi="Garamond"/>
          <w:sz w:val="18"/>
          <w:szCs w:val="18"/>
        </w:rPr>
      </w:pPr>
      <w:r w:rsidRPr="00735902">
        <w:rPr>
          <w:rFonts w:ascii="Garamond" w:hAnsi="Garamond"/>
          <w:sz w:val="18"/>
          <w:szCs w:val="18"/>
        </w:rPr>
        <w:t xml:space="preserve">Al menos un mes antes del inicio del registro de estudiantes en el primer módulo, o curso, la Unidad Académica deberá ingresar al sistema académico de postgrados (SAACP) la información de cursos, profesores, y fechas de dictado de cada uno. Esta información podrá ser actualizada en el futuro. La Unidad Académica deberá solicitar la certificación  del ingreso </w:t>
      </w:r>
      <w:r w:rsidRPr="00735902">
        <w:rPr>
          <w:rFonts w:ascii="Garamond" w:hAnsi="Garamond"/>
          <w:sz w:val="18"/>
          <w:szCs w:val="18"/>
        </w:rPr>
        <w:lastRenderedPageBreak/>
        <w:t xml:space="preserve">de la información al SAACP a la Secretaría Técnica Académica (STA) y enviarla al Decano de Postgrado, luego de lo cual podrá iniciar el registro de los estudiantes.  </w:t>
      </w:r>
    </w:p>
    <w:p w:rsidR="00992294" w:rsidRPr="00C22360" w:rsidRDefault="00992294" w:rsidP="00E7135A">
      <w:pPr>
        <w:pStyle w:val="Prrafodelista"/>
        <w:spacing w:after="0" w:line="240" w:lineRule="auto"/>
        <w:ind w:left="2997" w:right="180"/>
        <w:contextualSpacing/>
        <w:jc w:val="both"/>
        <w:rPr>
          <w:rFonts w:ascii="Garamond" w:hAnsi="Garamond"/>
          <w:sz w:val="10"/>
          <w:szCs w:val="10"/>
        </w:rPr>
      </w:pPr>
    </w:p>
    <w:p w:rsidR="00992294" w:rsidRDefault="00992294" w:rsidP="00E7135A">
      <w:pPr>
        <w:pStyle w:val="Prrafodelista"/>
        <w:numPr>
          <w:ilvl w:val="0"/>
          <w:numId w:val="2"/>
        </w:numPr>
        <w:spacing w:after="0" w:line="240" w:lineRule="auto"/>
        <w:ind w:left="2997" w:right="180"/>
        <w:contextualSpacing/>
        <w:jc w:val="both"/>
        <w:rPr>
          <w:rFonts w:ascii="Garamond" w:hAnsi="Garamond"/>
          <w:sz w:val="18"/>
          <w:szCs w:val="18"/>
        </w:rPr>
      </w:pPr>
      <w:r w:rsidRPr="00735902">
        <w:rPr>
          <w:rFonts w:ascii="Garamond" w:hAnsi="Garamond"/>
          <w:sz w:val="18"/>
          <w:szCs w:val="18"/>
        </w:rPr>
        <w:t>Al menos 15 días antes de iniciar clases, la Unidad Académica deberá enviar a la STA la siguiente documentación de cada estudiante:</w:t>
      </w:r>
    </w:p>
    <w:p w:rsidR="00992294" w:rsidRPr="00C22360" w:rsidRDefault="00992294" w:rsidP="00E7135A">
      <w:pPr>
        <w:pStyle w:val="Prrafodelista"/>
        <w:spacing w:after="0" w:line="240" w:lineRule="auto"/>
        <w:ind w:left="576" w:right="180"/>
        <w:contextualSpacing/>
        <w:jc w:val="both"/>
        <w:rPr>
          <w:rFonts w:ascii="Garamond" w:hAnsi="Garamond"/>
          <w:sz w:val="10"/>
          <w:szCs w:val="10"/>
        </w:rPr>
      </w:pPr>
    </w:p>
    <w:p w:rsidR="00992294" w:rsidRPr="00735902" w:rsidRDefault="00992294" w:rsidP="00E7135A">
      <w:pPr>
        <w:pStyle w:val="Prrafodelista"/>
        <w:numPr>
          <w:ilvl w:val="1"/>
          <w:numId w:val="2"/>
        </w:numPr>
        <w:spacing w:after="0" w:line="240" w:lineRule="auto"/>
        <w:ind w:left="3717" w:right="180"/>
        <w:contextualSpacing/>
        <w:jc w:val="both"/>
        <w:rPr>
          <w:rFonts w:ascii="Garamond" w:hAnsi="Garamond"/>
          <w:sz w:val="18"/>
          <w:szCs w:val="18"/>
        </w:rPr>
      </w:pPr>
      <w:r w:rsidRPr="00735902">
        <w:rPr>
          <w:rFonts w:ascii="Garamond" w:hAnsi="Garamond"/>
          <w:sz w:val="18"/>
          <w:szCs w:val="18"/>
        </w:rPr>
        <w:t xml:space="preserve">Original del acta de admisión del estudiante. </w:t>
      </w:r>
    </w:p>
    <w:p w:rsidR="00992294" w:rsidRPr="00011EE2" w:rsidRDefault="00992294" w:rsidP="00E7135A">
      <w:pPr>
        <w:pStyle w:val="Prrafodelista"/>
        <w:numPr>
          <w:ilvl w:val="1"/>
          <w:numId w:val="2"/>
        </w:numPr>
        <w:spacing w:after="0" w:line="240" w:lineRule="auto"/>
        <w:ind w:left="3717" w:right="180"/>
        <w:contextualSpacing/>
        <w:jc w:val="both"/>
        <w:rPr>
          <w:rFonts w:ascii="Garamond" w:hAnsi="Garamond"/>
          <w:sz w:val="18"/>
          <w:szCs w:val="18"/>
        </w:rPr>
      </w:pPr>
      <w:r w:rsidRPr="00011EE2">
        <w:rPr>
          <w:rFonts w:ascii="Garamond" w:hAnsi="Garamond"/>
          <w:sz w:val="18"/>
          <w:szCs w:val="18"/>
        </w:rPr>
        <w:t>Copia a color de cédula de identidad o pasaporte</w:t>
      </w:r>
    </w:p>
    <w:p w:rsidR="00992294" w:rsidRPr="00735902" w:rsidRDefault="00992294" w:rsidP="00E7135A">
      <w:pPr>
        <w:pStyle w:val="Prrafodelista"/>
        <w:numPr>
          <w:ilvl w:val="1"/>
          <w:numId w:val="2"/>
        </w:numPr>
        <w:spacing w:after="0" w:line="240" w:lineRule="auto"/>
        <w:ind w:left="3717" w:right="180"/>
        <w:contextualSpacing/>
        <w:jc w:val="both"/>
        <w:rPr>
          <w:rFonts w:ascii="Garamond" w:hAnsi="Garamond"/>
          <w:sz w:val="18"/>
          <w:szCs w:val="18"/>
        </w:rPr>
      </w:pPr>
      <w:r w:rsidRPr="00735902">
        <w:rPr>
          <w:rFonts w:ascii="Garamond" w:hAnsi="Garamond"/>
          <w:sz w:val="18"/>
          <w:szCs w:val="18"/>
        </w:rPr>
        <w:t>Copia a color de certificado de votación (aplicare)</w:t>
      </w:r>
    </w:p>
    <w:p w:rsidR="00992294" w:rsidRPr="00735902" w:rsidRDefault="00992294" w:rsidP="00E7135A">
      <w:pPr>
        <w:pStyle w:val="Prrafodelista"/>
        <w:numPr>
          <w:ilvl w:val="1"/>
          <w:numId w:val="2"/>
        </w:numPr>
        <w:spacing w:after="0" w:line="240" w:lineRule="auto"/>
        <w:ind w:left="3694" w:right="180" w:hanging="328"/>
        <w:contextualSpacing/>
        <w:jc w:val="both"/>
        <w:rPr>
          <w:rFonts w:ascii="Garamond" w:hAnsi="Garamond"/>
          <w:sz w:val="18"/>
          <w:szCs w:val="18"/>
        </w:rPr>
      </w:pPr>
      <w:r w:rsidRPr="00735902">
        <w:rPr>
          <w:rFonts w:ascii="Garamond" w:hAnsi="Garamond"/>
          <w:sz w:val="18"/>
          <w:szCs w:val="18"/>
        </w:rPr>
        <w:t>Copia a color certificada del título de grado (licenciatura o ingeniería), el cual será válido solo si se encuentra debidamente registrado en el SENESCYT.</w:t>
      </w:r>
    </w:p>
    <w:p w:rsidR="00992294" w:rsidRPr="00C22360" w:rsidRDefault="00992294" w:rsidP="00E7135A">
      <w:pPr>
        <w:pStyle w:val="Prrafodelista"/>
        <w:spacing w:after="0" w:line="240" w:lineRule="auto"/>
        <w:ind w:left="576" w:right="180"/>
        <w:jc w:val="both"/>
        <w:rPr>
          <w:rFonts w:ascii="Garamond" w:hAnsi="Garamond"/>
          <w:sz w:val="10"/>
          <w:szCs w:val="10"/>
        </w:rPr>
      </w:pPr>
    </w:p>
    <w:p w:rsidR="00992294" w:rsidRDefault="00992294" w:rsidP="00E7135A">
      <w:pPr>
        <w:pStyle w:val="Prrafodelista"/>
        <w:spacing w:after="0" w:line="240" w:lineRule="auto"/>
        <w:ind w:left="2561" w:right="180"/>
        <w:jc w:val="both"/>
        <w:rPr>
          <w:rFonts w:ascii="Garamond" w:hAnsi="Garamond"/>
          <w:sz w:val="18"/>
          <w:szCs w:val="18"/>
        </w:rPr>
      </w:pPr>
      <w:r w:rsidRPr="00735902">
        <w:rPr>
          <w:rFonts w:ascii="Garamond" w:hAnsi="Garamond"/>
          <w:sz w:val="18"/>
          <w:szCs w:val="18"/>
        </w:rPr>
        <w:t>Si esta documentación no es enviada, el estudiante no podrá ingresar a la cohorte.</w:t>
      </w:r>
    </w:p>
    <w:p w:rsidR="00992294" w:rsidRDefault="00992294" w:rsidP="00E7135A">
      <w:pPr>
        <w:pStyle w:val="Prrafodelista"/>
        <w:spacing w:after="0" w:line="240" w:lineRule="auto"/>
        <w:ind w:left="2561" w:right="180"/>
        <w:jc w:val="both"/>
        <w:rPr>
          <w:rFonts w:ascii="Garamond" w:hAnsi="Garamond"/>
          <w:sz w:val="18"/>
          <w:szCs w:val="18"/>
        </w:rPr>
      </w:pPr>
    </w:p>
    <w:p w:rsidR="00992294" w:rsidRPr="00735902" w:rsidRDefault="00992294" w:rsidP="00E7135A">
      <w:pPr>
        <w:pStyle w:val="Prrafodelista"/>
        <w:numPr>
          <w:ilvl w:val="0"/>
          <w:numId w:val="2"/>
        </w:numPr>
        <w:spacing w:after="0" w:line="240" w:lineRule="auto"/>
        <w:ind w:left="2997" w:right="180"/>
        <w:contextualSpacing/>
        <w:jc w:val="both"/>
        <w:rPr>
          <w:rFonts w:ascii="Garamond" w:hAnsi="Garamond"/>
          <w:sz w:val="18"/>
          <w:szCs w:val="18"/>
        </w:rPr>
      </w:pPr>
      <w:r w:rsidRPr="00735902">
        <w:rPr>
          <w:rFonts w:ascii="Garamond" w:hAnsi="Garamond"/>
          <w:sz w:val="18"/>
          <w:szCs w:val="18"/>
        </w:rPr>
        <w:t xml:space="preserve">Dos semanas después de iniciadas las clases la STA emitirá la nómina de estudiantes debidamente admitidos y registrados, la cual será notificada al CES por parte del Decano de Postgrado. </w:t>
      </w:r>
    </w:p>
    <w:p w:rsidR="00992294" w:rsidRPr="00735902" w:rsidRDefault="00992294" w:rsidP="00E7135A">
      <w:pPr>
        <w:tabs>
          <w:tab w:val="left" w:pos="4498"/>
        </w:tabs>
        <w:ind w:left="2637" w:right="180"/>
        <w:rPr>
          <w:rFonts w:ascii="Garamond" w:hAnsi="Garamond"/>
          <w:sz w:val="18"/>
          <w:szCs w:val="18"/>
        </w:rPr>
      </w:pPr>
      <w:r w:rsidRPr="00735902">
        <w:rPr>
          <w:rFonts w:ascii="Garamond" w:hAnsi="Garamond"/>
          <w:sz w:val="18"/>
          <w:szCs w:val="18"/>
        </w:rPr>
        <w:tab/>
      </w:r>
    </w:p>
    <w:p w:rsidR="00992294" w:rsidRPr="00735902" w:rsidRDefault="00992294" w:rsidP="00E7135A">
      <w:pPr>
        <w:ind w:left="1710" w:right="180"/>
        <w:jc w:val="both"/>
        <w:rPr>
          <w:rFonts w:ascii="Garamond" w:hAnsi="Garamond"/>
          <w:i/>
          <w:sz w:val="18"/>
          <w:szCs w:val="18"/>
        </w:rPr>
      </w:pPr>
      <w:r w:rsidRPr="00735902">
        <w:rPr>
          <w:rFonts w:ascii="Garamond" w:hAnsi="Garamond"/>
          <w:i/>
          <w:sz w:val="18"/>
          <w:szCs w:val="18"/>
        </w:rPr>
        <w:t>PROCESO DE GRADUACIÓN</w:t>
      </w:r>
    </w:p>
    <w:p w:rsidR="00992294" w:rsidRPr="00C22360" w:rsidRDefault="00992294" w:rsidP="00E7135A">
      <w:pPr>
        <w:ind w:left="2637" w:right="180"/>
        <w:jc w:val="both"/>
        <w:rPr>
          <w:rFonts w:ascii="Garamond" w:hAnsi="Garamond"/>
          <w:sz w:val="10"/>
          <w:szCs w:val="10"/>
        </w:rPr>
      </w:pPr>
    </w:p>
    <w:p w:rsidR="00992294" w:rsidRPr="00735902" w:rsidRDefault="00992294" w:rsidP="00E7135A">
      <w:pPr>
        <w:pStyle w:val="Prrafodelista"/>
        <w:numPr>
          <w:ilvl w:val="0"/>
          <w:numId w:val="4"/>
        </w:numPr>
        <w:spacing w:after="0" w:line="240" w:lineRule="auto"/>
        <w:ind w:left="2997" w:right="180"/>
        <w:contextualSpacing/>
        <w:jc w:val="both"/>
        <w:rPr>
          <w:rFonts w:ascii="Garamond" w:hAnsi="Garamond"/>
          <w:sz w:val="18"/>
          <w:szCs w:val="18"/>
        </w:rPr>
      </w:pPr>
      <w:r w:rsidRPr="00735902">
        <w:rPr>
          <w:rFonts w:ascii="Garamond" w:hAnsi="Garamond"/>
          <w:sz w:val="18"/>
          <w:szCs w:val="18"/>
        </w:rPr>
        <w:t>Al menos 48 horas antes de la sustentación de la tesis, o proyecto de graduación, la Unidad Académica deberá verificar que el estudiante:</w:t>
      </w:r>
    </w:p>
    <w:p w:rsidR="00992294" w:rsidRPr="00C22360" w:rsidRDefault="00992294" w:rsidP="00E7135A">
      <w:pPr>
        <w:pStyle w:val="Prrafodelista"/>
        <w:spacing w:after="0" w:line="240" w:lineRule="auto"/>
        <w:ind w:left="2997" w:right="180"/>
        <w:contextualSpacing/>
        <w:jc w:val="both"/>
        <w:rPr>
          <w:rFonts w:ascii="Garamond" w:hAnsi="Garamond"/>
          <w:sz w:val="10"/>
          <w:szCs w:val="10"/>
        </w:rPr>
      </w:pPr>
    </w:p>
    <w:p w:rsidR="00992294" w:rsidRPr="00735902" w:rsidRDefault="00992294" w:rsidP="00E7135A">
      <w:pPr>
        <w:pStyle w:val="Prrafodelista"/>
        <w:numPr>
          <w:ilvl w:val="0"/>
          <w:numId w:val="5"/>
        </w:numPr>
        <w:spacing w:after="0" w:line="240" w:lineRule="auto"/>
        <w:ind w:left="3717" w:right="180"/>
        <w:contextualSpacing/>
        <w:jc w:val="both"/>
        <w:rPr>
          <w:rFonts w:ascii="Garamond" w:hAnsi="Garamond"/>
          <w:sz w:val="18"/>
          <w:szCs w:val="18"/>
        </w:rPr>
      </w:pPr>
      <w:r w:rsidRPr="00735902">
        <w:rPr>
          <w:rFonts w:ascii="Garamond" w:hAnsi="Garamond"/>
          <w:sz w:val="18"/>
          <w:szCs w:val="18"/>
        </w:rPr>
        <w:t>Cumpla con todos los requisitos exigidos por la Unidad Académica.</w:t>
      </w:r>
    </w:p>
    <w:p w:rsidR="00992294" w:rsidRPr="00735902" w:rsidRDefault="00992294" w:rsidP="00E7135A">
      <w:pPr>
        <w:pStyle w:val="Prrafodelista"/>
        <w:numPr>
          <w:ilvl w:val="0"/>
          <w:numId w:val="5"/>
        </w:numPr>
        <w:spacing w:after="0" w:line="240" w:lineRule="auto"/>
        <w:ind w:left="3717" w:right="180"/>
        <w:contextualSpacing/>
        <w:jc w:val="both"/>
        <w:rPr>
          <w:rFonts w:ascii="Garamond" w:hAnsi="Garamond"/>
          <w:sz w:val="18"/>
          <w:szCs w:val="18"/>
        </w:rPr>
      </w:pPr>
      <w:r w:rsidRPr="00735902">
        <w:rPr>
          <w:rFonts w:ascii="Garamond" w:hAnsi="Garamond"/>
          <w:sz w:val="18"/>
          <w:szCs w:val="18"/>
        </w:rPr>
        <w:t xml:space="preserve">Cuente con el Certificado emitido por la STA de los cursos aprobados por el estudiante. </w:t>
      </w:r>
    </w:p>
    <w:p w:rsidR="00992294" w:rsidRPr="00735902" w:rsidRDefault="00992294" w:rsidP="00E7135A">
      <w:pPr>
        <w:pStyle w:val="Prrafodelista"/>
        <w:numPr>
          <w:ilvl w:val="0"/>
          <w:numId w:val="5"/>
        </w:numPr>
        <w:spacing w:after="0" w:line="240" w:lineRule="auto"/>
        <w:ind w:left="3717" w:right="180"/>
        <w:contextualSpacing/>
        <w:jc w:val="both"/>
        <w:rPr>
          <w:rFonts w:ascii="Garamond" w:hAnsi="Garamond"/>
          <w:sz w:val="18"/>
          <w:szCs w:val="18"/>
        </w:rPr>
      </w:pPr>
      <w:r w:rsidRPr="00735902">
        <w:rPr>
          <w:rFonts w:ascii="Garamond" w:hAnsi="Garamond"/>
          <w:sz w:val="18"/>
          <w:szCs w:val="18"/>
        </w:rPr>
        <w:t>Cuente con una copia a color de cédula de identidad o pasaporte.</w:t>
      </w:r>
    </w:p>
    <w:p w:rsidR="00992294" w:rsidRPr="00735902" w:rsidRDefault="00992294" w:rsidP="00E7135A">
      <w:pPr>
        <w:pStyle w:val="Prrafodelista"/>
        <w:numPr>
          <w:ilvl w:val="0"/>
          <w:numId w:val="5"/>
        </w:numPr>
        <w:spacing w:after="0" w:line="240" w:lineRule="auto"/>
        <w:ind w:left="3717" w:right="180"/>
        <w:contextualSpacing/>
        <w:jc w:val="both"/>
        <w:rPr>
          <w:rFonts w:ascii="Garamond" w:hAnsi="Garamond"/>
          <w:sz w:val="18"/>
          <w:szCs w:val="18"/>
        </w:rPr>
      </w:pPr>
      <w:r w:rsidRPr="00735902">
        <w:rPr>
          <w:rFonts w:ascii="Garamond" w:hAnsi="Garamond"/>
          <w:sz w:val="18"/>
          <w:szCs w:val="18"/>
        </w:rPr>
        <w:t>Cuente con una copia a color de certificado de votación (si aplicare)</w:t>
      </w:r>
    </w:p>
    <w:p w:rsidR="00992294" w:rsidRPr="00C22360" w:rsidRDefault="00992294" w:rsidP="00E7135A">
      <w:pPr>
        <w:ind w:left="5974" w:right="180"/>
        <w:jc w:val="both"/>
        <w:rPr>
          <w:rFonts w:ascii="Garamond" w:hAnsi="Garamond"/>
          <w:sz w:val="10"/>
          <w:szCs w:val="10"/>
        </w:rPr>
      </w:pPr>
    </w:p>
    <w:p w:rsidR="00992294" w:rsidRPr="00735902" w:rsidRDefault="00992294" w:rsidP="00E7135A">
      <w:pPr>
        <w:pStyle w:val="Prrafodelista"/>
        <w:numPr>
          <w:ilvl w:val="0"/>
          <w:numId w:val="4"/>
        </w:numPr>
        <w:spacing w:after="0" w:line="240" w:lineRule="auto"/>
        <w:ind w:left="2997" w:right="180"/>
        <w:contextualSpacing/>
        <w:jc w:val="both"/>
        <w:rPr>
          <w:rFonts w:ascii="Garamond" w:hAnsi="Garamond"/>
          <w:sz w:val="18"/>
          <w:szCs w:val="18"/>
        </w:rPr>
      </w:pPr>
      <w:r w:rsidRPr="00735902">
        <w:rPr>
          <w:rFonts w:ascii="Garamond" w:hAnsi="Garamond"/>
          <w:sz w:val="18"/>
          <w:szCs w:val="18"/>
        </w:rPr>
        <w:t>La Unidad Académica, al término de dos días de aprobada la sustentación, deberá remitir a la STA la siguiente documentación:</w:t>
      </w:r>
    </w:p>
    <w:p w:rsidR="00992294" w:rsidRPr="00C22360" w:rsidRDefault="00992294" w:rsidP="00E7135A">
      <w:pPr>
        <w:pStyle w:val="Prrafodelista"/>
        <w:spacing w:after="0" w:line="240" w:lineRule="auto"/>
        <w:ind w:left="2997" w:right="180"/>
        <w:contextualSpacing/>
        <w:jc w:val="both"/>
        <w:rPr>
          <w:rFonts w:ascii="Garamond" w:hAnsi="Garamond"/>
          <w:sz w:val="10"/>
          <w:szCs w:val="10"/>
        </w:rPr>
      </w:pPr>
    </w:p>
    <w:p w:rsidR="00992294" w:rsidRPr="00735902" w:rsidRDefault="00992294" w:rsidP="00E7135A">
      <w:pPr>
        <w:pStyle w:val="Prrafodelista"/>
        <w:numPr>
          <w:ilvl w:val="1"/>
          <w:numId w:val="4"/>
        </w:numPr>
        <w:spacing w:after="0" w:line="240" w:lineRule="auto"/>
        <w:ind w:left="3717" w:right="180"/>
        <w:contextualSpacing/>
        <w:jc w:val="both"/>
        <w:rPr>
          <w:rFonts w:ascii="Garamond" w:hAnsi="Garamond"/>
          <w:sz w:val="18"/>
          <w:szCs w:val="18"/>
        </w:rPr>
      </w:pPr>
      <w:r w:rsidRPr="00735902">
        <w:rPr>
          <w:rFonts w:ascii="Garamond" w:hAnsi="Garamond"/>
          <w:sz w:val="18"/>
          <w:szCs w:val="18"/>
        </w:rPr>
        <w:t>Acta de graduación</w:t>
      </w:r>
    </w:p>
    <w:p w:rsidR="00992294" w:rsidRPr="00735902" w:rsidRDefault="00992294" w:rsidP="00E7135A">
      <w:pPr>
        <w:pStyle w:val="Prrafodelista"/>
        <w:numPr>
          <w:ilvl w:val="1"/>
          <w:numId w:val="4"/>
        </w:numPr>
        <w:spacing w:after="0" w:line="240" w:lineRule="auto"/>
        <w:ind w:left="3717" w:right="180"/>
        <w:contextualSpacing/>
        <w:jc w:val="both"/>
        <w:rPr>
          <w:rFonts w:ascii="Garamond" w:hAnsi="Garamond"/>
          <w:sz w:val="18"/>
          <w:szCs w:val="18"/>
        </w:rPr>
      </w:pPr>
      <w:r w:rsidRPr="00735902">
        <w:rPr>
          <w:rFonts w:ascii="Garamond" w:hAnsi="Garamond"/>
          <w:sz w:val="18"/>
          <w:szCs w:val="18"/>
        </w:rPr>
        <w:t>Solicitud del máximo directivo de la unidad académica de la expedición del título, una vez cumplidos todos los requisitos legales.</w:t>
      </w:r>
    </w:p>
    <w:p w:rsidR="00992294" w:rsidRPr="00C22360" w:rsidRDefault="00992294" w:rsidP="00E7135A">
      <w:pPr>
        <w:ind w:left="2277" w:right="180"/>
        <w:jc w:val="both"/>
        <w:rPr>
          <w:rFonts w:ascii="Garamond" w:hAnsi="Garamond"/>
          <w:sz w:val="10"/>
          <w:szCs w:val="10"/>
        </w:rPr>
      </w:pPr>
    </w:p>
    <w:p w:rsidR="00992294" w:rsidRPr="00735902" w:rsidRDefault="00992294" w:rsidP="00E7135A">
      <w:pPr>
        <w:ind w:left="1710" w:right="180"/>
        <w:jc w:val="both"/>
        <w:rPr>
          <w:rFonts w:ascii="Garamond" w:hAnsi="Garamond"/>
          <w:i/>
          <w:sz w:val="18"/>
          <w:szCs w:val="18"/>
        </w:rPr>
      </w:pPr>
      <w:r w:rsidRPr="00735902">
        <w:rPr>
          <w:rFonts w:ascii="Garamond" w:hAnsi="Garamond"/>
          <w:i/>
          <w:sz w:val="18"/>
          <w:szCs w:val="18"/>
        </w:rPr>
        <w:t>PROCESOS ADMINISTRATIVOS</w:t>
      </w:r>
    </w:p>
    <w:p w:rsidR="00992294" w:rsidRPr="00C22360" w:rsidRDefault="00992294" w:rsidP="00E7135A">
      <w:pPr>
        <w:ind w:left="2277" w:right="180"/>
        <w:jc w:val="both"/>
        <w:rPr>
          <w:rFonts w:ascii="Garamond" w:hAnsi="Garamond"/>
          <w:sz w:val="10"/>
          <w:szCs w:val="10"/>
        </w:rPr>
      </w:pPr>
    </w:p>
    <w:p w:rsidR="00992294" w:rsidRPr="00735902" w:rsidRDefault="00992294" w:rsidP="00E7135A">
      <w:pPr>
        <w:pStyle w:val="Prrafodelista"/>
        <w:numPr>
          <w:ilvl w:val="0"/>
          <w:numId w:val="3"/>
        </w:numPr>
        <w:spacing w:after="0" w:line="240" w:lineRule="auto"/>
        <w:ind w:left="2419" w:right="180" w:hanging="425"/>
        <w:contextualSpacing/>
        <w:jc w:val="both"/>
        <w:rPr>
          <w:rFonts w:ascii="Garamond" w:hAnsi="Garamond"/>
          <w:sz w:val="18"/>
          <w:szCs w:val="18"/>
        </w:rPr>
      </w:pPr>
      <w:r w:rsidRPr="00735902">
        <w:rPr>
          <w:rFonts w:ascii="Garamond" w:hAnsi="Garamond"/>
          <w:sz w:val="18"/>
          <w:szCs w:val="18"/>
        </w:rPr>
        <w:t>Previo a la ejecución de las actividades académicas de un programa de postgrado, la Unidad responsable deberá presentar la planificación académica a la Comisión de Docencia, para luego ser aprobada por el Consejo Politécnico y posteriormente solicitar al Señor Rector que autorice la contratación de los profesores seleccionados por servicios profesionales. Esta autorización pasará al área jurídica para que se realice el respectivo contrato,  la misma que deberá solicitar la disponibilidad presupuestaria a la Gerencia Financiera.</w:t>
      </w:r>
    </w:p>
    <w:p w:rsidR="00992294" w:rsidRPr="00C22360" w:rsidRDefault="00992294" w:rsidP="00E7135A">
      <w:pPr>
        <w:pStyle w:val="Prrafodelista"/>
        <w:spacing w:after="0" w:line="240" w:lineRule="auto"/>
        <w:ind w:left="2419" w:right="180"/>
        <w:contextualSpacing/>
        <w:jc w:val="both"/>
        <w:rPr>
          <w:rFonts w:ascii="Garamond" w:hAnsi="Garamond"/>
          <w:sz w:val="10"/>
          <w:szCs w:val="10"/>
        </w:rPr>
      </w:pPr>
    </w:p>
    <w:p w:rsidR="00992294" w:rsidRPr="00735902" w:rsidRDefault="00992294" w:rsidP="00E7135A">
      <w:pPr>
        <w:pStyle w:val="Prrafodelista"/>
        <w:numPr>
          <w:ilvl w:val="0"/>
          <w:numId w:val="3"/>
        </w:numPr>
        <w:spacing w:after="0" w:line="240" w:lineRule="auto"/>
        <w:ind w:left="2419" w:right="180" w:hanging="425"/>
        <w:contextualSpacing/>
        <w:jc w:val="both"/>
        <w:rPr>
          <w:rFonts w:ascii="Garamond" w:hAnsi="Garamond"/>
          <w:sz w:val="18"/>
          <w:szCs w:val="18"/>
        </w:rPr>
      </w:pPr>
      <w:r w:rsidRPr="00735902">
        <w:rPr>
          <w:rFonts w:ascii="Garamond" w:hAnsi="Garamond"/>
          <w:sz w:val="18"/>
          <w:szCs w:val="18"/>
        </w:rPr>
        <w:t>Una vez elaborado el contrato se deberá remitir una copia del mismo a la Unidad de Administración de Talento Humano, para su correspondiente registro.</w:t>
      </w:r>
    </w:p>
    <w:p w:rsidR="00992294" w:rsidRPr="00C22360" w:rsidRDefault="00992294" w:rsidP="00E7135A">
      <w:pPr>
        <w:ind w:left="2419" w:right="180" w:hanging="425"/>
        <w:jc w:val="both"/>
        <w:rPr>
          <w:rFonts w:ascii="Garamond" w:hAnsi="Garamond"/>
          <w:sz w:val="10"/>
          <w:szCs w:val="10"/>
        </w:rPr>
      </w:pPr>
    </w:p>
    <w:p w:rsidR="00992294" w:rsidRPr="00735902" w:rsidRDefault="00992294" w:rsidP="00E7135A">
      <w:pPr>
        <w:pStyle w:val="Prrafodelista"/>
        <w:numPr>
          <w:ilvl w:val="0"/>
          <w:numId w:val="3"/>
        </w:numPr>
        <w:spacing w:after="0" w:line="240" w:lineRule="auto"/>
        <w:ind w:left="2419" w:right="180" w:hanging="425"/>
        <w:contextualSpacing/>
        <w:jc w:val="both"/>
        <w:rPr>
          <w:rFonts w:ascii="Garamond" w:hAnsi="Garamond"/>
          <w:sz w:val="18"/>
          <w:szCs w:val="18"/>
        </w:rPr>
      </w:pPr>
      <w:r w:rsidRPr="00735902">
        <w:rPr>
          <w:rFonts w:ascii="Garamond" w:hAnsi="Garamond"/>
          <w:sz w:val="18"/>
          <w:szCs w:val="18"/>
        </w:rPr>
        <w:t>Una vez aprobada la contratación de los profesores la Unidad Académica deberá enviar a la Unidad de Administración de Talento Humano de la ESPOL, una carpeta con la siguiente documentación de cada profesor.</w:t>
      </w:r>
    </w:p>
    <w:p w:rsidR="00992294" w:rsidRPr="00C22360" w:rsidRDefault="00992294" w:rsidP="00E7135A">
      <w:pPr>
        <w:pStyle w:val="Prrafodelista"/>
        <w:spacing w:after="0" w:line="240" w:lineRule="auto"/>
        <w:ind w:left="576" w:right="180"/>
        <w:contextualSpacing/>
        <w:jc w:val="both"/>
        <w:rPr>
          <w:rFonts w:ascii="Garamond" w:hAnsi="Garamond"/>
          <w:sz w:val="10"/>
          <w:szCs w:val="10"/>
        </w:rPr>
      </w:pPr>
    </w:p>
    <w:p w:rsidR="00992294" w:rsidRPr="00735902" w:rsidRDefault="00992294" w:rsidP="00E7135A">
      <w:pPr>
        <w:pStyle w:val="Prrafodelista"/>
        <w:numPr>
          <w:ilvl w:val="1"/>
          <w:numId w:val="3"/>
        </w:numPr>
        <w:spacing w:after="0" w:line="240" w:lineRule="auto"/>
        <w:ind w:left="2986" w:right="180" w:hanging="425"/>
        <w:contextualSpacing/>
        <w:jc w:val="both"/>
        <w:rPr>
          <w:rFonts w:ascii="Garamond" w:hAnsi="Garamond"/>
          <w:sz w:val="18"/>
          <w:szCs w:val="18"/>
        </w:rPr>
      </w:pPr>
      <w:r w:rsidRPr="00735902">
        <w:rPr>
          <w:rFonts w:ascii="Garamond" w:hAnsi="Garamond"/>
          <w:sz w:val="18"/>
          <w:szCs w:val="18"/>
        </w:rPr>
        <w:t>Hoja de vida actualizada</w:t>
      </w:r>
    </w:p>
    <w:p w:rsidR="00992294" w:rsidRPr="00735902" w:rsidRDefault="00992294" w:rsidP="00E7135A">
      <w:pPr>
        <w:pStyle w:val="Prrafodelista"/>
        <w:numPr>
          <w:ilvl w:val="1"/>
          <w:numId w:val="3"/>
        </w:numPr>
        <w:spacing w:after="0" w:line="240" w:lineRule="auto"/>
        <w:ind w:left="2986" w:right="180" w:hanging="425"/>
        <w:contextualSpacing/>
        <w:jc w:val="both"/>
        <w:rPr>
          <w:rFonts w:ascii="Garamond" w:hAnsi="Garamond"/>
          <w:sz w:val="18"/>
          <w:szCs w:val="18"/>
        </w:rPr>
      </w:pPr>
      <w:r w:rsidRPr="00735902">
        <w:rPr>
          <w:rFonts w:ascii="Garamond" w:hAnsi="Garamond"/>
          <w:sz w:val="18"/>
          <w:szCs w:val="18"/>
        </w:rPr>
        <w:t>Copia a color de cédula de identidad o pasaporte</w:t>
      </w:r>
    </w:p>
    <w:p w:rsidR="00992294" w:rsidRPr="00735902" w:rsidRDefault="00992294" w:rsidP="00E7135A">
      <w:pPr>
        <w:pStyle w:val="Prrafodelista"/>
        <w:numPr>
          <w:ilvl w:val="1"/>
          <w:numId w:val="3"/>
        </w:numPr>
        <w:spacing w:after="0" w:line="240" w:lineRule="auto"/>
        <w:ind w:left="2986" w:right="180" w:hanging="425"/>
        <w:contextualSpacing/>
        <w:jc w:val="both"/>
        <w:rPr>
          <w:rFonts w:ascii="Garamond" w:hAnsi="Garamond"/>
          <w:sz w:val="18"/>
          <w:szCs w:val="18"/>
        </w:rPr>
      </w:pPr>
      <w:r w:rsidRPr="00735902">
        <w:rPr>
          <w:rFonts w:ascii="Garamond" w:hAnsi="Garamond"/>
          <w:sz w:val="18"/>
          <w:szCs w:val="18"/>
        </w:rPr>
        <w:t>Copia a color de certificado de votación (si aplicare)</w:t>
      </w:r>
    </w:p>
    <w:p w:rsidR="00992294" w:rsidRPr="00735902" w:rsidRDefault="00992294" w:rsidP="00E7135A">
      <w:pPr>
        <w:pStyle w:val="Prrafodelista"/>
        <w:numPr>
          <w:ilvl w:val="1"/>
          <w:numId w:val="3"/>
        </w:numPr>
        <w:spacing w:after="0" w:line="240" w:lineRule="auto"/>
        <w:ind w:left="2986" w:right="180" w:hanging="425"/>
        <w:contextualSpacing/>
        <w:jc w:val="both"/>
        <w:rPr>
          <w:rFonts w:ascii="Garamond" w:hAnsi="Garamond"/>
          <w:sz w:val="18"/>
          <w:szCs w:val="18"/>
        </w:rPr>
      </w:pPr>
      <w:r w:rsidRPr="00735902">
        <w:rPr>
          <w:rFonts w:ascii="Garamond" w:hAnsi="Garamond"/>
          <w:sz w:val="18"/>
          <w:szCs w:val="18"/>
        </w:rPr>
        <w:t xml:space="preserve">Copias legalizadas de (l)(los) título(s) académico(s) de cuarto nivel, debidamente registrado en la SENESCYT. Se exceptúa de este registro a los profesores que sean para esta actividad puntual y que provengan del extranjero.  </w:t>
      </w:r>
    </w:p>
    <w:p w:rsidR="00990016" w:rsidRPr="00992294" w:rsidRDefault="00990016" w:rsidP="00E7135A">
      <w:pPr>
        <w:ind w:left="1710" w:right="180" w:hanging="1350"/>
        <w:contextualSpacing/>
        <w:jc w:val="both"/>
        <w:rPr>
          <w:rFonts w:ascii="Garamond" w:hAnsi="Garamond"/>
          <w:b/>
          <w:bCs/>
          <w:highlight w:val="yellow"/>
          <w:u w:val="single"/>
        </w:rPr>
      </w:pPr>
    </w:p>
    <w:p w:rsidR="001B25A5" w:rsidRPr="004A1169" w:rsidRDefault="00990016" w:rsidP="00E7135A">
      <w:pPr>
        <w:pStyle w:val="Sinespaciado"/>
        <w:tabs>
          <w:tab w:val="left" w:pos="9540"/>
        </w:tabs>
        <w:spacing w:line="200" w:lineRule="exact"/>
        <w:ind w:left="1710" w:right="180" w:hanging="1350"/>
        <w:jc w:val="both"/>
        <w:rPr>
          <w:rFonts w:ascii="Garamond" w:hAnsi="Garamond"/>
          <w:b/>
          <w:bCs/>
          <w:sz w:val="18"/>
          <w:szCs w:val="18"/>
        </w:rPr>
      </w:pPr>
      <w:r w:rsidRPr="00CA2801">
        <w:rPr>
          <w:rFonts w:ascii="Garamond" w:hAnsi="Garamond"/>
          <w:b/>
          <w:bCs/>
          <w:sz w:val="24"/>
          <w:szCs w:val="24"/>
          <w:u w:val="single"/>
        </w:rPr>
        <w:t>13-0</w:t>
      </w:r>
      <w:r w:rsidR="003114F9" w:rsidRPr="00CA2801">
        <w:rPr>
          <w:rFonts w:ascii="Garamond" w:hAnsi="Garamond"/>
          <w:b/>
          <w:bCs/>
          <w:sz w:val="24"/>
          <w:szCs w:val="24"/>
          <w:u w:val="single"/>
        </w:rPr>
        <w:t>8</w:t>
      </w:r>
      <w:r w:rsidRPr="00CA2801">
        <w:rPr>
          <w:rFonts w:ascii="Garamond" w:hAnsi="Garamond"/>
          <w:b/>
          <w:bCs/>
          <w:sz w:val="24"/>
          <w:szCs w:val="24"/>
          <w:u w:val="single"/>
        </w:rPr>
        <w:t>-188.-</w:t>
      </w:r>
      <w:r w:rsidRPr="00445ACF">
        <w:rPr>
          <w:rFonts w:ascii="Garamond" w:hAnsi="Garamond"/>
          <w:b/>
          <w:bCs/>
        </w:rPr>
        <w:tab/>
      </w:r>
      <w:r w:rsidR="001B25A5" w:rsidRPr="00E41FA0">
        <w:rPr>
          <w:rFonts w:ascii="Garamond" w:hAnsi="Garamond"/>
        </w:rPr>
        <w:t xml:space="preserve">El </w:t>
      </w:r>
      <w:r w:rsidR="001B25A5" w:rsidRPr="00E41FA0">
        <w:rPr>
          <w:rFonts w:ascii="Garamond" w:hAnsi="Garamond"/>
          <w:bCs/>
        </w:rPr>
        <w:t>Consejo Politécnico</w:t>
      </w:r>
      <w:r w:rsidR="001B25A5" w:rsidRPr="00E41FA0">
        <w:rPr>
          <w:rFonts w:ascii="Garamond" w:hAnsi="Garamond"/>
          <w:b/>
          <w:bCs/>
        </w:rPr>
        <w:t xml:space="preserve"> </w:t>
      </w:r>
      <w:r w:rsidR="001B25A5" w:rsidRPr="00E41FA0">
        <w:rPr>
          <w:rFonts w:ascii="Garamond" w:hAnsi="Garamond"/>
          <w:b/>
          <w:bCs/>
          <w:sz w:val="18"/>
          <w:szCs w:val="18"/>
        </w:rPr>
        <w:t>CONOCE</w:t>
      </w:r>
      <w:r w:rsidR="001B25A5">
        <w:rPr>
          <w:rFonts w:ascii="Garamond" w:hAnsi="Garamond"/>
          <w:b/>
          <w:bCs/>
          <w:sz w:val="18"/>
          <w:szCs w:val="18"/>
        </w:rPr>
        <w:t>,</w:t>
      </w:r>
      <w:r w:rsidR="001B25A5" w:rsidRPr="00E41FA0">
        <w:rPr>
          <w:rFonts w:ascii="Garamond" w:hAnsi="Garamond"/>
          <w:b/>
          <w:bCs/>
          <w:sz w:val="18"/>
          <w:szCs w:val="18"/>
        </w:rPr>
        <w:t xml:space="preserve"> ACOGE</w:t>
      </w:r>
      <w:r w:rsidR="001B25A5" w:rsidRPr="00E41FA0">
        <w:rPr>
          <w:rFonts w:ascii="Garamond" w:hAnsi="Garamond"/>
          <w:b/>
          <w:bCs/>
        </w:rPr>
        <w:t xml:space="preserve"> </w:t>
      </w:r>
      <w:r w:rsidR="001B25A5" w:rsidRPr="00E41FA0">
        <w:rPr>
          <w:rFonts w:ascii="Garamond" w:hAnsi="Garamond"/>
          <w:bCs/>
        </w:rPr>
        <w:t>y</w:t>
      </w:r>
      <w:r w:rsidR="001B25A5">
        <w:rPr>
          <w:rFonts w:ascii="Garamond" w:hAnsi="Garamond"/>
          <w:b/>
          <w:bCs/>
        </w:rPr>
        <w:t xml:space="preserve"> </w:t>
      </w:r>
      <w:r w:rsidR="001B25A5" w:rsidRPr="00E41FA0">
        <w:rPr>
          <w:rFonts w:ascii="Garamond" w:hAnsi="Garamond"/>
          <w:b/>
          <w:bCs/>
          <w:sz w:val="18"/>
          <w:szCs w:val="18"/>
        </w:rPr>
        <w:t>APRUEBA</w:t>
      </w:r>
      <w:r w:rsidR="001B25A5">
        <w:rPr>
          <w:rFonts w:ascii="Garamond" w:hAnsi="Garamond"/>
          <w:b/>
          <w:bCs/>
        </w:rPr>
        <w:t xml:space="preserve"> </w:t>
      </w:r>
      <w:r w:rsidR="001B25A5" w:rsidRPr="00E41FA0">
        <w:rPr>
          <w:rFonts w:ascii="Garamond" w:hAnsi="Garamond"/>
        </w:rPr>
        <w:t xml:space="preserve">el </w:t>
      </w:r>
      <w:r w:rsidR="001B25A5" w:rsidRPr="00E41FA0">
        <w:rPr>
          <w:rFonts w:ascii="Garamond" w:hAnsi="Garamond"/>
          <w:b/>
          <w:sz w:val="18"/>
          <w:szCs w:val="18"/>
        </w:rPr>
        <w:t>“</w:t>
      </w:r>
      <w:r w:rsidR="001B25A5" w:rsidRPr="00E41FA0">
        <w:rPr>
          <w:rFonts w:ascii="Garamond" w:hAnsi="Garamond"/>
          <w:sz w:val="18"/>
          <w:szCs w:val="18"/>
        </w:rPr>
        <w:t>‘</w:t>
      </w:r>
      <w:r w:rsidR="001B25A5" w:rsidRPr="00E41FA0">
        <w:rPr>
          <w:rFonts w:ascii="Garamond" w:hAnsi="Garamond"/>
          <w:b/>
          <w:sz w:val="18"/>
          <w:szCs w:val="18"/>
        </w:rPr>
        <w:t xml:space="preserve">INFORME SOBRE </w:t>
      </w:r>
      <w:r w:rsidR="001B25A5">
        <w:rPr>
          <w:rFonts w:ascii="Garamond" w:hAnsi="Garamond"/>
          <w:b/>
          <w:sz w:val="18"/>
          <w:szCs w:val="18"/>
        </w:rPr>
        <w:t xml:space="preserve">EL </w:t>
      </w:r>
      <w:r w:rsidR="001B25A5" w:rsidRPr="00E41FA0">
        <w:rPr>
          <w:rFonts w:ascii="Garamond" w:hAnsi="Garamond"/>
          <w:b/>
          <w:sz w:val="18"/>
          <w:szCs w:val="18"/>
        </w:rPr>
        <w:t>VOTO ELECTRÓNICO PARA LAS ELECCIONES</w:t>
      </w:r>
      <w:bookmarkStart w:id="0" w:name="_GoBack"/>
      <w:bookmarkEnd w:id="0"/>
      <w:r w:rsidR="001B25A5">
        <w:rPr>
          <w:rFonts w:ascii="Garamond" w:hAnsi="Garamond"/>
          <w:b/>
          <w:sz w:val="18"/>
          <w:szCs w:val="18"/>
        </w:rPr>
        <w:t xml:space="preserve"> </w:t>
      </w:r>
      <w:r w:rsidR="001B25A5" w:rsidRPr="00E41FA0">
        <w:rPr>
          <w:rFonts w:ascii="Garamond" w:hAnsi="Garamond"/>
          <w:b/>
          <w:sz w:val="18"/>
          <w:szCs w:val="18"/>
        </w:rPr>
        <w:t>DE LOS ACADÉMICOS PARA INTEGRAR EL CONSEJO POLITÉCNICO</w:t>
      </w:r>
      <w:r w:rsidR="001B25A5" w:rsidRPr="00E41FA0">
        <w:rPr>
          <w:rFonts w:ascii="Garamond" w:hAnsi="Garamond"/>
          <w:b/>
          <w:bCs/>
          <w:sz w:val="18"/>
          <w:szCs w:val="18"/>
        </w:rPr>
        <w:t>”</w:t>
      </w:r>
      <w:r w:rsidR="001B25A5" w:rsidRPr="00E41FA0">
        <w:rPr>
          <w:rFonts w:ascii="Garamond" w:hAnsi="Garamond"/>
          <w:b/>
          <w:bCs/>
        </w:rPr>
        <w:t xml:space="preserve"> </w:t>
      </w:r>
      <w:r w:rsidR="001B25A5" w:rsidRPr="00886C50">
        <w:rPr>
          <w:rFonts w:ascii="Garamond" w:hAnsi="Garamond"/>
          <w:b/>
          <w:bCs/>
          <w:sz w:val="18"/>
          <w:szCs w:val="18"/>
        </w:rPr>
        <w:t>y “</w:t>
      </w:r>
      <w:r w:rsidR="001B25A5">
        <w:rPr>
          <w:rFonts w:ascii="Garamond" w:hAnsi="Garamond"/>
          <w:b/>
          <w:bCs/>
          <w:sz w:val="18"/>
          <w:szCs w:val="18"/>
        </w:rPr>
        <w:t xml:space="preserve">EL PROCEDIMIENTO PARA EL </w:t>
      </w:r>
      <w:r w:rsidR="001B25A5" w:rsidRPr="00886C50">
        <w:rPr>
          <w:rFonts w:ascii="Garamond" w:hAnsi="Garamond"/>
          <w:b/>
          <w:sz w:val="18"/>
          <w:szCs w:val="18"/>
          <w:lang w:val="es-ES_tradnl"/>
        </w:rPr>
        <w:t>VOTO ELECTRÓNICO A DISTANCIA PARA ELECCIÓN A REPRESENTANTES AL CONSEJO POLITÉCNICO</w:t>
      </w:r>
      <w:r w:rsidR="001B25A5" w:rsidRPr="00886C50">
        <w:rPr>
          <w:rFonts w:ascii="Garamond" w:hAnsi="Garamond"/>
          <w:b/>
          <w:bCs/>
          <w:sz w:val="18"/>
          <w:szCs w:val="18"/>
        </w:rPr>
        <w:t>”</w:t>
      </w:r>
      <w:r w:rsidR="001B25A5">
        <w:rPr>
          <w:rFonts w:ascii="Garamond" w:hAnsi="Garamond"/>
          <w:b/>
          <w:bCs/>
          <w:sz w:val="18"/>
          <w:szCs w:val="18"/>
        </w:rPr>
        <w:t xml:space="preserve"> </w:t>
      </w:r>
      <w:r w:rsidR="001B25A5" w:rsidRPr="003B709A">
        <w:rPr>
          <w:rFonts w:ascii="Garamond" w:hAnsi="Garamond"/>
        </w:rPr>
        <w:t xml:space="preserve">presentados </w:t>
      </w:r>
      <w:r w:rsidR="001B25A5">
        <w:rPr>
          <w:rFonts w:ascii="Garamond" w:hAnsi="Garamond"/>
        </w:rPr>
        <w:t>en formato audiovisual</w:t>
      </w:r>
      <w:r w:rsidR="001B25A5" w:rsidRPr="003B709A">
        <w:rPr>
          <w:rFonts w:ascii="Garamond" w:hAnsi="Garamond"/>
        </w:rPr>
        <w:t xml:space="preserve"> por el </w:t>
      </w:r>
      <w:r w:rsidR="001B25A5" w:rsidRPr="003B709A">
        <w:rPr>
          <w:rFonts w:ascii="Garamond" w:hAnsi="Garamond"/>
          <w:b/>
          <w:bCs/>
          <w:sz w:val="18"/>
          <w:szCs w:val="18"/>
        </w:rPr>
        <w:t xml:space="preserve">Docente </w:t>
      </w:r>
      <w:r w:rsidR="001B25A5">
        <w:rPr>
          <w:rFonts w:ascii="Garamond" w:hAnsi="Garamond"/>
          <w:b/>
          <w:bCs/>
          <w:sz w:val="18"/>
          <w:szCs w:val="18"/>
        </w:rPr>
        <w:t xml:space="preserve">titular </w:t>
      </w:r>
      <w:r w:rsidR="001B25A5" w:rsidRPr="003B709A">
        <w:rPr>
          <w:rFonts w:ascii="Garamond" w:hAnsi="Garamond"/>
          <w:b/>
          <w:bCs/>
        </w:rPr>
        <w:t xml:space="preserve"> </w:t>
      </w:r>
      <w:r w:rsidR="001B25A5" w:rsidRPr="003B709A">
        <w:rPr>
          <w:rFonts w:ascii="Garamond" w:hAnsi="Garamond"/>
          <w:bCs/>
        </w:rPr>
        <w:t>Dr. Xavier Antonio Ochoa Chehab</w:t>
      </w:r>
      <w:r w:rsidR="001B25A5" w:rsidRPr="003B709A">
        <w:rPr>
          <w:rFonts w:ascii="Garamond" w:hAnsi="Garamond"/>
        </w:rPr>
        <w:t>;  y</w:t>
      </w:r>
      <w:r w:rsidR="001B25A5" w:rsidRPr="00E41FA0">
        <w:rPr>
          <w:rFonts w:ascii="Garamond" w:hAnsi="Garamond"/>
        </w:rPr>
        <w:t xml:space="preserve"> </w:t>
      </w:r>
      <w:r w:rsidR="001B25A5">
        <w:rPr>
          <w:rFonts w:ascii="Garamond" w:hAnsi="Garamond"/>
        </w:rPr>
        <w:t xml:space="preserve"> </w:t>
      </w:r>
      <w:r w:rsidR="001B25A5" w:rsidRPr="00E41FA0">
        <w:rPr>
          <w:rFonts w:ascii="Garamond" w:hAnsi="Garamond"/>
          <w:b/>
          <w:bCs/>
          <w:sz w:val="18"/>
          <w:szCs w:val="18"/>
        </w:rPr>
        <w:t>RESUELVE</w:t>
      </w:r>
      <w:r w:rsidR="001B25A5" w:rsidRPr="00E41FA0">
        <w:rPr>
          <w:rFonts w:ascii="Garamond" w:hAnsi="Garamond"/>
          <w:b/>
          <w:bCs/>
        </w:rPr>
        <w:t>:</w:t>
      </w:r>
    </w:p>
    <w:p w:rsidR="001B25A5" w:rsidRPr="004A1169" w:rsidRDefault="001B25A5" w:rsidP="00E7135A">
      <w:pPr>
        <w:pStyle w:val="Sinespaciado"/>
        <w:tabs>
          <w:tab w:val="left" w:pos="9540"/>
        </w:tabs>
        <w:spacing w:line="200" w:lineRule="exact"/>
        <w:ind w:left="1710" w:right="180" w:hanging="1350"/>
        <w:jc w:val="both"/>
        <w:rPr>
          <w:rFonts w:ascii="Garamond" w:hAnsi="Garamond"/>
          <w:b/>
          <w:bCs/>
          <w:sz w:val="18"/>
          <w:szCs w:val="18"/>
        </w:rPr>
      </w:pPr>
    </w:p>
    <w:p w:rsidR="001B25A5" w:rsidRPr="004A1169" w:rsidRDefault="001B25A5" w:rsidP="00E7135A">
      <w:pPr>
        <w:pStyle w:val="Sinespaciado"/>
        <w:tabs>
          <w:tab w:val="left" w:pos="1170"/>
          <w:tab w:val="left" w:pos="9540"/>
        </w:tabs>
        <w:spacing w:line="200" w:lineRule="exact"/>
        <w:ind w:left="1710" w:right="180" w:hanging="1350"/>
        <w:jc w:val="both"/>
        <w:rPr>
          <w:rFonts w:ascii="Garamond" w:hAnsi="Garamond"/>
          <w:sz w:val="18"/>
          <w:szCs w:val="18"/>
        </w:rPr>
      </w:pPr>
      <w:r w:rsidRPr="004A1169">
        <w:rPr>
          <w:rFonts w:ascii="Garamond" w:hAnsi="Garamond"/>
          <w:b/>
          <w:bCs/>
          <w:sz w:val="18"/>
          <w:szCs w:val="18"/>
        </w:rPr>
        <w:t>                     </w:t>
      </w:r>
      <w:r w:rsidRPr="004A1169">
        <w:rPr>
          <w:rFonts w:ascii="Garamond" w:hAnsi="Garamond"/>
          <w:b/>
          <w:bCs/>
          <w:sz w:val="18"/>
          <w:szCs w:val="18"/>
        </w:rPr>
        <w:tab/>
        <w:t xml:space="preserve">APROBAR </w:t>
      </w:r>
      <w:r w:rsidRPr="004A1169">
        <w:rPr>
          <w:rFonts w:ascii="Garamond" w:hAnsi="Garamond"/>
          <w:sz w:val="18"/>
          <w:szCs w:val="18"/>
        </w:rPr>
        <w:t>el</w:t>
      </w:r>
      <w:r w:rsidRPr="004A1169">
        <w:rPr>
          <w:rFonts w:ascii="Garamond" w:hAnsi="Garamond"/>
          <w:b/>
          <w:bCs/>
          <w:sz w:val="18"/>
          <w:szCs w:val="18"/>
        </w:rPr>
        <w:t xml:space="preserve"> </w:t>
      </w:r>
      <w:r w:rsidRPr="00E41FA0">
        <w:rPr>
          <w:rFonts w:ascii="Garamond" w:hAnsi="Garamond"/>
          <w:b/>
          <w:sz w:val="18"/>
          <w:szCs w:val="18"/>
        </w:rPr>
        <w:t>“</w:t>
      </w:r>
      <w:r w:rsidRPr="00E41FA0">
        <w:rPr>
          <w:rFonts w:ascii="Garamond" w:hAnsi="Garamond"/>
          <w:sz w:val="18"/>
          <w:szCs w:val="18"/>
        </w:rPr>
        <w:t>‘</w:t>
      </w:r>
      <w:r>
        <w:rPr>
          <w:rFonts w:ascii="Garamond" w:hAnsi="Garamond"/>
          <w:b/>
          <w:sz w:val="18"/>
          <w:szCs w:val="18"/>
        </w:rPr>
        <w:t>PROCEDIMIENTO</w:t>
      </w:r>
      <w:r w:rsidRPr="00E41FA0">
        <w:rPr>
          <w:rFonts w:ascii="Garamond" w:hAnsi="Garamond"/>
          <w:b/>
          <w:sz w:val="18"/>
          <w:szCs w:val="18"/>
        </w:rPr>
        <w:t xml:space="preserve"> SOBRE </w:t>
      </w:r>
      <w:r>
        <w:rPr>
          <w:rFonts w:ascii="Garamond" w:hAnsi="Garamond"/>
          <w:b/>
          <w:sz w:val="18"/>
          <w:szCs w:val="18"/>
        </w:rPr>
        <w:t xml:space="preserve">EL MECANISMO PARA EL </w:t>
      </w:r>
      <w:r w:rsidRPr="00E41FA0">
        <w:rPr>
          <w:rFonts w:ascii="Garamond" w:hAnsi="Garamond"/>
          <w:b/>
          <w:sz w:val="18"/>
          <w:szCs w:val="18"/>
        </w:rPr>
        <w:t xml:space="preserve">VOTO ELECTRÓNICO </w:t>
      </w:r>
      <w:r>
        <w:rPr>
          <w:rFonts w:ascii="Garamond" w:hAnsi="Garamond"/>
          <w:b/>
          <w:sz w:val="18"/>
          <w:szCs w:val="18"/>
        </w:rPr>
        <w:t xml:space="preserve">Y A DISTANCIA </w:t>
      </w:r>
      <w:r w:rsidRPr="00E41FA0">
        <w:rPr>
          <w:rFonts w:ascii="Garamond" w:hAnsi="Garamond"/>
          <w:b/>
          <w:sz w:val="18"/>
          <w:szCs w:val="18"/>
        </w:rPr>
        <w:t>PARA LAS ELECCIONES DE LOS ACADÉMICOS PARA INTEGRAR EL CONSEJO POLITÉCNICO</w:t>
      </w:r>
      <w:r w:rsidRPr="00E41FA0">
        <w:rPr>
          <w:rFonts w:ascii="Garamond" w:hAnsi="Garamond"/>
          <w:b/>
          <w:bCs/>
          <w:sz w:val="18"/>
          <w:szCs w:val="18"/>
        </w:rPr>
        <w:t>”</w:t>
      </w:r>
      <w:r w:rsidRPr="004A1169">
        <w:rPr>
          <w:rFonts w:ascii="Garamond" w:hAnsi="Garamond"/>
          <w:bCs/>
          <w:sz w:val="18"/>
          <w:szCs w:val="18"/>
        </w:rPr>
        <w:t>,</w:t>
      </w:r>
      <w:r w:rsidRPr="004A1169">
        <w:rPr>
          <w:rFonts w:ascii="Garamond" w:hAnsi="Garamond"/>
          <w:b/>
          <w:bCs/>
          <w:sz w:val="18"/>
          <w:szCs w:val="18"/>
        </w:rPr>
        <w:t xml:space="preserve"> </w:t>
      </w:r>
      <w:r>
        <w:rPr>
          <w:rFonts w:ascii="Garamond" w:hAnsi="Garamond"/>
          <w:bCs/>
          <w:sz w:val="18"/>
          <w:szCs w:val="18"/>
        </w:rPr>
        <w:t xml:space="preserve">además </w:t>
      </w:r>
      <w:r w:rsidRPr="004B5C37">
        <w:rPr>
          <w:rFonts w:ascii="Garamond" w:hAnsi="Garamond"/>
          <w:b/>
          <w:bCs/>
          <w:sz w:val="18"/>
          <w:szCs w:val="18"/>
        </w:rPr>
        <w:t>“DELEGAR”</w:t>
      </w:r>
      <w:r>
        <w:rPr>
          <w:rFonts w:ascii="Garamond" w:hAnsi="Garamond"/>
          <w:bCs/>
          <w:sz w:val="18"/>
          <w:szCs w:val="18"/>
        </w:rPr>
        <w:t xml:space="preserve"> al </w:t>
      </w:r>
      <w:r>
        <w:rPr>
          <w:rFonts w:ascii="Garamond" w:hAnsi="Garamond"/>
          <w:b/>
          <w:bCs/>
          <w:sz w:val="18"/>
          <w:szCs w:val="18"/>
        </w:rPr>
        <w:t>Gerente de Tecnologías de Información de la Espol</w:t>
      </w:r>
      <w:r w:rsidRPr="00D342C9">
        <w:rPr>
          <w:rFonts w:ascii="Garamond" w:hAnsi="Garamond"/>
          <w:bCs/>
          <w:sz w:val="18"/>
          <w:szCs w:val="18"/>
        </w:rPr>
        <w:t>,</w:t>
      </w:r>
      <w:r>
        <w:rPr>
          <w:rFonts w:ascii="Garamond" w:hAnsi="Garamond"/>
          <w:b/>
          <w:bCs/>
          <w:sz w:val="18"/>
          <w:szCs w:val="18"/>
        </w:rPr>
        <w:t xml:space="preserve"> </w:t>
      </w:r>
      <w:r w:rsidRPr="003B709A">
        <w:rPr>
          <w:rFonts w:ascii="Garamond" w:hAnsi="Garamond"/>
          <w:bCs/>
        </w:rPr>
        <w:t xml:space="preserve">Ing. Alfonso Enrique León Goyburu </w:t>
      </w:r>
      <w:r w:rsidRPr="003B709A">
        <w:rPr>
          <w:rFonts w:ascii="Garamond" w:hAnsi="Garamond"/>
        </w:rPr>
        <w:t xml:space="preserve">con el fin de realizar una auditoría al software del Procedimiento </w:t>
      </w:r>
      <w:r>
        <w:rPr>
          <w:rFonts w:ascii="Garamond" w:hAnsi="Garamond"/>
        </w:rPr>
        <w:t xml:space="preserve">para </w:t>
      </w:r>
      <w:r w:rsidRPr="003B709A">
        <w:rPr>
          <w:rFonts w:ascii="Garamond" w:hAnsi="Garamond"/>
        </w:rPr>
        <w:t>el Voto Electrónico a Distancia para la</w:t>
      </w:r>
      <w:r>
        <w:rPr>
          <w:rFonts w:ascii="Garamond" w:hAnsi="Garamond"/>
        </w:rPr>
        <w:t xml:space="preserve"> elecció</w:t>
      </w:r>
      <w:r w:rsidRPr="003B709A">
        <w:rPr>
          <w:rFonts w:ascii="Garamond" w:hAnsi="Garamond"/>
        </w:rPr>
        <w:t xml:space="preserve">n </w:t>
      </w:r>
      <w:r>
        <w:rPr>
          <w:rFonts w:ascii="Garamond" w:hAnsi="Garamond"/>
        </w:rPr>
        <w:t>de</w:t>
      </w:r>
      <w:r w:rsidRPr="003B709A">
        <w:rPr>
          <w:rFonts w:ascii="Garamond" w:hAnsi="Garamond"/>
        </w:rPr>
        <w:t xml:space="preserve"> las mismas dignidades.</w:t>
      </w:r>
    </w:p>
    <w:p w:rsidR="00502003" w:rsidRDefault="00502003" w:rsidP="00E7135A">
      <w:pPr>
        <w:tabs>
          <w:tab w:val="left" w:pos="9540"/>
        </w:tabs>
        <w:ind w:left="1710" w:right="180" w:hanging="1350"/>
        <w:jc w:val="both"/>
        <w:rPr>
          <w:rFonts w:ascii="Garamond" w:hAnsi="Garamond"/>
          <w:b/>
          <w:bCs/>
          <w:sz w:val="18"/>
          <w:szCs w:val="20"/>
          <w:u w:val="single"/>
          <w:lang w:val="es-EC"/>
        </w:rPr>
      </w:pPr>
    </w:p>
    <w:p w:rsidR="00502003" w:rsidRPr="00B71C15" w:rsidRDefault="00502003" w:rsidP="00E7135A">
      <w:pPr>
        <w:tabs>
          <w:tab w:val="left" w:pos="9540"/>
        </w:tabs>
        <w:ind w:left="1710" w:right="180" w:hanging="1350"/>
        <w:jc w:val="both"/>
        <w:rPr>
          <w:rFonts w:ascii="Garamond" w:hAnsi="Garamond"/>
          <w:sz w:val="20"/>
          <w:szCs w:val="20"/>
        </w:rPr>
      </w:pPr>
      <w:r w:rsidRPr="00034EAE">
        <w:rPr>
          <w:rFonts w:ascii="Garamond" w:hAnsi="Garamond"/>
          <w:b/>
          <w:bCs/>
          <w:u w:val="single"/>
        </w:rPr>
        <w:t>13-08-189</w:t>
      </w:r>
      <w:r w:rsidRPr="00034EAE">
        <w:rPr>
          <w:rFonts w:ascii="Garamond" w:hAnsi="Garamond"/>
          <w:b/>
          <w:bCs/>
        </w:rPr>
        <w:t>.-</w:t>
      </w:r>
      <w:r w:rsidRPr="00034EAE">
        <w:rPr>
          <w:rFonts w:ascii="Garamond" w:hAnsi="Garamond"/>
          <w:b/>
          <w:bCs/>
          <w:color w:val="008080"/>
        </w:rPr>
        <w:t xml:space="preserve">  </w:t>
      </w:r>
      <w:r w:rsidRPr="00034EAE">
        <w:rPr>
          <w:rFonts w:ascii="Garamond" w:hAnsi="Garamond"/>
          <w:b/>
          <w:bCs/>
          <w:color w:val="008080"/>
        </w:rPr>
        <w:tab/>
      </w:r>
      <w:r>
        <w:rPr>
          <w:sz w:val="20"/>
          <w:szCs w:val="20"/>
        </w:rPr>
        <w:t>S</w:t>
      </w:r>
      <w:r>
        <w:rPr>
          <w:rFonts w:ascii="Garamond" w:hAnsi="Garamond"/>
          <w:bCs/>
          <w:sz w:val="20"/>
          <w:szCs w:val="20"/>
        </w:rPr>
        <w:t>e conoce e</w:t>
      </w:r>
      <w:r w:rsidRPr="0053032B">
        <w:rPr>
          <w:rFonts w:ascii="Garamond" w:hAnsi="Garamond"/>
          <w:bCs/>
          <w:sz w:val="20"/>
          <w:szCs w:val="20"/>
        </w:rPr>
        <w:t>l oficio S</w:t>
      </w:r>
      <w:r>
        <w:rPr>
          <w:rFonts w:ascii="Garamond" w:hAnsi="Garamond"/>
          <w:bCs/>
          <w:sz w:val="20"/>
          <w:szCs w:val="20"/>
        </w:rPr>
        <w:t>/</w:t>
      </w:r>
      <w:r w:rsidRPr="0053032B">
        <w:rPr>
          <w:rFonts w:ascii="Garamond" w:hAnsi="Garamond"/>
          <w:bCs/>
          <w:sz w:val="20"/>
          <w:szCs w:val="20"/>
        </w:rPr>
        <w:t>N</w:t>
      </w:r>
      <w:r w:rsidRPr="0053032B">
        <w:rPr>
          <w:rFonts w:ascii="Garamond" w:hAnsi="Garamond" w:cs="Arial"/>
          <w:sz w:val="20"/>
          <w:szCs w:val="20"/>
        </w:rPr>
        <w:t xml:space="preserve"> de ju</w:t>
      </w:r>
      <w:r>
        <w:rPr>
          <w:rFonts w:ascii="Garamond" w:hAnsi="Garamond" w:cs="Arial"/>
          <w:sz w:val="20"/>
          <w:szCs w:val="20"/>
        </w:rPr>
        <w:t>n</w:t>
      </w:r>
      <w:r w:rsidRPr="0053032B">
        <w:rPr>
          <w:rFonts w:ascii="Garamond" w:hAnsi="Garamond" w:cs="Arial"/>
          <w:sz w:val="20"/>
          <w:szCs w:val="20"/>
        </w:rPr>
        <w:t xml:space="preserve">io </w:t>
      </w:r>
      <w:r>
        <w:rPr>
          <w:rFonts w:ascii="Garamond" w:hAnsi="Garamond" w:cs="Arial"/>
          <w:sz w:val="20"/>
          <w:szCs w:val="20"/>
        </w:rPr>
        <w:t>26</w:t>
      </w:r>
      <w:r w:rsidRPr="0053032B">
        <w:rPr>
          <w:rFonts w:ascii="Garamond" w:hAnsi="Garamond" w:cs="Arial"/>
          <w:sz w:val="20"/>
          <w:szCs w:val="20"/>
        </w:rPr>
        <w:t xml:space="preserve"> de 2013</w:t>
      </w:r>
      <w:r>
        <w:rPr>
          <w:rFonts w:ascii="Garamond" w:hAnsi="Garamond" w:cs="Arial"/>
          <w:sz w:val="20"/>
          <w:szCs w:val="20"/>
        </w:rPr>
        <w:t>,</w:t>
      </w:r>
      <w:r w:rsidRPr="0053032B">
        <w:rPr>
          <w:rFonts w:ascii="Garamond" w:hAnsi="Garamond" w:cs="Arial"/>
          <w:sz w:val="20"/>
          <w:szCs w:val="20"/>
        </w:rPr>
        <w:t xml:space="preserve"> suscrito por el </w:t>
      </w:r>
      <w:r w:rsidRPr="009B2F74">
        <w:rPr>
          <w:rFonts w:ascii="Garamond" w:hAnsi="Garamond" w:cs="Arial"/>
          <w:b/>
          <w:sz w:val="19"/>
          <w:szCs w:val="19"/>
        </w:rPr>
        <w:t>Lcdo. Washington Macías Peña</w:t>
      </w:r>
      <w:r w:rsidRPr="009B2F74">
        <w:rPr>
          <w:rFonts w:ascii="Garamond" w:hAnsi="Garamond" w:cs="Arial"/>
          <w:sz w:val="19"/>
          <w:szCs w:val="19"/>
        </w:rPr>
        <w:t>,</w:t>
      </w:r>
      <w:r w:rsidRPr="0053032B">
        <w:rPr>
          <w:rFonts w:ascii="Garamond" w:hAnsi="Garamond" w:cs="Arial"/>
          <w:sz w:val="20"/>
          <w:szCs w:val="20"/>
        </w:rPr>
        <w:t xml:space="preserve"> </w:t>
      </w:r>
      <w:r>
        <w:rPr>
          <w:rFonts w:ascii="Garamond" w:hAnsi="Garamond" w:cs="Arial"/>
          <w:sz w:val="20"/>
          <w:szCs w:val="20"/>
        </w:rPr>
        <w:t>Director de Planificación Estratégica (e)</w:t>
      </w:r>
      <w:r w:rsidRPr="0053032B">
        <w:rPr>
          <w:rFonts w:ascii="Garamond" w:hAnsi="Garamond" w:cs="Arial"/>
          <w:sz w:val="20"/>
          <w:szCs w:val="20"/>
        </w:rPr>
        <w:t xml:space="preserve">, </w:t>
      </w:r>
      <w:r>
        <w:rPr>
          <w:rFonts w:ascii="Garamond" w:hAnsi="Garamond" w:cs="Arial"/>
          <w:sz w:val="20"/>
          <w:szCs w:val="20"/>
        </w:rPr>
        <w:t xml:space="preserve">y </w:t>
      </w:r>
      <w:r w:rsidRPr="0053032B">
        <w:rPr>
          <w:rFonts w:ascii="Garamond" w:hAnsi="Garamond" w:cs="Arial"/>
          <w:sz w:val="20"/>
          <w:szCs w:val="20"/>
        </w:rPr>
        <w:t xml:space="preserve">dirigido al </w:t>
      </w:r>
      <w:r>
        <w:rPr>
          <w:rFonts w:ascii="Garamond" w:hAnsi="Garamond" w:cs="Arial"/>
          <w:sz w:val="20"/>
          <w:szCs w:val="20"/>
        </w:rPr>
        <w:t xml:space="preserve">señor </w:t>
      </w:r>
      <w:r w:rsidRPr="009B2F74">
        <w:rPr>
          <w:rFonts w:ascii="Garamond" w:hAnsi="Garamond" w:cs="Arial"/>
          <w:b/>
          <w:sz w:val="19"/>
          <w:szCs w:val="19"/>
        </w:rPr>
        <w:t>Rector</w:t>
      </w:r>
      <w:r w:rsidRPr="009B2F74">
        <w:rPr>
          <w:rFonts w:ascii="Garamond" w:hAnsi="Garamond" w:cs="Arial"/>
          <w:sz w:val="19"/>
          <w:szCs w:val="19"/>
        </w:rPr>
        <w:t xml:space="preserve"> </w:t>
      </w:r>
      <w:r w:rsidRPr="009B2F74">
        <w:rPr>
          <w:rFonts w:ascii="Garamond" w:hAnsi="Garamond" w:cs="Arial"/>
          <w:b/>
          <w:sz w:val="19"/>
          <w:szCs w:val="19"/>
        </w:rPr>
        <w:t>Ing. Sergio Flores Macías</w:t>
      </w:r>
      <w:r w:rsidRPr="009B2F74">
        <w:rPr>
          <w:rFonts w:ascii="Garamond" w:hAnsi="Garamond" w:cs="Arial"/>
          <w:sz w:val="19"/>
          <w:szCs w:val="19"/>
        </w:rPr>
        <w:t>,</w:t>
      </w:r>
      <w:r w:rsidRPr="0053032B">
        <w:rPr>
          <w:rFonts w:ascii="Garamond" w:hAnsi="Garamond" w:cs="Arial"/>
          <w:sz w:val="20"/>
          <w:szCs w:val="20"/>
        </w:rPr>
        <w:t xml:space="preserve"> </w:t>
      </w:r>
      <w:r>
        <w:rPr>
          <w:rFonts w:ascii="Garamond" w:hAnsi="Garamond" w:cs="Arial"/>
          <w:sz w:val="20"/>
          <w:szCs w:val="20"/>
        </w:rPr>
        <w:t>en el que denuncia sobre presuntos actos de corrupción cometidos por miembros de la Comunidad Politécnica con relación al</w:t>
      </w:r>
      <w:r w:rsidRPr="0053032B">
        <w:rPr>
          <w:rFonts w:ascii="Garamond" w:hAnsi="Garamond" w:cs="Arial"/>
          <w:sz w:val="20"/>
          <w:szCs w:val="20"/>
        </w:rPr>
        <w:t xml:space="preserve">: </w:t>
      </w:r>
      <w:r w:rsidRPr="009B2F74">
        <w:rPr>
          <w:rFonts w:ascii="Garamond" w:hAnsi="Garamond" w:cs="Arial"/>
          <w:b/>
          <w:sz w:val="19"/>
          <w:szCs w:val="19"/>
        </w:rPr>
        <w:t>“</w:t>
      </w:r>
      <w:r w:rsidRPr="009B2F74">
        <w:rPr>
          <w:rFonts w:ascii="Garamond" w:hAnsi="Garamond" w:cs="Arial"/>
          <w:b/>
          <w:i/>
          <w:sz w:val="19"/>
          <w:szCs w:val="19"/>
        </w:rPr>
        <w:t>...Contrato de Régimen Especial No. 173-2011, celebrado el 28 de noviembre de 2011, entre ESPOL y el Ab. Eduardo Xavier Vergara Saltos...”</w:t>
      </w:r>
    </w:p>
    <w:p w:rsidR="00502003" w:rsidRPr="00B71C15" w:rsidRDefault="00502003" w:rsidP="00E7135A">
      <w:pPr>
        <w:tabs>
          <w:tab w:val="left" w:pos="9540"/>
        </w:tabs>
        <w:ind w:left="1710" w:right="180" w:hanging="1350"/>
        <w:jc w:val="both"/>
        <w:rPr>
          <w:rFonts w:ascii="Garamond" w:hAnsi="Garamond"/>
          <w:sz w:val="20"/>
          <w:szCs w:val="20"/>
        </w:rPr>
      </w:pPr>
      <w:r w:rsidRPr="00B71C15">
        <w:rPr>
          <w:rFonts w:ascii="Garamond" w:hAnsi="Garamond"/>
          <w:sz w:val="20"/>
          <w:szCs w:val="20"/>
        </w:rPr>
        <w:t xml:space="preserve">            </w:t>
      </w:r>
    </w:p>
    <w:p w:rsidR="00502003" w:rsidRPr="00AD6583" w:rsidRDefault="00502003" w:rsidP="00E7135A">
      <w:pPr>
        <w:tabs>
          <w:tab w:val="left" w:pos="9540"/>
        </w:tabs>
        <w:ind w:left="1710" w:right="180"/>
        <w:jc w:val="both"/>
        <w:rPr>
          <w:rFonts w:ascii="Garamond" w:hAnsi="Garamond"/>
          <w:bCs/>
          <w:color w:val="000000"/>
          <w:sz w:val="20"/>
          <w:szCs w:val="20"/>
        </w:rPr>
      </w:pPr>
      <w:r w:rsidRPr="00AD6583">
        <w:rPr>
          <w:rFonts w:ascii="Garamond" w:hAnsi="Garamond"/>
          <w:sz w:val="20"/>
          <w:szCs w:val="20"/>
        </w:rPr>
        <w:lastRenderedPageBreak/>
        <w:t xml:space="preserve">Que conforme las disposiciones </w:t>
      </w:r>
      <w:r>
        <w:rPr>
          <w:rFonts w:ascii="Garamond" w:hAnsi="Garamond"/>
          <w:sz w:val="20"/>
          <w:szCs w:val="20"/>
        </w:rPr>
        <w:t>e</w:t>
      </w:r>
      <w:r w:rsidRPr="00AD6583">
        <w:rPr>
          <w:rFonts w:ascii="Garamond" w:hAnsi="Garamond"/>
          <w:sz w:val="20"/>
          <w:szCs w:val="20"/>
        </w:rPr>
        <w:t>statut</w:t>
      </w:r>
      <w:r>
        <w:rPr>
          <w:rFonts w:ascii="Garamond" w:hAnsi="Garamond"/>
          <w:sz w:val="20"/>
          <w:szCs w:val="20"/>
        </w:rPr>
        <w:t>arias</w:t>
      </w:r>
      <w:r w:rsidRPr="00AD6583">
        <w:rPr>
          <w:rFonts w:ascii="Garamond" w:hAnsi="Garamond"/>
          <w:sz w:val="20"/>
          <w:szCs w:val="20"/>
        </w:rPr>
        <w:t xml:space="preserve"> y </w:t>
      </w:r>
      <w:r>
        <w:rPr>
          <w:rFonts w:ascii="Garamond" w:hAnsi="Garamond"/>
          <w:sz w:val="20"/>
          <w:szCs w:val="20"/>
        </w:rPr>
        <w:t>r</w:t>
      </w:r>
      <w:r w:rsidRPr="00AD6583">
        <w:rPr>
          <w:rFonts w:ascii="Garamond" w:hAnsi="Garamond"/>
          <w:sz w:val="20"/>
          <w:szCs w:val="20"/>
        </w:rPr>
        <w:t>eglament</w:t>
      </w:r>
      <w:r>
        <w:rPr>
          <w:rFonts w:ascii="Garamond" w:hAnsi="Garamond"/>
          <w:sz w:val="20"/>
          <w:szCs w:val="20"/>
        </w:rPr>
        <w:t>arias</w:t>
      </w:r>
      <w:r w:rsidRPr="00AD6583">
        <w:rPr>
          <w:rFonts w:ascii="Garamond" w:hAnsi="Garamond"/>
          <w:sz w:val="20"/>
          <w:szCs w:val="20"/>
        </w:rPr>
        <w:t xml:space="preserve"> a ese respecto</w:t>
      </w:r>
      <w:r>
        <w:rPr>
          <w:rFonts w:ascii="Garamond" w:hAnsi="Garamond"/>
          <w:sz w:val="20"/>
          <w:szCs w:val="20"/>
        </w:rPr>
        <w:t xml:space="preserve">, </w:t>
      </w:r>
      <w:r w:rsidRPr="00AD6583">
        <w:rPr>
          <w:rFonts w:ascii="Garamond" w:hAnsi="Garamond"/>
          <w:sz w:val="20"/>
          <w:szCs w:val="20"/>
        </w:rPr>
        <w:t xml:space="preserve">el </w:t>
      </w:r>
      <w:r w:rsidRPr="009B2F74">
        <w:rPr>
          <w:rFonts w:ascii="Garamond" w:hAnsi="Garamond"/>
          <w:b/>
          <w:bCs/>
          <w:sz w:val="19"/>
          <w:szCs w:val="19"/>
        </w:rPr>
        <w:t xml:space="preserve">CONSEJO POLITÉCNICO </w:t>
      </w:r>
      <w:r>
        <w:rPr>
          <w:rFonts w:ascii="Garamond" w:hAnsi="Garamond"/>
          <w:b/>
          <w:bCs/>
          <w:sz w:val="19"/>
          <w:szCs w:val="19"/>
        </w:rPr>
        <w:t xml:space="preserve"> </w:t>
      </w:r>
      <w:r w:rsidRPr="009B2F74">
        <w:rPr>
          <w:rFonts w:ascii="Garamond" w:hAnsi="Garamond"/>
          <w:b/>
          <w:bCs/>
          <w:sz w:val="19"/>
          <w:szCs w:val="19"/>
        </w:rPr>
        <w:t xml:space="preserve">RESUELVE:  </w:t>
      </w:r>
      <w:r>
        <w:rPr>
          <w:rFonts w:ascii="Garamond" w:hAnsi="Garamond"/>
          <w:b/>
          <w:bCs/>
          <w:sz w:val="19"/>
          <w:szCs w:val="19"/>
        </w:rPr>
        <w:t>CONOC</w:t>
      </w:r>
      <w:r w:rsidRPr="009B2F74">
        <w:rPr>
          <w:rFonts w:ascii="Garamond" w:hAnsi="Garamond"/>
          <w:b/>
          <w:bCs/>
          <w:sz w:val="19"/>
          <w:szCs w:val="19"/>
        </w:rPr>
        <w:t>ER   LA  DENUNCIA</w:t>
      </w:r>
      <w:r>
        <w:rPr>
          <w:rFonts w:ascii="Garamond" w:hAnsi="Garamond"/>
          <w:b/>
          <w:bCs/>
          <w:sz w:val="19"/>
          <w:szCs w:val="19"/>
        </w:rPr>
        <w:t xml:space="preserve"> EFECTUADA </w:t>
      </w:r>
      <w:r>
        <w:rPr>
          <w:rFonts w:ascii="Garamond" w:hAnsi="Garamond" w:cs="Garamond"/>
          <w:b/>
          <w:sz w:val="19"/>
          <w:szCs w:val="19"/>
        </w:rPr>
        <w:t xml:space="preserve"> Y OFICIAR</w:t>
      </w:r>
      <w:r w:rsidRPr="009B2F74">
        <w:rPr>
          <w:rFonts w:ascii="Garamond" w:hAnsi="Garamond" w:cs="Garamond"/>
          <w:b/>
          <w:sz w:val="19"/>
          <w:szCs w:val="19"/>
        </w:rPr>
        <w:t xml:space="preserve"> A LA CONTRALORÍA GENERAL DEL ESTADO CON LA FINALIDAD</w:t>
      </w:r>
      <w:r>
        <w:rPr>
          <w:rFonts w:ascii="Garamond" w:hAnsi="Garamond" w:cs="Garamond"/>
          <w:b/>
          <w:sz w:val="19"/>
          <w:szCs w:val="19"/>
        </w:rPr>
        <w:t xml:space="preserve"> DE </w:t>
      </w:r>
      <w:r w:rsidRPr="009B2F74">
        <w:rPr>
          <w:rFonts w:ascii="Garamond" w:hAnsi="Garamond" w:cs="Garamond"/>
          <w:b/>
          <w:sz w:val="19"/>
          <w:szCs w:val="19"/>
        </w:rPr>
        <w:t xml:space="preserve">QUE </w:t>
      </w:r>
      <w:r>
        <w:rPr>
          <w:rFonts w:ascii="Garamond" w:hAnsi="Garamond" w:cs="Garamond"/>
          <w:b/>
          <w:sz w:val="19"/>
          <w:szCs w:val="19"/>
        </w:rPr>
        <w:t xml:space="preserve">SE </w:t>
      </w:r>
      <w:r w:rsidRPr="009B2F74">
        <w:rPr>
          <w:rFonts w:ascii="Garamond" w:hAnsi="Garamond" w:cs="Garamond"/>
          <w:b/>
          <w:sz w:val="19"/>
          <w:szCs w:val="19"/>
        </w:rPr>
        <w:t xml:space="preserve"> INICIE</w:t>
      </w:r>
      <w:r>
        <w:rPr>
          <w:rFonts w:ascii="Garamond" w:hAnsi="Garamond" w:cs="Garamond"/>
          <w:b/>
          <w:sz w:val="19"/>
          <w:szCs w:val="19"/>
        </w:rPr>
        <w:t>N</w:t>
      </w:r>
      <w:r w:rsidRPr="009B2F74">
        <w:rPr>
          <w:rFonts w:ascii="Garamond" w:hAnsi="Garamond" w:cs="Garamond"/>
          <w:b/>
          <w:sz w:val="19"/>
          <w:szCs w:val="19"/>
        </w:rPr>
        <w:t xml:space="preserve"> LA</w:t>
      </w:r>
      <w:r>
        <w:rPr>
          <w:rFonts w:ascii="Garamond" w:hAnsi="Garamond" w:cs="Garamond"/>
          <w:b/>
          <w:sz w:val="19"/>
          <w:szCs w:val="19"/>
        </w:rPr>
        <w:t>S</w:t>
      </w:r>
      <w:r w:rsidRPr="009B2F74">
        <w:rPr>
          <w:rFonts w:ascii="Garamond" w:hAnsi="Garamond" w:cs="Garamond"/>
          <w:b/>
          <w:sz w:val="19"/>
          <w:szCs w:val="19"/>
        </w:rPr>
        <w:t xml:space="preserve">  </w:t>
      </w:r>
      <w:r>
        <w:rPr>
          <w:rFonts w:ascii="Garamond" w:hAnsi="Garamond" w:cs="Garamond"/>
          <w:b/>
          <w:sz w:val="19"/>
          <w:szCs w:val="19"/>
        </w:rPr>
        <w:t>INVESTIGACIO</w:t>
      </w:r>
      <w:r w:rsidRPr="009B2F74">
        <w:rPr>
          <w:rFonts w:ascii="Garamond" w:hAnsi="Garamond" w:cs="Garamond"/>
          <w:b/>
          <w:sz w:val="19"/>
          <w:szCs w:val="19"/>
        </w:rPr>
        <w:t>N</w:t>
      </w:r>
      <w:r>
        <w:rPr>
          <w:rFonts w:ascii="Garamond" w:hAnsi="Garamond" w:cs="Garamond"/>
          <w:b/>
          <w:sz w:val="19"/>
          <w:szCs w:val="19"/>
        </w:rPr>
        <w:t>ES</w:t>
      </w:r>
      <w:r w:rsidRPr="009B2F74">
        <w:rPr>
          <w:rFonts w:ascii="Garamond" w:hAnsi="Garamond" w:cs="Garamond"/>
          <w:b/>
          <w:sz w:val="19"/>
          <w:szCs w:val="19"/>
        </w:rPr>
        <w:t xml:space="preserve"> </w:t>
      </w:r>
      <w:r>
        <w:rPr>
          <w:rFonts w:ascii="Garamond" w:hAnsi="Garamond" w:cs="Garamond"/>
          <w:b/>
          <w:sz w:val="19"/>
          <w:szCs w:val="19"/>
        </w:rPr>
        <w:t>A LAS QUE HUBIERE LUGAR CUMPLIENDO LOS FINES DE LEY</w:t>
      </w:r>
      <w:r w:rsidRPr="009B2F74">
        <w:rPr>
          <w:rFonts w:ascii="Garamond" w:hAnsi="Garamond" w:cs="Garamond"/>
          <w:b/>
          <w:sz w:val="19"/>
          <w:szCs w:val="19"/>
        </w:rPr>
        <w:t xml:space="preserve"> PERTINENTE</w:t>
      </w:r>
      <w:r>
        <w:rPr>
          <w:rFonts w:ascii="Garamond" w:hAnsi="Garamond" w:cs="Garamond"/>
          <w:b/>
          <w:sz w:val="19"/>
          <w:szCs w:val="19"/>
        </w:rPr>
        <w:t>S</w:t>
      </w:r>
      <w:r w:rsidRPr="009B2F74">
        <w:rPr>
          <w:rFonts w:ascii="Garamond" w:hAnsi="Garamond" w:cs="Garamond"/>
          <w:sz w:val="19"/>
          <w:szCs w:val="19"/>
        </w:rPr>
        <w:t xml:space="preserve">, </w:t>
      </w:r>
      <w:r>
        <w:rPr>
          <w:rFonts w:ascii="Garamond" w:hAnsi="Garamond" w:cs="Garamond"/>
          <w:sz w:val="20"/>
          <w:szCs w:val="20"/>
        </w:rPr>
        <w:t xml:space="preserve">como </w:t>
      </w:r>
      <w:r w:rsidRPr="00AD6583">
        <w:rPr>
          <w:rFonts w:ascii="Garamond" w:hAnsi="Garamond" w:cs="Garamond"/>
          <w:sz w:val="20"/>
          <w:szCs w:val="20"/>
        </w:rPr>
        <w:t>acto previo para las acciones disciplinarias institucionales.</w:t>
      </w:r>
      <w:r w:rsidRPr="00AD6583">
        <w:rPr>
          <w:rFonts w:ascii="Garamond" w:hAnsi="Garamond"/>
          <w:sz w:val="20"/>
          <w:szCs w:val="20"/>
        </w:rPr>
        <w:t xml:space="preserve"> </w:t>
      </w:r>
    </w:p>
    <w:p w:rsidR="00B93CDE" w:rsidRDefault="00B93CDE" w:rsidP="00E7135A">
      <w:pPr>
        <w:tabs>
          <w:tab w:val="left" w:pos="9540"/>
        </w:tabs>
        <w:ind w:left="1710" w:right="180" w:hanging="1350"/>
        <w:jc w:val="both"/>
        <w:rPr>
          <w:rFonts w:ascii="Garamond" w:hAnsi="Garamond"/>
          <w:b/>
          <w:bCs/>
          <w:u w:val="single"/>
        </w:rPr>
      </w:pPr>
    </w:p>
    <w:p w:rsidR="006339FF" w:rsidRPr="000E5145" w:rsidRDefault="006339FF" w:rsidP="00E7135A">
      <w:pPr>
        <w:tabs>
          <w:tab w:val="left" w:pos="9540"/>
        </w:tabs>
        <w:ind w:left="1710" w:right="180" w:hanging="1350"/>
        <w:jc w:val="both"/>
        <w:rPr>
          <w:rFonts w:ascii="Garamond" w:hAnsi="Garamond"/>
        </w:rPr>
      </w:pPr>
      <w:r w:rsidRPr="000E5145">
        <w:rPr>
          <w:rFonts w:ascii="Garamond" w:hAnsi="Garamond"/>
          <w:b/>
          <w:bCs/>
          <w:u w:val="single"/>
        </w:rPr>
        <w:t>13-08-190</w:t>
      </w:r>
      <w:r w:rsidRPr="000E5145">
        <w:rPr>
          <w:rFonts w:ascii="Garamond" w:hAnsi="Garamond"/>
          <w:b/>
          <w:bCs/>
        </w:rPr>
        <w:t>.-</w:t>
      </w:r>
      <w:r w:rsidRPr="000E5145">
        <w:rPr>
          <w:rFonts w:ascii="Garamond" w:hAnsi="Garamond"/>
          <w:b/>
          <w:bCs/>
          <w:color w:val="008080"/>
        </w:rPr>
        <w:t xml:space="preserve">  </w:t>
      </w:r>
      <w:r w:rsidRPr="000E5145">
        <w:rPr>
          <w:rFonts w:ascii="Garamond" w:hAnsi="Garamond"/>
          <w:b/>
          <w:bCs/>
          <w:color w:val="008080"/>
        </w:rPr>
        <w:tab/>
      </w:r>
      <w:r w:rsidRPr="009552C1">
        <w:t>S</w:t>
      </w:r>
      <w:r w:rsidRPr="009552C1">
        <w:rPr>
          <w:rFonts w:ascii="Garamond" w:hAnsi="Garamond"/>
          <w:bCs/>
        </w:rPr>
        <w:t>e</w:t>
      </w:r>
      <w:r w:rsidRPr="000E5145">
        <w:rPr>
          <w:rFonts w:ascii="Garamond" w:hAnsi="Garamond"/>
          <w:bCs/>
        </w:rPr>
        <w:t xml:space="preserve"> conoce lo referente al oficio S/N</w:t>
      </w:r>
      <w:r w:rsidRPr="000E5145">
        <w:rPr>
          <w:rFonts w:ascii="Garamond" w:hAnsi="Garamond" w:cs="Arial"/>
        </w:rPr>
        <w:t xml:space="preserve"> de 26 de julio de 2013 suscrito por el </w:t>
      </w:r>
      <w:r w:rsidRPr="000E5145">
        <w:rPr>
          <w:rFonts w:ascii="Garamond" w:hAnsi="Garamond" w:cs="Arial"/>
          <w:b/>
        </w:rPr>
        <w:t>Lcdo. Washington Macías Peña</w:t>
      </w:r>
      <w:r w:rsidRPr="000E5145">
        <w:rPr>
          <w:rFonts w:ascii="Garamond" w:hAnsi="Garamond" w:cs="Arial"/>
        </w:rPr>
        <w:t xml:space="preserve">, Director de Planificación Estratégica (e), dirigido al señor </w:t>
      </w:r>
      <w:r w:rsidRPr="000E5145">
        <w:rPr>
          <w:rFonts w:ascii="Garamond" w:hAnsi="Garamond" w:cs="Arial"/>
          <w:b/>
        </w:rPr>
        <w:t>Rector</w:t>
      </w:r>
      <w:r w:rsidRPr="000E5145">
        <w:rPr>
          <w:rFonts w:ascii="Garamond" w:hAnsi="Garamond" w:cs="Arial"/>
        </w:rPr>
        <w:t xml:space="preserve"> </w:t>
      </w:r>
      <w:r w:rsidRPr="000E5145">
        <w:rPr>
          <w:rFonts w:ascii="Garamond" w:hAnsi="Garamond" w:cs="Arial"/>
          <w:b/>
        </w:rPr>
        <w:t>Ing. Sergio Flores Macías</w:t>
      </w:r>
      <w:r w:rsidRPr="000E5145">
        <w:rPr>
          <w:rFonts w:ascii="Garamond" w:hAnsi="Garamond" w:cs="Arial"/>
        </w:rPr>
        <w:t xml:space="preserve">, en el que expone que podría haberse lesionado el patrimonio de la Espol con relación al: </w:t>
      </w:r>
      <w:r w:rsidRPr="000E5145">
        <w:rPr>
          <w:rFonts w:ascii="Garamond" w:hAnsi="Garamond" w:cs="Arial"/>
          <w:b/>
        </w:rPr>
        <w:t>“</w:t>
      </w:r>
      <w:r w:rsidRPr="000E5145">
        <w:rPr>
          <w:rFonts w:ascii="Garamond" w:hAnsi="Garamond" w:cs="Arial"/>
          <w:b/>
          <w:i/>
        </w:rPr>
        <w:t>...Contrato de Régimen Especial No. 089-2011, referido</w:t>
      </w:r>
      <w:r>
        <w:rPr>
          <w:rFonts w:ascii="Garamond" w:hAnsi="Garamond" w:cs="Arial"/>
          <w:b/>
          <w:i/>
        </w:rPr>
        <w:t xml:space="preserve"> </w:t>
      </w:r>
      <w:r w:rsidRPr="000E5145">
        <w:rPr>
          <w:rFonts w:ascii="Garamond" w:hAnsi="Garamond" w:cs="Arial"/>
          <w:b/>
          <w:i/>
        </w:rPr>
        <w:t>al patrocinio jurídico que brindó la empresa ESIGNAL S.A a  la  ESPOL....”.</w:t>
      </w:r>
    </w:p>
    <w:p w:rsidR="006339FF" w:rsidRPr="000E5145" w:rsidRDefault="006339FF" w:rsidP="00E7135A">
      <w:pPr>
        <w:tabs>
          <w:tab w:val="left" w:pos="9540"/>
        </w:tabs>
        <w:ind w:left="1710" w:right="180" w:hanging="1350"/>
        <w:jc w:val="both"/>
        <w:rPr>
          <w:rFonts w:ascii="Garamond" w:hAnsi="Garamond"/>
        </w:rPr>
      </w:pPr>
      <w:r w:rsidRPr="000E5145">
        <w:rPr>
          <w:rFonts w:ascii="Garamond" w:hAnsi="Garamond"/>
        </w:rPr>
        <w:t xml:space="preserve">            </w:t>
      </w:r>
    </w:p>
    <w:p w:rsidR="006339FF" w:rsidRPr="00BD5D57" w:rsidRDefault="006339FF" w:rsidP="00E7135A">
      <w:pPr>
        <w:pStyle w:val="Sinespaciado"/>
        <w:tabs>
          <w:tab w:val="left" w:pos="9540"/>
        </w:tabs>
        <w:ind w:left="1710" w:right="180"/>
        <w:jc w:val="both"/>
        <w:rPr>
          <w:rFonts w:ascii="Garamond" w:hAnsi="Garamond"/>
          <w:b/>
          <w:bCs/>
          <w:color w:val="000000"/>
        </w:rPr>
      </w:pPr>
      <w:r w:rsidRPr="000E5145">
        <w:rPr>
          <w:rFonts w:ascii="Garamond" w:hAnsi="Garamond"/>
        </w:rPr>
        <w:t xml:space="preserve">Que conforme lo expuesto y en concordancia con las disposiciones estatutarias y reglamentarias a ese respecto, el </w:t>
      </w:r>
      <w:r w:rsidRPr="0000399E">
        <w:rPr>
          <w:rFonts w:ascii="Garamond" w:hAnsi="Garamond"/>
          <w:b/>
          <w:bCs/>
          <w:sz w:val="18"/>
          <w:szCs w:val="18"/>
        </w:rPr>
        <w:t>CONSEJO POLITÉCNICO RESUELVE: CONOCER Y OFICIAR LA PRESENTE DENUNCIA CON TODA LA DOCUMENTACIÓN HABILITANTE, A LA CONTRALORÍA GENERAL DEL  ESTADO PARA QUE ESE ORGANISMO DE CONTROL REALICE LAS INVESTIGACIONES CORRESPONDIENTES</w:t>
      </w:r>
      <w:r w:rsidRPr="0000399E">
        <w:rPr>
          <w:rFonts w:ascii="Garamond" w:hAnsi="Garamond" w:cs="Garamond"/>
          <w:sz w:val="18"/>
          <w:szCs w:val="18"/>
        </w:rPr>
        <w:t>.</w:t>
      </w:r>
      <w:r w:rsidRPr="00BD5D57">
        <w:rPr>
          <w:rFonts w:ascii="Garamond" w:hAnsi="Garamond"/>
          <w:b/>
        </w:rPr>
        <w:t xml:space="preserve"> </w:t>
      </w:r>
    </w:p>
    <w:p w:rsidR="008E0D33" w:rsidRDefault="008E0D33" w:rsidP="00E7135A">
      <w:pPr>
        <w:tabs>
          <w:tab w:val="left" w:pos="9540"/>
        </w:tabs>
        <w:ind w:left="1710" w:right="180" w:hanging="1350"/>
        <w:jc w:val="both"/>
        <w:rPr>
          <w:rFonts w:ascii="Garamond" w:hAnsi="Garamond"/>
          <w:b/>
          <w:bCs/>
          <w:u w:val="single"/>
          <w:lang w:val="es-EC"/>
        </w:rPr>
      </w:pPr>
    </w:p>
    <w:p w:rsidR="008E0D33" w:rsidRPr="00B71C15" w:rsidRDefault="008E0D33" w:rsidP="00E7135A">
      <w:pPr>
        <w:tabs>
          <w:tab w:val="left" w:pos="9540"/>
        </w:tabs>
        <w:ind w:left="1710" w:right="180" w:hanging="1350"/>
        <w:jc w:val="both"/>
        <w:rPr>
          <w:rFonts w:ascii="Garamond" w:hAnsi="Garamond"/>
          <w:sz w:val="20"/>
          <w:szCs w:val="20"/>
        </w:rPr>
      </w:pPr>
      <w:r w:rsidRPr="00453DF7">
        <w:rPr>
          <w:rFonts w:ascii="Garamond" w:hAnsi="Garamond"/>
          <w:b/>
          <w:bCs/>
          <w:u w:val="single"/>
        </w:rPr>
        <w:t>13-08-191</w:t>
      </w:r>
      <w:r w:rsidRPr="00453DF7">
        <w:rPr>
          <w:rFonts w:ascii="Garamond" w:hAnsi="Garamond"/>
          <w:b/>
          <w:bCs/>
        </w:rPr>
        <w:t>.-</w:t>
      </w:r>
      <w:r w:rsidRPr="00112FB3">
        <w:rPr>
          <w:rFonts w:ascii="Garamond" w:hAnsi="Garamond"/>
          <w:b/>
          <w:bCs/>
          <w:color w:val="008080"/>
          <w:sz w:val="16"/>
          <w:szCs w:val="18"/>
        </w:rPr>
        <w:t xml:space="preserve">  </w:t>
      </w:r>
      <w:r w:rsidRPr="004A1169">
        <w:rPr>
          <w:rFonts w:ascii="Garamond" w:hAnsi="Garamond"/>
          <w:b/>
          <w:bCs/>
          <w:color w:val="008080"/>
          <w:sz w:val="18"/>
          <w:szCs w:val="18"/>
        </w:rPr>
        <w:tab/>
      </w:r>
      <w:r>
        <w:rPr>
          <w:sz w:val="20"/>
          <w:szCs w:val="20"/>
        </w:rPr>
        <w:t>S</w:t>
      </w:r>
      <w:r w:rsidRPr="0053032B">
        <w:rPr>
          <w:rFonts w:ascii="Garamond" w:hAnsi="Garamond"/>
          <w:bCs/>
          <w:sz w:val="20"/>
          <w:szCs w:val="20"/>
        </w:rPr>
        <w:t xml:space="preserve">e conoce </w:t>
      </w:r>
      <w:r>
        <w:rPr>
          <w:rFonts w:ascii="Garamond" w:hAnsi="Garamond"/>
          <w:bCs/>
          <w:sz w:val="20"/>
          <w:szCs w:val="20"/>
        </w:rPr>
        <w:t xml:space="preserve">la denuncia que el Lcdo. Washington Macías Peña eleva al Consejo Politécnico con relación a </w:t>
      </w:r>
      <w:r w:rsidRPr="0053032B">
        <w:rPr>
          <w:rFonts w:ascii="Garamond" w:hAnsi="Garamond"/>
          <w:bCs/>
          <w:sz w:val="20"/>
          <w:szCs w:val="20"/>
        </w:rPr>
        <w:t xml:space="preserve">lo </w:t>
      </w:r>
      <w:r>
        <w:rPr>
          <w:rFonts w:ascii="Garamond" w:hAnsi="Garamond"/>
          <w:bCs/>
          <w:sz w:val="20"/>
          <w:szCs w:val="20"/>
        </w:rPr>
        <w:t xml:space="preserve">que </w:t>
      </w:r>
      <w:r w:rsidRPr="0053032B">
        <w:rPr>
          <w:rFonts w:ascii="Garamond" w:hAnsi="Garamond"/>
          <w:bCs/>
          <w:sz w:val="20"/>
          <w:szCs w:val="20"/>
        </w:rPr>
        <w:t>ref</w:t>
      </w:r>
      <w:r>
        <w:rPr>
          <w:rFonts w:ascii="Garamond" w:hAnsi="Garamond"/>
          <w:bCs/>
          <w:sz w:val="20"/>
          <w:szCs w:val="20"/>
        </w:rPr>
        <w:t>ier</w:t>
      </w:r>
      <w:r w:rsidRPr="0053032B">
        <w:rPr>
          <w:rFonts w:ascii="Garamond" w:hAnsi="Garamond"/>
          <w:bCs/>
          <w:sz w:val="20"/>
          <w:szCs w:val="20"/>
        </w:rPr>
        <w:t xml:space="preserve">e </w:t>
      </w:r>
      <w:r>
        <w:rPr>
          <w:rFonts w:ascii="Garamond" w:hAnsi="Garamond"/>
          <w:bCs/>
          <w:sz w:val="20"/>
          <w:szCs w:val="20"/>
        </w:rPr>
        <w:t>e</w:t>
      </w:r>
      <w:r w:rsidRPr="0053032B">
        <w:rPr>
          <w:rFonts w:ascii="Garamond" w:hAnsi="Garamond"/>
          <w:bCs/>
          <w:sz w:val="20"/>
          <w:szCs w:val="20"/>
        </w:rPr>
        <w:t xml:space="preserve">l oficio </w:t>
      </w:r>
      <w:r>
        <w:rPr>
          <w:rFonts w:ascii="Garamond" w:hAnsi="Garamond"/>
          <w:bCs/>
          <w:sz w:val="20"/>
          <w:szCs w:val="20"/>
        </w:rPr>
        <w:t>GJ-234-2013,</w:t>
      </w:r>
      <w:r w:rsidRPr="0053032B">
        <w:rPr>
          <w:rFonts w:ascii="Garamond" w:hAnsi="Garamond" w:cs="Arial"/>
          <w:sz w:val="20"/>
          <w:szCs w:val="20"/>
        </w:rPr>
        <w:t xml:space="preserve"> de </w:t>
      </w:r>
      <w:r>
        <w:rPr>
          <w:rFonts w:ascii="Garamond" w:hAnsi="Garamond" w:cs="Arial"/>
          <w:sz w:val="20"/>
          <w:szCs w:val="20"/>
        </w:rPr>
        <w:t>fecha 11</w:t>
      </w:r>
      <w:r w:rsidRPr="0053032B">
        <w:rPr>
          <w:rFonts w:ascii="Garamond" w:hAnsi="Garamond" w:cs="Arial"/>
          <w:sz w:val="20"/>
          <w:szCs w:val="20"/>
        </w:rPr>
        <w:t xml:space="preserve"> </w:t>
      </w:r>
      <w:r>
        <w:rPr>
          <w:rFonts w:ascii="Garamond" w:hAnsi="Garamond" w:cs="Arial"/>
          <w:sz w:val="20"/>
          <w:szCs w:val="20"/>
        </w:rPr>
        <w:t xml:space="preserve">de </w:t>
      </w:r>
      <w:r w:rsidRPr="0053032B">
        <w:rPr>
          <w:rFonts w:ascii="Garamond" w:hAnsi="Garamond" w:cs="Arial"/>
          <w:sz w:val="20"/>
          <w:szCs w:val="20"/>
        </w:rPr>
        <w:t>ju</w:t>
      </w:r>
      <w:r>
        <w:rPr>
          <w:rFonts w:ascii="Garamond" w:hAnsi="Garamond" w:cs="Arial"/>
          <w:sz w:val="20"/>
          <w:szCs w:val="20"/>
        </w:rPr>
        <w:t>l</w:t>
      </w:r>
      <w:r w:rsidRPr="0053032B">
        <w:rPr>
          <w:rFonts w:ascii="Garamond" w:hAnsi="Garamond" w:cs="Arial"/>
          <w:sz w:val="20"/>
          <w:szCs w:val="20"/>
        </w:rPr>
        <w:t>io de 2013</w:t>
      </w:r>
      <w:r>
        <w:rPr>
          <w:rFonts w:ascii="Garamond" w:hAnsi="Garamond" w:cs="Arial"/>
          <w:sz w:val="20"/>
          <w:szCs w:val="20"/>
        </w:rPr>
        <w:t xml:space="preserve">, </w:t>
      </w:r>
      <w:r w:rsidRPr="0053032B">
        <w:rPr>
          <w:rFonts w:ascii="Garamond" w:hAnsi="Garamond" w:cs="Arial"/>
          <w:sz w:val="20"/>
          <w:szCs w:val="20"/>
        </w:rPr>
        <w:t xml:space="preserve">suscrito por </w:t>
      </w:r>
      <w:r w:rsidRPr="001520F6">
        <w:rPr>
          <w:rFonts w:ascii="Garamond" w:hAnsi="Garamond" w:cs="Arial"/>
          <w:b/>
          <w:sz w:val="19"/>
          <w:szCs w:val="19"/>
        </w:rPr>
        <w:t>Dr. Gastón Alarcón Elizalde</w:t>
      </w:r>
      <w:r w:rsidRPr="001520F6">
        <w:rPr>
          <w:rFonts w:ascii="Garamond" w:hAnsi="Garamond" w:cs="Arial"/>
          <w:sz w:val="19"/>
          <w:szCs w:val="19"/>
        </w:rPr>
        <w:t>,</w:t>
      </w:r>
      <w:r w:rsidRPr="001520F6">
        <w:rPr>
          <w:rFonts w:ascii="Garamond" w:hAnsi="Garamond" w:cs="Arial"/>
          <w:b/>
          <w:sz w:val="19"/>
          <w:szCs w:val="19"/>
        </w:rPr>
        <w:t xml:space="preserve"> </w:t>
      </w:r>
      <w:r w:rsidRPr="001520F6">
        <w:rPr>
          <w:rFonts w:ascii="Garamond" w:hAnsi="Garamond" w:cs="Arial"/>
          <w:sz w:val="19"/>
          <w:szCs w:val="19"/>
        </w:rPr>
        <w:t>Gerente Jurídico</w:t>
      </w:r>
      <w:r>
        <w:rPr>
          <w:rFonts w:ascii="Garamond" w:hAnsi="Garamond" w:cs="Arial"/>
          <w:sz w:val="20"/>
          <w:szCs w:val="20"/>
        </w:rPr>
        <w:t xml:space="preserve">, </w:t>
      </w:r>
      <w:r w:rsidRPr="0053032B">
        <w:rPr>
          <w:rFonts w:ascii="Garamond" w:hAnsi="Garamond" w:cs="Arial"/>
          <w:sz w:val="20"/>
          <w:szCs w:val="20"/>
        </w:rPr>
        <w:t xml:space="preserve">dirigido al </w:t>
      </w:r>
      <w:r>
        <w:rPr>
          <w:rFonts w:ascii="Garamond" w:hAnsi="Garamond" w:cs="Arial"/>
          <w:sz w:val="20"/>
          <w:szCs w:val="20"/>
        </w:rPr>
        <w:t xml:space="preserve">señor </w:t>
      </w:r>
      <w:r w:rsidRPr="001520F6">
        <w:rPr>
          <w:rFonts w:ascii="Garamond" w:hAnsi="Garamond" w:cs="Arial"/>
          <w:b/>
          <w:sz w:val="19"/>
          <w:szCs w:val="19"/>
        </w:rPr>
        <w:t>Rector</w:t>
      </w:r>
      <w:r w:rsidRPr="001520F6">
        <w:rPr>
          <w:rFonts w:ascii="Garamond" w:hAnsi="Garamond" w:cs="Arial"/>
          <w:sz w:val="19"/>
          <w:szCs w:val="19"/>
        </w:rPr>
        <w:t xml:space="preserve"> </w:t>
      </w:r>
      <w:r w:rsidRPr="001520F6">
        <w:rPr>
          <w:rFonts w:ascii="Garamond" w:hAnsi="Garamond" w:cs="Arial"/>
          <w:b/>
          <w:sz w:val="19"/>
          <w:szCs w:val="19"/>
        </w:rPr>
        <w:t>Ing. Sergio Flores Macías</w:t>
      </w:r>
      <w:r w:rsidRPr="0053032B">
        <w:rPr>
          <w:rFonts w:ascii="Garamond" w:hAnsi="Garamond" w:cs="Arial"/>
          <w:sz w:val="20"/>
          <w:szCs w:val="20"/>
        </w:rPr>
        <w:t xml:space="preserve">, </w:t>
      </w:r>
      <w:r>
        <w:rPr>
          <w:rFonts w:ascii="Garamond" w:hAnsi="Garamond" w:cs="Arial"/>
          <w:sz w:val="20"/>
          <w:szCs w:val="20"/>
        </w:rPr>
        <w:t>el que alude a las acciones de personal realizadas a</w:t>
      </w:r>
      <w:r w:rsidRPr="0053032B">
        <w:rPr>
          <w:rFonts w:ascii="Garamond" w:hAnsi="Garamond" w:cs="Arial"/>
          <w:sz w:val="20"/>
          <w:szCs w:val="20"/>
        </w:rPr>
        <w:t>l</w:t>
      </w:r>
      <w:r>
        <w:rPr>
          <w:rFonts w:ascii="Garamond" w:hAnsi="Garamond" w:cs="Arial"/>
          <w:sz w:val="20"/>
          <w:szCs w:val="20"/>
        </w:rPr>
        <w:t xml:space="preserve"> haber del</w:t>
      </w:r>
      <w:r w:rsidRPr="0053032B">
        <w:rPr>
          <w:rFonts w:ascii="Garamond" w:hAnsi="Garamond" w:cs="Arial"/>
          <w:sz w:val="20"/>
          <w:szCs w:val="20"/>
        </w:rPr>
        <w:t xml:space="preserve"> </w:t>
      </w:r>
      <w:r w:rsidRPr="001520F6">
        <w:rPr>
          <w:rFonts w:ascii="Garamond" w:hAnsi="Garamond" w:cs="Arial"/>
          <w:b/>
          <w:sz w:val="19"/>
          <w:szCs w:val="19"/>
        </w:rPr>
        <w:t>Lcdo. Washington Macías Peña</w:t>
      </w:r>
      <w:r w:rsidRPr="0053032B">
        <w:rPr>
          <w:rFonts w:ascii="Garamond" w:hAnsi="Garamond" w:cs="Arial"/>
          <w:sz w:val="20"/>
          <w:szCs w:val="20"/>
        </w:rPr>
        <w:t xml:space="preserve">, </w:t>
      </w:r>
      <w:r>
        <w:rPr>
          <w:rFonts w:ascii="Garamond" w:hAnsi="Garamond" w:cs="Arial"/>
          <w:sz w:val="20"/>
          <w:szCs w:val="20"/>
        </w:rPr>
        <w:t>Director de Planificación Estratégica</w:t>
      </w:r>
      <w:r w:rsidRPr="0053032B">
        <w:rPr>
          <w:rFonts w:ascii="Garamond" w:hAnsi="Garamond" w:cs="Arial"/>
          <w:sz w:val="20"/>
          <w:szCs w:val="20"/>
        </w:rPr>
        <w:t xml:space="preserve">, </w:t>
      </w:r>
      <w:r>
        <w:rPr>
          <w:rFonts w:ascii="Garamond" w:hAnsi="Garamond" w:cs="Arial"/>
          <w:sz w:val="20"/>
          <w:szCs w:val="20"/>
        </w:rPr>
        <w:t>registradas con una misma numeración: 248 con fecha 9 de febrero del año 2010, y suscrita por la Directora de la Unidad de Talento Humano, en ellas se observa las irregularidades siguientes:</w:t>
      </w:r>
      <w:r w:rsidRPr="0053032B">
        <w:rPr>
          <w:rFonts w:ascii="Garamond" w:hAnsi="Garamond" w:cs="Arial"/>
          <w:sz w:val="20"/>
          <w:szCs w:val="20"/>
        </w:rPr>
        <w:t xml:space="preserve"> </w:t>
      </w:r>
      <w:r w:rsidRPr="00112FB3">
        <w:rPr>
          <w:rFonts w:ascii="Garamond" w:hAnsi="Garamond" w:cs="Arial"/>
          <w:b/>
          <w:sz w:val="18"/>
          <w:szCs w:val="18"/>
        </w:rPr>
        <w:t>“</w:t>
      </w:r>
      <w:r w:rsidRPr="0053032B">
        <w:rPr>
          <w:rFonts w:ascii="Garamond" w:hAnsi="Garamond" w:cs="Arial"/>
          <w:b/>
          <w:i/>
          <w:sz w:val="18"/>
          <w:szCs w:val="18"/>
        </w:rPr>
        <w:t>...</w:t>
      </w:r>
      <w:r>
        <w:rPr>
          <w:rFonts w:ascii="Garamond" w:hAnsi="Garamond" w:cs="Arial"/>
          <w:b/>
          <w:i/>
          <w:sz w:val="18"/>
          <w:szCs w:val="18"/>
        </w:rPr>
        <w:t xml:space="preserve">acción de personal </w:t>
      </w:r>
      <w:r w:rsidRPr="00764F3C">
        <w:rPr>
          <w:rFonts w:ascii="Garamond" w:hAnsi="Garamond" w:cs="Arial"/>
          <w:b/>
          <w:i/>
          <w:sz w:val="18"/>
          <w:szCs w:val="18"/>
        </w:rPr>
        <w:t>Nº 246-2010</w:t>
      </w:r>
      <w:r w:rsidRPr="00764F3C">
        <w:rPr>
          <w:rFonts w:ascii="Garamond" w:hAnsi="Garamond" w:cs="Arial"/>
          <w:b/>
          <w:sz w:val="19"/>
          <w:szCs w:val="19"/>
        </w:rPr>
        <w:t xml:space="preserve"> </w:t>
      </w:r>
      <w:r w:rsidRPr="00764F3C">
        <w:rPr>
          <w:rFonts w:ascii="Garamond" w:hAnsi="Garamond" w:cs="Arial"/>
          <w:b/>
          <w:i/>
          <w:sz w:val="19"/>
          <w:szCs w:val="19"/>
        </w:rPr>
        <w:t>se cambia la situación del ca</w:t>
      </w:r>
      <w:r>
        <w:rPr>
          <w:rFonts w:ascii="Garamond" w:hAnsi="Garamond" w:cs="Arial"/>
          <w:b/>
          <w:i/>
          <w:sz w:val="19"/>
          <w:szCs w:val="19"/>
        </w:rPr>
        <w:t>r</w:t>
      </w:r>
      <w:r w:rsidRPr="00764F3C">
        <w:rPr>
          <w:rFonts w:ascii="Garamond" w:hAnsi="Garamond" w:cs="Arial"/>
          <w:b/>
          <w:i/>
          <w:sz w:val="19"/>
          <w:szCs w:val="19"/>
        </w:rPr>
        <w:t xml:space="preserve">go que ejercía de Asesor </w:t>
      </w:r>
      <w:r w:rsidRPr="00764F3C">
        <w:rPr>
          <w:rFonts w:ascii="Garamond" w:hAnsi="Garamond" w:cs="Arial"/>
          <w:b/>
          <w:i/>
          <w:sz w:val="18"/>
          <w:szCs w:val="18"/>
        </w:rPr>
        <w:t>del</w:t>
      </w:r>
      <w:r w:rsidRPr="00764F3C">
        <w:rPr>
          <w:rFonts w:ascii="Garamond" w:hAnsi="Garamond" w:cs="Arial"/>
          <w:b/>
          <w:i/>
          <w:sz w:val="19"/>
          <w:szCs w:val="19"/>
        </w:rPr>
        <w:t xml:space="preserve"> Rectorado a Asistente </w:t>
      </w:r>
      <w:r w:rsidRPr="00764F3C">
        <w:rPr>
          <w:rFonts w:ascii="Garamond" w:hAnsi="Garamond" w:cs="Arial"/>
          <w:b/>
          <w:i/>
          <w:sz w:val="18"/>
          <w:szCs w:val="18"/>
        </w:rPr>
        <w:t>del</w:t>
      </w:r>
      <w:r w:rsidRPr="00764F3C">
        <w:rPr>
          <w:rFonts w:ascii="Garamond" w:hAnsi="Garamond" w:cs="Arial"/>
          <w:b/>
          <w:i/>
          <w:sz w:val="19"/>
          <w:szCs w:val="19"/>
        </w:rPr>
        <w:t xml:space="preserve"> Rectorado y; </w:t>
      </w:r>
      <w:r>
        <w:rPr>
          <w:rFonts w:ascii="Garamond" w:hAnsi="Garamond" w:cs="Arial"/>
          <w:b/>
          <w:i/>
          <w:sz w:val="19"/>
          <w:szCs w:val="19"/>
        </w:rPr>
        <w:t xml:space="preserve">acción de personal  </w:t>
      </w:r>
      <w:r w:rsidRPr="00764F3C">
        <w:rPr>
          <w:rFonts w:ascii="Garamond" w:hAnsi="Garamond" w:cs="Arial"/>
          <w:b/>
          <w:i/>
          <w:sz w:val="18"/>
          <w:szCs w:val="18"/>
        </w:rPr>
        <w:t>Nº 249-2010</w:t>
      </w:r>
      <w:r>
        <w:rPr>
          <w:rFonts w:ascii="Garamond" w:hAnsi="Garamond" w:cs="Arial"/>
          <w:b/>
          <w:i/>
          <w:sz w:val="19"/>
          <w:szCs w:val="19"/>
        </w:rPr>
        <w:t xml:space="preserve"> la que ha sido forjada irresponsablemente, escaneando la firma del Rector Dr. Moisés Tacle Galárraga, creándose un documento no auténtico sin valor alguno....</w:t>
      </w:r>
      <w:r>
        <w:rPr>
          <w:rFonts w:ascii="Garamond" w:hAnsi="Garamond" w:cs="Arial"/>
          <w:b/>
          <w:i/>
          <w:sz w:val="18"/>
          <w:szCs w:val="18"/>
        </w:rPr>
        <w:t>”.</w:t>
      </w:r>
    </w:p>
    <w:p w:rsidR="008E0D33" w:rsidRPr="00B71C15" w:rsidRDefault="008E0D33" w:rsidP="00E7135A">
      <w:pPr>
        <w:tabs>
          <w:tab w:val="left" w:pos="9540"/>
        </w:tabs>
        <w:ind w:left="1710" w:right="180" w:hanging="1350"/>
        <w:jc w:val="both"/>
        <w:rPr>
          <w:rFonts w:ascii="Garamond" w:hAnsi="Garamond"/>
          <w:sz w:val="20"/>
          <w:szCs w:val="20"/>
        </w:rPr>
      </w:pPr>
      <w:r w:rsidRPr="00B71C15">
        <w:rPr>
          <w:rFonts w:ascii="Garamond" w:hAnsi="Garamond"/>
          <w:sz w:val="20"/>
          <w:szCs w:val="20"/>
        </w:rPr>
        <w:t xml:space="preserve">            </w:t>
      </w:r>
    </w:p>
    <w:p w:rsidR="008E0D33" w:rsidRDefault="008E0D33" w:rsidP="00E7135A">
      <w:pPr>
        <w:pStyle w:val="Sinespaciado"/>
        <w:tabs>
          <w:tab w:val="left" w:pos="9540"/>
        </w:tabs>
        <w:spacing w:line="200" w:lineRule="exact"/>
        <w:ind w:left="1710" w:right="180"/>
        <w:jc w:val="both"/>
        <w:rPr>
          <w:rFonts w:ascii="Garamond" w:hAnsi="Garamond"/>
          <w:b/>
          <w:sz w:val="18"/>
          <w:szCs w:val="18"/>
        </w:rPr>
      </w:pPr>
      <w:r>
        <w:rPr>
          <w:rFonts w:ascii="Garamond" w:hAnsi="Garamond"/>
        </w:rPr>
        <w:t>Que</w:t>
      </w:r>
      <w:r w:rsidRPr="001955F9">
        <w:rPr>
          <w:rFonts w:ascii="Garamond" w:hAnsi="Garamond"/>
        </w:rPr>
        <w:t xml:space="preserve"> conforme </w:t>
      </w:r>
      <w:r>
        <w:rPr>
          <w:rFonts w:ascii="Garamond" w:hAnsi="Garamond"/>
        </w:rPr>
        <w:t xml:space="preserve">lo expuesto y en concordancia con </w:t>
      </w:r>
      <w:r w:rsidRPr="001955F9">
        <w:rPr>
          <w:rFonts w:ascii="Garamond" w:hAnsi="Garamond"/>
        </w:rPr>
        <w:t xml:space="preserve">las disposiciones </w:t>
      </w:r>
      <w:r>
        <w:rPr>
          <w:rFonts w:ascii="Garamond" w:hAnsi="Garamond"/>
        </w:rPr>
        <w:t>e</w:t>
      </w:r>
      <w:r w:rsidRPr="001955F9">
        <w:rPr>
          <w:rFonts w:ascii="Garamond" w:hAnsi="Garamond"/>
        </w:rPr>
        <w:t>statut</w:t>
      </w:r>
      <w:r>
        <w:rPr>
          <w:rFonts w:ascii="Garamond" w:hAnsi="Garamond"/>
        </w:rPr>
        <w:t>arias</w:t>
      </w:r>
      <w:r w:rsidRPr="001955F9">
        <w:rPr>
          <w:rFonts w:ascii="Garamond" w:hAnsi="Garamond"/>
        </w:rPr>
        <w:t xml:space="preserve"> y </w:t>
      </w:r>
      <w:r>
        <w:rPr>
          <w:rFonts w:ascii="Garamond" w:hAnsi="Garamond"/>
        </w:rPr>
        <w:t>re</w:t>
      </w:r>
      <w:r w:rsidRPr="001955F9">
        <w:rPr>
          <w:rFonts w:ascii="Garamond" w:hAnsi="Garamond"/>
        </w:rPr>
        <w:t>glament</w:t>
      </w:r>
      <w:r>
        <w:rPr>
          <w:rFonts w:ascii="Garamond" w:hAnsi="Garamond"/>
        </w:rPr>
        <w:t xml:space="preserve">arias </w:t>
      </w:r>
      <w:r w:rsidRPr="001955F9">
        <w:rPr>
          <w:rFonts w:ascii="Garamond" w:hAnsi="Garamond"/>
        </w:rPr>
        <w:t>a ese respecto, el</w:t>
      </w:r>
      <w:r w:rsidRPr="004E6E6D">
        <w:rPr>
          <w:rFonts w:ascii="Garamond" w:hAnsi="Garamond"/>
          <w:sz w:val="18"/>
          <w:szCs w:val="18"/>
        </w:rPr>
        <w:t xml:space="preserve"> </w:t>
      </w:r>
      <w:r w:rsidRPr="004E6E6D">
        <w:rPr>
          <w:rFonts w:ascii="Garamond" w:hAnsi="Garamond"/>
          <w:b/>
          <w:bCs/>
          <w:sz w:val="18"/>
          <w:szCs w:val="18"/>
        </w:rPr>
        <w:t xml:space="preserve">CONSEJO POLITÉCNICO </w:t>
      </w:r>
      <w:r>
        <w:rPr>
          <w:rFonts w:ascii="Garamond" w:hAnsi="Garamond"/>
          <w:b/>
          <w:bCs/>
          <w:sz w:val="18"/>
          <w:szCs w:val="18"/>
        </w:rPr>
        <w:t xml:space="preserve"> </w:t>
      </w:r>
      <w:r w:rsidRPr="004E6E6D">
        <w:rPr>
          <w:rFonts w:ascii="Garamond" w:hAnsi="Garamond"/>
          <w:b/>
          <w:bCs/>
          <w:sz w:val="18"/>
          <w:szCs w:val="18"/>
        </w:rPr>
        <w:t xml:space="preserve">RESUELVE: </w:t>
      </w:r>
      <w:r>
        <w:rPr>
          <w:rFonts w:ascii="Garamond" w:hAnsi="Garamond"/>
          <w:b/>
          <w:bCs/>
          <w:sz w:val="18"/>
          <w:szCs w:val="18"/>
        </w:rPr>
        <w:t xml:space="preserve">CONFORMAR UNA COMISIÓN  EXAMINADORA  DEL   DOCUMENTO  EXPLICATIVO, </w:t>
      </w:r>
      <w:r w:rsidRPr="006E29BE">
        <w:rPr>
          <w:rFonts w:ascii="Garamond" w:hAnsi="Garamond"/>
          <w:bCs/>
        </w:rPr>
        <w:t xml:space="preserve">designando </w:t>
      </w:r>
      <w:r>
        <w:rPr>
          <w:rFonts w:ascii="Garamond" w:hAnsi="Garamond"/>
          <w:bCs/>
        </w:rPr>
        <w:t xml:space="preserve">para tal efecto </w:t>
      </w:r>
      <w:r w:rsidRPr="006E29BE">
        <w:rPr>
          <w:rFonts w:ascii="Garamond" w:hAnsi="Garamond"/>
          <w:bCs/>
        </w:rPr>
        <w:t>a</w:t>
      </w:r>
      <w:r w:rsidRPr="006E29BE">
        <w:rPr>
          <w:rFonts w:ascii="Garamond" w:hAnsi="Garamond"/>
          <w:b/>
          <w:bCs/>
          <w:sz w:val="19"/>
          <w:szCs w:val="19"/>
        </w:rPr>
        <w:t>:</w:t>
      </w:r>
      <w:r>
        <w:rPr>
          <w:rFonts w:ascii="Garamond" w:hAnsi="Garamond"/>
          <w:b/>
          <w:bCs/>
          <w:sz w:val="18"/>
          <w:szCs w:val="18"/>
        </w:rPr>
        <w:t xml:space="preserve"> </w:t>
      </w:r>
      <w:r>
        <w:rPr>
          <w:rFonts w:ascii="Garamond" w:hAnsi="Garamond"/>
          <w:b/>
          <w:bCs/>
          <w:sz w:val="19"/>
          <w:szCs w:val="19"/>
        </w:rPr>
        <w:t>M.Sc</w:t>
      </w:r>
      <w:r w:rsidRPr="009D6CC3">
        <w:rPr>
          <w:rFonts w:ascii="Garamond" w:hAnsi="Garamond"/>
          <w:b/>
          <w:bCs/>
          <w:sz w:val="19"/>
          <w:szCs w:val="19"/>
        </w:rPr>
        <w:t>. Priscila María Castillo Soto</w:t>
      </w:r>
      <w:r w:rsidRPr="009D6CC3">
        <w:rPr>
          <w:rFonts w:ascii="Garamond" w:hAnsi="Garamond" w:cs="Garamond"/>
          <w:sz w:val="19"/>
          <w:szCs w:val="19"/>
        </w:rPr>
        <w:t>,</w:t>
      </w:r>
      <w:r w:rsidRPr="009D6CC3">
        <w:rPr>
          <w:rFonts w:ascii="Garamond" w:hAnsi="Garamond" w:cs="Garamond"/>
          <w:b/>
          <w:sz w:val="19"/>
          <w:szCs w:val="19"/>
        </w:rPr>
        <w:t xml:space="preserve">  </w:t>
      </w:r>
      <w:r w:rsidRPr="009D6CC3">
        <w:rPr>
          <w:rFonts w:ascii="Garamond" w:hAnsi="Garamond" w:cs="Garamond"/>
          <w:sz w:val="19"/>
          <w:szCs w:val="19"/>
        </w:rPr>
        <w:t>Subdecana de la FI</w:t>
      </w:r>
      <w:r>
        <w:rPr>
          <w:rFonts w:ascii="Garamond" w:hAnsi="Garamond" w:cs="Garamond"/>
          <w:sz w:val="19"/>
          <w:szCs w:val="19"/>
        </w:rPr>
        <w:t>M</w:t>
      </w:r>
      <w:r w:rsidRPr="009D6CC3">
        <w:rPr>
          <w:rFonts w:ascii="Garamond" w:hAnsi="Garamond" w:cs="Garamond"/>
          <w:sz w:val="19"/>
          <w:szCs w:val="19"/>
        </w:rPr>
        <w:t>CP</w:t>
      </w:r>
      <w:r>
        <w:rPr>
          <w:rFonts w:ascii="Garamond" w:hAnsi="Garamond" w:cs="Garamond"/>
          <w:sz w:val="19"/>
          <w:szCs w:val="19"/>
        </w:rPr>
        <w:t>, para que la presida</w:t>
      </w:r>
      <w:r w:rsidRPr="009D6CC3">
        <w:rPr>
          <w:rFonts w:ascii="Garamond" w:hAnsi="Garamond" w:cs="Garamond"/>
          <w:sz w:val="19"/>
          <w:szCs w:val="19"/>
        </w:rPr>
        <w:t>;</w:t>
      </w:r>
      <w:r>
        <w:rPr>
          <w:rFonts w:ascii="Garamond" w:hAnsi="Garamond" w:cs="Garamond"/>
          <w:b/>
          <w:sz w:val="19"/>
          <w:szCs w:val="19"/>
        </w:rPr>
        <w:t xml:space="preserve"> </w:t>
      </w:r>
      <w:r w:rsidRPr="009D6CC3">
        <w:rPr>
          <w:rFonts w:ascii="Garamond" w:hAnsi="Garamond" w:cs="Garamond"/>
          <w:b/>
          <w:sz w:val="19"/>
          <w:szCs w:val="19"/>
        </w:rPr>
        <w:t>Dra. Da</w:t>
      </w:r>
      <w:r>
        <w:rPr>
          <w:rFonts w:ascii="Garamond" w:hAnsi="Garamond" w:cs="Garamond"/>
          <w:b/>
          <w:sz w:val="19"/>
          <w:szCs w:val="19"/>
        </w:rPr>
        <w:t>y</w:t>
      </w:r>
      <w:r w:rsidRPr="009D6CC3">
        <w:rPr>
          <w:rFonts w:ascii="Garamond" w:hAnsi="Garamond" w:cs="Garamond"/>
          <w:b/>
          <w:sz w:val="19"/>
          <w:szCs w:val="19"/>
        </w:rPr>
        <w:t>s</w:t>
      </w:r>
      <w:r>
        <w:rPr>
          <w:rFonts w:ascii="Garamond" w:hAnsi="Garamond" w:cs="Garamond"/>
          <w:b/>
          <w:sz w:val="19"/>
          <w:szCs w:val="19"/>
        </w:rPr>
        <w:t>i</w:t>
      </w:r>
      <w:r w:rsidRPr="009D6CC3">
        <w:rPr>
          <w:rFonts w:ascii="Garamond" w:hAnsi="Garamond" w:cs="Garamond"/>
          <w:b/>
          <w:sz w:val="19"/>
          <w:szCs w:val="19"/>
        </w:rPr>
        <w:t xml:space="preserve"> Ord</w:t>
      </w:r>
      <w:r>
        <w:rPr>
          <w:rFonts w:ascii="Garamond" w:hAnsi="Garamond" w:cs="Garamond"/>
          <w:b/>
          <w:sz w:val="19"/>
          <w:szCs w:val="19"/>
        </w:rPr>
        <w:t>ó</w:t>
      </w:r>
      <w:r w:rsidRPr="009D6CC3">
        <w:rPr>
          <w:rFonts w:ascii="Garamond" w:hAnsi="Garamond" w:cs="Garamond"/>
          <w:b/>
          <w:sz w:val="19"/>
          <w:szCs w:val="19"/>
        </w:rPr>
        <w:t>ñe</w:t>
      </w:r>
      <w:r>
        <w:rPr>
          <w:rFonts w:ascii="Garamond" w:hAnsi="Garamond" w:cs="Garamond"/>
          <w:b/>
          <w:sz w:val="19"/>
          <w:szCs w:val="19"/>
        </w:rPr>
        <w:t xml:space="preserve">z, </w:t>
      </w:r>
      <w:r>
        <w:rPr>
          <w:rFonts w:ascii="Garamond" w:hAnsi="Garamond" w:cs="Garamond"/>
          <w:sz w:val="19"/>
          <w:szCs w:val="19"/>
        </w:rPr>
        <w:t>Asistente de Gerencia Jurídica</w:t>
      </w:r>
      <w:r>
        <w:rPr>
          <w:rFonts w:ascii="Garamond" w:hAnsi="Garamond" w:cs="Garamond"/>
          <w:b/>
          <w:sz w:val="19"/>
          <w:szCs w:val="19"/>
        </w:rPr>
        <w:t xml:space="preserve"> </w:t>
      </w:r>
      <w:r w:rsidRPr="00416C3D">
        <w:rPr>
          <w:rFonts w:ascii="Garamond" w:hAnsi="Garamond" w:cs="Garamond"/>
          <w:sz w:val="19"/>
          <w:szCs w:val="19"/>
        </w:rPr>
        <w:t>y</w:t>
      </w:r>
      <w:r>
        <w:rPr>
          <w:rFonts w:ascii="Garamond" w:hAnsi="Garamond" w:cs="Garamond"/>
          <w:b/>
          <w:sz w:val="19"/>
          <w:szCs w:val="19"/>
        </w:rPr>
        <w:t xml:space="preserve"> </w:t>
      </w:r>
      <w:r w:rsidRPr="00416C3D">
        <w:rPr>
          <w:rFonts w:ascii="Garamond" w:hAnsi="Garamond" w:cs="Garamond"/>
          <w:sz w:val="19"/>
          <w:szCs w:val="19"/>
        </w:rPr>
        <w:t>al</w:t>
      </w:r>
      <w:r>
        <w:rPr>
          <w:rFonts w:ascii="Garamond" w:hAnsi="Garamond" w:cs="Garamond"/>
          <w:b/>
          <w:sz w:val="19"/>
          <w:szCs w:val="19"/>
        </w:rPr>
        <w:t xml:space="preserve"> Ab. Félix Macías Ronquillo</w:t>
      </w:r>
      <w:r w:rsidRPr="00416C3D">
        <w:rPr>
          <w:rFonts w:ascii="Garamond" w:hAnsi="Garamond" w:cs="Garamond"/>
          <w:sz w:val="19"/>
          <w:szCs w:val="19"/>
        </w:rPr>
        <w:t>,</w:t>
      </w:r>
      <w:r>
        <w:rPr>
          <w:rFonts w:ascii="Garamond" w:hAnsi="Garamond" w:cs="Garamond"/>
          <w:b/>
          <w:sz w:val="19"/>
          <w:szCs w:val="19"/>
        </w:rPr>
        <w:t xml:space="preserve"> servidor de </w:t>
      </w:r>
      <w:r>
        <w:rPr>
          <w:rFonts w:ascii="Garamond" w:hAnsi="Garamond" w:cs="Garamond"/>
          <w:sz w:val="19"/>
          <w:szCs w:val="19"/>
        </w:rPr>
        <w:t xml:space="preserve">Asesoría Jurídica, </w:t>
      </w:r>
      <w:r w:rsidRPr="006E29BE">
        <w:rPr>
          <w:rFonts w:ascii="Garamond" w:hAnsi="Garamond" w:cs="Garamond"/>
        </w:rPr>
        <w:t xml:space="preserve">quienes elaborarán </w:t>
      </w:r>
      <w:r>
        <w:rPr>
          <w:rFonts w:ascii="Garamond" w:hAnsi="Garamond" w:cs="Garamond"/>
        </w:rPr>
        <w:t>en un plazo de 15 días (</w:t>
      </w:r>
      <w:r w:rsidRPr="00BD489A">
        <w:rPr>
          <w:rFonts w:ascii="Garamond" w:hAnsi="Garamond" w:cs="Garamond"/>
          <w:i/>
        </w:rPr>
        <w:t>calendario</w:t>
      </w:r>
      <w:r>
        <w:rPr>
          <w:rFonts w:ascii="Garamond" w:hAnsi="Garamond" w:cs="Garamond"/>
        </w:rPr>
        <w:t>) un dictamen abstentivo o acusatorio, previo a las acciones disciplinarias correspondientes.</w:t>
      </w:r>
      <w:r w:rsidRPr="00AE2061">
        <w:rPr>
          <w:rFonts w:ascii="Garamond" w:hAnsi="Garamond"/>
          <w:b/>
          <w:sz w:val="18"/>
          <w:szCs w:val="18"/>
        </w:rPr>
        <w:t xml:space="preserve"> </w:t>
      </w:r>
    </w:p>
    <w:p w:rsidR="00150883" w:rsidRPr="00AE2061" w:rsidRDefault="00150883" w:rsidP="00E7135A">
      <w:pPr>
        <w:pStyle w:val="Sinespaciado"/>
        <w:tabs>
          <w:tab w:val="left" w:pos="9540"/>
        </w:tabs>
        <w:spacing w:line="200" w:lineRule="exact"/>
        <w:ind w:left="1710" w:right="180"/>
        <w:jc w:val="both"/>
        <w:rPr>
          <w:rFonts w:ascii="Garamond" w:hAnsi="Garamond"/>
          <w:b/>
          <w:bCs/>
          <w:color w:val="000000"/>
          <w:sz w:val="18"/>
          <w:szCs w:val="18"/>
        </w:rPr>
      </w:pPr>
    </w:p>
    <w:p w:rsidR="00150883" w:rsidRPr="00BA0891" w:rsidRDefault="00150883" w:rsidP="00E7135A">
      <w:pPr>
        <w:pStyle w:val="Sinespaciado"/>
        <w:tabs>
          <w:tab w:val="left" w:pos="9540"/>
        </w:tabs>
        <w:ind w:left="1710" w:right="180" w:hanging="1350"/>
        <w:jc w:val="both"/>
        <w:rPr>
          <w:rFonts w:ascii="Garamond" w:hAnsi="Garamond"/>
          <w:b/>
          <w:bCs/>
        </w:rPr>
      </w:pPr>
      <w:r w:rsidRPr="00150883">
        <w:rPr>
          <w:rFonts w:ascii="Garamond" w:hAnsi="Garamond"/>
          <w:b/>
          <w:bCs/>
          <w:sz w:val="24"/>
          <w:szCs w:val="24"/>
          <w:u w:val="single"/>
        </w:rPr>
        <w:t>13-08-192</w:t>
      </w:r>
      <w:r w:rsidRPr="00150883">
        <w:rPr>
          <w:rFonts w:ascii="Garamond" w:hAnsi="Garamond"/>
          <w:b/>
          <w:bCs/>
          <w:sz w:val="24"/>
          <w:szCs w:val="24"/>
        </w:rPr>
        <w:t>. -</w:t>
      </w:r>
      <w:r w:rsidRPr="00BA0891">
        <w:rPr>
          <w:rFonts w:ascii="Garamond" w:hAnsi="Garamond"/>
          <w:b/>
          <w:bCs/>
        </w:rPr>
        <w:tab/>
      </w:r>
      <w:r w:rsidRPr="00C56285">
        <w:rPr>
          <w:rFonts w:ascii="Garamond" w:hAnsi="Garamond"/>
          <w:b/>
          <w:bCs/>
          <w:sz w:val="19"/>
          <w:szCs w:val="19"/>
        </w:rPr>
        <w:t>(1)</w:t>
      </w:r>
      <w:r>
        <w:rPr>
          <w:rFonts w:ascii="Garamond" w:hAnsi="Garamond"/>
          <w:bCs/>
        </w:rPr>
        <w:t xml:space="preserve"> </w:t>
      </w:r>
      <w:r w:rsidRPr="00BA0891">
        <w:rPr>
          <w:rFonts w:ascii="Garamond" w:hAnsi="Garamond"/>
          <w:bCs/>
        </w:rPr>
        <w:t xml:space="preserve">Se </w:t>
      </w:r>
      <w:r w:rsidRPr="00BA0891">
        <w:rPr>
          <w:rFonts w:ascii="Garamond" w:hAnsi="Garamond"/>
          <w:b/>
          <w:bCs/>
          <w:spacing w:val="-20"/>
          <w:sz w:val="19"/>
          <w:szCs w:val="19"/>
        </w:rPr>
        <w:t>CONOCE</w:t>
      </w:r>
      <w:r>
        <w:rPr>
          <w:rFonts w:ascii="Garamond" w:hAnsi="Garamond"/>
          <w:b/>
          <w:bCs/>
          <w:spacing w:val="-20"/>
          <w:sz w:val="19"/>
          <w:szCs w:val="19"/>
        </w:rPr>
        <w:t xml:space="preserve">  y  APRUEBA</w:t>
      </w:r>
      <w:r w:rsidRPr="00A33B55">
        <w:rPr>
          <w:rFonts w:ascii="Garamond" w:hAnsi="Garamond"/>
          <w:bCs/>
        </w:rPr>
        <w:t xml:space="preserve"> </w:t>
      </w:r>
      <w:r>
        <w:rPr>
          <w:rFonts w:ascii="Garamond" w:hAnsi="Garamond"/>
          <w:bCs/>
        </w:rPr>
        <w:t xml:space="preserve"> </w:t>
      </w:r>
      <w:r w:rsidRPr="00A33B55">
        <w:rPr>
          <w:rFonts w:ascii="Garamond" w:hAnsi="Garamond"/>
          <w:bCs/>
        </w:rPr>
        <w:t xml:space="preserve">el </w:t>
      </w:r>
      <w:r>
        <w:rPr>
          <w:rFonts w:ascii="Garamond" w:hAnsi="Garamond"/>
          <w:b/>
          <w:bCs/>
          <w:i/>
        </w:rPr>
        <w:t>“</w:t>
      </w:r>
      <w:r w:rsidRPr="00107FF5">
        <w:rPr>
          <w:rFonts w:ascii="Garamond" w:hAnsi="Garamond"/>
          <w:b/>
          <w:bCs/>
          <w:i/>
          <w:sz w:val="19"/>
          <w:szCs w:val="19"/>
        </w:rPr>
        <w:t>Instructivo de Licencias y Ayudas Económicas a los Docentes No Titulares Ocasionales de la ESPOL</w:t>
      </w:r>
      <w:r>
        <w:rPr>
          <w:rFonts w:ascii="Garamond" w:hAnsi="Garamond"/>
          <w:b/>
          <w:bCs/>
          <w:i/>
          <w:sz w:val="19"/>
          <w:szCs w:val="19"/>
        </w:rPr>
        <w:t>”</w:t>
      </w:r>
      <w:r>
        <w:rPr>
          <w:rFonts w:ascii="Garamond" w:hAnsi="Garamond"/>
          <w:bCs/>
        </w:rPr>
        <w:t>, cuyo texto se reproduce a continuación:</w:t>
      </w:r>
    </w:p>
    <w:p w:rsidR="00150883" w:rsidRPr="00D068D7" w:rsidRDefault="00150883" w:rsidP="00150883">
      <w:pPr>
        <w:pStyle w:val="Sinespaciado"/>
        <w:ind w:left="1134" w:right="11"/>
        <w:jc w:val="both"/>
        <w:rPr>
          <w:rFonts w:ascii="Garamond" w:hAnsi="Garamond"/>
          <w:b/>
          <w:bCs/>
        </w:rPr>
      </w:pPr>
    </w:p>
    <w:p w:rsidR="00150883" w:rsidRPr="009B0B32" w:rsidRDefault="00150883" w:rsidP="00A85DAC">
      <w:pPr>
        <w:pStyle w:val="Sinespaciado"/>
        <w:ind w:left="2124" w:right="282"/>
        <w:jc w:val="both"/>
        <w:rPr>
          <w:rFonts w:ascii="Garamond" w:hAnsi="Garamond"/>
          <w:bCs/>
          <w:i/>
          <w:sz w:val="18"/>
          <w:szCs w:val="18"/>
        </w:rPr>
      </w:pPr>
      <w:r w:rsidRPr="009B0B32">
        <w:rPr>
          <w:rFonts w:ascii="Garamond" w:hAnsi="Garamond"/>
          <w:bCs/>
          <w:i/>
          <w:sz w:val="18"/>
          <w:szCs w:val="18"/>
        </w:rPr>
        <w:t>Considerando:</w:t>
      </w:r>
    </w:p>
    <w:p w:rsidR="00150883" w:rsidRPr="00D068D7" w:rsidRDefault="00150883" w:rsidP="00A85DAC">
      <w:pPr>
        <w:pStyle w:val="Sinespaciado"/>
        <w:ind w:left="2124" w:right="282"/>
        <w:jc w:val="both"/>
        <w:rPr>
          <w:rFonts w:ascii="Garamond" w:hAnsi="Garamond"/>
          <w:bCs/>
          <w:i/>
          <w:sz w:val="10"/>
          <w:szCs w:val="10"/>
        </w:rPr>
      </w:pPr>
    </w:p>
    <w:p w:rsidR="00150883" w:rsidRPr="009B0B32" w:rsidRDefault="00150883" w:rsidP="00A85DAC">
      <w:pPr>
        <w:pStyle w:val="Sinespaciado"/>
        <w:ind w:left="2124" w:right="282"/>
        <w:jc w:val="both"/>
        <w:rPr>
          <w:rFonts w:ascii="Garamond" w:hAnsi="Garamond"/>
          <w:bCs/>
          <w:i/>
          <w:sz w:val="18"/>
          <w:szCs w:val="18"/>
        </w:rPr>
      </w:pPr>
      <w:r w:rsidRPr="009B0B32">
        <w:rPr>
          <w:rFonts w:ascii="Garamond" w:hAnsi="Garamond"/>
          <w:bCs/>
          <w:i/>
          <w:sz w:val="18"/>
          <w:szCs w:val="18"/>
        </w:rPr>
        <w:t>Que, el artículo 36 de la Ley Orgánica de Educación Superior señala que: “Las instituciones de educación superior de carácter público y particular asignarán obligatoriamente en su presupuesto, por lo menos, el 6% a publicaciones indexadas, becas de posgrados para sus profesores, profesoras e investigaciones en el marco del régimen de desarrollo nacional”.</w:t>
      </w:r>
    </w:p>
    <w:p w:rsidR="00150883" w:rsidRPr="00D068D7" w:rsidRDefault="00150883" w:rsidP="00A85DAC">
      <w:pPr>
        <w:pStyle w:val="Sinespaciado"/>
        <w:ind w:left="2124" w:right="282"/>
        <w:jc w:val="both"/>
        <w:rPr>
          <w:rFonts w:ascii="Garamond" w:hAnsi="Garamond"/>
          <w:bCs/>
          <w:i/>
          <w:sz w:val="10"/>
          <w:szCs w:val="10"/>
        </w:rPr>
      </w:pPr>
    </w:p>
    <w:p w:rsidR="00150883" w:rsidRPr="009B0B32" w:rsidRDefault="00150883" w:rsidP="00A85DAC">
      <w:pPr>
        <w:pStyle w:val="Sinespaciado"/>
        <w:ind w:left="2124" w:right="282"/>
        <w:jc w:val="both"/>
        <w:rPr>
          <w:rFonts w:ascii="Garamond" w:hAnsi="Garamond"/>
          <w:bCs/>
          <w:i/>
          <w:sz w:val="18"/>
          <w:szCs w:val="18"/>
        </w:rPr>
      </w:pPr>
      <w:r w:rsidRPr="009B0B32">
        <w:rPr>
          <w:rFonts w:ascii="Garamond" w:hAnsi="Garamond"/>
          <w:bCs/>
          <w:i/>
          <w:sz w:val="18"/>
          <w:szCs w:val="18"/>
        </w:rPr>
        <w:t>Que, el artículo 28 del Reglamento a la Ley Orgánica de Educación Superior estipula que: “Para garantizar el derecho de los profesores e investigadores de acceder a la formación y capacitación, las instituciones de educación superior establecerán en sus presupuestos anuales al menos el 1% para el cumplimiento de este fin”.</w:t>
      </w:r>
    </w:p>
    <w:p w:rsidR="00150883" w:rsidRPr="00D068D7" w:rsidRDefault="00150883" w:rsidP="00A85DAC">
      <w:pPr>
        <w:pStyle w:val="Sinespaciado"/>
        <w:ind w:left="2124" w:right="282"/>
        <w:jc w:val="both"/>
        <w:rPr>
          <w:rFonts w:ascii="Garamond" w:hAnsi="Garamond"/>
          <w:bCs/>
          <w:i/>
          <w:sz w:val="10"/>
          <w:szCs w:val="10"/>
        </w:rPr>
      </w:pPr>
    </w:p>
    <w:p w:rsidR="00150883" w:rsidRPr="009B0B32" w:rsidRDefault="00150883" w:rsidP="00A85DAC">
      <w:pPr>
        <w:pStyle w:val="Sinespaciado"/>
        <w:ind w:left="2124" w:right="282"/>
        <w:jc w:val="both"/>
        <w:rPr>
          <w:rFonts w:ascii="Garamond" w:hAnsi="Garamond"/>
          <w:bCs/>
          <w:i/>
          <w:sz w:val="18"/>
          <w:szCs w:val="18"/>
        </w:rPr>
      </w:pPr>
      <w:r w:rsidRPr="009B0B32">
        <w:rPr>
          <w:rFonts w:ascii="Garamond" w:hAnsi="Garamond"/>
          <w:bCs/>
          <w:i/>
          <w:sz w:val="18"/>
          <w:szCs w:val="18"/>
        </w:rPr>
        <w:t xml:space="preserve">Que, el artículo 13, literal a) del Estatuto de la ESPOL establece que: “Por lo menos, el seis por ciento (6%) a publicaciones indexadas, becas de posgrado para sus profesores o profesoras e investigaciones (...)” </w:t>
      </w:r>
    </w:p>
    <w:p w:rsidR="00150883" w:rsidRPr="00D068D7" w:rsidRDefault="00150883" w:rsidP="00A85DAC">
      <w:pPr>
        <w:pStyle w:val="Sinespaciado"/>
        <w:ind w:left="2124" w:right="282"/>
        <w:jc w:val="both"/>
        <w:rPr>
          <w:rFonts w:ascii="Garamond" w:hAnsi="Garamond"/>
          <w:bCs/>
          <w:i/>
          <w:sz w:val="10"/>
          <w:szCs w:val="10"/>
        </w:rPr>
      </w:pPr>
    </w:p>
    <w:p w:rsidR="00150883" w:rsidRPr="009B0B32" w:rsidRDefault="00150883" w:rsidP="00A85DAC">
      <w:pPr>
        <w:pStyle w:val="Sinespaciado"/>
        <w:ind w:left="2124" w:right="282"/>
        <w:jc w:val="both"/>
        <w:rPr>
          <w:rFonts w:ascii="Garamond" w:hAnsi="Garamond"/>
          <w:bCs/>
          <w:i/>
          <w:sz w:val="18"/>
          <w:szCs w:val="18"/>
        </w:rPr>
      </w:pPr>
      <w:r w:rsidRPr="009B0B32">
        <w:rPr>
          <w:rFonts w:ascii="Garamond" w:hAnsi="Garamond"/>
          <w:bCs/>
          <w:i/>
          <w:sz w:val="18"/>
          <w:szCs w:val="18"/>
        </w:rPr>
        <w:t>El Consejo Politécnico en uso de sus atribuciones expide el instructivo siguiente para otorgar licencia sin sueldo y ayuda económica a favor del personal académico no titular ocasional de la ESPOL que opte por estudios doctorales.</w:t>
      </w:r>
    </w:p>
    <w:p w:rsidR="00150883" w:rsidRPr="00D068D7" w:rsidRDefault="00150883" w:rsidP="00A85DAC">
      <w:pPr>
        <w:pStyle w:val="Sinespaciado"/>
        <w:ind w:left="2124" w:right="282"/>
        <w:jc w:val="both"/>
        <w:rPr>
          <w:rFonts w:ascii="Garamond" w:hAnsi="Garamond"/>
          <w:bCs/>
          <w:i/>
          <w:sz w:val="10"/>
          <w:szCs w:val="10"/>
        </w:rPr>
      </w:pPr>
    </w:p>
    <w:p w:rsidR="00150883" w:rsidRPr="009D1C28" w:rsidRDefault="00150883" w:rsidP="00A85DAC">
      <w:pPr>
        <w:pStyle w:val="Sinespaciado"/>
        <w:ind w:left="2124" w:right="282"/>
        <w:jc w:val="both"/>
        <w:rPr>
          <w:rFonts w:ascii="Garamond" w:hAnsi="Garamond"/>
          <w:b/>
          <w:bCs/>
          <w:i/>
          <w:sz w:val="17"/>
          <w:szCs w:val="17"/>
        </w:rPr>
      </w:pPr>
      <w:r w:rsidRPr="009D1C28">
        <w:rPr>
          <w:rFonts w:ascii="Garamond" w:hAnsi="Garamond"/>
          <w:b/>
          <w:bCs/>
          <w:i/>
          <w:sz w:val="17"/>
          <w:szCs w:val="17"/>
        </w:rPr>
        <w:t>Instructivo de Licencias y Ayudas Económicas para el Personal Académico No Titular Ocasional de ESPOL</w:t>
      </w:r>
    </w:p>
    <w:p w:rsidR="00150883" w:rsidRPr="00D068D7" w:rsidRDefault="00150883" w:rsidP="00A85DAC">
      <w:pPr>
        <w:pStyle w:val="Sinespaciado"/>
        <w:ind w:left="2124" w:right="282"/>
        <w:jc w:val="both"/>
        <w:rPr>
          <w:rFonts w:ascii="Garamond" w:hAnsi="Garamond"/>
          <w:bCs/>
          <w:i/>
          <w:sz w:val="10"/>
          <w:szCs w:val="10"/>
        </w:rPr>
      </w:pPr>
    </w:p>
    <w:p w:rsidR="00150883" w:rsidRPr="009B0B32" w:rsidRDefault="00150883" w:rsidP="00A85DAC">
      <w:pPr>
        <w:pStyle w:val="Sinespaciado"/>
        <w:ind w:left="2124" w:right="282"/>
        <w:jc w:val="both"/>
        <w:rPr>
          <w:rFonts w:ascii="Garamond" w:hAnsi="Garamond"/>
          <w:bCs/>
          <w:i/>
          <w:sz w:val="18"/>
          <w:szCs w:val="18"/>
        </w:rPr>
      </w:pPr>
      <w:r w:rsidRPr="009B0B32">
        <w:rPr>
          <w:rFonts w:ascii="Garamond" w:hAnsi="Garamond"/>
          <w:bCs/>
          <w:i/>
          <w:sz w:val="18"/>
          <w:szCs w:val="18"/>
        </w:rPr>
        <w:t xml:space="preserve">1.- El personal académico no titular ocasional de ESPOL para obtener licencia sin sueldo y ayuda económica debe: </w:t>
      </w:r>
    </w:p>
    <w:p w:rsidR="00150883" w:rsidRPr="009B0B32" w:rsidRDefault="00150883" w:rsidP="00A85DAC">
      <w:pPr>
        <w:pStyle w:val="Sinespaciado"/>
        <w:ind w:left="2549" w:right="282" w:hanging="283"/>
        <w:jc w:val="both"/>
        <w:rPr>
          <w:rFonts w:ascii="Garamond" w:hAnsi="Garamond"/>
          <w:bCs/>
          <w:i/>
          <w:sz w:val="18"/>
          <w:szCs w:val="18"/>
        </w:rPr>
      </w:pPr>
      <w:r w:rsidRPr="009B0B32">
        <w:rPr>
          <w:rFonts w:ascii="Garamond" w:hAnsi="Garamond"/>
          <w:bCs/>
          <w:i/>
          <w:sz w:val="18"/>
          <w:szCs w:val="18"/>
        </w:rPr>
        <w:t xml:space="preserve">a) </w:t>
      </w:r>
      <w:r>
        <w:rPr>
          <w:rFonts w:ascii="Garamond" w:hAnsi="Garamond"/>
          <w:bCs/>
          <w:i/>
          <w:sz w:val="18"/>
          <w:szCs w:val="18"/>
        </w:rPr>
        <w:tab/>
      </w:r>
      <w:r w:rsidRPr="009B0B32">
        <w:rPr>
          <w:rFonts w:ascii="Garamond" w:hAnsi="Garamond"/>
          <w:bCs/>
          <w:i/>
          <w:sz w:val="18"/>
          <w:szCs w:val="18"/>
        </w:rPr>
        <w:t>Acreditar, al menos, 12 meses de labores en docencia o investigación;</w:t>
      </w:r>
    </w:p>
    <w:p w:rsidR="00150883" w:rsidRPr="009B0B32" w:rsidRDefault="00150883" w:rsidP="00A85DAC">
      <w:pPr>
        <w:pStyle w:val="Sinespaciado"/>
        <w:ind w:left="2549" w:right="282" w:hanging="283"/>
        <w:jc w:val="both"/>
        <w:rPr>
          <w:rFonts w:ascii="Garamond" w:hAnsi="Garamond"/>
          <w:bCs/>
          <w:i/>
          <w:sz w:val="18"/>
          <w:szCs w:val="18"/>
        </w:rPr>
      </w:pPr>
      <w:r w:rsidRPr="009B0B32">
        <w:rPr>
          <w:rFonts w:ascii="Garamond" w:hAnsi="Garamond"/>
          <w:bCs/>
          <w:i/>
          <w:sz w:val="18"/>
          <w:szCs w:val="18"/>
        </w:rPr>
        <w:t xml:space="preserve">b) </w:t>
      </w:r>
      <w:r>
        <w:rPr>
          <w:rFonts w:ascii="Garamond" w:hAnsi="Garamond"/>
          <w:bCs/>
          <w:i/>
          <w:sz w:val="18"/>
          <w:szCs w:val="18"/>
        </w:rPr>
        <w:tab/>
      </w:r>
      <w:r w:rsidRPr="009B0B32">
        <w:rPr>
          <w:rFonts w:ascii="Garamond" w:hAnsi="Garamond"/>
          <w:bCs/>
          <w:i/>
          <w:sz w:val="18"/>
          <w:szCs w:val="18"/>
        </w:rPr>
        <w:t>Pertenecer al tope del 20% de la formación de su carrera de grado, que deberá ser al menos de 7.50/10 de promedio,</w:t>
      </w:r>
    </w:p>
    <w:p w:rsidR="00150883" w:rsidRPr="009B0B32" w:rsidRDefault="00150883" w:rsidP="00A85DAC">
      <w:pPr>
        <w:pStyle w:val="Sinespaciado"/>
        <w:ind w:left="2549" w:right="282" w:hanging="283"/>
        <w:jc w:val="both"/>
        <w:rPr>
          <w:rFonts w:ascii="Garamond" w:hAnsi="Garamond"/>
          <w:bCs/>
          <w:i/>
          <w:sz w:val="18"/>
          <w:szCs w:val="18"/>
        </w:rPr>
      </w:pPr>
      <w:r w:rsidRPr="009B0B32">
        <w:rPr>
          <w:rFonts w:ascii="Garamond" w:hAnsi="Garamond"/>
          <w:bCs/>
          <w:i/>
          <w:sz w:val="18"/>
          <w:szCs w:val="18"/>
        </w:rPr>
        <w:t>c)</w:t>
      </w:r>
      <w:r>
        <w:rPr>
          <w:rFonts w:ascii="Garamond" w:hAnsi="Garamond"/>
          <w:bCs/>
          <w:i/>
          <w:sz w:val="18"/>
          <w:szCs w:val="18"/>
        </w:rPr>
        <w:t xml:space="preserve">   </w:t>
      </w:r>
      <w:r w:rsidRPr="009B0B32">
        <w:rPr>
          <w:rFonts w:ascii="Garamond" w:hAnsi="Garamond"/>
          <w:bCs/>
          <w:i/>
          <w:sz w:val="18"/>
          <w:szCs w:val="18"/>
        </w:rPr>
        <w:t xml:space="preserve"> Acreditar grado de Maestría,</w:t>
      </w:r>
    </w:p>
    <w:p w:rsidR="00150883" w:rsidRPr="009B0B32" w:rsidRDefault="00150883" w:rsidP="00A85DAC">
      <w:pPr>
        <w:pStyle w:val="Sinespaciado"/>
        <w:ind w:left="2549" w:right="282" w:hanging="283"/>
        <w:jc w:val="both"/>
        <w:rPr>
          <w:rFonts w:ascii="Garamond" w:hAnsi="Garamond"/>
          <w:bCs/>
          <w:i/>
          <w:sz w:val="18"/>
          <w:szCs w:val="18"/>
        </w:rPr>
      </w:pPr>
      <w:r w:rsidRPr="009B0B32">
        <w:rPr>
          <w:rFonts w:ascii="Garamond" w:hAnsi="Garamond"/>
          <w:bCs/>
          <w:i/>
          <w:sz w:val="18"/>
          <w:szCs w:val="18"/>
        </w:rPr>
        <w:t xml:space="preserve">d) </w:t>
      </w:r>
      <w:r>
        <w:rPr>
          <w:rFonts w:ascii="Garamond" w:hAnsi="Garamond"/>
          <w:bCs/>
          <w:i/>
          <w:sz w:val="18"/>
          <w:szCs w:val="18"/>
        </w:rPr>
        <w:tab/>
      </w:r>
      <w:r w:rsidRPr="009B0B32">
        <w:rPr>
          <w:rFonts w:ascii="Garamond" w:hAnsi="Garamond"/>
          <w:bCs/>
          <w:i/>
          <w:sz w:val="18"/>
          <w:szCs w:val="18"/>
        </w:rPr>
        <w:t>Haber obtenido beca doctoral SENESCYT o similar,</w:t>
      </w:r>
    </w:p>
    <w:p w:rsidR="00150883" w:rsidRPr="009B0B32" w:rsidRDefault="00150883" w:rsidP="00A85DAC">
      <w:pPr>
        <w:pStyle w:val="Sinespaciado"/>
        <w:ind w:left="2549" w:right="282" w:hanging="283"/>
        <w:jc w:val="both"/>
        <w:rPr>
          <w:rFonts w:ascii="Garamond" w:hAnsi="Garamond"/>
          <w:bCs/>
          <w:i/>
          <w:sz w:val="18"/>
          <w:szCs w:val="18"/>
        </w:rPr>
      </w:pPr>
      <w:r>
        <w:rPr>
          <w:rFonts w:ascii="Garamond" w:hAnsi="Garamond"/>
          <w:bCs/>
          <w:i/>
          <w:sz w:val="18"/>
          <w:szCs w:val="18"/>
        </w:rPr>
        <w:t>e)</w:t>
      </w:r>
      <w:r>
        <w:rPr>
          <w:rFonts w:ascii="Garamond" w:hAnsi="Garamond"/>
          <w:bCs/>
          <w:i/>
          <w:sz w:val="18"/>
          <w:szCs w:val="18"/>
        </w:rPr>
        <w:tab/>
      </w:r>
      <w:r w:rsidRPr="009B0B32">
        <w:rPr>
          <w:rFonts w:ascii="Garamond" w:hAnsi="Garamond"/>
          <w:bCs/>
          <w:i/>
          <w:sz w:val="18"/>
          <w:szCs w:val="18"/>
        </w:rPr>
        <w:t>Optar por estudios doctorales en el área STEM, además que estén enmarcados en las áreas definidas como prioritarias para la institución,</w:t>
      </w:r>
    </w:p>
    <w:p w:rsidR="00150883" w:rsidRPr="009B0B32" w:rsidRDefault="00150883" w:rsidP="00A85DAC">
      <w:pPr>
        <w:pStyle w:val="Sinespaciado"/>
        <w:ind w:left="2549" w:right="282" w:hanging="283"/>
        <w:jc w:val="both"/>
        <w:rPr>
          <w:rFonts w:ascii="Garamond" w:hAnsi="Garamond"/>
          <w:bCs/>
          <w:i/>
          <w:sz w:val="18"/>
          <w:szCs w:val="18"/>
        </w:rPr>
      </w:pPr>
      <w:r>
        <w:rPr>
          <w:rFonts w:ascii="Garamond" w:hAnsi="Garamond"/>
          <w:bCs/>
          <w:i/>
          <w:sz w:val="18"/>
          <w:szCs w:val="18"/>
        </w:rPr>
        <w:t>f)</w:t>
      </w:r>
      <w:r>
        <w:rPr>
          <w:rFonts w:ascii="Garamond" w:hAnsi="Garamond"/>
          <w:bCs/>
          <w:i/>
          <w:sz w:val="18"/>
          <w:szCs w:val="18"/>
        </w:rPr>
        <w:tab/>
      </w:r>
      <w:r w:rsidRPr="009B0B32">
        <w:rPr>
          <w:rFonts w:ascii="Garamond" w:hAnsi="Garamond"/>
          <w:bCs/>
          <w:i/>
          <w:sz w:val="18"/>
          <w:szCs w:val="18"/>
        </w:rPr>
        <w:t xml:space="preserve">Ser admitido en una de las mejores 200 universidades del mundo, según Ranking de Shanghái. </w:t>
      </w:r>
    </w:p>
    <w:p w:rsidR="00150883" w:rsidRPr="00D068D7" w:rsidRDefault="00150883" w:rsidP="00A85DAC">
      <w:pPr>
        <w:pStyle w:val="Sinespaciado"/>
        <w:ind w:left="2124" w:right="282"/>
        <w:jc w:val="both"/>
        <w:rPr>
          <w:rFonts w:ascii="Garamond" w:hAnsi="Garamond"/>
          <w:bCs/>
          <w:i/>
          <w:sz w:val="10"/>
          <w:szCs w:val="10"/>
        </w:rPr>
      </w:pPr>
    </w:p>
    <w:p w:rsidR="00150883" w:rsidRPr="009B0B32" w:rsidRDefault="00150883" w:rsidP="00A85DAC">
      <w:pPr>
        <w:pStyle w:val="Sinespaciado"/>
        <w:ind w:left="2124" w:right="282"/>
        <w:jc w:val="both"/>
        <w:rPr>
          <w:rFonts w:ascii="Garamond" w:hAnsi="Garamond"/>
          <w:bCs/>
          <w:i/>
          <w:sz w:val="18"/>
          <w:szCs w:val="18"/>
        </w:rPr>
      </w:pPr>
      <w:r w:rsidRPr="009B0B32">
        <w:rPr>
          <w:rFonts w:ascii="Garamond" w:hAnsi="Garamond"/>
          <w:bCs/>
          <w:i/>
          <w:sz w:val="18"/>
          <w:szCs w:val="18"/>
        </w:rPr>
        <w:t>2.- El Consejo Politécnico otorgará licencia sin sueldo y ayuda económica al personal académico no titular ocasional que cumple con los requisitos previstos en el artículo precedente y los solicitare.</w:t>
      </w:r>
    </w:p>
    <w:p w:rsidR="00150883" w:rsidRPr="00D068D7" w:rsidRDefault="00150883" w:rsidP="00A85DAC">
      <w:pPr>
        <w:pStyle w:val="Sinespaciado"/>
        <w:ind w:left="2124" w:right="282"/>
        <w:jc w:val="both"/>
        <w:rPr>
          <w:rFonts w:ascii="Garamond" w:hAnsi="Garamond"/>
          <w:bCs/>
          <w:i/>
          <w:sz w:val="10"/>
          <w:szCs w:val="10"/>
        </w:rPr>
      </w:pPr>
    </w:p>
    <w:p w:rsidR="00150883" w:rsidRPr="009B0B32" w:rsidRDefault="00150883" w:rsidP="00A85DAC">
      <w:pPr>
        <w:pStyle w:val="Sinespaciado"/>
        <w:ind w:left="2124" w:right="282"/>
        <w:jc w:val="both"/>
        <w:rPr>
          <w:rFonts w:ascii="Garamond" w:hAnsi="Garamond"/>
          <w:bCs/>
          <w:i/>
          <w:sz w:val="18"/>
          <w:szCs w:val="18"/>
        </w:rPr>
      </w:pPr>
      <w:r w:rsidRPr="009B0B32">
        <w:rPr>
          <w:rFonts w:ascii="Garamond" w:hAnsi="Garamond"/>
          <w:bCs/>
          <w:i/>
          <w:sz w:val="18"/>
          <w:szCs w:val="18"/>
        </w:rPr>
        <w:t>3.- La licencia sin sueldo será por el tiempo que faltare para cumplir el contrato que mantiene con ESPOL.</w:t>
      </w:r>
    </w:p>
    <w:p w:rsidR="00150883" w:rsidRPr="00D068D7" w:rsidRDefault="00150883" w:rsidP="00A85DAC">
      <w:pPr>
        <w:pStyle w:val="Sinespaciado"/>
        <w:ind w:left="2124" w:right="282"/>
        <w:jc w:val="both"/>
        <w:rPr>
          <w:rFonts w:ascii="Garamond" w:hAnsi="Garamond"/>
          <w:bCs/>
          <w:i/>
          <w:sz w:val="10"/>
          <w:szCs w:val="10"/>
        </w:rPr>
      </w:pPr>
    </w:p>
    <w:p w:rsidR="00150883" w:rsidRPr="009B0B32" w:rsidRDefault="00150883" w:rsidP="00A85DAC">
      <w:pPr>
        <w:pStyle w:val="Sinespaciado"/>
        <w:ind w:left="2124" w:right="282"/>
        <w:jc w:val="both"/>
        <w:rPr>
          <w:rFonts w:ascii="Garamond" w:hAnsi="Garamond"/>
          <w:bCs/>
          <w:i/>
          <w:sz w:val="18"/>
          <w:szCs w:val="18"/>
        </w:rPr>
      </w:pPr>
      <w:r w:rsidRPr="009B0B32">
        <w:rPr>
          <w:rFonts w:ascii="Garamond" w:hAnsi="Garamond"/>
          <w:bCs/>
          <w:i/>
          <w:sz w:val="18"/>
          <w:szCs w:val="18"/>
        </w:rPr>
        <w:t>4.- Las ayudas económicas serán las siguientes:</w:t>
      </w:r>
    </w:p>
    <w:p w:rsidR="00150883" w:rsidRPr="00D068D7" w:rsidRDefault="00150883" w:rsidP="00A85DAC">
      <w:pPr>
        <w:pStyle w:val="Sinespaciado"/>
        <w:ind w:left="2124" w:right="282"/>
        <w:jc w:val="both"/>
        <w:rPr>
          <w:rFonts w:ascii="Garamond" w:hAnsi="Garamond"/>
          <w:bCs/>
          <w:i/>
          <w:sz w:val="10"/>
          <w:szCs w:val="10"/>
        </w:rPr>
      </w:pPr>
    </w:p>
    <w:p w:rsidR="00150883" w:rsidRDefault="00150883" w:rsidP="00A85DAC">
      <w:pPr>
        <w:pStyle w:val="Sinespaciado"/>
        <w:numPr>
          <w:ilvl w:val="0"/>
          <w:numId w:val="6"/>
        </w:numPr>
        <w:ind w:left="2767" w:right="282"/>
        <w:jc w:val="both"/>
        <w:rPr>
          <w:rFonts w:ascii="Garamond" w:hAnsi="Garamond"/>
          <w:bCs/>
          <w:i/>
          <w:sz w:val="18"/>
          <w:szCs w:val="18"/>
        </w:rPr>
      </w:pPr>
      <w:r w:rsidRPr="009B0B32">
        <w:rPr>
          <w:rFonts w:ascii="Garamond" w:hAnsi="Garamond"/>
          <w:bCs/>
          <w:i/>
          <w:sz w:val="18"/>
          <w:szCs w:val="18"/>
        </w:rPr>
        <w:t>Ayuda mensual de mil quinientos dólares (U$ 1,500.00), hasta que culminen los estudios doctorales, máximo 48 meses improrrogables.</w:t>
      </w:r>
    </w:p>
    <w:p w:rsidR="00150883" w:rsidRPr="009B0B32" w:rsidRDefault="00150883" w:rsidP="00A85DAC">
      <w:pPr>
        <w:pStyle w:val="Sinespaciado"/>
        <w:ind w:left="2691" w:right="282" w:hanging="284"/>
        <w:jc w:val="both"/>
        <w:rPr>
          <w:rFonts w:ascii="Garamond" w:hAnsi="Garamond"/>
          <w:bCs/>
          <w:i/>
          <w:sz w:val="18"/>
          <w:szCs w:val="18"/>
        </w:rPr>
      </w:pPr>
      <w:r w:rsidRPr="009B0B32">
        <w:rPr>
          <w:rFonts w:ascii="Garamond" w:hAnsi="Garamond"/>
          <w:bCs/>
          <w:i/>
          <w:sz w:val="18"/>
          <w:szCs w:val="18"/>
        </w:rPr>
        <w:t xml:space="preserve">b)  </w:t>
      </w:r>
      <w:r>
        <w:rPr>
          <w:rFonts w:ascii="Garamond" w:hAnsi="Garamond"/>
          <w:bCs/>
          <w:i/>
          <w:sz w:val="18"/>
          <w:szCs w:val="18"/>
        </w:rPr>
        <w:t xml:space="preserve"> </w:t>
      </w:r>
      <w:r w:rsidRPr="009B0B32">
        <w:rPr>
          <w:rFonts w:ascii="Garamond" w:hAnsi="Garamond"/>
          <w:bCs/>
          <w:i/>
          <w:sz w:val="18"/>
          <w:szCs w:val="18"/>
        </w:rPr>
        <w:t>Ayuda mensual adicional de quinientos dólares si los estudios doctorales se realizan en una de las 50 mejores universidades del Ranking de Shanghái o en las mejores 75 del mismo ranking, de acuerdo con las especialidades.</w:t>
      </w:r>
    </w:p>
    <w:p w:rsidR="00150883" w:rsidRPr="00D068D7" w:rsidRDefault="00150883" w:rsidP="00A85DAC">
      <w:pPr>
        <w:pStyle w:val="Sinespaciado"/>
        <w:ind w:left="2124" w:right="282"/>
        <w:jc w:val="both"/>
        <w:rPr>
          <w:rFonts w:ascii="Garamond" w:hAnsi="Garamond"/>
          <w:bCs/>
          <w:i/>
          <w:sz w:val="12"/>
          <w:szCs w:val="12"/>
        </w:rPr>
      </w:pPr>
    </w:p>
    <w:p w:rsidR="00150883" w:rsidRPr="009B0B32" w:rsidRDefault="00150883" w:rsidP="00A85DAC">
      <w:pPr>
        <w:pStyle w:val="Sinespaciado"/>
        <w:ind w:left="2124" w:right="282"/>
        <w:jc w:val="both"/>
        <w:rPr>
          <w:rFonts w:ascii="Garamond" w:hAnsi="Garamond"/>
          <w:bCs/>
          <w:i/>
          <w:sz w:val="18"/>
          <w:szCs w:val="18"/>
        </w:rPr>
      </w:pPr>
      <w:r w:rsidRPr="009B0B32">
        <w:rPr>
          <w:rFonts w:ascii="Garamond" w:hAnsi="Garamond"/>
          <w:bCs/>
          <w:i/>
          <w:sz w:val="18"/>
          <w:szCs w:val="18"/>
        </w:rPr>
        <w:t>5.- El personal académico no titular ocasional que recibiera la ayuda económica deberá, previamente, firmar un contrato con la ESPOL en el cual se estipularán los beneficios y obligaciones convenidos. El proyecto de contrato lo elaborará la ESPOL.</w:t>
      </w:r>
    </w:p>
    <w:p w:rsidR="00150883" w:rsidRPr="00D068D7" w:rsidRDefault="00150883" w:rsidP="00A85DAC">
      <w:pPr>
        <w:pStyle w:val="Sinespaciado"/>
        <w:ind w:left="2124" w:right="282"/>
        <w:jc w:val="both"/>
        <w:rPr>
          <w:rFonts w:ascii="Garamond" w:hAnsi="Garamond"/>
          <w:bCs/>
          <w:i/>
          <w:sz w:val="10"/>
          <w:szCs w:val="10"/>
        </w:rPr>
      </w:pPr>
    </w:p>
    <w:p w:rsidR="00150883" w:rsidRPr="009B0B32" w:rsidRDefault="00150883" w:rsidP="00A85DAC">
      <w:pPr>
        <w:pStyle w:val="Sinespaciado"/>
        <w:ind w:left="2124" w:right="282"/>
        <w:jc w:val="both"/>
        <w:rPr>
          <w:rFonts w:ascii="Garamond" w:hAnsi="Garamond"/>
          <w:bCs/>
          <w:i/>
          <w:sz w:val="18"/>
          <w:szCs w:val="18"/>
        </w:rPr>
      </w:pPr>
      <w:r w:rsidRPr="009B0B32">
        <w:rPr>
          <w:rFonts w:ascii="Garamond" w:hAnsi="Garamond"/>
          <w:bCs/>
          <w:i/>
          <w:sz w:val="18"/>
          <w:szCs w:val="18"/>
        </w:rPr>
        <w:t>6.- El beneficiario una vez que obtiene el titulo doctoral deberá incorporarse, en el plazo máximo de 90 días, a la ESPOL a realizar actividades académicas, al menos por 48 meses consecutivos, la remuneración será al menos la estipulada en el Reglamento de Escalafón y Carrera Docente aprobado por el CES.</w:t>
      </w:r>
    </w:p>
    <w:p w:rsidR="00150883" w:rsidRPr="00D068D7" w:rsidRDefault="00150883" w:rsidP="00A85DAC">
      <w:pPr>
        <w:pStyle w:val="Sinespaciado"/>
        <w:ind w:left="2124" w:right="282"/>
        <w:jc w:val="both"/>
        <w:rPr>
          <w:rFonts w:ascii="Garamond" w:hAnsi="Garamond"/>
          <w:bCs/>
          <w:i/>
          <w:sz w:val="10"/>
          <w:szCs w:val="10"/>
        </w:rPr>
      </w:pPr>
      <w:r w:rsidRPr="009B0B32">
        <w:rPr>
          <w:rFonts w:ascii="Garamond" w:hAnsi="Garamond"/>
          <w:bCs/>
          <w:i/>
          <w:sz w:val="18"/>
          <w:szCs w:val="18"/>
        </w:rPr>
        <w:t xml:space="preserve"> </w:t>
      </w:r>
    </w:p>
    <w:p w:rsidR="00150883" w:rsidRPr="009B0B32" w:rsidRDefault="00150883" w:rsidP="00A85DAC">
      <w:pPr>
        <w:pStyle w:val="Sinespaciado"/>
        <w:ind w:left="2124" w:right="282"/>
        <w:jc w:val="both"/>
        <w:rPr>
          <w:rFonts w:ascii="Garamond" w:hAnsi="Garamond"/>
          <w:bCs/>
          <w:i/>
          <w:sz w:val="18"/>
          <w:szCs w:val="18"/>
        </w:rPr>
      </w:pPr>
      <w:r w:rsidRPr="009B0B32">
        <w:rPr>
          <w:rFonts w:ascii="Garamond" w:hAnsi="Garamond"/>
          <w:bCs/>
          <w:i/>
          <w:sz w:val="18"/>
          <w:szCs w:val="18"/>
        </w:rPr>
        <w:t>7.- Los recursos económicos corresponderán a los asignados para becas de posgrados previstos en el artículo 36 de la Ley Orgánica de Educación Superior.</w:t>
      </w:r>
    </w:p>
    <w:p w:rsidR="00150883" w:rsidRPr="00D068D7" w:rsidRDefault="00150883" w:rsidP="00A85DAC">
      <w:pPr>
        <w:pStyle w:val="Sinespaciado"/>
        <w:ind w:left="2124" w:right="282"/>
        <w:jc w:val="both"/>
        <w:rPr>
          <w:rFonts w:ascii="Garamond" w:hAnsi="Garamond"/>
          <w:bCs/>
          <w:i/>
          <w:sz w:val="10"/>
          <w:szCs w:val="10"/>
        </w:rPr>
      </w:pPr>
    </w:p>
    <w:p w:rsidR="00150883" w:rsidRPr="009B0B32" w:rsidRDefault="00150883" w:rsidP="00A85DAC">
      <w:pPr>
        <w:pStyle w:val="Sinespaciado"/>
        <w:ind w:left="2124" w:right="282"/>
        <w:jc w:val="both"/>
        <w:rPr>
          <w:rFonts w:ascii="Garamond" w:hAnsi="Garamond"/>
          <w:bCs/>
          <w:i/>
          <w:sz w:val="18"/>
          <w:szCs w:val="18"/>
        </w:rPr>
      </w:pPr>
      <w:r w:rsidRPr="009B0B32">
        <w:rPr>
          <w:rFonts w:ascii="Garamond" w:hAnsi="Garamond"/>
          <w:bCs/>
          <w:i/>
          <w:sz w:val="18"/>
          <w:szCs w:val="18"/>
        </w:rPr>
        <w:t>8.- De los aspectos operativos de este instructivo se encargarán:</w:t>
      </w:r>
    </w:p>
    <w:p w:rsidR="00150883" w:rsidRPr="00D068D7" w:rsidRDefault="00150883" w:rsidP="00A85DAC">
      <w:pPr>
        <w:pStyle w:val="Sinespaciado"/>
        <w:ind w:left="2124" w:right="282"/>
        <w:jc w:val="both"/>
        <w:rPr>
          <w:rFonts w:ascii="Garamond" w:hAnsi="Garamond"/>
          <w:bCs/>
          <w:i/>
          <w:sz w:val="10"/>
          <w:szCs w:val="10"/>
        </w:rPr>
      </w:pPr>
    </w:p>
    <w:p w:rsidR="00150883" w:rsidRPr="009B0B32" w:rsidRDefault="00150883" w:rsidP="00A85DAC">
      <w:pPr>
        <w:pStyle w:val="Sinespaciado"/>
        <w:ind w:left="2407" w:right="282"/>
        <w:jc w:val="both"/>
        <w:rPr>
          <w:rFonts w:ascii="Garamond" w:hAnsi="Garamond"/>
          <w:bCs/>
          <w:i/>
          <w:sz w:val="18"/>
          <w:szCs w:val="18"/>
        </w:rPr>
      </w:pPr>
      <w:r w:rsidRPr="009B0B32">
        <w:rPr>
          <w:rFonts w:ascii="Garamond" w:hAnsi="Garamond"/>
          <w:bCs/>
          <w:i/>
          <w:sz w:val="18"/>
          <w:szCs w:val="18"/>
        </w:rPr>
        <w:t>El Decano(a) de Posgrado, en lo académico</w:t>
      </w:r>
    </w:p>
    <w:p w:rsidR="00150883" w:rsidRPr="009B0B32" w:rsidRDefault="00150883" w:rsidP="00A85DAC">
      <w:pPr>
        <w:pStyle w:val="Sinespaciado"/>
        <w:ind w:left="2407" w:right="282"/>
        <w:jc w:val="both"/>
        <w:rPr>
          <w:rFonts w:ascii="Garamond" w:hAnsi="Garamond"/>
          <w:bCs/>
          <w:i/>
          <w:sz w:val="18"/>
          <w:szCs w:val="18"/>
        </w:rPr>
      </w:pPr>
      <w:r w:rsidRPr="009B0B32">
        <w:rPr>
          <w:rFonts w:ascii="Garamond" w:hAnsi="Garamond"/>
          <w:bCs/>
          <w:i/>
          <w:sz w:val="18"/>
          <w:szCs w:val="18"/>
        </w:rPr>
        <w:t>El Gerente(a) Financiero, en lo presupuestario-financiero</w:t>
      </w:r>
    </w:p>
    <w:p w:rsidR="00150883" w:rsidRPr="009B0B32" w:rsidRDefault="00150883" w:rsidP="00A85DAC">
      <w:pPr>
        <w:pStyle w:val="Sinespaciado"/>
        <w:ind w:left="2407" w:right="282"/>
        <w:jc w:val="both"/>
        <w:rPr>
          <w:rFonts w:ascii="Garamond" w:hAnsi="Garamond"/>
          <w:bCs/>
          <w:i/>
          <w:sz w:val="18"/>
          <w:szCs w:val="18"/>
        </w:rPr>
      </w:pPr>
      <w:r w:rsidRPr="009B0B32">
        <w:rPr>
          <w:rFonts w:ascii="Garamond" w:hAnsi="Garamond"/>
          <w:bCs/>
          <w:i/>
          <w:sz w:val="18"/>
          <w:szCs w:val="18"/>
        </w:rPr>
        <w:t>El Gerente(a) Jurídico, en lo legal – contractual</w:t>
      </w:r>
    </w:p>
    <w:p w:rsidR="00150883" w:rsidRPr="00D068D7" w:rsidRDefault="00150883" w:rsidP="00A85DAC">
      <w:pPr>
        <w:pStyle w:val="Sinespaciado"/>
        <w:ind w:left="2124" w:right="282"/>
        <w:jc w:val="both"/>
        <w:rPr>
          <w:rFonts w:ascii="Garamond" w:hAnsi="Garamond"/>
          <w:bCs/>
          <w:i/>
          <w:sz w:val="10"/>
          <w:szCs w:val="10"/>
        </w:rPr>
      </w:pPr>
    </w:p>
    <w:p w:rsidR="00150883" w:rsidRPr="009B0B32" w:rsidRDefault="00150883" w:rsidP="00A85DAC">
      <w:pPr>
        <w:pStyle w:val="Sinespaciado"/>
        <w:ind w:left="2124" w:right="282"/>
        <w:jc w:val="both"/>
        <w:rPr>
          <w:rFonts w:ascii="Garamond" w:hAnsi="Garamond"/>
          <w:bCs/>
          <w:i/>
          <w:sz w:val="18"/>
          <w:szCs w:val="18"/>
        </w:rPr>
      </w:pPr>
      <w:r w:rsidRPr="009B0B32">
        <w:rPr>
          <w:rFonts w:ascii="Garamond" w:hAnsi="Garamond"/>
          <w:bCs/>
          <w:i/>
          <w:sz w:val="18"/>
          <w:szCs w:val="18"/>
        </w:rPr>
        <w:t>DISPOSICIÓN GENERAL</w:t>
      </w:r>
    </w:p>
    <w:p w:rsidR="00150883" w:rsidRPr="00D068D7" w:rsidRDefault="00150883" w:rsidP="00A85DAC">
      <w:pPr>
        <w:pStyle w:val="Sinespaciado"/>
        <w:ind w:left="2124" w:right="282"/>
        <w:jc w:val="both"/>
        <w:rPr>
          <w:rFonts w:ascii="Garamond" w:hAnsi="Garamond"/>
          <w:bCs/>
          <w:i/>
          <w:sz w:val="10"/>
          <w:szCs w:val="10"/>
        </w:rPr>
      </w:pPr>
    </w:p>
    <w:p w:rsidR="00150883" w:rsidRPr="009B0B32" w:rsidRDefault="00150883" w:rsidP="00A85DAC">
      <w:pPr>
        <w:pStyle w:val="Sinespaciado"/>
        <w:ind w:left="2124" w:right="282"/>
        <w:jc w:val="both"/>
        <w:rPr>
          <w:rFonts w:ascii="Garamond" w:hAnsi="Garamond"/>
          <w:bCs/>
          <w:i/>
          <w:sz w:val="18"/>
          <w:szCs w:val="18"/>
        </w:rPr>
      </w:pPr>
      <w:r w:rsidRPr="009B0B32">
        <w:rPr>
          <w:rFonts w:ascii="Garamond" w:hAnsi="Garamond"/>
          <w:bCs/>
          <w:i/>
          <w:sz w:val="18"/>
          <w:szCs w:val="18"/>
        </w:rPr>
        <w:t>En caso de presentarse controversias en la aplicación del presente instructivo, habrá dos instancias:</w:t>
      </w:r>
    </w:p>
    <w:p w:rsidR="00150883" w:rsidRPr="00D068D7" w:rsidRDefault="00150883" w:rsidP="00A85DAC">
      <w:pPr>
        <w:pStyle w:val="Sinespaciado"/>
        <w:ind w:left="2124" w:right="282"/>
        <w:jc w:val="both"/>
        <w:rPr>
          <w:rFonts w:ascii="Garamond" w:hAnsi="Garamond"/>
          <w:bCs/>
          <w:i/>
          <w:sz w:val="10"/>
          <w:szCs w:val="10"/>
        </w:rPr>
      </w:pPr>
    </w:p>
    <w:p w:rsidR="00150883" w:rsidRPr="009B0B32" w:rsidRDefault="00150883" w:rsidP="00A85DAC">
      <w:pPr>
        <w:pStyle w:val="Sinespaciado"/>
        <w:ind w:left="2691" w:right="282" w:hanging="284"/>
        <w:jc w:val="both"/>
        <w:rPr>
          <w:rFonts w:ascii="Garamond" w:hAnsi="Garamond"/>
          <w:bCs/>
          <w:i/>
          <w:sz w:val="18"/>
          <w:szCs w:val="18"/>
        </w:rPr>
      </w:pPr>
      <w:r w:rsidRPr="009B0B32">
        <w:rPr>
          <w:rFonts w:ascii="Garamond" w:hAnsi="Garamond"/>
          <w:bCs/>
          <w:i/>
          <w:sz w:val="18"/>
          <w:szCs w:val="18"/>
        </w:rPr>
        <w:t>a)</w:t>
      </w:r>
      <w:r w:rsidRPr="009B0B32">
        <w:rPr>
          <w:rFonts w:ascii="Garamond" w:hAnsi="Garamond"/>
          <w:bCs/>
          <w:i/>
          <w:sz w:val="18"/>
          <w:szCs w:val="18"/>
        </w:rPr>
        <w:tab/>
        <w:t>Rector de la Institución; y,</w:t>
      </w:r>
    </w:p>
    <w:p w:rsidR="00150883" w:rsidRPr="009B0B32" w:rsidRDefault="00150883" w:rsidP="00A85DAC">
      <w:pPr>
        <w:pStyle w:val="Sinespaciado"/>
        <w:ind w:left="2691" w:right="282" w:hanging="284"/>
        <w:jc w:val="both"/>
        <w:rPr>
          <w:rFonts w:ascii="Garamond" w:hAnsi="Garamond"/>
          <w:bCs/>
          <w:i/>
          <w:sz w:val="18"/>
          <w:szCs w:val="18"/>
        </w:rPr>
      </w:pPr>
      <w:r w:rsidRPr="009B0B32">
        <w:rPr>
          <w:rFonts w:ascii="Garamond" w:hAnsi="Garamond"/>
          <w:bCs/>
          <w:i/>
          <w:sz w:val="18"/>
          <w:szCs w:val="18"/>
        </w:rPr>
        <w:t>b)</w:t>
      </w:r>
      <w:r w:rsidRPr="009B0B32">
        <w:rPr>
          <w:rFonts w:ascii="Garamond" w:hAnsi="Garamond"/>
          <w:bCs/>
          <w:i/>
          <w:sz w:val="18"/>
          <w:szCs w:val="18"/>
        </w:rPr>
        <w:tab/>
        <w:t>Consejo Politécnico, que resolverá en función del peticionario y del informe del Rector.</w:t>
      </w:r>
    </w:p>
    <w:p w:rsidR="00150883" w:rsidRPr="00D068D7" w:rsidRDefault="00150883" w:rsidP="00A85DAC">
      <w:pPr>
        <w:pStyle w:val="Sinespaciado"/>
        <w:ind w:left="2124" w:right="282"/>
        <w:jc w:val="both"/>
        <w:rPr>
          <w:rFonts w:ascii="Garamond" w:hAnsi="Garamond"/>
          <w:bCs/>
          <w:i/>
          <w:sz w:val="10"/>
          <w:szCs w:val="10"/>
        </w:rPr>
      </w:pPr>
    </w:p>
    <w:p w:rsidR="00150883" w:rsidRPr="009B0B32" w:rsidRDefault="00150883" w:rsidP="00A85DAC">
      <w:pPr>
        <w:pStyle w:val="Sinespaciado"/>
        <w:ind w:left="2124" w:right="282"/>
        <w:jc w:val="both"/>
        <w:rPr>
          <w:rFonts w:ascii="Garamond" w:hAnsi="Garamond"/>
          <w:bCs/>
          <w:i/>
          <w:sz w:val="18"/>
          <w:szCs w:val="18"/>
        </w:rPr>
      </w:pPr>
      <w:r w:rsidRPr="009B0B32">
        <w:rPr>
          <w:rFonts w:ascii="Garamond" w:hAnsi="Garamond"/>
          <w:bCs/>
          <w:i/>
          <w:sz w:val="18"/>
          <w:szCs w:val="18"/>
        </w:rPr>
        <w:t>DISPOSICIÓN FINAL</w:t>
      </w:r>
    </w:p>
    <w:p w:rsidR="00150883" w:rsidRPr="00D068D7" w:rsidRDefault="00150883" w:rsidP="00A85DAC">
      <w:pPr>
        <w:pStyle w:val="Sinespaciado"/>
        <w:ind w:left="2124" w:right="282"/>
        <w:jc w:val="both"/>
        <w:rPr>
          <w:rFonts w:ascii="Garamond" w:hAnsi="Garamond"/>
          <w:bCs/>
          <w:i/>
          <w:sz w:val="10"/>
          <w:szCs w:val="10"/>
        </w:rPr>
      </w:pPr>
    </w:p>
    <w:p w:rsidR="00150883" w:rsidRPr="009B0B32" w:rsidRDefault="00150883" w:rsidP="00A85DAC">
      <w:pPr>
        <w:pStyle w:val="Sinespaciado"/>
        <w:ind w:left="2124" w:right="282"/>
        <w:jc w:val="both"/>
        <w:rPr>
          <w:rFonts w:ascii="Garamond" w:hAnsi="Garamond"/>
          <w:bCs/>
          <w:sz w:val="18"/>
          <w:szCs w:val="18"/>
        </w:rPr>
      </w:pPr>
      <w:r w:rsidRPr="009B0B32">
        <w:rPr>
          <w:rFonts w:ascii="Garamond" w:hAnsi="Garamond"/>
          <w:bCs/>
          <w:i/>
          <w:sz w:val="18"/>
          <w:szCs w:val="18"/>
        </w:rPr>
        <w:t>El presente instructivo, entrará en vigencia a partir de su aprobación por parte del Consejo Politécnico y deroga todas las disposiciones y resoluciones que se le opongan.</w:t>
      </w:r>
    </w:p>
    <w:p w:rsidR="00150883" w:rsidRPr="00D068D7" w:rsidRDefault="00150883" w:rsidP="00A85DAC">
      <w:pPr>
        <w:pStyle w:val="Sinespaciado"/>
        <w:ind w:left="2124" w:right="282"/>
        <w:jc w:val="both"/>
        <w:rPr>
          <w:rFonts w:ascii="Garamond" w:hAnsi="Garamond"/>
          <w:b/>
          <w:bCs/>
        </w:rPr>
      </w:pPr>
    </w:p>
    <w:p w:rsidR="0021355B" w:rsidRPr="00EA7533" w:rsidRDefault="0021355B" w:rsidP="00AE7CEE">
      <w:pPr>
        <w:pStyle w:val="Sinespaciado"/>
        <w:ind w:left="1698" w:right="180"/>
        <w:jc w:val="both"/>
        <w:rPr>
          <w:rFonts w:ascii="Garamond" w:hAnsi="Garamond"/>
          <w:bCs/>
          <w:lang w:val="es-ES"/>
        </w:rPr>
      </w:pPr>
      <w:r w:rsidRPr="007D6C3E">
        <w:rPr>
          <w:rFonts w:ascii="Garamond" w:hAnsi="Garamond"/>
          <w:b/>
          <w:bCs/>
          <w:sz w:val="19"/>
          <w:szCs w:val="19"/>
          <w:lang w:val="es-ES"/>
        </w:rPr>
        <w:t>(2)</w:t>
      </w:r>
      <w:r w:rsidRPr="007D6C3E">
        <w:rPr>
          <w:rFonts w:ascii="Garamond" w:hAnsi="Garamond"/>
          <w:b/>
          <w:bCs/>
          <w:sz w:val="16"/>
          <w:szCs w:val="16"/>
          <w:lang w:val="es-ES"/>
        </w:rPr>
        <w:t xml:space="preserve"> </w:t>
      </w:r>
      <w:r w:rsidRPr="007D6C3E">
        <w:rPr>
          <w:rFonts w:ascii="Garamond" w:hAnsi="Garamond"/>
          <w:bCs/>
          <w:lang w:val="es-ES"/>
        </w:rPr>
        <w:t xml:space="preserve">Se </w:t>
      </w:r>
      <w:r w:rsidRPr="007D6C3E">
        <w:rPr>
          <w:rFonts w:ascii="Garamond" w:hAnsi="Garamond"/>
          <w:b/>
          <w:bCs/>
          <w:spacing w:val="-20"/>
          <w:sz w:val="19"/>
          <w:szCs w:val="19"/>
          <w:lang w:val="es-ES"/>
        </w:rPr>
        <w:t xml:space="preserve">CONOCE  </w:t>
      </w:r>
      <w:r w:rsidRPr="007D6C3E">
        <w:rPr>
          <w:rFonts w:ascii="Garamond" w:hAnsi="Garamond"/>
          <w:bCs/>
          <w:lang w:val="es-ES"/>
        </w:rPr>
        <w:t xml:space="preserve">el </w:t>
      </w:r>
      <w:r w:rsidRPr="007D6C3E">
        <w:rPr>
          <w:rFonts w:ascii="Garamond" w:hAnsi="Garamond"/>
          <w:b/>
          <w:bCs/>
          <w:i/>
          <w:lang w:val="es-ES"/>
        </w:rPr>
        <w:t>“</w:t>
      </w:r>
      <w:r w:rsidRPr="007D6C3E">
        <w:rPr>
          <w:rFonts w:ascii="Garamond" w:hAnsi="Garamond"/>
          <w:b/>
          <w:bCs/>
          <w:i/>
          <w:sz w:val="19"/>
          <w:szCs w:val="19"/>
          <w:lang w:val="es-ES"/>
        </w:rPr>
        <w:t>Instructivo de Ayudas Económicas para Estudios de Maestrías en Ciencias para Graduados de la ESPOL”</w:t>
      </w:r>
      <w:r w:rsidRPr="007D6C3E">
        <w:rPr>
          <w:rFonts w:ascii="Garamond" w:hAnsi="Garamond"/>
          <w:bCs/>
          <w:lang w:val="es-ES"/>
        </w:rPr>
        <w:t>,</w:t>
      </w:r>
      <w:r w:rsidRPr="007D6C3E">
        <w:rPr>
          <w:rFonts w:ascii="Garamond" w:hAnsi="Garamond"/>
          <w:b/>
          <w:bCs/>
          <w:spacing w:val="-20"/>
          <w:sz w:val="19"/>
          <w:szCs w:val="19"/>
          <w:lang w:val="es-ES"/>
        </w:rPr>
        <w:t xml:space="preserve"> </w:t>
      </w:r>
      <w:r w:rsidRPr="007D6C3E">
        <w:rPr>
          <w:rFonts w:ascii="Garamond" w:hAnsi="Garamond"/>
          <w:bCs/>
          <w:spacing w:val="-20"/>
          <w:lang w:val="es-ES"/>
        </w:rPr>
        <w:t>y  se</w:t>
      </w:r>
      <w:r w:rsidRPr="007D6C3E">
        <w:rPr>
          <w:rFonts w:ascii="Garamond" w:hAnsi="Garamond"/>
          <w:b/>
          <w:bCs/>
          <w:spacing w:val="-20"/>
          <w:lang w:val="es-ES"/>
        </w:rPr>
        <w:t xml:space="preserve"> </w:t>
      </w:r>
      <w:r w:rsidRPr="007D6C3E">
        <w:rPr>
          <w:rFonts w:ascii="Garamond" w:hAnsi="Garamond"/>
          <w:b/>
          <w:bCs/>
          <w:spacing w:val="-20"/>
          <w:sz w:val="19"/>
          <w:szCs w:val="19"/>
          <w:lang w:val="es-ES"/>
        </w:rPr>
        <w:t xml:space="preserve"> ENCARGA</w:t>
      </w:r>
      <w:r w:rsidRPr="007D6C3E">
        <w:rPr>
          <w:rFonts w:ascii="Garamond" w:hAnsi="Garamond"/>
          <w:bCs/>
          <w:lang w:val="es-ES"/>
        </w:rPr>
        <w:t xml:space="preserve"> al Ing. </w:t>
      </w:r>
      <w:r w:rsidRPr="00EA7533">
        <w:rPr>
          <w:rFonts w:ascii="Garamond" w:hAnsi="Garamond"/>
          <w:bCs/>
          <w:lang w:val="es-ES"/>
        </w:rPr>
        <w:t>Sergio Flores Macías, Rector de la ESPOL para que presente el instructivo con las sugerencias de este Consejo.</w:t>
      </w:r>
    </w:p>
    <w:p w:rsidR="00A43C7D" w:rsidRPr="0021355B" w:rsidRDefault="00A43C7D" w:rsidP="00AE7CEE">
      <w:pPr>
        <w:pStyle w:val="Sinespaciado"/>
        <w:ind w:left="1710" w:right="180" w:hanging="1350"/>
        <w:jc w:val="both"/>
        <w:rPr>
          <w:rFonts w:ascii="Garamond" w:hAnsi="Garamond"/>
          <w:b/>
          <w:bCs/>
          <w:sz w:val="24"/>
          <w:szCs w:val="24"/>
          <w:u w:val="single"/>
          <w:lang w:val="es-ES"/>
        </w:rPr>
      </w:pPr>
    </w:p>
    <w:p w:rsidR="0064127A" w:rsidRPr="00BB43C4" w:rsidRDefault="0064127A" w:rsidP="00AE7CEE">
      <w:pPr>
        <w:pStyle w:val="Sinespaciado"/>
        <w:ind w:left="1710" w:right="180" w:hanging="1350"/>
        <w:jc w:val="both"/>
        <w:rPr>
          <w:rFonts w:ascii="Garamond" w:hAnsi="Garamond"/>
          <w:bCs/>
        </w:rPr>
      </w:pPr>
      <w:r w:rsidRPr="0064127A">
        <w:rPr>
          <w:rFonts w:ascii="Garamond" w:hAnsi="Garamond"/>
          <w:b/>
          <w:bCs/>
          <w:sz w:val="24"/>
          <w:szCs w:val="24"/>
          <w:u w:val="single"/>
        </w:rPr>
        <w:t>13-08-193</w:t>
      </w:r>
      <w:r w:rsidRPr="0064127A">
        <w:rPr>
          <w:rFonts w:ascii="Garamond" w:hAnsi="Garamond"/>
          <w:b/>
          <w:bCs/>
          <w:sz w:val="24"/>
          <w:szCs w:val="24"/>
        </w:rPr>
        <w:t>.-</w:t>
      </w:r>
      <w:r>
        <w:tab/>
      </w:r>
      <w:r w:rsidRPr="005E1FDD">
        <w:t>S</w:t>
      </w:r>
      <w:r w:rsidRPr="005E1FDD">
        <w:rPr>
          <w:rFonts w:ascii="Garamond" w:hAnsi="Garamond"/>
          <w:bCs/>
        </w:rPr>
        <w:t xml:space="preserve">e </w:t>
      </w:r>
      <w:r w:rsidRPr="005E1FDD">
        <w:rPr>
          <w:rFonts w:ascii="Garamond" w:hAnsi="Garamond"/>
          <w:b/>
          <w:bCs/>
          <w:sz w:val="19"/>
          <w:szCs w:val="19"/>
        </w:rPr>
        <w:t xml:space="preserve">CONOCE </w:t>
      </w:r>
      <w:r>
        <w:rPr>
          <w:rFonts w:ascii="Garamond" w:hAnsi="Garamond"/>
          <w:b/>
          <w:bCs/>
          <w:sz w:val="19"/>
          <w:szCs w:val="19"/>
        </w:rPr>
        <w:t>y</w:t>
      </w:r>
      <w:r w:rsidRPr="005E1FDD">
        <w:rPr>
          <w:rFonts w:ascii="Garamond" w:hAnsi="Garamond"/>
          <w:b/>
          <w:bCs/>
          <w:sz w:val="19"/>
          <w:szCs w:val="19"/>
        </w:rPr>
        <w:t xml:space="preserve"> APRUEBA</w:t>
      </w:r>
      <w:r w:rsidRPr="00BB43C4">
        <w:rPr>
          <w:rFonts w:ascii="Garamond" w:hAnsi="Garamond"/>
          <w:bCs/>
        </w:rPr>
        <w:t xml:space="preserve"> el </w:t>
      </w:r>
      <w:r w:rsidRPr="00BB43C4">
        <w:rPr>
          <w:rFonts w:ascii="Garamond" w:hAnsi="Garamond"/>
          <w:bCs/>
          <w:i/>
        </w:rPr>
        <w:t>“</w:t>
      </w:r>
      <w:r>
        <w:rPr>
          <w:rFonts w:ascii="Garamond" w:hAnsi="Garamond" w:cs="Arial"/>
          <w:b/>
          <w:i/>
        </w:rPr>
        <w:t>Informe Financiero sobre el Presupuesto Aprobado para ESPOL en el año 2013”</w:t>
      </w:r>
      <w:r w:rsidRPr="00BB43C4">
        <w:rPr>
          <w:rFonts w:ascii="Garamond" w:hAnsi="Garamond" w:cs="Arial"/>
        </w:rPr>
        <w:t xml:space="preserve"> </w:t>
      </w:r>
      <w:r w:rsidRPr="005E1FDD">
        <w:rPr>
          <w:rFonts w:ascii="Garamond" w:hAnsi="Garamond"/>
        </w:rPr>
        <w:t xml:space="preserve">presentado </w:t>
      </w:r>
      <w:r>
        <w:rPr>
          <w:rFonts w:ascii="Garamond" w:hAnsi="Garamond"/>
        </w:rPr>
        <w:t xml:space="preserve">en formato audiovisual </w:t>
      </w:r>
      <w:r w:rsidRPr="005E1FDD">
        <w:rPr>
          <w:rFonts w:ascii="Garamond" w:hAnsi="Garamond"/>
        </w:rPr>
        <w:t xml:space="preserve">por el </w:t>
      </w:r>
      <w:r>
        <w:rPr>
          <w:rFonts w:ascii="Garamond" w:hAnsi="Garamond"/>
        </w:rPr>
        <w:t>Ing. Constantino Tobalina Dito</w:t>
      </w:r>
      <w:r w:rsidRPr="005E1FDD">
        <w:rPr>
          <w:rFonts w:ascii="Garamond" w:hAnsi="Garamond"/>
        </w:rPr>
        <w:t xml:space="preserve">, </w:t>
      </w:r>
      <w:r>
        <w:rPr>
          <w:rFonts w:ascii="Garamond" w:hAnsi="Garamond"/>
        </w:rPr>
        <w:t>Gerente Financiero</w:t>
      </w:r>
      <w:r>
        <w:rPr>
          <w:rFonts w:ascii="Garamond" w:hAnsi="Garamond"/>
          <w:bCs/>
        </w:rPr>
        <w:t>;</w:t>
      </w:r>
      <w:r w:rsidRPr="005E1FDD">
        <w:rPr>
          <w:rFonts w:ascii="Garamond" w:hAnsi="Garamond"/>
          <w:bCs/>
        </w:rPr>
        <w:t xml:space="preserve"> </w:t>
      </w:r>
      <w:r w:rsidRPr="005E1FDD">
        <w:rPr>
          <w:rFonts w:ascii="Garamond" w:hAnsi="Garamond"/>
        </w:rPr>
        <w:t xml:space="preserve">a los miembros del Consejo Politécnico, </w:t>
      </w:r>
      <w:r w:rsidRPr="005E1FDD">
        <w:rPr>
          <w:rFonts w:ascii="Garamond" w:hAnsi="Garamond"/>
          <w:bCs/>
        </w:rPr>
        <w:t xml:space="preserve">cuyo contenido temático se inserta </w:t>
      </w:r>
      <w:r>
        <w:rPr>
          <w:rFonts w:ascii="Garamond" w:hAnsi="Garamond"/>
          <w:bCs/>
        </w:rPr>
        <w:t>en el acta mencionada.</w:t>
      </w:r>
    </w:p>
    <w:p w:rsidR="00504C1E" w:rsidRDefault="00504C1E" w:rsidP="00AE7CEE">
      <w:pPr>
        <w:pStyle w:val="Sinespaciado"/>
        <w:ind w:left="1710" w:right="180" w:hanging="1350"/>
        <w:jc w:val="both"/>
        <w:rPr>
          <w:rFonts w:ascii="Garamond" w:hAnsi="Garamond"/>
          <w:b/>
          <w:bCs/>
          <w:sz w:val="24"/>
          <w:szCs w:val="24"/>
          <w:u w:val="single"/>
        </w:rPr>
      </w:pPr>
    </w:p>
    <w:p w:rsidR="00504C1E" w:rsidRPr="00BB43C4" w:rsidRDefault="00504C1E" w:rsidP="00AE7CEE">
      <w:pPr>
        <w:pStyle w:val="Sinespaciado"/>
        <w:ind w:left="1710" w:right="180" w:hanging="1350"/>
        <w:jc w:val="both"/>
        <w:rPr>
          <w:rFonts w:ascii="Garamond" w:hAnsi="Garamond"/>
          <w:bCs/>
        </w:rPr>
      </w:pPr>
      <w:r w:rsidRPr="00504C1E">
        <w:rPr>
          <w:rFonts w:ascii="Garamond" w:hAnsi="Garamond"/>
          <w:b/>
          <w:bCs/>
          <w:sz w:val="24"/>
          <w:szCs w:val="24"/>
          <w:u w:val="single"/>
        </w:rPr>
        <w:t>13-08-194</w:t>
      </w:r>
      <w:r w:rsidRPr="00504C1E">
        <w:rPr>
          <w:rFonts w:ascii="Garamond" w:hAnsi="Garamond"/>
          <w:b/>
          <w:bCs/>
          <w:sz w:val="24"/>
          <w:szCs w:val="24"/>
        </w:rPr>
        <w:t>.-</w:t>
      </w:r>
      <w:r>
        <w:tab/>
      </w:r>
      <w:r w:rsidRPr="005E1FDD">
        <w:t>S</w:t>
      </w:r>
      <w:r w:rsidRPr="005E1FDD">
        <w:rPr>
          <w:rFonts w:ascii="Garamond" w:hAnsi="Garamond"/>
          <w:bCs/>
        </w:rPr>
        <w:t xml:space="preserve">e </w:t>
      </w:r>
      <w:r w:rsidRPr="005E1FDD">
        <w:rPr>
          <w:rFonts w:ascii="Garamond" w:hAnsi="Garamond"/>
          <w:b/>
          <w:bCs/>
          <w:sz w:val="19"/>
          <w:szCs w:val="19"/>
        </w:rPr>
        <w:t xml:space="preserve">CONOCE </w:t>
      </w:r>
      <w:r w:rsidRPr="00BB43C4">
        <w:rPr>
          <w:rFonts w:ascii="Garamond" w:hAnsi="Garamond"/>
          <w:bCs/>
        </w:rPr>
        <w:t xml:space="preserve">el </w:t>
      </w:r>
      <w:r w:rsidRPr="00BB43C4">
        <w:rPr>
          <w:rFonts w:ascii="Garamond" w:hAnsi="Garamond"/>
          <w:bCs/>
          <w:i/>
        </w:rPr>
        <w:t>“</w:t>
      </w:r>
      <w:r>
        <w:rPr>
          <w:rFonts w:ascii="Garamond" w:hAnsi="Garamond" w:cs="Arial"/>
          <w:b/>
          <w:i/>
        </w:rPr>
        <w:t>Informe del Gerente Financiero acerca del Fideicomiso Mercantil Fondo Patrimonial  ESPOL”</w:t>
      </w:r>
      <w:r w:rsidRPr="00BB43C4">
        <w:rPr>
          <w:rFonts w:ascii="Garamond" w:hAnsi="Garamond" w:cs="Arial"/>
        </w:rPr>
        <w:t xml:space="preserve"> </w:t>
      </w:r>
      <w:r w:rsidRPr="005E1FDD">
        <w:rPr>
          <w:rFonts w:ascii="Garamond" w:hAnsi="Garamond"/>
        </w:rPr>
        <w:t>presentado</w:t>
      </w:r>
      <w:r>
        <w:rPr>
          <w:rFonts w:ascii="Garamond" w:hAnsi="Garamond"/>
        </w:rPr>
        <w:t xml:space="preserve"> en formato audiovisual y expuesto</w:t>
      </w:r>
      <w:r w:rsidRPr="005E1FDD">
        <w:rPr>
          <w:rFonts w:ascii="Garamond" w:hAnsi="Garamond"/>
        </w:rPr>
        <w:t xml:space="preserve"> por el </w:t>
      </w:r>
      <w:r>
        <w:rPr>
          <w:rFonts w:ascii="Garamond" w:hAnsi="Garamond"/>
        </w:rPr>
        <w:t>Ing. Constantino Tobalina Dito</w:t>
      </w:r>
      <w:r w:rsidRPr="005E1FDD">
        <w:rPr>
          <w:rFonts w:ascii="Garamond" w:hAnsi="Garamond"/>
        </w:rPr>
        <w:t xml:space="preserve">, </w:t>
      </w:r>
      <w:r>
        <w:rPr>
          <w:rFonts w:ascii="Garamond" w:hAnsi="Garamond"/>
        </w:rPr>
        <w:t>Gerente Financiero</w:t>
      </w:r>
      <w:r>
        <w:rPr>
          <w:rFonts w:ascii="Garamond" w:hAnsi="Garamond"/>
          <w:bCs/>
        </w:rPr>
        <w:t>;</w:t>
      </w:r>
      <w:r w:rsidRPr="005E1FDD">
        <w:rPr>
          <w:rFonts w:ascii="Garamond" w:hAnsi="Garamond"/>
          <w:bCs/>
        </w:rPr>
        <w:t xml:space="preserve"> </w:t>
      </w:r>
      <w:r w:rsidRPr="005E1FDD">
        <w:rPr>
          <w:rFonts w:ascii="Garamond" w:hAnsi="Garamond"/>
        </w:rPr>
        <w:t xml:space="preserve">a los miembros del Consejo Politécnico, </w:t>
      </w:r>
      <w:r w:rsidRPr="005E1FDD">
        <w:rPr>
          <w:rFonts w:ascii="Garamond" w:hAnsi="Garamond"/>
          <w:bCs/>
        </w:rPr>
        <w:t xml:space="preserve">cuyo contenido temático se inserta </w:t>
      </w:r>
      <w:r>
        <w:rPr>
          <w:rFonts w:ascii="Garamond" w:hAnsi="Garamond"/>
          <w:bCs/>
        </w:rPr>
        <w:t>en el acta arriba mencionada.</w:t>
      </w:r>
    </w:p>
    <w:p w:rsidR="00561BF1" w:rsidRPr="00504C1E" w:rsidRDefault="00561BF1" w:rsidP="00AE7CEE">
      <w:pPr>
        <w:spacing w:before="240"/>
        <w:ind w:left="1710" w:right="180" w:hanging="1350"/>
        <w:contextualSpacing/>
        <w:jc w:val="both"/>
        <w:rPr>
          <w:rFonts w:ascii="Garamond" w:hAnsi="Garamond"/>
          <w:b/>
          <w:bCs/>
          <w:u w:val="single"/>
          <w:lang w:val="es-EC"/>
        </w:rPr>
      </w:pPr>
    </w:p>
    <w:p w:rsidR="00BC7D3F" w:rsidRPr="00BB43C4" w:rsidRDefault="007E275E" w:rsidP="00BC7D3F">
      <w:pPr>
        <w:pStyle w:val="Sinespaciado"/>
        <w:spacing w:line="200" w:lineRule="exact"/>
        <w:ind w:left="1710" w:right="11" w:hanging="1350"/>
        <w:jc w:val="both"/>
        <w:rPr>
          <w:rFonts w:ascii="Garamond" w:hAnsi="Garamond"/>
          <w:bCs/>
        </w:rPr>
      </w:pPr>
      <w:r w:rsidRPr="00504C1E">
        <w:rPr>
          <w:rFonts w:ascii="Garamond" w:hAnsi="Garamond"/>
          <w:b/>
          <w:bCs/>
          <w:sz w:val="24"/>
          <w:szCs w:val="24"/>
          <w:u w:val="single"/>
        </w:rPr>
        <w:t>13-08-19</w:t>
      </w:r>
      <w:r>
        <w:rPr>
          <w:rFonts w:ascii="Garamond" w:hAnsi="Garamond"/>
          <w:b/>
          <w:bCs/>
          <w:sz w:val="24"/>
          <w:szCs w:val="24"/>
          <w:u w:val="single"/>
        </w:rPr>
        <w:t>5</w:t>
      </w:r>
      <w:r w:rsidRPr="00504C1E">
        <w:rPr>
          <w:rFonts w:ascii="Garamond" w:hAnsi="Garamond"/>
          <w:b/>
          <w:bCs/>
          <w:sz w:val="24"/>
          <w:szCs w:val="24"/>
        </w:rPr>
        <w:t>.-</w:t>
      </w:r>
      <w:r>
        <w:rPr>
          <w:rFonts w:ascii="Garamond" w:hAnsi="Garamond"/>
          <w:b/>
          <w:bCs/>
          <w:sz w:val="24"/>
          <w:szCs w:val="24"/>
        </w:rPr>
        <w:tab/>
      </w:r>
      <w:r w:rsidR="00BC7D3F" w:rsidRPr="005E1FDD">
        <w:t>S</w:t>
      </w:r>
      <w:r w:rsidR="00BC7D3F" w:rsidRPr="005E1FDD">
        <w:rPr>
          <w:rFonts w:ascii="Garamond" w:hAnsi="Garamond"/>
          <w:bCs/>
        </w:rPr>
        <w:t xml:space="preserve">e </w:t>
      </w:r>
      <w:r w:rsidR="00BC7D3F" w:rsidRPr="005E1FDD">
        <w:rPr>
          <w:rFonts w:ascii="Garamond" w:hAnsi="Garamond"/>
          <w:b/>
          <w:bCs/>
          <w:sz w:val="19"/>
          <w:szCs w:val="19"/>
        </w:rPr>
        <w:t>CONOCE</w:t>
      </w:r>
      <w:r w:rsidR="00BC7D3F">
        <w:rPr>
          <w:rFonts w:ascii="Garamond" w:hAnsi="Garamond"/>
          <w:b/>
          <w:bCs/>
          <w:sz w:val="19"/>
          <w:szCs w:val="19"/>
        </w:rPr>
        <w:t xml:space="preserve"> y APRUEBA</w:t>
      </w:r>
      <w:r w:rsidR="00BC7D3F" w:rsidRPr="005E1FDD">
        <w:rPr>
          <w:rFonts w:ascii="Garamond" w:hAnsi="Garamond"/>
          <w:b/>
          <w:bCs/>
          <w:sz w:val="19"/>
          <w:szCs w:val="19"/>
        </w:rPr>
        <w:t xml:space="preserve"> </w:t>
      </w:r>
      <w:r w:rsidR="00BC7D3F">
        <w:rPr>
          <w:rFonts w:ascii="Garamond" w:hAnsi="Garamond"/>
          <w:bCs/>
        </w:rPr>
        <w:t>la</w:t>
      </w:r>
      <w:r w:rsidR="00BC7D3F" w:rsidRPr="00BB43C4">
        <w:rPr>
          <w:rFonts w:ascii="Garamond" w:hAnsi="Garamond"/>
          <w:bCs/>
        </w:rPr>
        <w:t xml:space="preserve"> </w:t>
      </w:r>
      <w:r w:rsidR="00BC7D3F" w:rsidRPr="00BB43C4">
        <w:rPr>
          <w:rFonts w:ascii="Garamond" w:hAnsi="Garamond"/>
          <w:bCs/>
          <w:i/>
        </w:rPr>
        <w:t>“</w:t>
      </w:r>
      <w:r w:rsidR="00BC7D3F">
        <w:rPr>
          <w:rFonts w:ascii="Garamond" w:hAnsi="Garamond" w:cs="Arial"/>
          <w:b/>
          <w:i/>
        </w:rPr>
        <w:t>solicitud de la Unidad de Talento Humano sobre el requisito solicitado por el Ministerio de Finanzas para su Aprobación de las partidas individuales de las Autoridades Académicas, aprobadas en el Estatuto de la  ESPOL”</w:t>
      </w:r>
      <w:r w:rsidR="00BC7D3F">
        <w:rPr>
          <w:rFonts w:ascii="Garamond" w:hAnsi="Garamond" w:cs="Arial"/>
        </w:rPr>
        <w:t>,</w:t>
      </w:r>
      <w:r w:rsidR="00BC7D3F" w:rsidRPr="00BB43C4">
        <w:rPr>
          <w:rFonts w:ascii="Garamond" w:hAnsi="Garamond" w:cs="Arial"/>
        </w:rPr>
        <w:t xml:space="preserve"> </w:t>
      </w:r>
      <w:r w:rsidR="00BC7D3F" w:rsidRPr="005E1FDD">
        <w:rPr>
          <w:rFonts w:ascii="Garamond" w:hAnsi="Garamond"/>
        </w:rPr>
        <w:t>presentado</w:t>
      </w:r>
      <w:r w:rsidR="00BC7D3F">
        <w:rPr>
          <w:rFonts w:ascii="Garamond" w:hAnsi="Garamond"/>
        </w:rPr>
        <w:t xml:space="preserve"> en formato audiovisual y expuesto</w:t>
      </w:r>
      <w:r w:rsidR="00BC7D3F" w:rsidRPr="005E1FDD">
        <w:rPr>
          <w:rFonts w:ascii="Garamond" w:hAnsi="Garamond"/>
        </w:rPr>
        <w:t xml:space="preserve"> por </w:t>
      </w:r>
      <w:r w:rsidR="00BC7D3F">
        <w:rPr>
          <w:rFonts w:ascii="Garamond" w:hAnsi="Garamond"/>
        </w:rPr>
        <w:t>la</w:t>
      </w:r>
      <w:r w:rsidR="00BC7D3F" w:rsidRPr="005E1FDD">
        <w:rPr>
          <w:rFonts w:ascii="Garamond" w:hAnsi="Garamond"/>
        </w:rPr>
        <w:t xml:space="preserve"> </w:t>
      </w:r>
      <w:r w:rsidR="00BC7D3F">
        <w:rPr>
          <w:rFonts w:ascii="Garamond" w:hAnsi="Garamond"/>
        </w:rPr>
        <w:t>Dra. Cecilia Paredes Verduga, Vicerrectora Académica-ESPOL</w:t>
      </w:r>
      <w:r w:rsidR="00BC7D3F" w:rsidRPr="005E1FDD">
        <w:rPr>
          <w:rFonts w:ascii="Garamond" w:hAnsi="Garamond"/>
          <w:bCs/>
        </w:rPr>
        <w:t xml:space="preserve"> </w:t>
      </w:r>
      <w:r w:rsidR="00BC7D3F" w:rsidRPr="005E1FDD">
        <w:rPr>
          <w:rFonts w:ascii="Garamond" w:hAnsi="Garamond"/>
        </w:rPr>
        <w:t xml:space="preserve">a los miembros del Consejo Politécnico, </w:t>
      </w:r>
      <w:r w:rsidR="00BC7D3F">
        <w:rPr>
          <w:rFonts w:ascii="Garamond" w:hAnsi="Garamond"/>
          <w:bCs/>
        </w:rPr>
        <w:t xml:space="preserve">de acuerdo a la lista de asignaciones que </w:t>
      </w:r>
      <w:r w:rsidR="00BC7D3F" w:rsidRPr="005E1FDD">
        <w:rPr>
          <w:rFonts w:ascii="Garamond" w:hAnsi="Garamond"/>
          <w:bCs/>
        </w:rPr>
        <w:t xml:space="preserve">se </w:t>
      </w:r>
      <w:r w:rsidR="00BC7D3F">
        <w:rPr>
          <w:rFonts w:ascii="Garamond" w:hAnsi="Garamond"/>
          <w:bCs/>
        </w:rPr>
        <w:t>detall</w:t>
      </w:r>
      <w:r w:rsidR="00BC7D3F" w:rsidRPr="005E1FDD">
        <w:rPr>
          <w:rFonts w:ascii="Garamond" w:hAnsi="Garamond"/>
          <w:bCs/>
        </w:rPr>
        <w:t xml:space="preserve">a </w:t>
      </w:r>
      <w:r w:rsidR="00BC7D3F">
        <w:rPr>
          <w:rFonts w:ascii="Garamond" w:hAnsi="Garamond"/>
          <w:bCs/>
        </w:rPr>
        <w:t>a continuación:</w:t>
      </w:r>
    </w:p>
    <w:p w:rsidR="007E275E" w:rsidRDefault="007E275E" w:rsidP="00AE7CEE">
      <w:pPr>
        <w:pStyle w:val="Sinespaciado"/>
        <w:spacing w:line="180" w:lineRule="exact"/>
        <w:ind w:left="1710" w:right="180" w:hanging="1350"/>
        <w:jc w:val="both"/>
        <w:rPr>
          <w:rFonts w:ascii="Garamond" w:hAnsi="Garamond"/>
          <w:bCs/>
          <w:sz w:val="20"/>
          <w:szCs w:val="20"/>
        </w:rPr>
      </w:pPr>
    </w:p>
    <w:p w:rsidR="00686722" w:rsidRDefault="00686722" w:rsidP="00AE7CEE">
      <w:pPr>
        <w:pStyle w:val="Sinespaciado"/>
        <w:spacing w:line="180" w:lineRule="exact"/>
        <w:ind w:left="1710" w:right="180" w:hanging="1350"/>
        <w:jc w:val="both"/>
        <w:rPr>
          <w:rFonts w:ascii="Garamond" w:hAnsi="Garamond"/>
          <w:bCs/>
        </w:rPr>
      </w:pPr>
    </w:p>
    <w:p w:rsidR="00686722" w:rsidRDefault="00686722" w:rsidP="00E7135A">
      <w:pPr>
        <w:pStyle w:val="Sinespaciado"/>
        <w:spacing w:line="180" w:lineRule="exact"/>
        <w:ind w:left="1710" w:hanging="1350"/>
        <w:jc w:val="both"/>
        <w:rPr>
          <w:rFonts w:ascii="Garamond" w:hAnsi="Garamond"/>
          <w:bCs/>
        </w:rPr>
      </w:pPr>
    </w:p>
    <w:p w:rsidR="00686722" w:rsidRPr="00BB43C4" w:rsidRDefault="00686722" w:rsidP="00E7135A">
      <w:pPr>
        <w:pStyle w:val="Sinespaciado"/>
        <w:spacing w:line="180" w:lineRule="exact"/>
        <w:ind w:left="1710" w:hanging="1350"/>
        <w:jc w:val="both"/>
        <w:rPr>
          <w:rFonts w:ascii="Garamond" w:hAnsi="Garamond"/>
          <w:bCs/>
        </w:rPr>
      </w:pPr>
    </w:p>
    <w:p w:rsidR="007E275E" w:rsidRDefault="007E275E" w:rsidP="00E7135A">
      <w:pPr>
        <w:pStyle w:val="Sinespaciado"/>
        <w:ind w:left="1134" w:hanging="1134"/>
        <w:jc w:val="both"/>
        <w:rPr>
          <w:rFonts w:ascii="Garamond" w:hAnsi="Garamond"/>
          <w:bCs/>
        </w:rPr>
      </w:pPr>
      <w:r>
        <w:rPr>
          <w:rFonts w:ascii="Garamond" w:hAnsi="Garamond"/>
          <w:bCs/>
        </w:rPr>
        <w:lastRenderedPageBreak/>
        <w:tab/>
      </w:r>
      <w:r w:rsidR="00BC7D3F" w:rsidRPr="00BC7D3F">
        <w:rPr>
          <w:rFonts w:ascii="Garamond" w:hAnsi="Garamond"/>
          <w:bCs/>
          <w:noProof/>
          <w:lang w:val="es-ES" w:eastAsia="es-ES"/>
        </w:rPr>
        <w:drawing>
          <wp:inline distT="0" distB="0" distL="0" distR="0">
            <wp:extent cx="5490845" cy="3528338"/>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0845" cy="3528338"/>
                    </a:xfrm>
                    <a:prstGeom prst="rect">
                      <a:avLst/>
                    </a:prstGeom>
                    <a:noFill/>
                    <a:ln>
                      <a:noFill/>
                    </a:ln>
                  </pic:spPr>
                </pic:pic>
              </a:graphicData>
            </a:graphic>
          </wp:inline>
        </w:drawing>
      </w:r>
    </w:p>
    <w:p w:rsidR="00686722" w:rsidRDefault="00686722" w:rsidP="00E7135A">
      <w:pPr>
        <w:pStyle w:val="Sinespaciado"/>
        <w:ind w:left="1134" w:hanging="1134"/>
        <w:jc w:val="both"/>
        <w:rPr>
          <w:rFonts w:ascii="Garamond" w:hAnsi="Garamond"/>
          <w:bCs/>
        </w:rPr>
      </w:pPr>
    </w:p>
    <w:p w:rsidR="00686722" w:rsidRDefault="00686722" w:rsidP="00E7135A">
      <w:pPr>
        <w:pStyle w:val="Sinespaciado"/>
        <w:ind w:left="1134" w:hanging="1134"/>
        <w:jc w:val="both"/>
        <w:rPr>
          <w:rFonts w:ascii="Garamond" w:hAnsi="Garamond"/>
          <w:bCs/>
        </w:rPr>
      </w:pPr>
    </w:p>
    <w:p w:rsidR="00B46E44" w:rsidRPr="00371C38" w:rsidRDefault="00AA6B45" w:rsidP="00AE7CEE">
      <w:pPr>
        <w:ind w:left="1710" w:right="180" w:hanging="1350"/>
        <w:jc w:val="both"/>
        <w:rPr>
          <w:rFonts w:ascii="Garamond" w:hAnsi="Garamond"/>
          <w:b/>
        </w:rPr>
      </w:pPr>
      <w:r w:rsidRPr="00EC185A">
        <w:rPr>
          <w:rFonts w:ascii="Garamond" w:hAnsi="Garamond"/>
          <w:b/>
          <w:bCs/>
          <w:u w:val="single"/>
        </w:rPr>
        <w:t>13-08-19</w:t>
      </w:r>
      <w:r w:rsidR="00D97554">
        <w:rPr>
          <w:rFonts w:ascii="Garamond" w:hAnsi="Garamond"/>
          <w:b/>
          <w:bCs/>
          <w:u w:val="single"/>
        </w:rPr>
        <w:t>6</w:t>
      </w:r>
      <w:r w:rsidRPr="00EC185A">
        <w:rPr>
          <w:rFonts w:ascii="Garamond" w:hAnsi="Garamond"/>
          <w:b/>
          <w:bCs/>
          <w:u w:val="single"/>
        </w:rPr>
        <w:t>.-</w:t>
      </w:r>
      <w:r w:rsidR="00AA34ED" w:rsidRPr="00EC185A">
        <w:rPr>
          <w:rFonts w:ascii="Garamond" w:hAnsi="Garamond"/>
          <w:b/>
          <w:bCs/>
        </w:rPr>
        <w:tab/>
      </w:r>
      <w:r w:rsidR="00B46E44" w:rsidRPr="00371C38">
        <w:t>S</w:t>
      </w:r>
      <w:r w:rsidR="00B46E44" w:rsidRPr="00371C38">
        <w:rPr>
          <w:rFonts w:ascii="Garamond" w:hAnsi="Garamond"/>
          <w:bCs/>
        </w:rPr>
        <w:t xml:space="preserve">e </w:t>
      </w:r>
      <w:r w:rsidR="00B46E44" w:rsidRPr="00371C38">
        <w:rPr>
          <w:rFonts w:ascii="Garamond" w:hAnsi="Garamond"/>
          <w:b/>
          <w:bCs/>
        </w:rPr>
        <w:t>CONOCE</w:t>
      </w:r>
      <w:r w:rsidR="00B46E44" w:rsidRPr="00371C38">
        <w:rPr>
          <w:rFonts w:ascii="Garamond" w:hAnsi="Garamond"/>
          <w:bCs/>
        </w:rPr>
        <w:t xml:space="preserve"> el oficio DEC-FIMCP-379</w:t>
      </w:r>
      <w:r w:rsidR="00B46E44" w:rsidRPr="00371C38">
        <w:rPr>
          <w:rFonts w:ascii="Garamond" w:hAnsi="Garamond" w:cs="Arial"/>
        </w:rPr>
        <w:t xml:space="preserve"> con fecha el 01 de agosto de 2013, suscrito por el Decano de la FIMCP</w:t>
      </w:r>
      <w:r w:rsidR="00B46E44" w:rsidRPr="00371C38">
        <w:rPr>
          <w:rFonts w:ascii="Garamond" w:hAnsi="Garamond"/>
          <w:bCs/>
        </w:rPr>
        <w:t>,</w:t>
      </w:r>
      <w:r w:rsidR="00B46E44" w:rsidRPr="00371C38">
        <w:rPr>
          <w:rFonts w:ascii="Garamond" w:hAnsi="Garamond" w:cs="Arial"/>
          <w:b/>
        </w:rPr>
        <w:t xml:space="preserve"> Dr. Kléber Barcia Villacreses Ph.D.</w:t>
      </w:r>
      <w:r w:rsidR="00B46E44" w:rsidRPr="00371C38">
        <w:rPr>
          <w:rFonts w:ascii="Garamond" w:hAnsi="Garamond" w:cs="Arial"/>
        </w:rPr>
        <w:t xml:space="preserve">, dirigido al señor </w:t>
      </w:r>
      <w:r w:rsidR="00B46E44" w:rsidRPr="00371C38">
        <w:rPr>
          <w:rFonts w:ascii="Garamond" w:hAnsi="Garamond" w:cs="Arial"/>
          <w:b/>
        </w:rPr>
        <w:t>Rector</w:t>
      </w:r>
      <w:r w:rsidR="00B46E44" w:rsidRPr="00371C38">
        <w:rPr>
          <w:rFonts w:ascii="Garamond" w:hAnsi="Garamond" w:cs="Arial"/>
        </w:rPr>
        <w:t xml:space="preserve"> </w:t>
      </w:r>
      <w:r w:rsidR="00B46E44" w:rsidRPr="00371C38">
        <w:rPr>
          <w:rFonts w:ascii="Garamond" w:hAnsi="Garamond" w:cs="Arial"/>
          <w:b/>
        </w:rPr>
        <w:t>Sergio Flores Macías</w:t>
      </w:r>
      <w:r w:rsidR="00B46E44" w:rsidRPr="00371C38">
        <w:rPr>
          <w:rFonts w:ascii="Garamond" w:hAnsi="Garamond" w:cs="Arial"/>
        </w:rPr>
        <w:t xml:space="preserve">, en que recomienda autorizar la solicitud </w:t>
      </w:r>
      <w:r w:rsidR="00B46E44" w:rsidRPr="00371C38">
        <w:rPr>
          <w:rFonts w:ascii="Garamond" w:hAnsi="Garamond" w:cs="Arial"/>
          <w:i/>
        </w:rPr>
        <w:t>(oficio adjunto)</w:t>
      </w:r>
      <w:r w:rsidR="00B46E44" w:rsidRPr="00371C38">
        <w:rPr>
          <w:rFonts w:ascii="Garamond" w:hAnsi="Garamond" w:cs="Arial"/>
        </w:rPr>
        <w:t xml:space="preserve"> de licencia sin sueldo del Ing. Jorge Félix Navarrete, docente de la carrera de Ingeniería Mecánica de la FIMCP por razón de: </w:t>
      </w:r>
      <w:r w:rsidR="00B46E44" w:rsidRPr="00371C38">
        <w:rPr>
          <w:rFonts w:ascii="Garamond" w:hAnsi="Garamond" w:cs="Arial"/>
          <w:b/>
        </w:rPr>
        <w:t>“</w:t>
      </w:r>
      <w:r w:rsidR="00B46E44" w:rsidRPr="00371C38">
        <w:rPr>
          <w:rFonts w:ascii="Garamond" w:hAnsi="Garamond" w:cs="Arial"/>
          <w:b/>
          <w:i/>
        </w:rPr>
        <w:t>...que se someterá a una intervención quirúrgica ocular, lo que impedirá cumplir sus actividades de docencia  durante el período comprendido entre el  01 de agosto de 2013 hasta el 30 de abril de 2014 inclusive...</w:t>
      </w:r>
      <w:r w:rsidR="00B46E44" w:rsidRPr="00371C38">
        <w:rPr>
          <w:rFonts w:ascii="Garamond" w:hAnsi="Garamond"/>
          <w:b/>
          <w:i/>
        </w:rPr>
        <w:t>”.</w:t>
      </w:r>
    </w:p>
    <w:p w:rsidR="00B46E44" w:rsidRPr="00371C38" w:rsidRDefault="00B46E44" w:rsidP="00AE7CEE">
      <w:pPr>
        <w:ind w:left="1710" w:right="180" w:hanging="1350"/>
        <w:jc w:val="both"/>
        <w:rPr>
          <w:rFonts w:ascii="Garamond" w:hAnsi="Garamond"/>
        </w:rPr>
      </w:pPr>
      <w:r w:rsidRPr="00371C38">
        <w:rPr>
          <w:rFonts w:ascii="Garamond" w:hAnsi="Garamond"/>
        </w:rPr>
        <w:t xml:space="preserve">            </w:t>
      </w:r>
    </w:p>
    <w:p w:rsidR="00B46E44" w:rsidRPr="00371C38" w:rsidRDefault="00B46E44" w:rsidP="00AE7CEE">
      <w:pPr>
        <w:pStyle w:val="Sinespaciado"/>
        <w:ind w:left="1710" w:right="180"/>
        <w:jc w:val="both"/>
        <w:rPr>
          <w:rFonts w:ascii="Garamond" w:hAnsi="Garamond"/>
          <w:b/>
          <w:bCs/>
          <w:color w:val="000000"/>
        </w:rPr>
      </w:pPr>
      <w:r w:rsidRPr="00371C38">
        <w:rPr>
          <w:rFonts w:ascii="Garamond" w:hAnsi="Garamond"/>
        </w:rPr>
        <w:t xml:space="preserve">Que conforme lo requerido en concordancia con las disposiciones estatutarias y disciplinarias el </w:t>
      </w:r>
      <w:r w:rsidRPr="00371C38">
        <w:rPr>
          <w:rFonts w:ascii="Garamond" w:hAnsi="Garamond"/>
          <w:b/>
          <w:bCs/>
        </w:rPr>
        <w:t>CONSEJO POLITÉCNICO RESUELVE: AUTORIZAR LA LICENCIA SIN REMUNERACIÓN  por  el  tiempo  requerido  por  el  Ing. Jorge Eduardo Félix Navarrete</w:t>
      </w:r>
      <w:r w:rsidRPr="00371C38">
        <w:rPr>
          <w:rFonts w:ascii="Garamond" w:hAnsi="Garamond" w:cs="Garamond"/>
        </w:rPr>
        <w:t>.</w:t>
      </w:r>
      <w:r w:rsidRPr="00371C38">
        <w:rPr>
          <w:rFonts w:ascii="Garamond" w:hAnsi="Garamond"/>
          <w:b/>
        </w:rPr>
        <w:t xml:space="preserve"> </w:t>
      </w:r>
    </w:p>
    <w:p w:rsidR="0046645E" w:rsidRDefault="0046645E" w:rsidP="00AE7CEE">
      <w:pPr>
        <w:ind w:left="1710" w:right="180" w:hanging="1350"/>
        <w:jc w:val="both"/>
        <w:rPr>
          <w:rFonts w:ascii="Garamond" w:hAnsi="Garamond"/>
          <w:b/>
          <w:bCs/>
          <w:u w:val="single"/>
        </w:rPr>
      </w:pPr>
    </w:p>
    <w:p w:rsidR="0046645E" w:rsidRPr="00A520D0" w:rsidRDefault="0046645E" w:rsidP="00AE7CEE">
      <w:pPr>
        <w:ind w:left="1710" w:right="180" w:hanging="1350"/>
        <w:jc w:val="both"/>
        <w:rPr>
          <w:rFonts w:ascii="Garamond" w:hAnsi="Garamond"/>
          <w:b/>
        </w:rPr>
      </w:pPr>
      <w:r w:rsidRPr="00A520D0">
        <w:rPr>
          <w:rFonts w:ascii="Garamond" w:hAnsi="Garamond"/>
          <w:b/>
          <w:bCs/>
          <w:u w:val="single"/>
        </w:rPr>
        <w:t>13-08-197</w:t>
      </w:r>
      <w:r w:rsidRPr="00A520D0">
        <w:rPr>
          <w:rFonts w:ascii="Garamond" w:hAnsi="Garamond"/>
          <w:b/>
          <w:bCs/>
        </w:rPr>
        <w:t>.-</w:t>
      </w:r>
      <w:r w:rsidRPr="00A520D0">
        <w:rPr>
          <w:rFonts w:ascii="Garamond" w:hAnsi="Garamond"/>
          <w:b/>
          <w:bCs/>
          <w:color w:val="008080"/>
        </w:rPr>
        <w:t xml:space="preserve">  </w:t>
      </w:r>
      <w:r w:rsidRPr="00A520D0">
        <w:rPr>
          <w:rFonts w:ascii="Garamond" w:hAnsi="Garamond"/>
          <w:b/>
          <w:bCs/>
          <w:color w:val="008080"/>
        </w:rPr>
        <w:tab/>
      </w:r>
      <w:r w:rsidRPr="00A520D0">
        <w:t>S</w:t>
      </w:r>
      <w:r w:rsidRPr="00A520D0">
        <w:rPr>
          <w:rFonts w:ascii="Garamond" w:hAnsi="Garamond"/>
          <w:bCs/>
        </w:rPr>
        <w:t xml:space="preserve">e </w:t>
      </w:r>
      <w:r w:rsidRPr="00A520D0">
        <w:rPr>
          <w:rFonts w:ascii="Garamond" w:hAnsi="Garamond"/>
          <w:b/>
          <w:bCs/>
        </w:rPr>
        <w:t>CONOCE</w:t>
      </w:r>
      <w:r w:rsidRPr="00A520D0">
        <w:rPr>
          <w:rFonts w:ascii="Garamond" w:hAnsi="Garamond"/>
          <w:bCs/>
        </w:rPr>
        <w:t xml:space="preserve"> el oficio RH-SM-25891</w:t>
      </w:r>
      <w:r w:rsidRPr="00A520D0">
        <w:rPr>
          <w:rFonts w:ascii="Garamond" w:hAnsi="Garamond" w:cs="Arial"/>
        </w:rPr>
        <w:t xml:space="preserve"> fechado el 02 de agosto de 2013, suscrito por el Gerente General</w:t>
      </w:r>
      <w:r w:rsidRPr="00A520D0">
        <w:rPr>
          <w:rFonts w:ascii="Garamond" w:hAnsi="Garamond"/>
          <w:bCs/>
        </w:rPr>
        <w:t xml:space="preserve"> de la Corporación Financiera Nacional - CFN.,</w:t>
      </w:r>
      <w:r w:rsidRPr="00A520D0">
        <w:rPr>
          <w:rFonts w:ascii="Garamond" w:hAnsi="Garamond" w:cs="Arial"/>
          <w:b/>
        </w:rPr>
        <w:t xml:space="preserve"> Ing. Jorge Wated Reshuan</w:t>
      </w:r>
      <w:r w:rsidRPr="00A520D0">
        <w:rPr>
          <w:rFonts w:ascii="Garamond" w:hAnsi="Garamond" w:cs="Arial"/>
        </w:rPr>
        <w:t xml:space="preserve">; dirigido al señor </w:t>
      </w:r>
      <w:r w:rsidRPr="00A520D0">
        <w:rPr>
          <w:rFonts w:ascii="Garamond" w:hAnsi="Garamond" w:cs="Arial"/>
          <w:b/>
        </w:rPr>
        <w:t>Rector</w:t>
      </w:r>
      <w:r w:rsidRPr="00A520D0">
        <w:rPr>
          <w:rFonts w:ascii="Garamond" w:hAnsi="Garamond" w:cs="Arial"/>
        </w:rPr>
        <w:t xml:space="preserve"> </w:t>
      </w:r>
      <w:r w:rsidRPr="00A520D0">
        <w:rPr>
          <w:rFonts w:ascii="Garamond" w:hAnsi="Garamond" w:cs="Arial"/>
          <w:b/>
        </w:rPr>
        <w:t>Ing. Sergio Flores Macías</w:t>
      </w:r>
      <w:r w:rsidRPr="00A520D0">
        <w:rPr>
          <w:rFonts w:ascii="Garamond" w:hAnsi="Garamond" w:cs="Arial"/>
        </w:rPr>
        <w:t xml:space="preserve">, que en su parte principal solicita fundamentado en el artículo 31 de la Ley Orgánica de Servicio Público-LOSEP: </w:t>
      </w:r>
      <w:r w:rsidRPr="00A520D0">
        <w:rPr>
          <w:rFonts w:ascii="Garamond" w:hAnsi="Garamond" w:cs="Arial"/>
          <w:b/>
        </w:rPr>
        <w:t>“</w:t>
      </w:r>
      <w:r w:rsidRPr="00A520D0">
        <w:rPr>
          <w:rFonts w:ascii="Garamond" w:hAnsi="Garamond" w:cs="Arial"/>
          <w:b/>
          <w:i/>
        </w:rPr>
        <w:t>...se conceda al Ing. Edwin Jiménez Ruíz continuar con la comisión de servicios sin remuneración en esa entidad, por el lapso de un año....”,</w:t>
      </w:r>
      <w:r w:rsidRPr="00A520D0">
        <w:rPr>
          <w:rFonts w:ascii="Garamond" w:hAnsi="Garamond"/>
        </w:rPr>
        <w:t xml:space="preserve"> dado que al momento se encuentra desempeñando </w:t>
      </w:r>
      <w:r w:rsidRPr="00A520D0">
        <w:rPr>
          <w:rFonts w:ascii="Garamond" w:hAnsi="Garamond"/>
          <w:b/>
          <w:i/>
        </w:rPr>
        <w:t>“…las funciones de Especialista Técnico de Operaciones de Crédito de Primer Piso, en la Gerencia Regional de Crédito de Primer Piso de la</w:t>
      </w:r>
      <w:r w:rsidRPr="00A520D0">
        <w:rPr>
          <w:rFonts w:ascii="Garamond" w:hAnsi="Garamond"/>
          <w:b/>
        </w:rPr>
        <w:t xml:space="preserve"> </w:t>
      </w:r>
      <w:r w:rsidRPr="00A520D0">
        <w:rPr>
          <w:rFonts w:ascii="Garamond" w:hAnsi="Garamond"/>
          <w:b/>
          <w:i/>
        </w:rPr>
        <w:t>Corporación Financiera Nacional, Sucursal Mayor Guayaquil”</w:t>
      </w:r>
      <w:r w:rsidR="001774CC">
        <w:rPr>
          <w:rFonts w:ascii="Garamond" w:hAnsi="Garamond"/>
          <w:b/>
          <w:i/>
        </w:rPr>
        <w:t>.</w:t>
      </w:r>
    </w:p>
    <w:p w:rsidR="0046645E" w:rsidRPr="00A520D0" w:rsidRDefault="0046645E" w:rsidP="00AE7CEE">
      <w:pPr>
        <w:ind w:left="1710" w:right="180" w:hanging="1350"/>
        <w:jc w:val="both"/>
        <w:rPr>
          <w:rFonts w:ascii="Garamond" w:hAnsi="Garamond"/>
        </w:rPr>
      </w:pPr>
      <w:r w:rsidRPr="00A520D0">
        <w:rPr>
          <w:rFonts w:ascii="Garamond" w:hAnsi="Garamond"/>
        </w:rPr>
        <w:t xml:space="preserve">            </w:t>
      </w:r>
    </w:p>
    <w:p w:rsidR="00851486" w:rsidRPr="00EC185A" w:rsidRDefault="0046645E" w:rsidP="00AE7CEE">
      <w:pPr>
        <w:spacing w:before="240"/>
        <w:ind w:left="1710" w:right="180"/>
        <w:contextualSpacing/>
        <w:jc w:val="both"/>
        <w:rPr>
          <w:rFonts w:ascii="Garamond" w:hAnsi="Garamond" w:cs="Arial"/>
          <w:i/>
        </w:rPr>
      </w:pPr>
      <w:r w:rsidRPr="00A520D0">
        <w:rPr>
          <w:rFonts w:ascii="Garamond" w:hAnsi="Garamond"/>
          <w:sz w:val="22"/>
          <w:szCs w:val="22"/>
        </w:rPr>
        <w:t xml:space="preserve">Que conforme lo requerido el </w:t>
      </w:r>
      <w:r w:rsidRPr="00A520D0">
        <w:rPr>
          <w:rFonts w:ascii="Garamond" w:hAnsi="Garamond"/>
          <w:b/>
          <w:bCs/>
          <w:sz w:val="22"/>
          <w:szCs w:val="22"/>
        </w:rPr>
        <w:t>CONSEJO POLITÉCNICO RESUELVE: AUTORIZAR EXTENDER por el tiempo requerido la Comisión de Servicios sin remuneración al Ing. Edwin Rolando Jiménez Ruíz</w:t>
      </w:r>
      <w:r w:rsidR="001774CC">
        <w:rPr>
          <w:rFonts w:ascii="Garamond" w:hAnsi="Garamond"/>
          <w:b/>
          <w:bCs/>
          <w:sz w:val="22"/>
          <w:szCs w:val="22"/>
        </w:rPr>
        <w:t>.</w:t>
      </w:r>
    </w:p>
    <w:p w:rsidR="00AA6B45" w:rsidRPr="00D71528" w:rsidRDefault="00AA6B45" w:rsidP="00AE7CEE">
      <w:pPr>
        <w:spacing w:before="240"/>
        <w:ind w:left="1710" w:right="180" w:hanging="1350"/>
        <w:contextualSpacing/>
        <w:jc w:val="both"/>
        <w:rPr>
          <w:rFonts w:ascii="Garamond" w:hAnsi="Garamond"/>
          <w:b/>
          <w:bCs/>
          <w:u w:val="single"/>
        </w:rPr>
      </w:pPr>
    </w:p>
    <w:p w:rsidR="00FA303E" w:rsidRPr="00D71528" w:rsidRDefault="00FA303E" w:rsidP="008102D3">
      <w:pPr>
        <w:spacing w:before="240"/>
        <w:ind w:left="1710" w:right="180" w:hanging="1350"/>
        <w:contextualSpacing/>
        <w:jc w:val="both"/>
        <w:rPr>
          <w:rFonts w:ascii="Garamond" w:hAnsi="Garamond" w:cs="Arial"/>
        </w:rPr>
      </w:pPr>
      <w:r w:rsidRPr="00D71528">
        <w:rPr>
          <w:rFonts w:ascii="Garamond" w:hAnsi="Garamond"/>
          <w:b/>
          <w:bCs/>
          <w:u w:val="single"/>
        </w:rPr>
        <w:t>13-08-198.-</w:t>
      </w:r>
      <w:r w:rsidRPr="00D71528">
        <w:rPr>
          <w:rFonts w:ascii="Garamond" w:hAnsi="Garamond"/>
          <w:b/>
          <w:bCs/>
        </w:rPr>
        <w:tab/>
      </w:r>
      <w:r w:rsidRPr="00D71528">
        <w:rPr>
          <w:rFonts w:ascii="Garamond" w:hAnsi="Garamond"/>
          <w:bCs/>
        </w:rPr>
        <w:t xml:space="preserve">Se </w:t>
      </w:r>
      <w:r w:rsidRPr="00D71528">
        <w:rPr>
          <w:rFonts w:ascii="Garamond" w:hAnsi="Garamond"/>
          <w:b/>
          <w:bCs/>
        </w:rPr>
        <w:t xml:space="preserve">CONOCE </w:t>
      </w:r>
      <w:r w:rsidRPr="00D71528">
        <w:rPr>
          <w:rFonts w:ascii="Garamond" w:hAnsi="Garamond"/>
          <w:bCs/>
        </w:rPr>
        <w:t xml:space="preserve">y se </w:t>
      </w:r>
      <w:r w:rsidRPr="00D71528">
        <w:rPr>
          <w:rFonts w:ascii="Garamond" w:hAnsi="Garamond"/>
          <w:b/>
          <w:bCs/>
        </w:rPr>
        <w:t xml:space="preserve">APRUEBA </w:t>
      </w:r>
      <w:r w:rsidRPr="00D71528">
        <w:rPr>
          <w:rFonts w:ascii="Garamond" w:hAnsi="Garamond"/>
          <w:bCs/>
        </w:rPr>
        <w:t xml:space="preserve">el </w:t>
      </w:r>
      <w:r w:rsidRPr="00D71528">
        <w:rPr>
          <w:rFonts w:ascii="Garamond" w:hAnsi="Garamond"/>
          <w:b/>
          <w:bCs/>
        </w:rPr>
        <w:t xml:space="preserve">‘Informe de PARTICIPACIÓN’ </w:t>
      </w:r>
      <w:r w:rsidRPr="00D71528">
        <w:rPr>
          <w:rFonts w:ascii="Garamond" w:hAnsi="Garamond"/>
          <w:bCs/>
        </w:rPr>
        <w:t>presentado por la Directora de CEAP y Profesora de ESPAE</w:t>
      </w:r>
      <w:r w:rsidRPr="00D71528">
        <w:rPr>
          <w:rFonts w:ascii="Garamond" w:hAnsi="Garamond"/>
          <w:b/>
          <w:bCs/>
        </w:rPr>
        <w:t xml:space="preserve"> Dra. Sara Wong Chang </w:t>
      </w:r>
      <w:r w:rsidRPr="00D71528">
        <w:rPr>
          <w:rFonts w:ascii="Garamond" w:hAnsi="Garamond" w:cs="Arial"/>
        </w:rPr>
        <w:t xml:space="preserve">cumplidas en la </w:t>
      </w:r>
      <w:r w:rsidRPr="00D71528">
        <w:rPr>
          <w:rFonts w:ascii="Garamond" w:hAnsi="Garamond" w:cs="Arial"/>
          <w:b/>
        </w:rPr>
        <w:t>‘XIV Conferencia GDN 2013 “Inequality, Social Protection and Inclusive Growth”</w:t>
      </w:r>
      <w:r w:rsidRPr="00D71528">
        <w:rPr>
          <w:rFonts w:ascii="Garamond" w:hAnsi="Garamond" w:cs="Arial"/>
        </w:rPr>
        <w:t xml:space="preserve">, realizada en Manila/Filipinas del 19 al 21 de junio del 2013; el que consta adjunto al oficio ESPAE-D-527-2013 fechado julio 5 de 2013 suscrito </w:t>
      </w:r>
      <w:r w:rsidRPr="00D71528">
        <w:rPr>
          <w:rFonts w:ascii="Garamond" w:hAnsi="Garamond" w:cs="Arial"/>
        </w:rPr>
        <w:lastRenderedPageBreak/>
        <w:t>por la Directora de ESPAE Dra. Virginia Lasio Morello y dirigido al Rector Ing. Sergio Flores Macías.</w:t>
      </w:r>
    </w:p>
    <w:p w:rsidR="002C5DE6" w:rsidRPr="00D71528" w:rsidRDefault="002C5DE6" w:rsidP="00AE7CEE">
      <w:pPr>
        <w:spacing w:before="240"/>
        <w:ind w:left="1710" w:right="180" w:hanging="1350"/>
        <w:contextualSpacing/>
        <w:jc w:val="both"/>
        <w:rPr>
          <w:rFonts w:ascii="Garamond" w:hAnsi="Garamond"/>
          <w:b/>
          <w:bCs/>
          <w:u w:val="single"/>
        </w:rPr>
      </w:pPr>
    </w:p>
    <w:p w:rsidR="00FA303E" w:rsidRPr="00D71528" w:rsidRDefault="00FA303E" w:rsidP="008102D3">
      <w:pPr>
        <w:spacing w:before="240"/>
        <w:ind w:left="1710" w:right="180" w:hanging="1350"/>
        <w:contextualSpacing/>
        <w:jc w:val="both"/>
        <w:rPr>
          <w:rFonts w:ascii="Garamond" w:hAnsi="Garamond"/>
          <w:b/>
          <w:bCs/>
        </w:rPr>
      </w:pPr>
      <w:r w:rsidRPr="00D71528">
        <w:rPr>
          <w:rFonts w:ascii="Garamond" w:hAnsi="Garamond"/>
          <w:b/>
          <w:bCs/>
          <w:u w:val="single"/>
        </w:rPr>
        <w:t>13-08-199.-</w:t>
      </w:r>
      <w:r w:rsidRPr="00D71528">
        <w:rPr>
          <w:rFonts w:ascii="Garamond" w:hAnsi="Garamond"/>
          <w:b/>
          <w:bCs/>
        </w:rPr>
        <w:tab/>
      </w:r>
      <w:r w:rsidRPr="00D71528">
        <w:rPr>
          <w:rFonts w:ascii="Garamond" w:hAnsi="Garamond"/>
          <w:bCs/>
        </w:rPr>
        <w:t xml:space="preserve">Se </w:t>
      </w:r>
      <w:r w:rsidRPr="00D71528">
        <w:rPr>
          <w:rFonts w:ascii="Garamond" w:hAnsi="Garamond"/>
          <w:b/>
          <w:bCs/>
        </w:rPr>
        <w:t xml:space="preserve">CONOCE </w:t>
      </w:r>
      <w:r w:rsidRPr="00D71528">
        <w:rPr>
          <w:rFonts w:ascii="Garamond" w:hAnsi="Garamond"/>
          <w:bCs/>
        </w:rPr>
        <w:t xml:space="preserve">y se </w:t>
      </w:r>
      <w:r w:rsidRPr="00D71528">
        <w:rPr>
          <w:rFonts w:ascii="Garamond" w:hAnsi="Garamond"/>
          <w:b/>
          <w:bCs/>
        </w:rPr>
        <w:t xml:space="preserve">APRUEBA </w:t>
      </w:r>
      <w:r w:rsidRPr="00D71528">
        <w:rPr>
          <w:rFonts w:ascii="Garamond" w:hAnsi="Garamond"/>
          <w:bCs/>
        </w:rPr>
        <w:t xml:space="preserve">el </w:t>
      </w:r>
      <w:r w:rsidRPr="00D71528">
        <w:rPr>
          <w:rFonts w:ascii="Garamond" w:hAnsi="Garamond"/>
          <w:b/>
          <w:bCs/>
        </w:rPr>
        <w:t xml:space="preserve">‘Informe de ACTIVIDADES’ </w:t>
      </w:r>
      <w:r w:rsidRPr="00D71528">
        <w:rPr>
          <w:rFonts w:ascii="Garamond" w:hAnsi="Garamond"/>
          <w:bCs/>
        </w:rPr>
        <w:t>presentado por el Subdecano de la Facultad de Ingeniería en Electricidad y Computación FIEC</w:t>
      </w:r>
      <w:r w:rsidRPr="00D71528">
        <w:rPr>
          <w:rFonts w:ascii="Garamond" w:hAnsi="Garamond"/>
          <w:b/>
          <w:bCs/>
        </w:rPr>
        <w:t xml:space="preserve"> Dr. BORIS VINTIMILLA BURGOS </w:t>
      </w:r>
      <w:r w:rsidRPr="00D71528">
        <w:rPr>
          <w:rFonts w:ascii="Garamond" w:hAnsi="Garamond" w:cs="Arial"/>
        </w:rPr>
        <w:t xml:space="preserve">realizadas en el </w:t>
      </w:r>
      <w:r w:rsidRPr="00D71528">
        <w:rPr>
          <w:rFonts w:ascii="Garamond" w:hAnsi="Garamond" w:cs="Arial"/>
          <w:b/>
        </w:rPr>
        <w:t>‘Examen de Calificación de Tesis Doctoral del Doctorando Dennis Romero López en la Universidad Federal Espíritu Santo (UFES)’</w:t>
      </w:r>
      <w:r w:rsidRPr="00D71528">
        <w:rPr>
          <w:rFonts w:ascii="Garamond" w:hAnsi="Garamond" w:cs="Arial"/>
        </w:rPr>
        <w:t>, en Vitoria/Brasil del 25 al 29 de junio del 2013; el que consta adjunto a la comunicación fechada en julio 5 de 2013 dirigida al Rector Ing. Sergio Flores Macías.</w:t>
      </w:r>
    </w:p>
    <w:p w:rsidR="0045265E" w:rsidRPr="00D71528" w:rsidRDefault="0045265E" w:rsidP="00AE7CEE">
      <w:pPr>
        <w:ind w:left="1710" w:right="180" w:hanging="1350"/>
        <w:jc w:val="both"/>
        <w:rPr>
          <w:rFonts w:ascii="Garamond" w:hAnsi="Garamond"/>
          <w:b/>
          <w:bCs/>
          <w:u w:val="single"/>
        </w:rPr>
      </w:pPr>
    </w:p>
    <w:p w:rsidR="00FA303E" w:rsidRPr="00D71528" w:rsidRDefault="00FA303E" w:rsidP="008102D3">
      <w:pPr>
        <w:spacing w:before="240"/>
        <w:ind w:left="1710" w:right="180" w:hanging="1350"/>
        <w:contextualSpacing/>
        <w:jc w:val="both"/>
        <w:rPr>
          <w:rFonts w:ascii="Garamond" w:hAnsi="Garamond" w:cs="Arial"/>
        </w:rPr>
      </w:pPr>
      <w:r w:rsidRPr="00D71528">
        <w:rPr>
          <w:rFonts w:ascii="Garamond" w:hAnsi="Garamond"/>
          <w:b/>
          <w:bCs/>
          <w:u w:val="single"/>
        </w:rPr>
        <w:t>13-08-200.-</w:t>
      </w:r>
      <w:r w:rsidRPr="00D71528">
        <w:rPr>
          <w:rFonts w:ascii="Garamond" w:hAnsi="Garamond"/>
          <w:b/>
          <w:bCs/>
        </w:rPr>
        <w:tab/>
      </w:r>
      <w:r w:rsidRPr="00D71528">
        <w:rPr>
          <w:rFonts w:ascii="Garamond" w:hAnsi="Garamond"/>
          <w:bCs/>
        </w:rPr>
        <w:t xml:space="preserve">Se </w:t>
      </w:r>
      <w:r w:rsidRPr="00D71528">
        <w:rPr>
          <w:rFonts w:ascii="Garamond" w:hAnsi="Garamond"/>
          <w:b/>
          <w:bCs/>
        </w:rPr>
        <w:t xml:space="preserve">CONOCE </w:t>
      </w:r>
      <w:r w:rsidRPr="00D71528">
        <w:rPr>
          <w:rFonts w:ascii="Garamond" w:hAnsi="Garamond"/>
          <w:bCs/>
        </w:rPr>
        <w:t xml:space="preserve">y se </w:t>
      </w:r>
      <w:r w:rsidRPr="00D71528">
        <w:rPr>
          <w:rFonts w:ascii="Garamond" w:hAnsi="Garamond"/>
          <w:b/>
          <w:bCs/>
        </w:rPr>
        <w:t xml:space="preserve">APRUEBA </w:t>
      </w:r>
      <w:r w:rsidRPr="00D71528">
        <w:rPr>
          <w:rFonts w:ascii="Garamond" w:hAnsi="Garamond"/>
          <w:bCs/>
        </w:rPr>
        <w:t xml:space="preserve">el </w:t>
      </w:r>
      <w:r w:rsidRPr="00D71528">
        <w:rPr>
          <w:rFonts w:ascii="Garamond" w:hAnsi="Garamond"/>
          <w:b/>
          <w:bCs/>
        </w:rPr>
        <w:t xml:space="preserve">‘Informe de VIAJE’ </w:t>
      </w:r>
      <w:r w:rsidRPr="00D71528">
        <w:rPr>
          <w:rFonts w:ascii="Garamond" w:hAnsi="Garamond"/>
          <w:bCs/>
        </w:rPr>
        <w:t xml:space="preserve">presentado por el Profesor Principal del </w:t>
      </w:r>
      <w:r w:rsidRPr="00D71528">
        <w:rPr>
          <w:rFonts w:ascii="Garamond" w:hAnsi="Garamond" w:cs="Arial"/>
        </w:rPr>
        <w:t>Departamento de Ciencias Químicas y Ambientales</w:t>
      </w:r>
      <w:r w:rsidRPr="00D71528">
        <w:rPr>
          <w:rFonts w:ascii="Garamond" w:hAnsi="Garamond"/>
          <w:bCs/>
        </w:rPr>
        <w:t xml:space="preserve"> DCQA</w:t>
      </w:r>
      <w:r w:rsidRPr="00D71528">
        <w:rPr>
          <w:rFonts w:ascii="Garamond" w:hAnsi="Garamond"/>
          <w:b/>
          <w:bCs/>
        </w:rPr>
        <w:t xml:space="preserve"> Ing. JUSTO HUAYAMAVE NAVARRETE, </w:t>
      </w:r>
      <w:r w:rsidRPr="00D71528">
        <w:rPr>
          <w:rFonts w:ascii="Garamond" w:hAnsi="Garamond" w:cs="Arial"/>
        </w:rPr>
        <w:t xml:space="preserve">en la </w:t>
      </w:r>
      <w:r w:rsidRPr="00D71528">
        <w:rPr>
          <w:rFonts w:ascii="Garamond" w:hAnsi="Garamond" w:cs="Arial"/>
          <w:b/>
        </w:rPr>
        <w:t>‘Universidad de Las Palmas de Gran Canaria’</w:t>
      </w:r>
      <w:r w:rsidRPr="00D71528">
        <w:rPr>
          <w:rFonts w:ascii="Garamond" w:hAnsi="Garamond" w:cs="Arial"/>
        </w:rPr>
        <w:t>, realizado en Las Palmas de Gran Canaria/España del 17 al 22 de junio del 2013; el que consta adjunto al oficio DCQA SAdmin-176-2013 fechado en junio 25 de 2013 dirigida al Rector Ing. Sergio Flores Macías.</w:t>
      </w:r>
    </w:p>
    <w:p w:rsidR="002C5DE6" w:rsidRPr="00D71528" w:rsidRDefault="002C5DE6" w:rsidP="008102D3">
      <w:pPr>
        <w:spacing w:before="240"/>
        <w:ind w:left="1710" w:right="180" w:hanging="1350"/>
        <w:contextualSpacing/>
        <w:jc w:val="both"/>
        <w:rPr>
          <w:rFonts w:ascii="Garamond" w:hAnsi="Garamond"/>
          <w:b/>
          <w:bCs/>
          <w:u w:val="single"/>
        </w:rPr>
      </w:pPr>
    </w:p>
    <w:p w:rsidR="00FA303E" w:rsidRPr="00D71528" w:rsidRDefault="00FA303E" w:rsidP="008102D3">
      <w:pPr>
        <w:spacing w:before="240"/>
        <w:ind w:left="1710" w:right="180" w:hanging="1350"/>
        <w:contextualSpacing/>
        <w:jc w:val="both"/>
        <w:rPr>
          <w:rFonts w:ascii="Garamond" w:hAnsi="Garamond" w:cs="Arial"/>
        </w:rPr>
      </w:pPr>
      <w:r w:rsidRPr="00D71528">
        <w:rPr>
          <w:rFonts w:ascii="Garamond" w:hAnsi="Garamond"/>
          <w:b/>
          <w:bCs/>
          <w:u w:val="single"/>
        </w:rPr>
        <w:t>13-08-201.-</w:t>
      </w:r>
      <w:r w:rsidRPr="00D71528">
        <w:rPr>
          <w:rFonts w:ascii="Garamond" w:hAnsi="Garamond"/>
          <w:b/>
          <w:bCs/>
        </w:rPr>
        <w:tab/>
      </w:r>
      <w:r w:rsidRPr="00D71528">
        <w:rPr>
          <w:rFonts w:ascii="Garamond" w:hAnsi="Garamond"/>
          <w:bCs/>
        </w:rPr>
        <w:t>Se</w:t>
      </w:r>
      <w:r w:rsidRPr="00D71528">
        <w:rPr>
          <w:rFonts w:ascii="Garamond" w:hAnsi="Garamond"/>
          <w:b/>
          <w:bCs/>
        </w:rPr>
        <w:t xml:space="preserve"> CONOCE </w:t>
      </w:r>
      <w:r w:rsidRPr="00D71528">
        <w:rPr>
          <w:rFonts w:ascii="Garamond" w:hAnsi="Garamond"/>
          <w:bCs/>
        </w:rPr>
        <w:t>y se</w:t>
      </w:r>
      <w:r w:rsidRPr="00D71528">
        <w:rPr>
          <w:rFonts w:ascii="Garamond" w:hAnsi="Garamond"/>
          <w:b/>
          <w:bCs/>
        </w:rPr>
        <w:t xml:space="preserve"> APRUEBA</w:t>
      </w:r>
      <w:r w:rsidRPr="00D71528">
        <w:rPr>
          <w:rFonts w:ascii="Garamond" w:hAnsi="Garamond"/>
          <w:lang w:eastAsia="es-EC"/>
        </w:rPr>
        <w:t xml:space="preserve"> el </w:t>
      </w:r>
      <w:r w:rsidRPr="00D71528">
        <w:rPr>
          <w:rFonts w:ascii="Garamond" w:hAnsi="Garamond"/>
          <w:b/>
          <w:bCs/>
        </w:rPr>
        <w:t>‘I</w:t>
      </w:r>
      <w:r w:rsidRPr="00D71528">
        <w:rPr>
          <w:rFonts w:ascii="Garamond" w:hAnsi="Garamond"/>
          <w:b/>
        </w:rPr>
        <w:t>nforme de ASISTENCIA’</w:t>
      </w:r>
      <w:r w:rsidRPr="00D71528">
        <w:rPr>
          <w:rFonts w:ascii="Garamond" w:hAnsi="Garamond"/>
          <w:i/>
        </w:rPr>
        <w:t xml:space="preserve"> </w:t>
      </w:r>
      <w:r w:rsidRPr="00D71528">
        <w:rPr>
          <w:rFonts w:ascii="Garamond" w:hAnsi="Garamond"/>
        </w:rPr>
        <w:t xml:space="preserve">del Director del Centro de Energías Renovables y Alternativas CERA-ESPOL </w:t>
      </w:r>
      <w:r w:rsidRPr="00D71528">
        <w:rPr>
          <w:rFonts w:ascii="Garamond" w:hAnsi="Garamond"/>
          <w:b/>
        </w:rPr>
        <w:t>Dr.</w:t>
      </w:r>
      <w:r w:rsidRPr="00D71528">
        <w:rPr>
          <w:rFonts w:ascii="Garamond" w:hAnsi="Garamond"/>
        </w:rPr>
        <w:t xml:space="preserve"> </w:t>
      </w:r>
      <w:r w:rsidRPr="00D71528">
        <w:rPr>
          <w:rFonts w:ascii="Garamond" w:hAnsi="Garamond"/>
          <w:b/>
        </w:rPr>
        <w:t xml:space="preserve">GUILLERMO SORIANO IDROVO </w:t>
      </w:r>
      <w:r w:rsidRPr="00D71528">
        <w:rPr>
          <w:rFonts w:ascii="Garamond" w:hAnsi="Garamond"/>
        </w:rPr>
        <w:t>a la conferencia “13TH PanAmerican Congress of Applied Mechanics (PACAM XIII)”, organizado por el “Departamento de Ingeniería Mecánica de la Universidad de Houston</w:t>
      </w:r>
      <w:r w:rsidRPr="00D71528">
        <w:rPr>
          <w:rFonts w:ascii="Garamond" w:hAnsi="Garamond"/>
          <w:i/>
        </w:rPr>
        <w:t xml:space="preserve">” </w:t>
      </w:r>
      <w:r w:rsidRPr="00D71528">
        <w:rPr>
          <w:rFonts w:ascii="Garamond" w:hAnsi="Garamond"/>
        </w:rPr>
        <w:t xml:space="preserve">realizado en Houston/E.U.A., mayo 22 al 24 de 2013; el que consta en </w:t>
      </w:r>
      <w:r w:rsidRPr="00D71528">
        <w:rPr>
          <w:rFonts w:ascii="Garamond" w:hAnsi="Garamond"/>
          <w:lang w:eastAsia="es-EC"/>
        </w:rPr>
        <w:t xml:space="preserve">su oficio </w:t>
      </w:r>
      <w:r w:rsidRPr="00D71528">
        <w:rPr>
          <w:rFonts w:ascii="Garamond" w:hAnsi="Garamond" w:cs="Arial"/>
        </w:rPr>
        <w:t>CERA-002-2013</w:t>
      </w:r>
      <w:r w:rsidRPr="00D71528">
        <w:rPr>
          <w:rFonts w:ascii="Garamond" w:hAnsi="Garamond"/>
          <w:lang w:eastAsia="es-EC"/>
        </w:rPr>
        <w:t xml:space="preserve"> de junio 7 de 2013 dirigido al Rector Ing. Sergio Flores</w:t>
      </w:r>
      <w:r w:rsidRPr="00D71528">
        <w:rPr>
          <w:rFonts w:ascii="Garamond" w:hAnsi="Garamond" w:cs="Arial"/>
        </w:rPr>
        <w:t xml:space="preserve"> Macías.</w:t>
      </w:r>
    </w:p>
    <w:p w:rsidR="00B32DDB" w:rsidRPr="00B511D5" w:rsidRDefault="00B32DDB" w:rsidP="008102D3">
      <w:pPr>
        <w:spacing w:before="240"/>
        <w:ind w:left="1710" w:right="180" w:hanging="1350"/>
        <w:contextualSpacing/>
        <w:jc w:val="both"/>
        <w:rPr>
          <w:rFonts w:ascii="Garamond" w:hAnsi="Garamond" w:cs="Arial"/>
        </w:rPr>
      </w:pPr>
    </w:p>
    <w:p w:rsidR="00192FE7" w:rsidRPr="00B511D5" w:rsidRDefault="00192FE7" w:rsidP="008102D3">
      <w:pPr>
        <w:spacing w:before="240"/>
        <w:ind w:left="1710" w:right="180" w:hanging="1350"/>
        <w:contextualSpacing/>
        <w:jc w:val="both"/>
        <w:rPr>
          <w:rFonts w:ascii="Garamond" w:hAnsi="Garamond"/>
          <w:b/>
          <w:bCs/>
        </w:rPr>
      </w:pPr>
      <w:r w:rsidRPr="00B511D5">
        <w:rPr>
          <w:rFonts w:ascii="Garamond" w:hAnsi="Garamond"/>
          <w:b/>
          <w:bCs/>
          <w:u w:val="single"/>
        </w:rPr>
        <w:t>13-08-202.-</w:t>
      </w:r>
      <w:r w:rsidRPr="00B511D5">
        <w:rPr>
          <w:rFonts w:ascii="Garamond" w:hAnsi="Garamond"/>
          <w:b/>
          <w:bCs/>
        </w:rPr>
        <w:tab/>
      </w:r>
      <w:r w:rsidRPr="00B511D5">
        <w:rPr>
          <w:rFonts w:ascii="Garamond" w:hAnsi="Garamond"/>
          <w:bCs/>
        </w:rPr>
        <w:t xml:space="preserve">Se </w:t>
      </w:r>
      <w:r w:rsidRPr="00B511D5">
        <w:rPr>
          <w:rFonts w:ascii="Garamond" w:hAnsi="Garamond"/>
          <w:b/>
          <w:bCs/>
        </w:rPr>
        <w:t xml:space="preserve">CONOCE </w:t>
      </w:r>
      <w:r w:rsidRPr="00B511D5">
        <w:rPr>
          <w:rFonts w:ascii="Garamond" w:hAnsi="Garamond"/>
          <w:bCs/>
        </w:rPr>
        <w:t xml:space="preserve">y se </w:t>
      </w:r>
      <w:r w:rsidRPr="00B511D5">
        <w:rPr>
          <w:rFonts w:ascii="Garamond" w:hAnsi="Garamond"/>
          <w:b/>
          <w:bCs/>
        </w:rPr>
        <w:t xml:space="preserve">APRUEBA </w:t>
      </w:r>
      <w:r w:rsidRPr="00B511D5">
        <w:rPr>
          <w:rFonts w:ascii="Garamond" w:hAnsi="Garamond"/>
          <w:bCs/>
        </w:rPr>
        <w:t xml:space="preserve">el </w:t>
      </w:r>
      <w:r w:rsidRPr="00B511D5">
        <w:rPr>
          <w:rFonts w:ascii="Garamond" w:hAnsi="Garamond"/>
          <w:b/>
          <w:bCs/>
        </w:rPr>
        <w:t xml:space="preserve">‘Informe de ACTIVIDADES’ </w:t>
      </w:r>
      <w:r w:rsidRPr="00B511D5">
        <w:rPr>
          <w:rFonts w:ascii="Garamond" w:hAnsi="Garamond"/>
          <w:bCs/>
        </w:rPr>
        <w:t xml:space="preserve">presentado por el </w:t>
      </w:r>
      <w:r w:rsidRPr="00B511D5">
        <w:rPr>
          <w:rFonts w:ascii="Garamond" w:hAnsi="Garamond" w:cs="Arial"/>
        </w:rPr>
        <w:t>Director de Proyecto Ancón</w:t>
      </w:r>
      <w:r w:rsidRPr="00B511D5">
        <w:rPr>
          <w:rFonts w:ascii="Garamond" w:hAnsi="Garamond"/>
          <w:b/>
          <w:bCs/>
        </w:rPr>
        <w:t xml:space="preserve"> </w:t>
      </w:r>
      <w:r w:rsidRPr="00B511D5">
        <w:rPr>
          <w:rFonts w:ascii="Garamond" w:hAnsi="Garamond" w:cs="Arial"/>
          <w:b/>
        </w:rPr>
        <w:t>Ing. LUIS ALBÁN GRANIZO</w:t>
      </w:r>
      <w:r w:rsidRPr="00B511D5">
        <w:rPr>
          <w:rFonts w:ascii="Garamond" w:hAnsi="Garamond" w:cs="Arial"/>
        </w:rPr>
        <w:t xml:space="preserve"> realizadas en el </w:t>
      </w:r>
      <w:r w:rsidRPr="00B511D5">
        <w:rPr>
          <w:rFonts w:ascii="Garamond" w:hAnsi="Garamond" w:cs="Arial"/>
          <w:b/>
        </w:rPr>
        <w:t>‘Curso Internacional “Mercados de Gas Natural”’</w:t>
      </w:r>
      <w:r w:rsidRPr="00B511D5">
        <w:rPr>
          <w:rFonts w:ascii="Garamond" w:hAnsi="Garamond" w:cs="Arial"/>
        </w:rPr>
        <w:t xml:space="preserve">, </w:t>
      </w:r>
      <w:r w:rsidRPr="00B511D5">
        <w:rPr>
          <w:rFonts w:ascii="Garamond" w:hAnsi="Garamond"/>
        </w:rPr>
        <w:t xml:space="preserve">organizado por el “Latin Energy” </w:t>
      </w:r>
      <w:r w:rsidRPr="00B511D5">
        <w:rPr>
          <w:rFonts w:ascii="Garamond" w:hAnsi="Garamond" w:cs="Arial"/>
        </w:rPr>
        <w:t>en Lima/Perú del 4 al 5 de julio del 2013; el que consta adjunto al oficio  PRCP-201-1-13 fechado en julio 8 de 2013 dirigida al Rector Ing. Sergio Flores Macías.</w:t>
      </w:r>
    </w:p>
    <w:p w:rsidR="002C5DE6" w:rsidRPr="00B511D5" w:rsidRDefault="002C5DE6" w:rsidP="008102D3">
      <w:pPr>
        <w:spacing w:before="240"/>
        <w:ind w:left="1710" w:right="180" w:hanging="1350"/>
        <w:contextualSpacing/>
        <w:jc w:val="both"/>
        <w:rPr>
          <w:rFonts w:ascii="Garamond" w:hAnsi="Garamond"/>
          <w:b/>
          <w:bCs/>
          <w:u w:val="single"/>
        </w:rPr>
      </w:pPr>
    </w:p>
    <w:p w:rsidR="00192FE7" w:rsidRPr="00B511D5" w:rsidRDefault="00192FE7" w:rsidP="008102D3">
      <w:pPr>
        <w:spacing w:before="240"/>
        <w:ind w:left="1710" w:right="180" w:hanging="1350"/>
        <w:contextualSpacing/>
        <w:jc w:val="both"/>
        <w:rPr>
          <w:rFonts w:ascii="Garamond" w:hAnsi="Garamond"/>
          <w:b/>
          <w:bCs/>
        </w:rPr>
      </w:pPr>
      <w:r w:rsidRPr="00B511D5">
        <w:rPr>
          <w:rFonts w:ascii="Garamond" w:hAnsi="Garamond"/>
          <w:b/>
          <w:bCs/>
          <w:u w:val="single"/>
        </w:rPr>
        <w:t>13-08-203.-</w:t>
      </w:r>
      <w:r w:rsidRPr="00B511D5">
        <w:rPr>
          <w:rFonts w:ascii="Garamond" w:hAnsi="Garamond"/>
          <w:b/>
          <w:bCs/>
        </w:rPr>
        <w:tab/>
      </w:r>
      <w:r w:rsidR="006A22A4" w:rsidRPr="00B511D5">
        <w:rPr>
          <w:rFonts w:ascii="Garamond" w:hAnsi="Garamond"/>
          <w:bCs/>
        </w:rPr>
        <w:t>Se</w:t>
      </w:r>
      <w:r w:rsidR="006A22A4" w:rsidRPr="00B511D5">
        <w:rPr>
          <w:rFonts w:ascii="Garamond" w:hAnsi="Garamond"/>
          <w:b/>
          <w:bCs/>
        </w:rPr>
        <w:t xml:space="preserve"> CONOCE </w:t>
      </w:r>
      <w:r w:rsidR="006A22A4" w:rsidRPr="00B511D5">
        <w:rPr>
          <w:rFonts w:ascii="Garamond" w:hAnsi="Garamond"/>
          <w:bCs/>
        </w:rPr>
        <w:t>y se</w:t>
      </w:r>
      <w:r w:rsidR="006A22A4" w:rsidRPr="00B511D5">
        <w:rPr>
          <w:rFonts w:ascii="Garamond" w:hAnsi="Garamond"/>
          <w:b/>
          <w:bCs/>
        </w:rPr>
        <w:t xml:space="preserve"> APRUEBA</w:t>
      </w:r>
      <w:r w:rsidR="006A22A4" w:rsidRPr="00B511D5">
        <w:rPr>
          <w:rFonts w:ascii="Garamond" w:hAnsi="Garamond"/>
          <w:lang w:eastAsia="es-EC"/>
        </w:rPr>
        <w:t xml:space="preserve"> el </w:t>
      </w:r>
      <w:r w:rsidR="006A22A4" w:rsidRPr="00B511D5">
        <w:rPr>
          <w:rFonts w:ascii="Garamond" w:hAnsi="Garamond"/>
          <w:b/>
          <w:bCs/>
        </w:rPr>
        <w:t>‘I</w:t>
      </w:r>
      <w:r w:rsidR="006A22A4" w:rsidRPr="00B511D5">
        <w:rPr>
          <w:rFonts w:ascii="Garamond" w:hAnsi="Garamond"/>
          <w:b/>
        </w:rPr>
        <w:t>nforme de ASISTENCIA’</w:t>
      </w:r>
      <w:r w:rsidR="006A22A4" w:rsidRPr="00B511D5">
        <w:rPr>
          <w:rFonts w:ascii="Garamond" w:hAnsi="Garamond"/>
          <w:i/>
        </w:rPr>
        <w:t xml:space="preserve"> </w:t>
      </w:r>
      <w:r w:rsidR="006A22A4" w:rsidRPr="00B511D5">
        <w:rPr>
          <w:rFonts w:ascii="Garamond" w:hAnsi="Garamond"/>
        </w:rPr>
        <w:t xml:space="preserve">de la </w:t>
      </w:r>
      <w:r w:rsidR="006A22A4" w:rsidRPr="00B511D5">
        <w:rPr>
          <w:rFonts w:ascii="Garamond" w:hAnsi="Garamond" w:cs="Arial"/>
        </w:rPr>
        <w:t>Directora del Centro de Servicios Informáticos</w:t>
      </w:r>
      <w:r w:rsidR="006A22A4" w:rsidRPr="00B511D5">
        <w:rPr>
          <w:rFonts w:ascii="Garamond" w:hAnsi="Garamond"/>
        </w:rPr>
        <w:t xml:space="preserve"> </w:t>
      </w:r>
      <w:r w:rsidR="006A22A4" w:rsidRPr="00B511D5">
        <w:rPr>
          <w:rFonts w:ascii="Garamond" w:hAnsi="Garamond" w:cs="Arial"/>
          <w:b/>
        </w:rPr>
        <w:t>MBA. RUTH ÁLVAREZ de ESTRELLA</w:t>
      </w:r>
      <w:r w:rsidR="006A22A4" w:rsidRPr="00B511D5">
        <w:rPr>
          <w:rFonts w:ascii="Garamond" w:hAnsi="Garamond"/>
        </w:rPr>
        <w:t xml:space="preserve"> </w:t>
      </w:r>
      <w:r w:rsidR="006A22A4" w:rsidRPr="00B511D5">
        <w:rPr>
          <w:rFonts w:ascii="Garamond" w:hAnsi="Garamond" w:cs="Arial"/>
        </w:rPr>
        <w:t>al TICAL 2013 auspiciado por CEDIA</w:t>
      </w:r>
      <w:r w:rsidR="006A22A4" w:rsidRPr="00B511D5">
        <w:rPr>
          <w:rFonts w:ascii="Garamond" w:hAnsi="Garamond"/>
        </w:rPr>
        <w:t xml:space="preserve"> realizado en Cartagena de Indias/Colombia, julio 8 al 9 de 2013; el que consta en </w:t>
      </w:r>
      <w:r w:rsidR="006A22A4" w:rsidRPr="00B511D5">
        <w:rPr>
          <w:rFonts w:ascii="Garamond" w:hAnsi="Garamond"/>
          <w:lang w:eastAsia="es-EC"/>
        </w:rPr>
        <w:t xml:space="preserve">su oficio </w:t>
      </w:r>
      <w:r w:rsidR="006A22A4" w:rsidRPr="00B511D5">
        <w:rPr>
          <w:rFonts w:ascii="Garamond" w:hAnsi="Garamond" w:cs="Arial"/>
        </w:rPr>
        <w:t>CSI-131</w:t>
      </w:r>
      <w:r w:rsidR="006A22A4" w:rsidRPr="00B511D5">
        <w:rPr>
          <w:rFonts w:ascii="Garamond" w:hAnsi="Garamond" w:cs="Arial"/>
          <w:i/>
        </w:rPr>
        <w:t xml:space="preserve"> </w:t>
      </w:r>
      <w:r w:rsidR="006A22A4" w:rsidRPr="00B511D5">
        <w:rPr>
          <w:rFonts w:ascii="Garamond" w:hAnsi="Garamond"/>
          <w:lang w:eastAsia="es-EC"/>
        </w:rPr>
        <w:t>de julio 26 de 2013 dirigido al Rector Ing. Sergio Flores</w:t>
      </w:r>
      <w:r w:rsidR="006A22A4" w:rsidRPr="00B511D5">
        <w:rPr>
          <w:rFonts w:ascii="Garamond" w:hAnsi="Garamond" w:cs="Arial"/>
        </w:rPr>
        <w:t xml:space="preserve"> Macías.</w:t>
      </w:r>
    </w:p>
    <w:p w:rsidR="00FF49EF" w:rsidRDefault="00FF49EF" w:rsidP="008102D3">
      <w:pPr>
        <w:pStyle w:val="Sinespaciado"/>
        <w:ind w:left="1710" w:right="180" w:hanging="1350"/>
        <w:jc w:val="both"/>
        <w:rPr>
          <w:rFonts w:ascii="Garamond" w:hAnsi="Garamond" w:cs="Arial"/>
        </w:rPr>
      </w:pPr>
    </w:p>
    <w:p w:rsidR="00D91532" w:rsidRPr="00521FA5" w:rsidRDefault="00D91532" w:rsidP="00AE7CEE">
      <w:pPr>
        <w:pStyle w:val="Sinespaciado"/>
        <w:ind w:left="2124" w:right="180" w:hanging="1416"/>
        <w:jc w:val="both"/>
        <w:rPr>
          <w:rFonts w:ascii="Garamond" w:hAnsi="Garamond" w:cs="Arial"/>
        </w:rPr>
      </w:pPr>
    </w:p>
    <w:p w:rsidR="00D41601" w:rsidRDefault="00D41601" w:rsidP="00AE7CEE">
      <w:pPr>
        <w:pStyle w:val="Prrafodelista"/>
        <w:tabs>
          <w:tab w:val="left" w:pos="0"/>
        </w:tabs>
        <w:spacing w:after="0" w:line="240" w:lineRule="auto"/>
        <w:ind w:left="0" w:right="180"/>
        <w:contextualSpacing/>
        <w:jc w:val="center"/>
        <w:rPr>
          <w:rFonts w:ascii="Times New Roman" w:hAnsi="Times New Roman" w:cs="Times New Roman"/>
          <w:b/>
          <w:lang w:eastAsia="es-EC"/>
        </w:rPr>
      </w:pPr>
      <w:r>
        <w:rPr>
          <w:rFonts w:ascii="Times New Roman" w:hAnsi="Times New Roman" w:cs="Times New Roman"/>
          <w:b/>
          <w:lang w:eastAsia="es-EC"/>
        </w:rPr>
        <w:t>NOTA: Estas Resoluciones pueden ser consultadas en la dirección de Internet:</w:t>
      </w:r>
    </w:p>
    <w:p w:rsidR="00D41601" w:rsidRDefault="00AE1716" w:rsidP="00AE7CEE">
      <w:pPr>
        <w:ind w:right="180"/>
        <w:jc w:val="center"/>
      </w:pPr>
      <w:hyperlink r:id="rId9" w:history="1">
        <w:r w:rsidR="00D41601">
          <w:rPr>
            <w:rStyle w:val="Hipervnculo"/>
            <w:b/>
          </w:rPr>
          <w:t>www.dspace.espol.edu.ec</w:t>
        </w:r>
      </w:hyperlink>
    </w:p>
    <w:sectPr w:rsidR="00D41601" w:rsidSect="00C04E92">
      <w:headerReference w:type="default" r:id="rId10"/>
      <w:pgSz w:w="11906" w:h="16838"/>
      <w:pgMar w:top="1296" w:right="749" w:bottom="245" w:left="1354" w:header="547"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3C3" w:rsidRDefault="009933C3" w:rsidP="00F73EDE">
      <w:r>
        <w:separator/>
      </w:r>
    </w:p>
  </w:endnote>
  <w:endnote w:type="continuationSeparator" w:id="0">
    <w:p w:rsidR="009933C3" w:rsidRDefault="009933C3" w:rsidP="00F73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3C3" w:rsidRDefault="009933C3" w:rsidP="00F73EDE">
      <w:r>
        <w:separator/>
      </w:r>
    </w:p>
  </w:footnote>
  <w:footnote w:type="continuationSeparator" w:id="0">
    <w:p w:rsidR="009933C3" w:rsidRDefault="009933C3" w:rsidP="00F73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8157"/>
      <w:docPartObj>
        <w:docPartGallery w:val="Page Numbers (Top of Page)"/>
        <w:docPartUnique/>
      </w:docPartObj>
    </w:sdtPr>
    <w:sdtEndPr>
      <w:rPr>
        <w:sz w:val="20"/>
      </w:rPr>
    </w:sdtEndPr>
    <w:sdtContent>
      <w:p w:rsidR="00E7135A" w:rsidRDefault="00E7135A" w:rsidP="00C734CE">
        <w:pPr>
          <w:pStyle w:val="Encabezado"/>
          <w:tabs>
            <w:tab w:val="clear" w:pos="9360"/>
            <w:tab w:val="left" w:pos="9630"/>
          </w:tabs>
          <w:jc w:val="right"/>
        </w:pPr>
      </w:p>
      <w:p w:rsidR="00AD06C9" w:rsidRPr="005D151B" w:rsidRDefault="00AD06C9" w:rsidP="001C78EB">
        <w:pPr>
          <w:pStyle w:val="Encabezado"/>
          <w:tabs>
            <w:tab w:val="clear" w:pos="9360"/>
            <w:tab w:val="left" w:pos="9630"/>
          </w:tabs>
          <w:ind w:right="180"/>
          <w:jc w:val="right"/>
          <w:rPr>
            <w:sz w:val="20"/>
          </w:rPr>
        </w:pPr>
        <w:r w:rsidRPr="005D151B">
          <w:rPr>
            <w:color w:val="000000"/>
            <w:sz w:val="20"/>
          </w:rPr>
          <w:t>Resoluciones C.P.</w:t>
        </w:r>
        <w:r>
          <w:rPr>
            <w:color w:val="000000"/>
            <w:sz w:val="20"/>
          </w:rPr>
          <w:t xml:space="preserve"> </w:t>
        </w:r>
        <w:r w:rsidR="00CE6757">
          <w:rPr>
            <w:color w:val="000000"/>
            <w:sz w:val="20"/>
          </w:rPr>
          <w:t>8</w:t>
        </w:r>
        <w:r>
          <w:rPr>
            <w:color w:val="000000"/>
            <w:sz w:val="20"/>
          </w:rPr>
          <w:t xml:space="preserve">  </w:t>
        </w:r>
        <w:r w:rsidRPr="005D151B">
          <w:rPr>
            <w:color w:val="000000"/>
            <w:sz w:val="20"/>
          </w:rPr>
          <w:t>de</w:t>
        </w:r>
        <w:r>
          <w:rPr>
            <w:color w:val="000000"/>
            <w:sz w:val="20"/>
          </w:rPr>
          <w:t xml:space="preserve"> </w:t>
        </w:r>
        <w:r w:rsidR="00CE6757">
          <w:rPr>
            <w:color w:val="000000"/>
            <w:sz w:val="20"/>
          </w:rPr>
          <w:t xml:space="preserve">agosto </w:t>
        </w:r>
        <w:r>
          <w:rPr>
            <w:color w:val="000000"/>
            <w:sz w:val="20"/>
          </w:rPr>
          <w:t xml:space="preserve"> </w:t>
        </w:r>
        <w:r w:rsidRPr="005D151B">
          <w:rPr>
            <w:color w:val="000000"/>
            <w:sz w:val="20"/>
          </w:rPr>
          <w:t>/201</w:t>
        </w:r>
        <w:r>
          <w:rPr>
            <w:color w:val="000000"/>
            <w:sz w:val="20"/>
          </w:rPr>
          <w:t>3</w:t>
        </w:r>
      </w:p>
      <w:p w:rsidR="00AD06C9" w:rsidRDefault="00AE1716" w:rsidP="001C78EB">
        <w:pPr>
          <w:pStyle w:val="Encabezado"/>
          <w:tabs>
            <w:tab w:val="clear" w:pos="9360"/>
            <w:tab w:val="left" w:pos="9630"/>
          </w:tabs>
          <w:ind w:right="180"/>
          <w:jc w:val="right"/>
          <w:rPr>
            <w:sz w:val="20"/>
          </w:rPr>
        </w:pPr>
        <w:r w:rsidRPr="005F0291">
          <w:rPr>
            <w:sz w:val="20"/>
          </w:rPr>
          <w:fldChar w:fldCharType="begin"/>
        </w:r>
        <w:r w:rsidR="00AD06C9" w:rsidRPr="005F0291">
          <w:rPr>
            <w:sz w:val="20"/>
          </w:rPr>
          <w:instrText xml:space="preserve"> PAGE   \* MERGEFORMAT </w:instrText>
        </w:r>
        <w:r w:rsidRPr="005F0291">
          <w:rPr>
            <w:sz w:val="20"/>
          </w:rPr>
          <w:fldChar w:fldCharType="separate"/>
        </w:r>
        <w:r w:rsidR="00CF5DD6">
          <w:rPr>
            <w:noProof/>
            <w:sz w:val="20"/>
          </w:rPr>
          <w:t>6</w:t>
        </w:r>
        <w:r w:rsidRPr="005F0291">
          <w:rPr>
            <w:sz w:val="20"/>
          </w:rPr>
          <w:fldChar w:fldCharType="end"/>
        </w:r>
        <w:r w:rsidR="00214E2F">
          <w:rPr>
            <w:sz w:val="20"/>
          </w:rPr>
          <w:t>/</w:t>
        </w:r>
        <w:r w:rsidR="00E7135A">
          <w:rPr>
            <w:sz w:val="20"/>
          </w:rPr>
          <w:t>6</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73233"/>
    <w:multiLevelType w:val="hybridMultilevel"/>
    <w:tmpl w:val="4D727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76583"/>
    <w:multiLevelType w:val="hybridMultilevel"/>
    <w:tmpl w:val="604A961E"/>
    <w:lvl w:ilvl="0" w:tplc="38463A1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322DD"/>
    <w:multiLevelType w:val="hybridMultilevel"/>
    <w:tmpl w:val="4FE0D45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D35C10"/>
    <w:multiLevelType w:val="hybridMultilevel"/>
    <w:tmpl w:val="4AA890DE"/>
    <w:lvl w:ilvl="0" w:tplc="22D80814">
      <w:start w:val="1"/>
      <w:numFmt w:val="decimal"/>
      <w:lvlText w:val="%1."/>
      <w:lvlJc w:val="left"/>
      <w:pPr>
        <w:ind w:left="3960" w:hanging="360"/>
      </w:pPr>
      <w:rPr>
        <w:rFonts w:hint="default"/>
        <w:b w:val="0"/>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nsid w:val="5B1F6CF1"/>
    <w:multiLevelType w:val="hybridMultilevel"/>
    <w:tmpl w:val="4D5ACFF4"/>
    <w:lvl w:ilvl="0" w:tplc="578E37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6A609F"/>
    <w:multiLevelType w:val="hybridMultilevel"/>
    <w:tmpl w:val="EBE2F744"/>
    <w:lvl w:ilvl="0" w:tplc="87F07AE4">
      <w:start w:val="1"/>
      <w:numFmt w:val="lowerLetter"/>
      <w:lvlText w:val="%1)"/>
      <w:lvlJc w:val="left"/>
      <w:pPr>
        <w:ind w:left="2061" w:hanging="360"/>
      </w:pPr>
      <w:rPr>
        <w:rFonts w:hint="default"/>
      </w:rPr>
    </w:lvl>
    <w:lvl w:ilvl="1" w:tplc="300A0019" w:tentative="1">
      <w:start w:val="1"/>
      <w:numFmt w:val="lowerLetter"/>
      <w:lvlText w:val="%2."/>
      <w:lvlJc w:val="left"/>
      <w:pPr>
        <w:ind w:left="2781" w:hanging="360"/>
      </w:pPr>
    </w:lvl>
    <w:lvl w:ilvl="2" w:tplc="300A001B" w:tentative="1">
      <w:start w:val="1"/>
      <w:numFmt w:val="lowerRoman"/>
      <w:lvlText w:val="%3."/>
      <w:lvlJc w:val="right"/>
      <w:pPr>
        <w:ind w:left="3501" w:hanging="180"/>
      </w:pPr>
    </w:lvl>
    <w:lvl w:ilvl="3" w:tplc="300A000F" w:tentative="1">
      <w:start w:val="1"/>
      <w:numFmt w:val="decimal"/>
      <w:lvlText w:val="%4."/>
      <w:lvlJc w:val="left"/>
      <w:pPr>
        <w:ind w:left="4221" w:hanging="360"/>
      </w:pPr>
    </w:lvl>
    <w:lvl w:ilvl="4" w:tplc="300A0019" w:tentative="1">
      <w:start w:val="1"/>
      <w:numFmt w:val="lowerLetter"/>
      <w:lvlText w:val="%5."/>
      <w:lvlJc w:val="left"/>
      <w:pPr>
        <w:ind w:left="4941" w:hanging="360"/>
      </w:pPr>
    </w:lvl>
    <w:lvl w:ilvl="5" w:tplc="300A001B" w:tentative="1">
      <w:start w:val="1"/>
      <w:numFmt w:val="lowerRoman"/>
      <w:lvlText w:val="%6."/>
      <w:lvlJc w:val="right"/>
      <w:pPr>
        <w:ind w:left="5661" w:hanging="180"/>
      </w:pPr>
    </w:lvl>
    <w:lvl w:ilvl="6" w:tplc="300A000F" w:tentative="1">
      <w:start w:val="1"/>
      <w:numFmt w:val="decimal"/>
      <w:lvlText w:val="%7."/>
      <w:lvlJc w:val="left"/>
      <w:pPr>
        <w:ind w:left="6381" w:hanging="360"/>
      </w:pPr>
    </w:lvl>
    <w:lvl w:ilvl="7" w:tplc="300A0019" w:tentative="1">
      <w:start w:val="1"/>
      <w:numFmt w:val="lowerLetter"/>
      <w:lvlText w:val="%8."/>
      <w:lvlJc w:val="left"/>
      <w:pPr>
        <w:ind w:left="7101" w:hanging="360"/>
      </w:pPr>
    </w:lvl>
    <w:lvl w:ilvl="8" w:tplc="300A001B" w:tentative="1">
      <w:start w:val="1"/>
      <w:numFmt w:val="lowerRoman"/>
      <w:lvlText w:val="%9."/>
      <w:lvlJc w:val="right"/>
      <w:pPr>
        <w:ind w:left="7821"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246D07"/>
    <w:rsid w:val="00001000"/>
    <w:rsid w:val="000052D9"/>
    <w:rsid w:val="000060E7"/>
    <w:rsid w:val="000062EE"/>
    <w:rsid w:val="000065E5"/>
    <w:rsid w:val="00010BC2"/>
    <w:rsid w:val="0001149B"/>
    <w:rsid w:val="00011518"/>
    <w:rsid w:val="00013AB9"/>
    <w:rsid w:val="000165AB"/>
    <w:rsid w:val="00017D76"/>
    <w:rsid w:val="000205AE"/>
    <w:rsid w:val="00020E45"/>
    <w:rsid w:val="00021361"/>
    <w:rsid w:val="000276ED"/>
    <w:rsid w:val="00030D2F"/>
    <w:rsid w:val="00031FA9"/>
    <w:rsid w:val="000342BB"/>
    <w:rsid w:val="00034EAE"/>
    <w:rsid w:val="00035162"/>
    <w:rsid w:val="00037E99"/>
    <w:rsid w:val="00040AB6"/>
    <w:rsid w:val="00041048"/>
    <w:rsid w:val="00042FAD"/>
    <w:rsid w:val="000432A1"/>
    <w:rsid w:val="000434C0"/>
    <w:rsid w:val="00043AE5"/>
    <w:rsid w:val="00044B77"/>
    <w:rsid w:val="00045508"/>
    <w:rsid w:val="00045565"/>
    <w:rsid w:val="0005042E"/>
    <w:rsid w:val="00052B22"/>
    <w:rsid w:val="00055775"/>
    <w:rsid w:val="00055A46"/>
    <w:rsid w:val="000600B9"/>
    <w:rsid w:val="00060BD0"/>
    <w:rsid w:val="00061F36"/>
    <w:rsid w:val="000620C1"/>
    <w:rsid w:val="00063549"/>
    <w:rsid w:val="00064684"/>
    <w:rsid w:val="00067603"/>
    <w:rsid w:val="00070E7E"/>
    <w:rsid w:val="00072319"/>
    <w:rsid w:val="00073453"/>
    <w:rsid w:val="000741B4"/>
    <w:rsid w:val="00082404"/>
    <w:rsid w:val="0008251C"/>
    <w:rsid w:val="00084D54"/>
    <w:rsid w:val="00084E1E"/>
    <w:rsid w:val="00085A3C"/>
    <w:rsid w:val="00090D4F"/>
    <w:rsid w:val="000939AC"/>
    <w:rsid w:val="000940FF"/>
    <w:rsid w:val="000958FF"/>
    <w:rsid w:val="00097B2C"/>
    <w:rsid w:val="00097FA4"/>
    <w:rsid w:val="000A2850"/>
    <w:rsid w:val="000A28A0"/>
    <w:rsid w:val="000A53A4"/>
    <w:rsid w:val="000B0CA9"/>
    <w:rsid w:val="000B134E"/>
    <w:rsid w:val="000B2210"/>
    <w:rsid w:val="000B2CFB"/>
    <w:rsid w:val="000B581E"/>
    <w:rsid w:val="000B587B"/>
    <w:rsid w:val="000B5ABA"/>
    <w:rsid w:val="000B5F9D"/>
    <w:rsid w:val="000B5FB4"/>
    <w:rsid w:val="000B6713"/>
    <w:rsid w:val="000B6969"/>
    <w:rsid w:val="000B6DA9"/>
    <w:rsid w:val="000C1B80"/>
    <w:rsid w:val="000C2471"/>
    <w:rsid w:val="000C437C"/>
    <w:rsid w:val="000C469B"/>
    <w:rsid w:val="000C7C4D"/>
    <w:rsid w:val="000D1E72"/>
    <w:rsid w:val="000D7505"/>
    <w:rsid w:val="000D753C"/>
    <w:rsid w:val="000E07A1"/>
    <w:rsid w:val="000E1860"/>
    <w:rsid w:val="000E3BE1"/>
    <w:rsid w:val="000E3CFC"/>
    <w:rsid w:val="000E4CDD"/>
    <w:rsid w:val="000E5ADE"/>
    <w:rsid w:val="000E6340"/>
    <w:rsid w:val="000E6786"/>
    <w:rsid w:val="000F1138"/>
    <w:rsid w:val="000F1356"/>
    <w:rsid w:val="000F391E"/>
    <w:rsid w:val="000F4194"/>
    <w:rsid w:val="000F4CD0"/>
    <w:rsid w:val="000F5E7F"/>
    <w:rsid w:val="00100076"/>
    <w:rsid w:val="00102327"/>
    <w:rsid w:val="00102693"/>
    <w:rsid w:val="00103D48"/>
    <w:rsid w:val="0010408B"/>
    <w:rsid w:val="001051D4"/>
    <w:rsid w:val="001064C1"/>
    <w:rsid w:val="00106BC6"/>
    <w:rsid w:val="001075BE"/>
    <w:rsid w:val="00110E12"/>
    <w:rsid w:val="00111FCD"/>
    <w:rsid w:val="0011251E"/>
    <w:rsid w:val="00112E52"/>
    <w:rsid w:val="00113132"/>
    <w:rsid w:val="001147F0"/>
    <w:rsid w:val="00114A60"/>
    <w:rsid w:val="00114ECE"/>
    <w:rsid w:val="001156D5"/>
    <w:rsid w:val="00117CC3"/>
    <w:rsid w:val="00121C63"/>
    <w:rsid w:val="00124C7D"/>
    <w:rsid w:val="00124FA0"/>
    <w:rsid w:val="001263DD"/>
    <w:rsid w:val="00126E43"/>
    <w:rsid w:val="001278EC"/>
    <w:rsid w:val="00130577"/>
    <w:rsid w:val="001346E1"/>
    <w:rsid w:val="00134A7C"/>
    <w:rsid w:val="00134D31"/>
    <w:rsid w:val="001369AF"/>
    <w:rsid w:val="001372CF"/>
    <w:rsid w:val="001372F9"/>
    <w:rsid w:val="00140F24"/>
    <w:rsid w:val="001416B8"/>
    <w:rsid w:val="00142327"/>
    <w:rsid w:val="001426D0"/>
    <w:rsid w:val="00143937"/>
    <w:rsid w:val="00145408"/>
    <w:rsid w:val="00145D1C"/>
    <w:rsid w:val="00150674"/>
    <w:rsid w:val="00150883"/>
    <w:rsid w:val="00151D2A"/>
    <w:rsid w:val="0015205C"/>
    <w:rsid w:val="0015232C"/>
    <w:rsid w:val="00153517"/>
    <w:rsid w:val="00153E76"/>
    <w:rsid w:val="001543C5"/>
    <w:rsid w:val="00154AB3"/>
    <w:rsid w:val="001550D9"/>
    <w:rsid w:val="001561BA"/>
    <w:rsid w:val="001609FE"/>
    <w:rsid w:val="001615AF"/>
    <w:rsid w:val="001622DB"/>
    <w:rsid w:val="00163C88"/>
    <w:rsid w:val="0016533B"/>
    <w:rsid w:val="00165FF1"/>
    <w:rsid w:val="0016658C"/>
    <w:rsid w:val="00175785"/>
    <w:rsid w:val="0017612A"/>
    <w:rsid w:val="00176553"/>
    <w:rsid w:val="0017661D"/>
    <w:rsid w:val="0017661E"/>
    <w:rsid w:val="001767AD"/>
    <w:rsid w:val="001774CC"/>
    <w:rsid w:val="00177CD5"/>
    <w:rsid w:val="00181E71"/>
    <w:rsid w:val="00181FD2"/>
    <w:rsid w:val="00182067"/>
    <w:rsid w:val="0018580E"/>
    <w:rsid w:val="00186E37"/>
    <w:rsid w:val="0018710B"/>
    <w:rsid w:val="00187388"/>
    <w:rsid w:val="00187D39"/>
    <w:rsid w:val="0019078F"/>
    <w:rsid w:val="00190EC3"/>
    <w:rsid w:val="001926F6"/>
    <w:rsid w:val="0019288B"/>
    <w:rsid w:val="00192C32"/>
    <w:rsid w:val="00192FE7"/>
    <w:rsid w:val="0019387A"/>
    <w:rsid w:val="0019454F"/>
    <w:rsid w:val="00194B2F"/>
    <w:rsid w:val="001959BA"/>
    <w:rsid w:val="00197144"/>
    <w:rsid w:val="001978A0"/>
    <w:rsid w:val="001A233C"/>
    <w:rsid w:val="001A32E0"/>
    <w:rsid w:val="001A4430"/>
    <w:rsid w:val="001A5CB6"/>
    <w:rsid w:val="001A5EE0"/>
    <w:rsid w:val="001A665C"/>
    <w:rsid w:val="001A7638"/>
    <w:rsid w:val="001A7F19"/>
    <w:rsid w:val="001A7F40"/>
    <w:rsid w:val="001B218E"/>
    <w:rsid w:val="001B25A5"/>
    <w:rsid w:val="001B41A1"/>
    <w:rsid w:val="001B595E"/>
    <w:rsid w:val="001B763C"/>
    <w:rsid w:val="001C0BB8"/>
    <w:rsid w:val="001C1BB9"/>
    <w:rsid w:val="001C3072"/>
    <w:rsid w:val="001C3125"/>
    <w:rsid w:val="001C31DF"/>
    <w:rsid w:val="001C35FE"/>
    <w:rsid w:val="001C54E7"/>
    <w:rsid w:val="001C6651"/>
    <w:rsid w:val="001C6A8B"/>
    <w:rsid w:val="001C78EB"/>
    <w:rsid w:val="001D197D"/>
    <w:rsid w:val="001D1A3D"/>
    <w:rsid w:val="001D2464"/>
    <w:rsid w:val="001D312D"/>
    <w:rsid w:val="001D458B"/>
    <w:rsid w:val="001D49A3"/>
    <w:rsid w:val="001D644E"/>
    <w:rsid w:val="001D771A"/>
    <w:rsid w:val="001E02FA"/>
    <w:rsid w:val="001E0491"/>
    <w:rsid w:val="001E2A7E"/>
    <w:rsid w:val="001E33C8"/>
    <w:rsid w:val="001E3D35"/>
    <w:rsid w:val="001E4EA7"/>
    <w:rsid w:val="001E6F76"/>
    <w:rsid w:val="001E7105"/>
    <w:rsid w:val="001F0A91"/>
    <w:rsid w:val="001F1CD4"/>
    <w:rsid w:val="001F2E95"/>
    <w:rsid w:val="001F3AE8"/>
    <w:rsid w:val="001F3D80"/>
    <w:rsid w:val="001F4743"/>
    <w:rsid w:val="001F590C"/>
    <w:rsid w:val="001F6666"/>
    <w:rsid w:val="00201D82"/>
    <w:rsid w:val="00202487"/>
    <w:rsid w:val="00204DBD"/>
    <w:rsid w:val="00206577"/>
    <w:rsid w:val="00206DC9"/>
    <w:rsid w:val="0021035B"/>
    <w:rsid w:val="00210C14"/>
    <w:rsid w:val="00212542"/>
    <w:rsid w:val="0021355B"/>
    <w:rsid w:val="0021465A"/>
    <w:rsid w:val="00214E2F"/>
    <w:rsid w:val="0021572F"/>
    <w:rsid w:val="00220917"/>
    <w:rsid w:val="0022097D"/>
    <w:rsid w:val="00222671"/>
    <w:rsid w:val="0022307D"/>
    <w:rsid w:val="00223C0F"/>
    <w:rsid w:val="00224BBB"/>
    <w:rsid w:val="00230C21"/>
    <w:rsid w:val="00233879"/>
    <w:rsid w:val="00234189"/>
    <w:rsid w:val="00234DA4"/>
    <w:rsid w:val="00235219"/>
    <w:rsid w:val="00235679"/>
    <w:rsid w:val="0023620C"/>
    <w:rsid w:val="00236F61"/>
    <w:rsid w:val="002409F5"/>
    <w:rsid w:val="0024155A"/>
    <w:rsid w:val="00241D8B"/>
    <w:rsid w:val="00242776"/>
    <w:rsid w:val="00243B8C"/>
    <w:rsid w:val="00243C4D"/>
    <w:rsid w:val="00244A5D"/>
    <w:rsid w:val="00245829"/>
    <w:rsid w:val="00246D07"/>
    <w:rsid w:val="00246E0A"/>
    <w:rsid w:val="00247D77"/>
    <w:rsid w:val="00250990"/>
    <w:rsid w:val="00251A22"/>
    <w:rsid w:val="002522D9"/>
    <w:rsid w:val="00252F9A"/>
    <w:rsid w:val="00256299"/>
    <w:rsid w:val="002564F6"/>
    <w:rsid w:val="00257121"/>
    <w:rsid w:val="00257F22"/>
    <w:rsid w:val="00260296"/>
    <w:rsid w:val="002606D8"/>
    <w:rsid w:val="0026125A"/>
    <w:rsid w:val="00265328"/>
    <w:rsid w:val="00270DED"/>
    <w:rsid w:val="002715E8"/>
    <w:rsid w:val="00272E6C"/>
    <w:rsid w:val="002734CB"/>
    <w:rsid w:val="002735A5"/>
    <w:rsid w:val="00273FC8"/>
    <w:rsid w:val="002757DC"/>
    <w:rsid w:val="00281CC8"/>
    <w:rsid w:val="002840E0"/>
    <w:rsid w:val="002841E6"/>
    <w:rsid w:val="0028475B"/>
    <w:rsid w:val="00285A25"/>
    <w:rsid w:val="00285C03"/>
    <w:rsid w:val="00287028"/>
    <w:rsid w:val="00290670"/>
    <w:rsid w:val="00291BCF"/>
    <w:rsid w:val="00292B98"/>
    <w:rsid w:val="00295377"/>
    <w:rsid w:val="0029597A"/>
    <w:rsid w:val="00296923"/>
    <w:rsid w:val="00297B6B"/>
    <w:rsid w:val="002A0616"/>
    <w:rsid w:val="002A1B0A"/>
    <w:rsid w:val="002A2580"/>
    <w:rsid w:val="002A2941"/>
    <w:rsid w:val="002A3EEB"/>
    <w:rsid w:val="002A483A"/>
    <w:rsid w:val="002A5847"/>
    <w:rsid w:val="002A584E"/>
    <w:rsid w:val="002A7047"/>
    <w:rsid w:val="002A7722"/>
    <w:rsid w:val="002B2A16"/>
    <w:rsid w:val="002B393D"/>
    <w:rsid w:val="002B5F29"/>
    <w:rsid w:val="002C08C8"/>
    <w:rsid w:val="002C0B37"/>
    <w:rsid w:val="002C1187"/>
    <w:rsid w:val="002C26AD"/>
    <w:rsid w:val="002C4B1D"/>
    <w:rsid w:val="002C5D42"/>
    <w:rsid w:val="002C5DE6"/>
    <w:rsid w:val="002C6040"/>
    <w:rsid w:val="002D0843"/>
    <w:rsid w:val="002D1690"/>
    <w:rsid w:val="002D2B3D"/>
    <w:rsid w:val="002D43FB"/>
    <w:rsid w:val="002D45A3"/>
    <w:rsid w:val="002D516E"/>
    <w:rsid w:val="002D5CF0"/>
    <w:rsid w:val="002D7199"/>
    <w:rsid w:val="002D74C5"/>
    <w:rsid w:val="002D7661"/>
    <w:rsid w:val="002E0665"/>
    <w:rsid w:val="002E0E43"/>
    <w:rsid w:val="002E1BAD"/>
    <w:rsid w:val="002E262D"/>
    <w:rsid w:val="002E283C"/>
    <w:rsid w:val="002E497E"/>
    <w:rsid w:val="002E5148"/>
    <w:rsid w:val="002E5805"/>
    <w:rsid w:val="002E6192"/>
    <w:rsid w:val="002F32DF"/>
    <w:rsid w:val="002F3C30"/>
    <w:rsid w:val="002F3C47"/>
    <w:rsid w:val="002F43BF"/>
    <w:rsid w:val="002F4ABE"/>
    <w:rsid w:val="002F5909"/>
    <w:rsid w:val="002F6D0A"/>
    <w:rsid w:val="003005A7"/>
    <w:rsid w:val="00301079"/>
    <w:rsid w:val="0030189F"/>
    <w:rsid w:val="00302174"/>
    <w:rsid w:val="00302217"/>
    <w:rsid w:val="00302967"/>
    <w:rsid w:val="003029AB"/>
    <w:rsid w:val="00303010"/>
    <w:rsid w:val="0030312B"/>
    <w:rsid w:val="00303C19"/>
    <w:rsid w:val="0030723E"/>
    <w:rsid w:val="00310037"/>
    <w:rsid w:val="003114F9"/>
    <w:rsid w:val="00311D6B"/>
    <w:rsid w:val="0031236C"/>
    <w:rsid w:val="003124D3"/>
    <w:rsid w:val="00313697"/>
    <w:rsid w:val="00313948"/>
    <w:rsid w:val="003146D0"/>
    <w:rsid w:val="00314B3B"/>
    <w:rsid w:val="00314D76"/>
    <w:rsid w:val="0031695F"/>
    <w:rsid w:val="003200D5"/>
    <w:rsid w:val="0032095E"/>
    <w:rsid w:val="00323236"/>
    <w:rsid w:val="00323951"/>
    <w:rsid w:val="00324975"/>
    <w:rsid w:val="0032518A"/>
    <w:rsid w:val="00326D9B"/>
    <w:rsid w:val="0032779C"/>
    <w:rsid w:val="003305CE"/>
    <w:rsid w:val="0033069D"/>
    <w:rsid w:val="0033100C"/>
    <w:rsid w:val="00332196"/>
    <w:rsid w:val="00334BCE"/>
    <w:rsid w:val="00336529"/>
    <w:rsid w:val="0034017F"/>
    <w:rsid w:val="0034067C"/>
    <w:rsid w:val="00343464"/>
    <w:rsid w:val="003435A9"/>
    <w:rsid w:val="003437DD"/>
    <w:rsid w:val="00343901"/>
    <w:rsid w:val="00345EA3"/>
    <w:rsid w:val="00353388"/>
    <w:rsid w:val="00361F31"/>
    <w:rsid w:val="003649B7"/>
    <w:rsid w:val="00364A1B"/>
    <w:rsid w:val="00366C0E"/>
    <w:rsid w:val="00370E31"/>
    <w:rsid w:val="00370E6F"/>
    <w:rsid w:val="0037220E"/>
    <w:rsid w:val="00372623"/>
    <w:rsid w:val="00372D35"/>
    <w:rsid w:val="003732EE"/>
    <w:rsid w:val="00374E1A"/>
    <w:rsid w:val="0037513A"/>
    <w:rsid w:val="0037634D"/>
    <w:rsid w:val="00376625"/>
    <w:rsid w:val="0038018E"/>
    <w:rsid w:val="00381FBA"/>
    <w:rsid w:val="00382990"/>
    <w:rsid w:val="00383853"/>
    <w:rsid w:val="00384592"/>
    <w:rsid w:val="00384AE3"/>
    <w:rsid w:val="00384E65"/>
    <w:rsid w:val="0038545C"/>
    <w:rsid w:val="00385DDA"/>
    <w:rsid w:val="00386294"/>
    <w:rsid w:val="00387755"/>
    <w:rsid w:val="00391875"/>
    <w:rsid w:val="00393748"/>
    <w:rsid w:val="0039398E"/>
    <w:rsid w:val="00393B63"/>
    <w:rsid w:val="003941DC"/>
    <w:rsid w:val="00394E4C"/>
    <w:rsid w:val="00395946"/>
    <w:rsid w:val="00397449"/>
    <w:rsid w:val="003A118C"/>
    <w:rsid w:val="003A2377"/>
    <w:rsid w:val="003A32CE"/>
    <w:rsid w:val="003A3CD3"/>
    <w:rsid w:val="003A55CA"/>
    <w:rsid w:val="003A57AE"/>
    <w:rsid w:val="003A69C1"/>
    <w:rsid w:val="003B27E9"/>
    <w:rsid w:val="003B5324"/>
    <w:rsid w:val="003B64A1"/>
    <w:rsid w:val="003B7A08"/>
    <w:rsid w:val="003C0DE9"/>
    <w:rsid w:val="003C312C"/>
    <w:rsid w:val="003C31E5"/>
    <w:rsid w:val="003C33C8"/>
    <w:rsid w:val="003C6403"/>
    <w:rsid w:val="003C746D"/>
    <w:rsid w:val="003D0AEB"/>
    <w:rsid w:val="003D10D8"/>
    <w:rsid w:val="003D3D78"/>
    <w:rsid w:val="003D3E78"/>
    <w:rsid w:val="003D4C47"/>
    <w:rsid w:val="003D5D15"/>
    <w:rsid w:val="003D5E25"/>
    <w:rsid w:val="003D6700"/>
    <w:rsid w:val="003E087D"/>
    <w:rsid w:val="003E08F2"/>
    <w:rsid w:val="003E0D82"/>
    <w:rsid w:val="003E1B3D"/>
    <w:rsid w:val="003E2803"/>
    <w:rsid w:val="003E378C"/>
    <w:rsid w:val="003E3928"/>
    <w:rsid w:val="003E4826"/>
    <w:rsid w:val="003E7457"/>
    <w:rsid w:val="003E7FA8"/>
    <w:rsid w:val="003F15D1"/>
    <w:rsid w:val="003F1F43"/>
    <w:rsid w:val="003F29DD"/>
    <w:rsid w:val="003F5840"/>
    <w:rsid w:val="003F732F"/>
    <w:rsid w:val="003F7742"/>
    <w:rsid w:val="004000A9"/>
    <w:rsid w:val="00400C09"/>
    <w:rsid w:val="00401CE8"/>
    <w:rsid w:val="004020CD"/>
    <w:rsid w:val="0040359C"/>
    <w:rsid w:val="00404F49"/>
    <w:rsid w:val="00406F02"/>
    <w:rsid w:val="00407540"/>
    <w:rsid w:val="004079E2"/>
    <w:rsid w:val="0041153B"/>
    <w:rsid w:val="004140B1"/>
    <w:rsid w:val="0041421F"/>
    <w:rsid w:val="00414C96"/>
    <w:rsid w:val="00414D4A"/>
    <w:rsid w:val="00415DCF"/>
    <w:rsid w:val="00417826"/>
    <w:rsid w:val="004202F4"/>
    <w:rsid w:val="00420B19"/>
    <w:rsid w:val="00420ECE"/>
    <w:rsid w:val="00420F7D"/>
    <w:rsid w:val="00421D74"/>
    <w:rsid w:val="004234F0"/>
    <w:rsid w:val="00425146"/>
    <w:rsid w:val="00425387"/>
    <w:rsid w:val="00425543"/>
    <w:rsid w:val="0043018A"/>
    <w:rsid w:val="00430862"/>
    <w:rsid w:val="00430E08"/>
    <w:rsid w:val="00431F80"/>
    <w:rsid w:val="0043297D"/>
    <w:rsid w:val="004333EE"/>
    <w:rsid w:val="004344CD"/>
    <w:rsid w:val="00435C2A"/>
    <w:rsid w:val="00436EC1"/>
    <w:rsid w:val="00437F97"/>
    <w:rsid w:val="00437FAE"/>
    <w:rsid w:val="00440344"/>
    <w:rsid w:val="004405C1"/>
    <w:rsid w:val="00442753"/>
    <w:rsid w:val="0044323F"/>
    <w:rsid w:val="004433C7"/>
    <w:rsid w:val="0044406A"/>
    <w:rsid w:val="00444B0F"/>
    <w:rsid w:val="00444C8A"/>
    <w:rsid w:val="00445ACF"/>
    <w:rsid w:val="004468AE"/>
    <w:rsid w:val="0045023A"/>
    <w:rsid w:val="00450530"/>
    <w:rsid w:val="00451652"/>
    <w:rsid w:val="0045265E"/>
    <w:rsid w:val="00453DF7"/>
    <w:rsid w:val="00453F12"/>
    <w:rsid w:val="004550D3"/>
    <w:rsid w:val="00457A6E"/>
    <w:rsid w:val="00460C23"/>
    <w:rsid w:val="00460C9B"/>
    <w:rsid w:val="00461962"/>
    <w:rsid w:val="00462568"/>
    <w:rsid w:val="00462787"/>
    <w:rsid w:val="00462A07"/>
    <w:rsid w:val="00463130"/>
    <w:rsid w:val="004631BB"/>
    <w:rsid w:val="004635F2"/>
    <w:rsid w:val="00465811"/>
    <w:rsid w:val="00465E79"/>
    <w:rsid w:val="0046645E"/>
    <w:rsid w:val="004667BF"/>
    <w:rsid w:val="00471026"/>
    <w:rsid w:val="00471DD2"/>
    <w:rsid w:val="00472A42"/>
    <w:rsid w:val="00472DFC"/>
    <w:rsid w:val="004743D2"/>
    <w:rsid w:val="00474D68"/>
    <w:rsid w:val="00475817"/>
    <w:rsid w:val="00480511"/>
    <w:rsid w:val="00482D34"/>
    <w:rsid w:val="0048313C"/>
    <w:rsid w:val="00483D1D"/>
    <w:rsid w:val="00484E62"/>
    <w:rsid w:val="0048668E"/>
    <w:rsid w:val="0049068E"/>
    <w:rsid w:val="004910D9"/>
    <w:rsid w:val="00492FAA"/>
    <w:rsid w:val="004965AB"/>
    <w:rsid w:val="004A0476"/>
    <w:rsid w:val="004A075F"/>
    <w:rsid w:val="004A64AC"/>
    <w:rsid w:val="004B0722"/>
    <w:rsid w:val="004B1274"/>
    <w:rsid w:val="004B132E"/>
    <w:rsid w:val="004B1875"/>
    <w:rsid w:val="004B4B3E"/>
    <w:rsid w:val="004B6ED7"/>
    <w:rsid w:val="004C0FD4"/>
    <w:rsid w:val="004C17EE"/>
    <w:rsid w:val="004C17F1"/>
    <w:rsid w:val="004C1942"/>
    <w:rsid w:val="004C3A35"/>
    <w:rsid w:val="004C3FB5"/>
    <w:rsid w:val="004C4425"/>
    <w:rsid w:val="004C4558"/>
    <w:rsid w:val="004C4942"/>
    <w:rsid w:val="004C692B"/>
    <w:rsid w:val="004C6E14"/>
    <w:rsid w:val="004C70A2"/>
    <w:rsid w:val="004C7CF2"/>
    <w:rsid w:val="004D0631"/>
    <w:rsid w:val="004D1852"/>
    <w:rsid w:val="004D186A"/>
    <w:rsid w:val="004D3245"/>
    <w:rsid w:val="004D3B58"/>
    <w:rsid w:val="004D56AA"/>
    <w:rsid w:val="004D6917"/>
    <w:rsid w:val="004D6D9F"/>
    <w:rsid w:val="004D7404"/>
    <w:rsid w:val="004D7AF6"/>
    <w:rsid w:val="004E0BAB"/>
    <w:rsid w:val="004E2844"/>
    <w:rsid w:val="004E3D6F"/>
    <w:rsid w:val="004E403C"/>
    <w:rsid w:val="004E4CA2"/>
    <w:rsid w:val="004E693E"/>
    <w:rsid w:val="004F00B4"/>
    <w:rsid w:val="004F127F"/>
    <w:rsid w:val="004F1F9A"/>
    <w:rsid w:val="004F286A"/>
    <w:rsid w:val="004F2A96"/>
    <w:rsid w:val="004F33EC"/>
    <w:rsid w:val="004F3A4D"/>
    <w:rsid w:val="004F3F92"/>
    <w:rsid w:val="004F5668"/>
    <w:rsid w:val="004F785B"/>
    <w:rsid w:val="004F785C"/>
    <w:rsid w:val="004F7B9B"/>
    <w:rsid w:val="005011D0"/>
    <w:rsid w:val="00501245"/>
    <w:rsid w:val="00502003"/>
    <w:rsid w:val="005027F8"/>
    <w:rsid w:val="00502988"/>
    <w:rsid w:val="00502F9E"/>
    <w:rsid w:val="00504C1E"/>
    <w:rsid w:val="00504E6C"/>
    <w:rsid w:val="00505C71"/>
    <w:rsid w:val="0051091E"/>
    <w:rsid w:val="00511163"/>
    <w:rsid w:val="0051120F"/>
    <w:rsid w:val="00512BE4"/>
    <w:rsid w:val="00515295"/>
    <w:rsid w:val="00517B91"/>
    <w:rsid w:val="00521FA5"/>
    <w:rsid w:val="00522FB1"/>
    <w:rsid w:val="00523463"/>
    <w:rsid w:val="00524130"/>
    <w:rsid w:val="00525890"/>
    <w:rsid w:val="005302BB"/>
    <w:rsid w:val="00530FE2"/>
    <w:rsid w:val="0053205E"/>
    <w:rsid w:val="00532172"/>
    <w:rsid w:val="00532C65"/>
    <w:rsid w:val="00536C29"/>
    <w:rsid w:val="00541B00"/>
    <w:rsid w:val="00541E3B"/>
    <w:rsid w:val="00542971"/>
    <w:rsid w:val="00543382"/>
    <w:rsid w:val="00543B61"/>
    <w:rsid w:val="00543BE2"/>
    <w:rsid w:val="00544CE5"/>
    <w:rsid w:val="00545847"/>
    <w:rsid w:val="00550179"/>
    <w:rsid w:val="00553E75"/>
    <w:rsid w:val="00553EAA"/>
    <w:rsid w:val="00553EB1"/>
    <w:rsid w:val="0055433E"/>
    <w:rsid w:val="00554492"/>
    <w:rsid w:val="00554647"/>
    <w:rsid w:val="0055470D"/>
    <w:rsid w:val="00554D48"/>
    <w:rsid w:val="00555A20"/>
    <w:rsid w:val="00560283"/>
    <w:rsid w:val="00561BF1"/>
    <w:rsid w:val="00562F4B"/>
    <w:rsid w:val="005653FD"/>
    <w:rsid w:val="005668D5"/>
    <w:rsid w:val="00570C15"/>
    <w:rsid w:val="00574687"/>
    <w:rsid w:val="00575738"/>
    <w:rsid w:val="005774FC"/>
    <w:rsid w:val="00582307"/>
    <w:rsid w:val="00582C9D"/>
    <w:rsid w:val="005858F7"/>
    <w:rsid w:val="00585F55"/>
    <w:rsid w:val="00587AB8"/>
    <w:rsid w:val="00587F67"/>
    <w:rsid w:val="00592521"/>
    <w:rsid w:val="005936C1"/>
    <w:rsid w:val="005938E6"/>
    <w:rsid w:val="00593AB0"/>
    <w:rsid w:val="00596C3E"/>
    <w:rsid w:val="005A0E16"/>
    <w:rsid w:val="005A32E4"/>
    <w:rsid w:val="005A3A2B"/>
    <w:rsid w:val="005A43F5"/>
    <w:rsid w:val="005A4A1F"/>
    <w:rsid w:val="005A530B"/>
    <w:rsid w:val="005B0C56"/>
    <w:rsid w:val="005B0C9B"/>
    <w:rsid w:val="005C236D"/>
    <w:rsid w:val="005C4CAE"/>
    <w:rsid w:val="005C5731"/>
    <w:rsid w:val="005C598B"/>
    <w:rsid w:val="005C6A5F"/>
    <w:rsid w:val="005C6B8E"/>
    <w:rsid w:val="005C72F7"/>
    <w:rsid w:val="005C7CF6"/>
    <w:rsid w:val="005D0E26"/>
    <w:rsid w:val="005D158D"/>
    <w:rsid w:val="005D224F"/>
    <w:rsid w:val="005D23BD"/>
    <w:rsid w:val="005D35C3"/>
    <w:rsid w:val="005D5DFB"/>
    <w:rsid w:val="005D5E39"/>
    <w:rsid w:val="005D6B20"/>
    <w:rsid w:val="005E04A2"/>
    <w:rsid w:val="005E0B51"/>
    <w:rsid w:val="005E1CF1"/>
    <w:rsid w:val="005E3D9E"/>
    <w:rsid w:val="005E47A9"/>
    <w:rsid w:val="005E558E"/>
    <w:rsid w:val="005E5BC5"/>
    <w:rsid w:val="005E7445"/>
    <w:rsid w:val="005F3A8B"/>
    <w:rsid w:val="005F4499"/>
    <w:rsid w:val="005F4783"/>
    <w:rsid w:val="005F54D2"/>
    <w:rsid w:val="005F663C"/>
    <w:rsid w:val="00600928"/>
    <w:rsid w:val="00602C9A"/>
    <w:rsid w:val="00602E75"/>
    <w:rsid w:val="00603B87"/>
    <w:rsid w:val="00603FFA"/>
    <w:rsid w:val="00604ECB"/>
    <w:rsid w:val="00605E1E"/>
    <w:rsid w:val="00606628"/>
    <w:rsid w:val="006103B6"/>
    <w:rsid w:val="00610AB9"/>
    <w:rsid w:val="006111D4"/>
    <w:rsid w:val="006123F5"/>
    <w:rsid w:val="006124C1"/>
    <w:rsid w:val="00612C1B"/>
    <w:rsid w:val="00613621"/>
    <w:rsid w:val="00614076"/>
    <w:rsid w:val="006148C0"/>
    <w:rsid w:val="00614C22"/>
    <w:rsid w:val="00616334"/>
    <w:rsid w:val="006178FB"/>
    <w:rsid w:val="00617CCC"/>
    <w:rsid w:val="006210AC"/>
    <w:rsid w:val="0062435E"/>
    <w:rsid w:val="00624793"/>
    <w:rsid w:val="00625042"/>
    <w:rsid w:val="00625AA3"/>
    <w:rsid w:val="00631B2E"/>
    <w:rsid w:val="006321C9"/>
    <w:rsid w:val="006339FF"/>
    <w:rsid w:val="0063577C"/>
    <w:rsid w:val="00636E74"/>
    <w:rsid w:val="006372AB"/>
    <w:rsid w:val="006406B3"/>
    <w:rsid w:val="0064127A"/>
    <w:rsid w:val="00642175"/>
    <w:rsid w:val="00643570"/>
    <w:rsid w:val="00643D8D"/>
    <w:rsid w:val="00645ACD"/>
    <w:rsid w:val="006463F9"/>
    <w:rsid w:val="00646405"/>
    <w:rsid w:val="00652287"/>
    <w:rsid w:val="0065366B"/>
    <w:rsid w:val="0065418D"/>
    <w:rsid w:val="00654991"/>
    <w:rsid w:val="00656950"/>
    <w:rsid w:val="006570B2"/>
    <w:rsid w:val="0066047F"/>
    <w:rsid w:val="00660D20"/>
    <w:rsid w:val="00662C5B"/>
    <w:rsid w:val="00663D70"/>
    <w:rsid w:val="00663FE0"/>
    <w:rsid w:val="0066611C"/>
    <w:rsid w:val="0066646F"/>
    <w:rsid w:val="006665B5"/>
    <w:rsid w:val="00666EEE"/>
    <w:rsid w:val="00667D0D"/>
    <w:rsid w:val="0067024F"/>
    <w:rsid w:val="00670918"/>
    <w:rsid w:val="00670C33"/>
    <w:rsid w:val="006716E2"/>
    <w:rsid w:val="00672DD5"/>
    <w:rsid w:val="00673785"/>
    <w:rsid w:val="00675960"/>
    <w:rsid w:val="00675D24"/>
    <w:rsid w:val="0067745D"/>
    <w:rsid w:val="00681691"/>
    <w:rsid w:val="00683732"/>
    <w:rsid w:val="00683F45"/>
    <w:rsid w:val="006844C9"/>
    <w:rsid w:val="00686722"/>
    <w:rsid w:val="00690120"/>
    <w:rsid w:val="00690BFB"/>
    <w:rsid w:val="006919BC"/>
    <w:rsid w:val="006921D7"/>
    <w:rsid w:val="006929E3"/>
    <w:rsid w:val="00694B1F"/>
    <w:rsid w:val="00695376"/>
    <w:rsid w:val="0069702A"/>
    <w:rsid w:val="00697550"/>
    <w:rsid w:val="006A1953"/>
    <w:rsid w:val="006A22A4"/>
    <w:rsid w:val="006A3ECC"/>
    <w:rsid w:val="006A6FF1"/>
    <w:rsid w:val="006B08F6"/>
    <w:rsid w:val="006B1F62"/>
    <w:rsid w:val="006B37CA"/>
    <w:rsid w:val="006B752D"/>
    <w:rsid w:val="006B7AD0"/>
    <w:rsid w:val="006B7DAD"/>
    <w:rsid w:val="006C20D8"/>
    <w:rsid w:val="006C3729"/>
    <w:rsid w:val="006C4F12"/>
    <w:rsid w:val="006C6CE1"/>
    <w:rsid w:val="006D253E"/>
    <w:rsid w:val="006D2D1A"/>
    <w:rsid w:val="006D5CE9"/>
    <w:rsid w:val="006D67B8"/>
    <w:rsid w:val="006D6F6F"/>
    <w:rsid w:val="006E03DB"/>
    <w:rsid w:val="006E05C5"/>
    <w:rsid w:val="006E184E"/>
    <w:rsid w:val="006E1B0F"/>
    <w:rsid w:val="006E2F5A"/>
    <w:rsid w:val="006E3520"/>
    <w:rsid w:val="006E3D3D"/>
    <w:rsid w:val="006E5097"/>
    <w:rsid w:val="006E770C"/>
    <w:rsid w:val="006E7AF4"/>
    <w:rsid w:val="006F2139"/>
    <w:rsid w:val="006F413C"/>
    <w:rsid w:val="006F433E"/>
    <w:rsid w:val="006F4CCE"/>
    <w:rsid w:val="006F55E9"/>
    <w:rsid w:val="006F681F"/>
    <w:rsid w:val="006F7CD5"/>
    <w:rsid w:val="00701F02"/>
    <w:rsid w:val="00702C0D"/>
    <w:rsid w:val="00702C71"/>
    <w:rsid w:val="00704AF6"/>
    <w:rsid w:val="007062F9"/>
    <w:rsid w:val="00710567"/>
    <w:rsid w:val="0071064E"/>
    <w:rsid w:val="00710675"/>
    <w:rsid w:val="00710987"/>
    <w:rsid w:val="00711C47"/>
    <w:rsid w:val="007130D6"/>
    <w:rsid w:val="00713714"/>
    <w:rsid w:val="00714722"/>
    <w:rsid w:val="00714BCD"/>
    <w:rsid w:val="00715B05"/>
    <w:rsid w:val="00717559"/>
    <w:rsid w:val="00720DB6"/>
    <w:rsid w:val="007222AA"/>
    <w:rsid w:val="0072268F"/>
    <w:rsid w:val="00722D23"/>
    <w:rsid w:val="00722D3D"/>
    <w:rsid w:val="00724241"/>
    <w:rsid w:val="00725C52"/>
    <w:rsid w:val="00726771"/>
    <w:rsid w:val="00727303"/>
    <w:rsid w:val="00732153"/>
    <w:rsid w:val="00734304"/>
    <w:rsid w:val="00734C16"/>
    <w:rsid w:val="00735574"/>
    <w:rsid w:val="00742DCF"/>
    <w:rsid w:val="007436E8"/>
    <w:rsid w:val="00744EC2"/>
    <w:rsid w:val="007450A5"/>
    <w:rsid w:val="00745244"/>
    <w:rsid w:val="00745466"/>
    <w:rsid w:val="0074660C"/>
    <w:rsid w:val="0074798B"/>
    <w:rsid w:val="00747F6D"/>
    <w:rsid w:val="007500BB"/>
    <w:rsid w:val="00751687"/>
    <w:rsid w:val="00751885"/>
    <w:rsid w:val="00753D00"/>
    <w:rsid w:val="0075554B"/>
    <w:rsid w:val="00755CC7"/>
    <w:rsid w:val="0076008F"/>
    <w:rsid w:val="007627A8"/>
    <w:rsid w:val="00764379"/>
    <w:rsid w:val="007655C2"/>
    <w:rsid w:val="00765B87"/>
    <w:rsid w:val="007677EC"/>
    <w:rsid w:val="00770F62"/>
    <w:rsid w:val="007726D6"/>
    <w:rsid w:val="007727B2"/>
    <w:rsid w:val="00772B4B"/>
    <w:rsid w:val="00773916"/>
    <w:rsid w:val="00774760"/>
    <w:rsid w:val="00775276"/>
    <w:rsid w:val="00776FED"/>
    <w:rsid w:val="007808A8"/>
    <w:rsid w:val="00782197"/>
    <w:rsid w:val="00782B0C"/>
    <w:rsid w:val="007841E0"/>
    <w:rsid w:val="00784921"/>
    <w:rsid w:val="00784A49"/>
    <w:rsid w:val="00785FB1"/>
    <w:rsid w:val="00786835"/>
    <w:rsid w:val="00787101"/>
    <w:rsid w:val="007875B2"/>
    <w:rsid w:val="007909D5"/>
    <w:rsid w:val="00790F17"/>
    <w:rsid w:val="0079165F"/>
    <w:rsid w:val="00793127"/>
    <w:rsid w:val="0079332D"/>
    <w:rsid w:val="007933D5"/>
    <w:rsid w:val="007935CA"/>
    <w:rsid w:val="00793C67"/>
    <w:rsid w:val="0079457F"/>
    <w:rsid w:val="00794A61"/>
    <w:rsid w:val="00794CE7"/>
    <w:rsid w:val="00794FB6"/>
    <w:rsid w:val="00795521"/>
    <w:rsid w:val="00796E4A"/>
    <w:rsid w:val="00796FAA"/>
    <w:rsid w:val="00797194"/>
    <w:rsid w:val="007A08FE"/>
    <w:rsid w:val="007A0A0C"/>
    <w:rsid w:val="007A0A48"/>
    <w:rsid w:val="007A26F8"/>
    <w:rsid w:val="007A28E9"/>
    <w:rsid w:val="007A2F18"/>
    <w:rsid w:val="007A3F7C"/>
    <w:rsid w:val="007A437E"/>
    <w:rsid w:val="007A4382"/>
    <w:rsid w:val="007A6A15"/>
    <w:rsid w:val="007A76CE"/>
    <w:rsid w:val="007B658C"/>
    <w:rsid w:val="007B6715"/>
    <w:rsid w:val="007B777C"/>
    <w:rsid w:val="007C2ED9"/>
    <w:rsid w:val="007C414A"/>
    <w:rsid w:val="007C4867"/>
    <w:rsid w:val="007C6213"/>
    <w:rsid w:val="007D1327"/>
    <w:rsid w:val="007D651D"/>
    <w:rsid w:val="007D70D8"/>
    <w:rsid w:val="007E069D"/>
    <w:rsid w:val="007E275E"/>
    <w:rsid w:val="007E4074"/>
    <w:rsid w:val="007E5BDD"/>
    <w:rsid w:val="007E6A3D"/>
    <w:rsid w:val="007F0A44"/>
    <w:rsid w:val="007F21A4"/>
    <w:rsid w:val="007F2E4F"/>
    <w:rsid w:val="007F3216"/>
    <w:rsid w:val="007F3956"/>
    <w:rsid w:val="007F431E"/>
    <w:rsid w:val="007F4AA5"/>
    <w:rsid w:val="007F58D3"/>
    <w:rsid w:val="007F70F7"/>
    <w:rsid w:val="008000AF"/>
    <w:rsid w:val="00800A6B"/>
    <w:rsid w:val="008011A3"/>
    <w:rsid w:val="00801747"/>
    <w:rsid w:val="00801E08"/>
    <w:rsid w:val="0080237E"/>
    <w:rsid w:val="00803DE3"/>
    <w:rsid w:val="00803E4A"/>
    <w:rsid w:val="00804B4B"/>
    <w:rsid w:val="00805700"/>
    <w:rsid w:val="00805F20"/>
    <w:rsid w:val="00807926"/>
    <w:rsid w:val="0080792A"/>
    <w:rsid w:val="008102D3"/>
    <w:rsid w:val="008121D5"/>
    <w:rsid w:val="00812333"/>
    <w:rsid w:val="008146E1"/>
    <w:rsid w:val="00815406"/>
    <w:rsid w:val="008168CD"/>
    <w:rsid w:val="008176CF"/>
    <w:rsid w:val="008201AB"/>
    <w:rsid w:val="00820503"/>
    <w:rsid w:val="0082177D"/>
    <w:rsid w:val="0082375C"/>
    <w:rsid w:val="00823B5B"/>
    <w:rsid w:val="00824B09"/>
    <w:rsid w:val="00826746"/>
    <w:rsid w:val="00826F60"/>
    <w:rsid w:val="008310A1"/>
    <w:rsid w:val="008318AD"/>
    <w:rsid w:val="00833BF1"/>
    <w:rsid w:val="008343FE"/>
    <w:rsid w:val="0083617C"/>
    <w:rsid w:val="00836770"/>
    <w:rsid w:val="008369E6"/>
    <w:rsid w:val="00836CB7"/>
    <w:rsid w:val="00837623"/>
    <w:rsid w:val="0084163C"/>
    <w:rsid w:val="00841A8A"/>
    <w:rsid w:val="0084362B"/>
    <w:rsid w:val="00844874"/>
    <w:rsid w:val="008458F7"/>
    <w:rsid w:val="0084731D"/>
    <w:rsid w:val="00847BD0"/>
    <w:rsid w:val="0085101C"/>
    <w:rsid w:val="00851020"/>
    <w:rsid w:val="008510B6"/>
    <w:rsid w:val="00851486"/>
    <w:rsid w:val="00851CDB"/>
    <w:rsid w:val="00854230"/>
    <w:rsid w:val="008544AD"/>
    <w:rsid w:val="0085617A"/>
    <w:rsid w:val="00857D33"/>
    <w:rsid w:val="00860E73"/>
    <w:rsid w:val="00861660"/>
    <w:rsid w:val="00861C12"/>
    <w:rsid w:val="00862044"/>
    <w:rsid w:val="0086286B"/>
    <w:rsid w:val="00862A3C"/>
    <w:rsid w:val="00862B79"/>
    <w:rsid w:val="008630F4"/>
    <w:rsid w:val="008631A9"/>
    <w:rsid w:val="00863EC1"/>
    <w:rsid w:val="00864CE9"/>
    <w:rsid w:val="00866FDF"/>
    <w:rsid w:val="00867770"/>
    <w:rsid w:val="00870A3E"/>
    <w:rsid w:val="0087244E"/>
    <w:rsid w:val="00873190"/>
    <w:rsid w:val="008739D3"/>
    <w:rsid w:val="00875D3F"/>
    <w:rsid w:val="00876776"/>
    <w:rsid w:val="00876B0B"/>
    <w:rsid w:val="00877765"/>
    <w:rsid w:val="00877AED"/>
    <w:rsid w:val="008804DC"/>
    <w:rsid w:val="00882954"/>
    <w:rsid w:val="0088415A"/>
    <w:rsid w:val="00884606"/>
    <w:rsid w:val="008858DA"/>
    <w:rsid w:val="00887AC5"/>
    <w:rsid w:val="00892AF5"/>
    <w:rsid w:val="00892B37"/>
    <w:rsid w:val="00894808"/>
    <w:rsid w:val="00894F0C"/>
    <w:rsid w:val="00896B04"/>
    <w:rsid w:val="00896B4A"/>
    <w:rsid w:val="00896F85"/>
    <w:rsid w:val="00897477"/>
    <w:rsid w:val="008A3B46"/>
    <w:rsid w:val="008A481C"/>
    <w:rsid w:val="008A525B"/>
    <w:rsid w:val="008A5DB4"/>
    <w:rsid w:val="008B0CF8"/>
    <w:rsid w:val="008B0E9F"/>
    <w:rsid w:val="008B1EF6"/>
    <w:rsid w:val="008B6534"/>
    <w:rsid w:val="008B758E"/>
    <w:rsid w:val="008B78A7"/>
    <w:rsid w:val="008C06A4"/>
    <w:rsid w:val="008C1E4F"/>
    <w:rsid w:val="008C4F7C"/>
    <w:rsid w:val="008C51EC"/>
    <w:rsid w:val="008C54DA"/>
    <w:rsid w:val="008C62DD"/>
    <w:rsid w:val="008C6351"/>
    <w:rsid w:val="008C79CE"/>
    <w:rsid w:val="008D0B0A"/>
    <w:rsid w:val="008D39C8"/>
    <w:rsid w:val="008D79C3"/>
    <w:rsid w:val="008E0D33"/>
    <w:rsid w:val="008E172E"/>
    <w:rsid w:val="008E2AB7"/>
    <w:rsid w:val="008E6575"/>
    <w:rsid w:val="008E7AA4"/>
    <w:rsid w:val="008F19CF"/>
    <w:rsid w:val="008F2BCC"/>
    <w:rsid w:val="008F2C6F"/>
    <w:rsid w:val="008F6DF3"/>
    <w:rsid w:val="009009CC"/>
    <w:rsid w:val="0090309D"/>
    <w:rsid w:val="00904758"/>
    <w:rsid w:val="0090535E"/>
    <w:rsid w:val="00905C2B"/>
    <w:rsid w:val="00905CAD"/>
    <w:rsid w:val="009104FF"/>
    <w:rsid w:val="00911D02"/>
    <w:rsid w:val="009124C3"/>
    <w:rsid w:val="009125D0"/>
    <w:rsid w:val="00912C59"/>
    <w:rsid w:val="00914FD7"/>
    <w:rsid w:val="009159A8"/>
    <w:rsid w:val="0091693B"/>
    <w:rsid w:val="00916D21"/>
    <w:rsid w:val="00917D2B"/>
    <w:rsid w:val="009208F7"/>
    <w:rsid w:val="00921E64"/>
    <w:rsid w:val="00923306"/>
    <w:rsid w:val="0092441A"/>
    <w:rsid w:val="00924A10"/>
    <w:rsid w:val="00924E32"/>
    <w:rsid w:val="00925143"/>
    <w:rsid w:val="00925B6B"/>
    <w:rsid w:val="00925BE3"/>
    <w:rsid w:val="00926E38"/>
    <w:rsid w:val="00927972"/>
    <w:rsid w:val="00927AB2"/>
    <w:rsid w:val="009303A0"/>
    <w:rsid w:val="00930812"/>
    <w:rsid w:val="0093134E"/>
    <w:rsid w:val="00935700"/>
    <w:rsid w:val="009361FE"/>
    <w:rsid w:val="00936A90"/>
    <w:rsid w:val="00936F2F"/>
    <w:rsid w:val="00936FF7"/>
    <w:rsid w:val="00937593"/>
    <w:rsid w:val="0094083C"/>
    <w:rsid w:val="00940878"/>
    <w:rsid w:val="009432E8"/>
    <w:rsid w:val="00945DE4"/>
    <w:rsid w:val="00946B7F"/>
    <w:rsid w:val="00946D68"/>
    <w:rsid w:val="0094707A"/>
    <w:rsid w:val="00947E5A"/>
    <w:rsid w:val="00950257"/>
    <w:rsid w:val="00952228"/>
    <w:rsid w:val="00952797"/>
    <w:rsid w:val="00954CEC"/>
    <w:rsid w:val="009552C1"/>
    <w:rsid w:val="00956316"/>
    <w:rsid w:val="009575FE"/>
    <w:rsid w:val="0096060F"/>
    <w:rsid w:val="00961397"/>
    <w:rsid w:val="00962085"/>
    <w:rsid w:val="00962B97"/>
    <w:rsid w:val="00965F81"/>
    <w:rsid w:val="00966AF2"/>
    <w:rsid w:val="00966B3C"/>
    <w:rsid w:val="00970702"/>
    <w:rsid w:val="009716B8"/>
    <w:rsid w:val="009720A1"/>
    <w:rsid w:val="00973DE5"/>
    <w:rsid w:val="00975087"/>
    <w:rsid w:val="00980CF3"/>
    <w:rsid w:val="00981A33"/>
    <w:rsid w:val="00981E6E"/>
    <w:rsid w:val="009821EC"/>
    <w:rsid w:val="009822EF"/>
    <w:rsid w:val="009847E2"/>
    <w:rsid w:val="00984C7C"/>
    <w:rsid w:val="00986136"/>
    <w:rsid w:val="00986260"/>
    <w:rsid w:val="00986759"/>
    <w:rsid w:val="0098681B"/>
    <w:rsid w:val="00990016"/>
    <w:rsid w:val="00990CE1"/>
    <w:rsid w:val="00990FB9"/>
    <w:rsid w:val="00991A34"/>
    <w:rsid w:val="00992294"/>
    <w:rsid w:val="009933C3"/>
    <w:rsid w:val="0099364D"/>
    <w:rsid w:val="00994177"/>
    <w:rsid w:val="0099495A"/>
    <w:rsid w:val="00994E4E"/>
    <w:rsid w:val="00995401"/>
    <w:rsid w:val="0099595F"/>
    <w:rsid w:val="00995F8C"/>
    <w:rsid w:val="009976F9"/>
    <w:rsid w:val="00997F1C"/>
    <w:rsid w:val="009A1002"/>
    <w:rsid w:val="009A1FFF"/>
    <w:rsid w:val="009A21D8"/>
    <w:rsid w:val="009A34D5"/>
    <w:rsid w:val="009A42F4"/>
    <w:rsid w:val="009A4483"/>
    <w:rsid w:val="009A4F51"/>
    <w:rsid w:val="009A6A92"/>
    <w:rsid w:val="009A79E3"/>
    <w:rsid w:val="009B0670"/>
    <w:rsid w:val="009B1660"/>
    <w:rsid w:val="009B1ED8"/>
    <w:rsid w:val="009B21E6"/>
    <w:rsid w:val="009B37CA"/>
    <w:rsid w:val="009B5003"/>
    <w:rsid w:val="009B5E77"/>
    <w:rsid w:val="009B6351"/>
    <w:rsid w:val="009B666A"/>
    <w:rsid w:val="009B66AE"/>
    <w:rsid w:val="009B7D0E"/>
    <w:rsid w:val="009B7E43"/>
    <w:rsid w:val="009C11E2"/>
    <w:rsid w:val="009C28DD"/>
    <w:rsid w:val="009C3476"/>
    <w:rsid w:val="009C371B"/>
    <w:rsid w:val="009C3F88"/>
    <w:rsid w:val="009C4B74"/>
    <w:rsid w:val="009C4E13"/>
    <w:rsid w:val="009C61B1"/>
    <w:rsid w:val="009C6DD0"/>
    <w:rsid w:val="009D0366"/>
    <w:rsid w:val="009D179A"/>
    <w:rsid w:val="009D2D6F"/>
    <w:rsid w:val="009D482E"/>
    <w:rsid w:val="009D534F"/>
    <w:rsid w:val="009D57EF"/>
    <w:rsid w:val="009D5CA1"/>
    <w:rsid w:val="009E05EB"/>
    <w:rsid w:val="009E2503"/>
    <w:rsid w:val="009E3FE7"/>
    <w:rsid w:val="009E46C3"/>
    <w:rsid w:val="009E5B5F"/>
    <w:rsid w:val="009E6415"/>
    <w:rsid w:val="009E709B"/>
    <w:rsid w:val="009E725A"/>
    <w:rsid w:val="009F0591"/>
    <w:rsid w:val="009F0E84"/>
    <w:rsid w:val="009F46D0"/>
    <w:rsid w:val="009F5AA5"/>
    <w:rsid w:val="009F638A"/>
    <w:rsid w:val="009F69A8"/>
    <w:rsid w:val="009F69B1"/>
    <w:rsid w:val="009F6E9E"/>
    <w:rsid w:val="009F6F18"/>
    <w:rsid w:val="00A02006"/>
    <w:rsid w:val="00A05FA2"/>
    <w:rsid w:val="00A069B6"/>
    <w:rsid w:val="00A06A43"/>
    <w:rsid w:val="00A10A6F"/>
    <w:rsid w:val="00A11452"/>
    <w:rsid w:val="00A11EEF"/>
    <w:rsid w:val="00A12369"/>
    <w:rsid w:val="00A1286B"/>
    <w:rsid w:val="00A13301"/>
    <w:rsid w:val="00A139B9"/>
    <w:rsid w:val="00A16118"/>
    <w:rsid w:val="00A168DC"/>
    <w:rsid w:val="00A16CF0"/>
    <w:rsid w:val="00A20DF5"/>
    <w:rsid w:val="00A238E9"/>
    <w:rsid w:val="00A23D4C"/>
    <w:rsid w:val="00A23E73"/>
    <w:rsid w:val="00A24723"/>
    <w:rsid w:val="00A306CC"/>
    <w:rsid w:val="00A3119F"/>
    <w:rsid w:val="00A3170B"/>
    <w:rsid w:val="00A34368"/>
    <w:rsid w:val="00A34918"/>
    <w:rsid w:val="00A36287"/>
    <w:rsid w:val="00A36A92"/>
    <w:rsid w:val="00A373A1"/>
    <w:rsid w:val="00A37BEA"/>
    <w:rsid w:val="00A40DF5"/>
    <w:rsid w:val="00A41B0D"/>
    <w:rsid w:val="00A43C7D"/>
    <w:rsid w:val="00A43DED"/>
    <w:rsid w:val="00A46160"/>
    <w:rsid w:val="00A469B7"/>
    <w:rsid w:val="00A46D74"/>
    <w:rsid w:val="00A47185"/>
    <w:rsid w:val="00A50879"/>
    <w:rsid w:val="00A511C7"/>
    <w:rsid w:val="00A52C7C"/>
    <w:rsid w:val="00A55584"/>
    <w:rsid w:val="00A56077"/>
    <w:rsid w:val="00A56D61"/>
    <w:rsid w:val="00A57F27"/>
    <w:rsid w:val="00A617DB"/>
    <w:rsid w:val="00A63161"/>
    <w:rsid w:val="00A64D8C"/>
    <w:rsid w:val="00A6710A"/>
    <w:rsid w:val="00A67677"/>
    <w:rsid w:val="00A67A33"/>
    <w:rsid w:val="00A70282"/>
    <w:rsid w:val="00A733B3"/>
    <w:rsid w:val="00A745F2"/>
    <w:rsid w:val="00A75373"/>
    <w:rsid w:val="00A76570"/>
    <w:rsid w:val="00A77B10"/>
    <w:rsid w:val="00A77D5A"/>
    <w:rsid w:val="00A77DB2"/>
    <w:rsid w:val="00A801D2"/>
    <w:rsid w:val="00A8367F"/>
    <w:rsid w:val="00A836F4"/>
    <w:rsid w:val="00A84127"/>
    <w:rsid w:val="00A85DAC"/>
    <w:rsid w:val="00A87553"/>
    <w:rsid w:val="00A87AD1"/>
    <w:rsid w:val="00A9060E"/>
    <w:rsid w:val="00A91C57"/>
    <w:rsid w:val="00A91F3E"/>
    <w:rsid w:val="00A93645"/>
    <w:rsid w:val="00A93BE6"/>
    <w:rsid w:val="00A93C2E"/>
    <w:rsid w:val="00A94D98"/>
    <w:rsid w:val="00A94F3B"/>
    <w:rsid w:val="00A963E1"/>
    <w:rsid w:val="00A96616"/>
    <w:rsid w:val="00A96FFD"/>
    <w:rsid w:val="00A9749D"/>
    <w:rsid w:val="00A97F85"/>
    <w:rsid w:val="00AA0676"/>
    <w:rsid w:val="00AA08BE"/>
    <w:rsid w:val="00AA0E77"/>
    <w:rsid w:val="00AA2855"/>
    <w:rsid w:val="00AA34ED"/>
    <w:rsid w:val="00AA5952"/>
    <w:rsid w:val="00AA6764"/>
    <w:rsid w:val="00AA6B45"/>
    <w:rsid w:val="00AA76C3"/>
    <w:rsid w:val="00AA7942"/>
    <w:rsid w:val="00AB0374"/>
    <w:rsid w:val="00AB1212"/>
    <w:rsid w:val="00AB1895"/>
    <w:rsid w:val="00AB66B3"/>
    <w:rsid w:val="00AB66B9"/>
    <w:rsid w:val="00AB7660"/>
    <w:rsid w:val="00AB78BC"/>
    <w:rsid w:val="00AC02B4"/>
    <w:rsid w:val="00AC2649"/>
    <w:rsid w:val="00AC574E"/>
    <w:rsid w:val="00AC5AC7"/>
    <w:rsid w:val="00AC5E31"/>
    <w:rsid w:val="00AC633E"/>
    <w:rsid w:val="00AC6368"/>
    <w:rsid w:val="00AC6F53"/>
    <w:rsid w:val="00AC7243"/>
    <w:rsid w:val="00AC74DE"/>
    <w:rsid w:val="00AD06C9"/>
    <w:rsid w:val="00AD15B1"/>
    <w:rsid w:val="00AD219E"/>
    <w:rsid w:val="00AD228E"/>
    <w:rsid w:val="00AD324C"/>
    <w:rsid w:val="00AD4AFB"/>
    <w:rsid w:val="00AD5BEE"/>
    <w:rsid w:val="00AE0613"/>
    <w:rsid w:val="00AE1716"/>
    <w:rsid w:val="00AE33F4"/>
    <w:rsid w:val="00AE39A1"/>
    <w:rsid w:val="00AE7CEE"/>
    <w:rsid w:val="00AF08AA"/>
    <w:rsid w:val="00AF40A7"/>
    <w:rsid w:val="00AF450A"/>
    <w:rsid w:val="00AF4BF6"/>
    <w:rsid w:val="00AF61D8"/>
    <w:rsid w:val="00AF6E19"/>
    <w:rsid w:val="00AF6F73"/>
    <w:rsid w:val="00AF7DEA"/>
    <w:rsid w:val="00B00BA5"/>
    <w:rsid w:val="00B012C3"/>
    <w:rsid w:val="00B01C1D"/>
    <w:rsid w:val="00B02A99"/>
    <w:rsid w:val="00B03216"/>
    <w:rsid w:val="00B055AE"/>
    <w:rsid w:val="00B06AA4"/>
    <w:rsid w:val="00B06AC8"/>
    <w:rsid w:val="00B07A7E"/>
    <w:rsid w:val="00B10A95"/>
    <w:rsid w:val="00B11B86"/>
    <w:rsid w:val="00B12C3C"/>
    <w:rsid w:val="00B13400"/>
    <w:rsid w:val="00B14110"/>
    <w:rsid w:val="00B14A59"/>
    <w:rsid w:val="00B16597"/>
    <w:rsid w:val="00B17512"/>
    <w:rsid w:val="00B17D5F"/>
    <w:rsid w:val="00B2067C"/>
    <w:rsid w:val="00B20976"/>
    <w:rsid w:val="00B212FF"/>
    <w:rsid w:val="00B221F3"/>
    <w:rsid w:val="00B23563"/>
    <w:rsid w:val="00B236A5"/>
    <w:rsid w:val="00B24267"/>
    <w:rsid w:val="00B26288"/>
    <w:rsid w:val="00B26695"/>
    <w:rsid w:val="00B27EBD"/>
    <w:rsid w:val="00B30375"/>
    <w:rsid w:val="00B308D2"/>
    <w:rsid w:val="00B322B7"/>
    <w:rsid w:val="00B32571"/>
    <w:rsid w:val="00B326CA"/>
    <w:rsid w:val="00B32DDB"/>
    <w:rsid w:val="00B33E27"/>
    <w:rsid w:val="00B34329"/>
    <w:rsid w:val="00B40445"/>
    <w:rsid w:val="00B40CF7"/>
    <w:rsid w:val="00B41AF3"/>
    <w:rsid w:val="00B435AB"/>
    <w:rsid w:val="00B43D94"/>
    <w:rsid w:val="00B44574"/>
    <w:rsid w:val="00B45322"/>
    <w:rsid w:val="00B462FD"/>
    <w:rsid w:val="00B464AD"/>
    <w:rsid w:val="00B46964"/>
    <w:rsid w:val="00B46E44"/>
    <w:rsid w:val="00B501DF"/>
    <w:rsid w:val="00B511D5"/>
    <w:rsid w:val="00B515E7"/>
    <w:rsid w:val="00B546E3"/>
    <w:rsid w:val="00B54C67"/>
    <w:rsid w:val="00B5599D"/>
    <w:rsid w:val="00B56AE9"/>
    <w:rsid w:val="00B612F5"/>
    <w:rsid w:val="00B62DEC"/>
    <w:rsid w:val="00B62EB7"/>
    <w:rsid w:val="00B63058"/>
    <w:rsid w:val="00B635EE"/>
    <w:rsid w:val="00B65F26"/>
    <w:rsid w:val="00B666E4"/>
    <w:rsid w:val="00B66E67"/>
    <w:rsid w:val="00B670CA"/>
    <w:rsid w:val="00B70D73"/>
    <w:rsid w:val="00B70DB5"/>
    <w:rsid w:val="00B714E7"/>
    <w:rsid w:val="00B71CBB"/>
    <w:rsid w:val="00B71D14"/>
    <w:rsid w:val="00B71D79"/>
    <w:rsid w:val="00B72144"/>
    <w:rsid w:val="00B80293"/>
    <w:rsid w:val="00B810E2"/>
    <w:rsid w:val="00B81C4E"/>
    <w:rsid w:val="00B826C7"/>
    <w:rsid w:val="00B8377A"/>
    <w:rsid w:val="00B850EB"/>
    <w:rsid w:val="00B919E6"/>
    <w:rsid w:val="00B925C4"/>
    <w:rsid w:val="00B93989"/>
    <w:rsid w:val="00B93CDE"/>
    <w:rsid w:val="00B947F2"/>
    <w:rsid w:val="00B94930"/>
    <w:rsid w:val="00B94D58"/>
    <w:rsid w:val="00B95388"/>
    <w:rsid w:val="00B964B8"/>
    <w:rsid w:val="00B97BAF"/>
    <w:rsid w:val="00BA2650"/>
    <w:rsid w:val="00BA3E50"/>
    <w:rsid w:val="00BA5A8C"/>
    <w:rsid w:val="00BA6E3A"/>
    <w:rsid w:val="00BA7F4C"/>
    <w:rsid w:val="00BB05A2"/>
    <w:rsid w:val="00BB06A8"/>
    <w:rsid w:val="00BB0D35"/>
    <w:rsid w:val="00BB0E55"/>
    <w:rsid w:val="00BB1639"/>
    <w:rsid w:val="00BB36FF"/>
    <w:rsid w:val="00BB3D4C"/>
    <w:rsid w:val="00BB519F"/>
    <w:rsid w:val="00BB70E7"/>
    <w:rsid w:val="00BC0A75"/>
    <w:rsid w:val="00BC1D32"/>
    <w:rsid w:val="00BC200A"/>
    <w:rsid w:val="00BC2252"/>
    <w:rsid w:val="00BC2425"/>
    <w:rsid w:val="00BC45A3"/>
    <w:rsid w:val="00BC4E31"/>
    <w:rsid w:val="00BC5399"/>
    <w:rsid w:val="00BC5D98"/>
    <w:rsid w:val="00BC7D3F"/>
    <w:rsid w:val="00BD4D13"/>
    <w:rsid w:val="00BD5725"/>
    <w:rsid w:val="00BD6DEB"/>
    <w:rsid w:val="00BE130A"/>
    <w:rsid w:val="00BE2F7B"/>
    <w:rsid w:val="00BE360B"/>
    <w:rsid w:val="00BE41DD"/>
    <w:rsid w:val="00BF06FA"/>
    <w:rsid w:val="00BF16DA"/>
    <w:rsid w:val="00BF2220"/>
    <w:rsid w:val="00BF5137"/>
    <w:rsid w:val="00BF5537"/>
    <w:rsid w:val="00C026F9"/>
    <w:rsid w:val="00C029D1"/>
    <w:rsid w:val="00C03574"/>
    <w:rsid w:val="00C04E92"/>
    <w:rsid w:val="00C057E0"/>
    <w:rsid w:val="00C111E8"/>
    <w:rsid w:val="00C1149B"/>
    <w:rsid w:val="00C11DF3"/>
    <w:rsid w:val="00C11EA4"/>
    <w:rsid w:val="00C125F1"/>
    <w:rsid w:val="00C128C4"/>
    <w:rsid w:val="00C12B08"/>
    <w:rsid w:val="00C13F44"/>
    <w:rsid w:val="00C15CAF"/>
    <w:rsid w:val="00C1675D"/>
    <w:rsid w:val="00C16D38"/>
    <w:rsid w:val="00C17145"/>
    <w:rsid w:val="00C2122C"/>
    <w:rsid w:val="00C24AEE"/>
    <w:rsid w:val="00C24E98"/>
    <w:rsid w:val="00C25858"/>
    <w:rsid w:val="00C31033"/>
    <w:rsid w:val="00C31F63"/>
    <w:rsid w:val="00C321F4"/>
    <w:rsid w:val="00C32461"/>
    <w:rsid w:val="00C338F6"/>
    <w:rsid w:val="00C35137"/>
    <w:rsid w:val="00C37008"/>
    <w:rsid w:val="00C37E4C"/>
    <w:rsid w:val="00C405E9"/>
    <w:rsid w:val="00C40778"/>
    <w:rsid w:val="00C40A58"/>
    <w:rsid w:val="00C419CC"/>
    <w:rsid w:val="00C42502"/>
    <w:rsid w:val="00C4330B"/>
    <w:rsid w:val="00C43A73"/>
    <w:rsid w:val="00C4485D"/>
    <w:rsid w:val="00C45910"/>
    <w:rsid w:val="00C51C24"/>
    <w:rsid w:val="00C5216F"/>
    <w:rsid w:val="00C52AB4"/>
    <w:rsid w:val="00C53A2C"/>
    <w:rsid w:val="00C556D8"/>
    <w:rsid w:val="00C567AC"/>
    <w:rsid w:val="00C61116"/>
    <w:rsid w:val="00C61609"/>
    <w:rsid w:val="00C6339F"/>
    <w:rsid w:val="00C643B0"/>
    <w:rsid w:val="00C646F7"/>
    <w:rsid w:val="00C64BAD"/>
    <w:rsid w:val="00C64F9C"/>
    <w:rsid w:val="00C66FC1"/>
    <w:rsid w:val="00C6760D"/>
    <w:rsid w:val="00C71214"/>
    <w:rsid w:val="00C71511"/>
    <w:rsid w:val="00C71697"/>
    <w:rsid w:val="00C7301D"/>
    <w:rsid w:val="00C730EB"/>
    <w:rsid w:val="00C734CE"/>
    <w:rsid w:val="00C74D55"/>
    <w:rsid w:val="00C75CD7"/>
    <w:rsid w:val="00C7669A"/>
    <w:rsid w:val="00C7696D"/>
    <w:rsid w:val="00C77DFA"/>
    <w:rsid w:val="00C813CB"/>
    <w:rsid w:val="00C81478"/>
    <w:rsid w:val="00C8167A"/>
    <w:rsid w:val="00C822EF"/>
    <w:rsid w:val="00C82470"/>
    <w:rsid w:val="00C82754"/>
    <w:rsid w:val="00C83B8F"/>
    <w:rsid w:val="00C84D97"/>
    <w:rsid w:val="00C85A91"/>
    <w:rsid w:val="00C85FF5"/>
    <w:rsid w:val="00C878FC"/>
    <w:rsid w:val="00C90313"/>
    <w:rsid w:val="00C91D74"/>
    <w:rsid w:val="00C91DAE"/>
    <w:rsid w:val="00C91F56"/>
    <w:rsid w:val="00C9378C"/>
    <w:rsid w:val="00C95329"/>
    <w:rsid w:val="00C957ED"/>
    <w:rsid w:val="00C9770C"/>
    <w:rsid w:val="00C97B37"/>
    <w:rsid w:val="00CA1148"/>
    <w:rsid w:val="00CA2801"/>
    <w:rsid w:val="00CA6483"/>
    <w:rsid w:val="00CA66E4"/>
    <w:rsid w:val="00CB0C68"/>
    <w:rsid w:val="00CB31E4"/>
    <w:rsid w:val="00CB3D67"/>
    <w:rsid w:val="00CB504D"/>
    <w:rsid w:val="00CB6D26"/>
    <w:rsid w:val="00CB7DA4"/>
    <w:rsid w:val="00CC0328"/>
    <w:rsid w:val="00CC0356"/>
    <w:rsid w:val="00CC7A96"/>
    <w:rsid w:val="00CD1C9C"/>
    <w:rsid w:val="00CD2370"/>
    <w:rsid w:val="00CD7068"/>
    <w:rsid w:val="00CD7147"/>
    <w:rsid w:val="00CD7807"/>
    <w:rsid w:val="00CD7824"/>
    <w:rsid w:val="00CE0CD6"/>
    <w:rsid w:val="00CE1259"/>
    <w:rsid w:val="00CE167D"/>
    <w:rsid w:val="00CE204E"/>
    <w:rsid w:val="00CE5396"/>
    <w:rsid w:val="00CE6603"/>
    <w:rsid w:val="00CE6757"/>
    <w:rsid w:val="00CE676C"/>
    <w:rsid w:val="00CE7935"/>
    <w:rsid w:val="00CF03F7"/>
    <w:rsid w:val="00CF0EBD"/>
    <w:rsid w:val="00CF20F9"/>
    <w:rsid w:val="00CF4D9C"/>
    <w:rsid w:val="00CF4EA1"/>
    <w:rsid w:val="00CF5DD6"/>
    <w:rsid w:val="00CF6B52"/>
    <w:rsid w:val="00CF6DDD"/>
    <w:rsid w:val="00CF718E"/>
    <w:rsid w:val="00D03A6A"/>
    <w:rsid w:val="00D05CBF"/>
    <w:rsid w:val="00D06B3C"/>
    <w:rsid w:val="00D07B14"/>
    <w:rsid w:val="00D07C4C"/>
    <w:rsid w:val="00D108FC"/>
    <w:rsid w:val="00D124E9"/>
    <w:rsid w:val="00D13624"/>
    <w:rsid w:val="00D159CF"/>
    <w:rsid w:val="00D163D9"/>
    <w:rsid w:val="00D16B8B"/>
    <w:rsid w:val="00D17BCA"/>
    <w:rsid w:val="00D17DB5"/>
    <w:rsid w:val="00D2386F"/>
    <w:rsid w:val="00D24356"/>
    <w:rsid w:val="00D24361"/>
    <w:rsid w:val="00D2478E"/>
    <w:rsid w:val="00D25C1A"/>
    <w:rsid w:val="00D2698C"/>
    <w:rsid w:val="00D306E5"/>
    <w:rsid w:val="00D314F3"/>
    <w:rsid w:val="00D32225"/>
    <w:rsid w:val="00D32E45"/>
    <w:rsid w:val="00D33EBE"/>
    <w:rsid w:val="00D34A2B"/>
    <w:rsid w:val="00D369DF"/>
    <w:rsid w:val="00D3741F"/>
    <w:rsid w:val="00D4000D"/>
    <w:rsid w:val="00D41601"/>
    <w:rsid w:val="00D425BA"/>
    <w:rsid w:val="00D43B07"/>
    <w:rsid w:val="00D43BBC"/>
    <w:rsid w:val="00D44491"/>
    <w:rsid w:val="00D447F9"/>
    <w:rsid w:val="00D45017"/>
    <w:rsid w:val="00D45A9F"/>
    <w:rsid w:val="00D46754"/>
    <w:rsid w:val="00D46CD5"/>
    <w:rsid w:val="00D50872"/>
    <w:rsid w:val="00D5146D"/>
    <w:rsid w:val="00D52935"/>
    <w:rsid w:val="00D538B2"/>
    <w:rsid w:val="00D54638"/>
    <w:rsid w:val="00D62F67"/>
    <w:rsid w:val="00D638A3"/>
    <w:rsid w:val="00D64984"/>
    <w:rsid w:val="00D6530A"/>
    <w:rsid w:val="00D70832"/>
    <w:rsid w:val="00D712B3"/>
    <w:rsid w:val="00D71528"/>
    <w:rsid w:val="00D729A9"/>
    <w:rsid w:val="00D74AA4"/>
    <w:rsid w:val="00D817F6"/>
    <w:rsid w:val="00D8248D"/>
    <w:rsid w:val="00D826BE"/>
    <w:rsid w:val="00D82834"/>
    <w:rsid w:val="00D82991"/>
    <w:rsid w:val="00D85269"/>
    <w:rsid w:val="00D85648"/>
    <w:rsid w:val="00D865D3"/>
    <w:rsid w:val="00D867B5"/>
    <w:rsid w:val="00D875BB"/>
    <w:rsid w:val="00D90F20"/>
    <w:rsid w:val="00D91532"/>
    <w:rsid w:val="00D91676"/>
    <w:rsid w:val="00D92F38"/>
    <w:rsid w:val="00D94A77"/>
    <w:rsid w:val="00D9635E"/>
    <w:rsid w:val="00D97554"/>
    <w:rsid w:val="00DA0784"/>
    <w:rsid w:val="00DA334E"/>
    <w:rsid w:val="00DA519F"/>
    <w:rsid w:val="00DA5B6D"/>
    <w:rsid w:val="00DA668F"/>
    <w:rsid w:val="00DA6BC3"/>
    <w:rsid w:val="00DB0E0B"/>
    <w:rsid w:val="00DB2094"/>
    <w:rsid w:val="00DB3D81"/>
    <w:rsid w:val="00DB52F7"/>
    <w:rsid w:val="00DB6262"/>
    <w:rsid w:val="00DB628C"/>
    <w:rsid w:val="00DB68FF"/>
    <w:rsid w:val="00DC06BE"/>
    <w:rsid w:val="00DC3537"/>
    <w:rsid w:val="00DC40CE"/>
    <w:rsid w:val="00DC440E"/>
    <w:rsid w:val="00DC4A9C"/>
    <w:rsid w:val="00DC4EF7"/>
    <w:rsid w:val="00DC53D8"/>
    <w:rsid w:val="00DC585F"/>
    <w:rsid w:val="00DC5ED7"/>
    <w:rsid w:val="00DC7DD3"/>
    <w:rsid w:val="00DD1DEB"/>
    <w:rsid w:val="00DD2F63"/>
    <w:rsid w:val="00DD3862"/>
    <w:rsid w:val="00DD39B9"/>
    <w:rsid w:val="00DD4161"/>
    <w:rsid w:val="00DD5AC7"/>
    <w:rsid w:val="00DD6393"/>
    <w:rsid w:val="00DD6509"/>
    <w:rsid w:val="00DE2559"/>
    <w:rsid w:val="00DE4464"/>
    <w:rsid w:val="00DE476C"/>
    <w:rsid w:val="00DE4C09"/>
    <w:rsid w:val="00DE5F40"/>
    <w:rsid w:val="00DE5F6A"/>
    <w:rsid w:val="00DE6C96"/>
    <w:rsid w:val="00DF2301"/>
    <w:rsid w:val="00DF27BF"/>
    <w:rsid w:val="00DF3442"/>
    <w:rsid w:val="00DF3E25"/>
    <w:rsid w:val="00DF57A6"/>
    <w:rsid w:val="00E03658"/>
    <w:rsid w:val="00E0388C"/>
    <w:rsid w:val="00E03963"/>
    <w:rsid w:val="00E03BE6"/>
    <w:rsid w:val="00E046E7"/>
    <w:rsid w:val="00E04B68"/>
    <w:rsid w:val="00E05E0F"/>
    <w:rsid w:val="00E0708A"/>
    <w:rsid w:val="00E10BDB"/>
    <w:rsid w:val="00E113FC"/>
    <w:rsid w:val="00E12A90"/>
    <w:rsid w:val="00E138F8"/>
    <w:rsid w:val="00E14C62"/>
    <w:rsid w:val="00E15632"/>
    <w:rsid w:val="00E17084"/>
    <w:rsid w:val="00E21768"/>
    <w:rsid w:val="00E21C6E"/>
    <w:rsid w:val="00E22499"/>
    <w:rsid w:val="00E237D8"/>
    <w:rsid w:val="00E240AE"/>
    <w:rsid w:val="00E24859"/>
    <w:rsid w:val="00E2678D"/>
    <w:rsid w:val="00E30C33"/>
    <w:rsid w:val="00E330C3"/>
    <w:rsid w:val="00E337C2"/>
    <w:rsid w:val="00E33D39"/>
    <w:rsid w:val="00E354F4"/>
    <w:rsid w:val="00E35E5C"/>
    <w:rsid w:val="00E36194"/>
    <w:rsid w:val="00E37C6B"/>
    <w:rsid w:val="00E37E2C"/>
    <w:rsid w:val="00E40FAF"/>
    <w:rsid w:val="00E41B64"/>
    <w:rsid w:val="00E42D30"/>
    <w:rsid w:val="00E42FFE"/>
    <w:rsid w:val="00E44E46"/>
    <w:rsid w:val="00E457E3"/>
    <w:rsid w:val="00E46002"/>
    <w:rsid w:val="00E46D90"/>
    <w:rsid w:val="00E46D95"/>
    <w:rsid w:val="00E46FC0"/>
    <w:rsid w:val="00E477D9"/>
    <w:rsid w:val="00E5041A"/>
    <w:rsid w:val="00E511B9"/>
    <w:rsid w:val="00E5247B"/>
    <w:rsid w:val="00E54BA0"/>
    <w:rsid w:val="00E5511D"/>
    <w:rsid w:val="00E554AF"/>
    <w:rsid w:val="00E557F0"/>
    <w:rsid w:val="00E55DB0"/>
    <w:rsid w:val="00E563DA"/>
    <w:rsid w:val="00E56E10"/>
    <w:rsid w:val="00E56E50"/>
    <w:rsid w:val="00E5767F"/>
    <w:rsid w:val="00E57BCE"/>
    <w:rsid w:val="00E57DCD"/>
    <w:rsid w:val="00E614D2"/>
    <w:rsid w:val="00E618D9"/>
    <w:rsid w:val="00E6233A"/>
    <w:rsid w:val="00E639C7"/>
    <w:rsid w:val="00E64CFF"/>
    <w:rsid w:val="00E6543B"/>
    <w:rsid w:val="00E7135A"/>
    <w:rsid w:val="00E713C1"/>
    <w:rsid w:val="00E7238C"/>
    <w:rsid w:val="00E73B9D"/>
    <w:rsid w:val="00E74ABA"/>
    <w:rsid w:val="00E74C7B"/>
    <w:rsid w:val="00E756F9"/>
    <w:rsid w:val="00E75725"/>
    <w:rsid w:val="00E77B79"/>
    <w:rsid w:val="00E81227"/>
    <w:rsid w:val="00E82315"/>
    <w:rsid w:val="00E82830"/>
    <w:rsid w:val="00E838F4"/>
    <w:rsid w:val="00E8599D"/>
    <w:rsid w:val="00E86185"/>
    <w:rsid w:val="00E8679D"/>
    <w:rsid w:val="00E916C7"/>
    <w:rsid w:val="00E922F0"/>
    <w:rsid w:val="00E93756"/>
    <w:rsid w:val="00E93C53"/>
    <w:rsid w:val="00E96B4A"/>
    <w:rsid w:val="00E97EF1"/>
    <w:rsid w:val="00EA38BB"/>
    <w:rsid w:val="00EA493C"/>
    <w:rsid w:val="00EA5948"/>
    <w:rsid w:val="00EA6B35"/>
    <w:rsid w:val="00EB0769"/>
    <w:rsid w:val="00EB1021"/>
    <w:rsid w:val="00EB119D"/>
    <w:rsid w:val="00EB1E2B"/>
    <w:rsid w:val="00EB2FE3"/>
    <w:rsid w:val="00EB566E"/>
    <w:rsid w:val="00EB7DAA"/>
    <w:rsid w:val="00EC0A4C"/>
    <w:rsid w:val="00EC185A"/>
    <w:rsid w:val="00EC25CE"/>
    <w:rsid w:val="00EC3986"/>
    <w:rsid w:val="00EC6834"/>
    <w:rsid w:val="00EC7497"/>
    <w:rsid w:val="00EC76A3"/>
    <w:rsid w:val="00ED4625"/>
    <w:rsid w:val="00ED54D1"/>
    <w:rsid w:val="00ED7743"/>
    <w:rsid w:val="00EE09DD"/>
    <w:rsid w:val="00EE0BF8"/>
    <w:rsid w:val="00EE2E72"/>
    <w:rsid w:val="00EE3011"/>
    <w:rsid w:val="00EF094C"/>
    <w:rsid w:val="00EF0F2A"/>
    <w:rsid w:val="00EF217B"/>
    <w:rsid w:val="00EF2683"/>
    <w:rsid w:val="00EF2B76"/>
    <w:rsid w:val="00EF35EA"/>
    <w:rsid w:val="00EF3696"/>
    <w:rsid w:val="00EF3A0E"/>
    <w:rsid w:val="00EF4690"/>
    <w:rsid w:val="00EF470F"/>
    <w:rsid w:val="00EF5B4A"/>
    <w:rsid w:val="00EF6071"/>
    <w:rsid w:val="00EF65C7"/>
    <w:rsid w:val="00F0155A"/>
    <w:rsid w:val="00F018FA"/>
    <w:rsid w:val="00F02372"/>
    <w:rsid w:val="00F0261A"/>
    <w:rsid w:val="00F03E76"/>
    <w:rsid w:val="00F042B6"/>
    <w:rsid w:val="00F04D20"/>
    <w:rsid w:val="00F06DCC"/>
    <w:rsid w:val="00F07C07"/>
    <w:rsid w:val="00F10139"/>
    <w:rsid w:val="00F106CF"/>
    <w:rsid w:val="00F14D57"/>
    <w:rsid w:val="00F169A3"/>
    <w:rsid w:val="00F17081"/>
    <w:rsid w:val="00F173B0"/>
    <w:rsid w:val="00F2029D"/>
    <w:rsid w:val="00F20D9E"/>
    <w:rsid w:val="00F23072"/>
    <w:rsid w:val="00F23EC8"/>
    <w:rsid w:val="00F241CD"/>
    <w:rsid w:val="00F24CFA"/>
    <w:rsid w:val="00F3047B"/>
    <w:rsid w:val="00F326D0"/>
    <w:rsid w:val="00F3640F"/>
    <w:rsid w:val="00F37E81"/>
    <w:rsid w:val="00F37F34"/>
    <w:rsid w:val="00F40A0D"/>
    <w:rsid w:val="00F41963"/>
    <w:rsid w:val="00F41D94"/>
    <w:rsid w:val="00F42C67"/>
    <w:rsid w:val="00F446BF"/>
    <w:rsid w:val="00F45F9B"/>
    <w:rsid w:val="00F50720"/>
    <w:rsid w:val="00F5092C"/>
    <w:rsid w:val="00F523B5"/>
    <w:rsid w:val="00F53AAF"/>
    <w:rsid w:val="00F54127"/>
    <w:rsid w:val="00F553C8"/>
    <w:rsid w:val="00F56904"/>
    <w:rsid w:val="00F5694C"/>
    <w:rsid w:val="00F57ABF"/>
    <w:rsid w:val="00F6341A"/>
    <w:rsid w:val="00F6384B"/>
    <w:rsid w:val="00F641C2"/>
    <w:rsid w:val="00F6450F"/>
    <w:rsid w:val="00F64F3C"/>
    <w:rsid w:val="00F65945"/>
    <w:rsid w:val="00F66ADF"/>
    <w:rsid w:val="00F67F5D"/>
    <w:rsid w:val="00F706E7"/>
    <w:rsid w:val="00F71515"/>
    <w:rsid w:val="00F71B55"/>
    <w:rsid w:val="00F73EDE"/>
    <w:rsid w:val="00F777EE"/>
    <w:rsid w:val="00F77D3A"/>
    <w:rsid w:val="00F77EEB"/>
    <w:rsid w:val="00F839C7"/>
    <w:rsid w:val="00F842EE"/>
    <w:rsid w:val="00F85CD7"/>
    <w:rsid w:val="00F87B0F"/>
    <w:rsid w:val="00F91497"/>
    <w:rsid w:val="00F9370E"/>
    <w:rsid w:val="00F9424B"/>
    <w:rsid w:val="00F96534"/>
    <w:rsid w:val="00F97B62"/>
    <w:rsid w:val="00F97E51"/>
    <w:rsid w:val="00FA0073"/>
    <w:rsid w:val="00FA2176"/>
    <w:rsid w:val="00FA303E"/>
    <w:rsid w:val="00FA58A4"/>
    <w:rsid w:val="00FA5DE5"/>
    <w:rsid w:val="00FA607D"/>
    <w:rsid w:val="00FB0F19"/>
    <w:rsid w:val="00FB2875"/>
    <w:rsid w:val="00FB2B86"/>
    <w:rsid w:val="00FB3D87"/>
    <w:rsid w:val="00FB6630"/>
    <w:rsid w:val="00FB7A19"/>
    <w:rsid w:val="00FC0994"/>
    <w:rsid w:val="00FC1F51"/>
    <w:rsid w:val="00FC48CD"/>
    <w:rsid w:val="00FC6AB7"/>
    <w:rsid w:val="00FC7173"/>
    <w:rsid w:val="00FC7EF8"/>
    <w:rsid w:val="00FD370B"/>
    <w:rsid w:val="00FD4D2B"/>
    <w:rsid w:val="00FD51B9"/>
    <w:rsid w:val="00FD5787"/>
    <w:rsid w:val="00FD58C5"/>
    <w:rsid w:val="00FD7C5A"/>
    <w:rsid w:val="00FE01E6"/>
    <w:rsid w:val="00FE0E3F"/>
    <w:rsid w:val="00FE3DF1"/>
    <w:rsid w:val="00FE3EFA"/>
    <w:rsid w:val="00FE432C"/>
    <w:rsid w:val="00FE4AB0"/>
    <w:rsid w:val="00FE6F74"/>
    <w:rsid w:val="00FE784A"/>
    <w:rsid w:val="00FF0252"/>
    <w:rsid w:val="00FF0C53"/>
    <w:rsid w:val="00FF1177"/>
    <w:rsid w:val="00FF23AB"/>
    <w:rsid w:val="00FF2848"/>
    <w:rsid w:val="00FF310C"/>
    <w:rsid w:val="00FF43FB"/>
    <w:rsid w:val="00FF48C6"/>
    <w:rsid w:val="00FF49EF"/>
    <w:rsid w:val="00FF4BFB"/>
    <w:rsid w:val="00FF5445"/>
    <w:rsid w:val="00FF5C88"/>
    <w:rsid w:val="00FF5CAD"/>
    <w:rsid w:val="00FF63DF"/>
    <w:rsid w:val="00FF79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07"/>
    <w:rPr>
      <w:rFonts w:ascii="Times New Roman" w:eastAsia="Times New Roman" w:hAnsi="Times New Roman"/>
      <w:sz w:val="24"/>
      <w:szCs w:val="24"/>
    </w:rPr>
  </w:style>
  <w:style w:type="paragraph" w:styleId="Ttulo1">
    <w:name w:val="heading 1"/>
    <w:basedOn w:val="Normal"/>
    <w:next w:val="Normal"/>
    <w:link w:val="Ttulo1Car"/>
    <w:uiPriority w:val="9"/>
    <w:qFormat/>
    <w:locked/>
    <w:rsid w:val="0079165F"/>
    <w:pPr>
      <w:keepNext/>
      <w:keepLines/>
      <w:spacing w:before="480" w:line="276" w:lineRule="auto"/>
      <w:outlineLvl w:val="0"/>
    </w:pPr>
    <w:rPr>
      <w:rFonts w:ascii="Cambria" w:hAnsi="Cambria"/>
      <w:b/>
      <w:bCs/>
      <w:color w:val="365F91"/>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246D07"/>
    <w:rPr>
      <w:rFonts w:ascii="Times New Roman" w:hAnsi="Times New Roman"/>
      <w:sz w:val="24"/>
      <w:szCs w:val="24"/>
    </w:rPr>
  </w:style>
  <w:style w:type="paragraph" w:customStyle="1" w:styleId="Sinespaciado2">
    <w:name w:val="Sin espaciado2"/>
    <w:rsid w:val="005A530B"/>
    <w:rPr>
      <w:rFonts w:ascii="Times New Roman" w:hAnsi="Times New Roman"/>
      <w:sz w:val="24"/>
      <w:szCs w:val="24"/>
    </w:rPr>
  </w:style>
  <w:style w:type="paragraph" w:styleId="Textodeglobo">
    <w:name w:val="Balloon Text"/>
    <w:basedOn w:val="Normal"/>
    <w:link w:val="TextodegloboCar"/>
    <w:uiPriority w:val="99"/>
    <w:semiHidden/>
    <w:rsid w:val="0023620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F43BF"/>
    <w:rPr>
      <w:rFonts w:ascii="Times New Roman" w:hAnsi="Times New Roman" w:cs="Times New Roman"/>
      <w:sz w:val="2"/>
    </w:rPr>
  </w:style>
  <w:style w:type="paragraph" w:styleId="Sinespaciado">
    <w:name w:val="No Spacing"/>
    <w:link w:val="SinespaciadoCar"/>
    <w:uiPriority w:val="1"/>
    <w:qFormat/>
    <w:rsid w:val="00F56904"/>
    <w:rPr>
      <w:rFonts w:cs="Calibri"/>
      <w:lang w:val="es-EC" w:eastAsia="en-US"/>
    </w:rPr>
  </w:style>
  <w:style w:type="paragraph" w:customStyle="1" w:styleId="NoSpacing1">
    <w:name w:val="No Spacing1"/>
    <w:uiPriority w:val="99"/>
    <w:rsid w:val="00F73EDE"/>
    <w:rPr>
      <w:lang w:val="es-EC" w:eastAsia="en-US"/>
    </w:rPr>
  </w:style>
  <w:style w:type="paragraph" w:styleId="Encabezado">
    <w:name w:val="header"/>
    <w:basedOn w:val="Normal"/>
    <w:link w:val="EncabezadoCar"/>
    <w:uiPriority w:val="99"/>
    <w:unhideWhenUsed/>
    <w:rsid w:val="00F73EDE"/>
    <w:pPr>
      <w:tabs>
        <w:tab w:val="center" w:pos="4680"/>
        <w:tab w:val="right" w:pos="9360"/>
      </w:tabs>
    </w:pPr>
  </w:style>
  <w:style w:type="character" w:customStyle="1" w:styleId="EncabezadoCar">
    <w:name w:val="Encabezado Car"/>
    <w:basedOn w:val="Fuentedeprrafopredeter"/>
    <w:link w:val="Encabezado"/>
    <w:uiPriority w:val="99"/>
    <w:rsid w:val="00F73EDE"/>
    <w:rPr>
      <w:rFonts w:ascii="Times New Roman" w:eastAsia="Times New Roman" w:hAnsi="Times New Roman"/>
      <w:sz w:val="24"/>
      <w:szCs w:val="24"/>
    </w:rPr>
  </w:style>
  <w:style w:type="paragraph" w:styleId="Piedepgina">
    <w:name w:val="footer"/>
    <w:basedOn w:val="Normal"/>
    <w:link w:val="PiedepginaCar"/>
    <w:uiPriority w:val="99"/>
    <w:unhideWhenUsed/>
    <w:rsid w:val="00F73EDE"/>
    <w:pPr>
      <w:tabs>
        <w:tab w:val="center" w:pos="4680"/>
        <w:tab w:val="right" w:pos="9360"/>
      </w:tabs>
    </w:pPr>
  </w:style>
  <w:style w:type="character" w:customStyle="1" w:styleId="PiedepginaCar">
    <w:name w:val="Pie de página Car"/>
    <w:basedOn w:val="Fuentedeprrafopredeter"/>
    <w:link w:val="Piedepgina"/>
    <w:uiPriority w:val="99"/>
    <w:rsid w:val="00F73EDE"/>
    <w:rPr>
      <w:rFonts w:ascii="Times New Roman" w:eastAsia="Times New Roman" w:hAnsi="Times New Roman"/>
      <w:sz w:val="24"/>
      <w:szCs w:val="24"/>
    </w:rPr>
  </w:style>
  <w:style w:type="character" w:styleId="nfasis">
    <w:name w:val="Emphasis"/>
    <w:basedOn w:val="Fuentedeprrafopredeter"/>
    <w:qFormat/>
    <w:locked/>
    <w:rsid w:val="00764379"/>
    <w:rPr>
      <w:i/>
      <w:iCs/>
    </w:rPr>
  </w:style>
  <w:style w:type="paragraph" w:styleId="Prrafodelista">
    <w:name w:val="List Paragraph"/>
    <w:basedOn w:val="Normal"/>
    <w:uiPriority w:val="34"/>
    <w:qFormat/>
    <w:rsid w:val="00E33D39"/>
    <w:pPr>
      <w:spacing w:after="200" w:line="276" w:lineRule="auto"/>
      <w:ind w:left="720"/>
    </w:pPr>
    <w:rPr>
      <w:rFonts w:ascii="Calibri" w:hAnsi="Calibri" w:cs="Calibri"/>
      <w:sz w:val="22"/>
      <w:szCs w:val="22"/>
      <w:lang w:eastAsia="ja-JP"/>
    </w:rPr>
  </w:style>
  <w:style w:type="character" w:styleId="Hipervnculo">
    <w:name w:val="Hyperlink"/>
    <w:basedOn w:val="Fuentedeprrafopredeter"/>
    <w:uiPriority w:val="99"/>
    <w:unhideWhenUsed/>
    <w:rsid w:val="00EB2FE3"/>
    <w:rPr>
      <w:color w:val="0000FF" w:themeColor="hyperlink"/>
      <w:u w:val="single"/>
    </w:rPr>
  </w:style>
  <w:style w:type="paragraph" w:customStyle="1" w:styleId="Prrafodelista1">
    <w:name w:val="Párrafo de lista1"/>
    <w:basedOn w:val="Normal"/>
    <w:rsid w:val="00EB2FE3"/>
    <w:pPr>
      <w:ind w:left="720"/>
    </w:pPr>
    <w:rPr>
      <w:rFonts w:eastAsia="Calibri"/>
    </w:rPr>
  </w:style>
  <w:style w:type="paragraph" w:customStyle="1" w:styleId="Prrafodelista2">
    <w:name w:val="Párrafo de lista2"/>
    <w:basedOn w:val="Normal"/>
    <w:rsid w:val="00E240AE"/>
    <w:pPr>
      <w:ind w:left="720"/>
    </w:pPr>
    <w:rPr>
      <w:rFonts w:eastAsia="Calibri"/>
    </w:rPr>
  </w:style>
  <w:style w:type="paragraph" w:customStyle="1" w:styleId="Sinespaciado3">
    <w:name w:val="Sin espaciado3"/>
    <w:rsid w:val="00460C23"/>
    <w:rPr>
      <w:rFonts w:ascii="Times New Roman" w:eastAsia="Times New Roman" w:hAnsi="Times New Roman"/>
      <w:sz w:val="24"/>
      <w:szCs w:val="24"/>
    </w:rPr>
  </w:style>
  <w:style w:type="paragraph" w:customStyle="1" w:styleId="ecxmsonormal">
    <w:name w:val="ecxmsonormal"/>
    <w:basedOn w:val="Normal"/>
    <w:rsid w:val="007A6A15"/>
    <w:pPr>
      <w:spacing w:before="100" w:beforeAutospacing="1" w:after="100" w:afterAutospacing="1"/>
    </w:pPr>
  </w:style>
  <w:style w:type="character" w:customStyle="1" w:styleId="Ttulo1Car">
    <w:name w:val="Título 1 Car"/>
    <w:basedOn w:val="Fuentedeprrafopredeter"/>
    <w:link w:val="Ttulo1"/>
    <w:uiPriority w:val="9"/>
    <w:rsid w:val="0079165F"/>
    <w:rPr>
      <w:rFonts w:ascii="Cambria" w:eastAsia="Times New Roman" w:hAnsi="Cambria"/>
      <w:b/>
      <w:bCs/>
      <w:color w:val="365F91"/>
      <w:sz w:val="28"/>
      <w:szCs w:val="28"/>
      <w:lang w:val="en-US" w:eastAsia="en-US"/>
    </w:rPr>
  </w:style>
  <w:style w:type="character" w:customStyle="1" w:styleId="TextoindependienteCar">
    <w:name w:val="Texto independiente Car"/>
    <w:basedOn w:val="Fuentedeprrafopredeter"/>
    <w:link w:val="Textoindependiente"/>
    <w:uiPriority w:val="99"/>
    <w:locked/>
    <w:rsid w:val="0079165F"/>
    <w:rPr>
      <w:sz w:val="24"/>
      <w:szCs w:val="24"/>
      <w:lang w:val="es-ES_tradnl"/>
    </w:rPr>
  </w:style>
  <w:style w:type="paragraph" w:styleId="Textoindependiente">
    <w:name w:val="Body Text"/>
    <w:basedOn w:val="Normal"/>
    <w:link w:val="TextoindependienteCar"/>
    <w:uiPriority w:val="99"/>
    <w:rsid w:val="0079165F"/>
    <w:pPr>
      <w:jc w:val="both"/>
    </w:pPr>
    <w:rPr>
      <w:rFonts w:ascii="Calibri" w:eastAsia="Calibri" w:hAnsi="Calibri"/>
      <w:lang w:val="es-ES_tradnl"/>
    </w:rPr>
  </w:style>
  <w:style w:type="character" w:customStyle="1" w:styleId="TextoindependienteCar1">
    <w:name w:val="Texto independiente Car1"/>
    <w:basedOn w:val="Fuentedeprrafopredeter"/>
    <w:link w:val="Textoindependiente"/>
    <w:semiHidden/>
    <w:rsid w:val="0079165F"/>
    <w:rPr>
      <w:rFonts w:ascii="Times New Roman" w:eastAsia="Times New Roman" w:hAnsi="Times New Roman"/>
      <w:sz w:val="24"/>
      <w:szCs w:val="24"/>
    </w:rPr>
  </w:style>
  <w:style w:type="character" w:customStyle="1" w:styleId="TextosinformatoCar">
    <w:name w:val="Texto sin formato Car"/>
    <w:basedOn w:val="Fuentedeprrafopredeter"/>
    <w:link w:val="Textosinformato"/>
    <w:uiPriority w:val="99"/>
    <w:locked/>
    <w:rsid w:val="0079165F"/>
    <w:rPr>
      <w:rFonts w:ascii="Comic Sans MS" w:hAnsi="Comic Sans MS" w:cs="Comic Sans MS"/>
      <w:color w:val="000000"/>
      <w:lang w:val="es-EC" w:eastAsia="en-US"/>
    </w:rPr>
  </w:style>
  <w:style w:type="paragraph" w:styleId="Textosinformato">
    <w:name w:val="Plain Text"/>
    <w:basedOn w:val="Normal"/>
    <w:link w:val="TextosinformatoCar"/>
    <w:uiPriority w:val="99"/>
    <w:rsid w:val="0079165F"/>
    <w:rPr>
      <w:rFonts w:ascii="Comic Sans MS" w:eastAsia="Calibri" w:hAnsi="Comic Sans MS" w:cs="Comic Sans MS"/>
      <w:color w:val="000000"/>
      <w:sz w:val="22"/>
      <w:szCs w:val="22"/>
      <w:lang w:val="es-EC" w:eastAsia="en-US"/>
    </w:rPr>
  </w:style>
  <w:style w:type="character" w:customStyle="1" w:styleId="TextosinformatoCar1">
    <w:name w:val="Texto sin formato Car1"/>
    <w:basedOn w:val="Fuentedeprrafopredeter"/>
    <w:link w:val="Textosinformato"/>
    <w:semiHidden/>
    <w:rsid w:val="0079165F"/>
    <w:rPr>
      <w:rFonts w:ascii="Consolas" w:eastAsia="Times New Roman" w:hAnsi="Consolas"/>
      <w:sz w:val="21"/>
      <w:szCs w:val="21"/>
    </w:rPr>
  </w:style>
  <w:style w:type="paragraph" w:customStyle="1" w:styleId="Sinespaciado5">
    <w:name w:val="Sin espaciado5"/>
    <w:rsid w:val="0079165F"/>
    <w:rPr>
      <w:rFonts w:ascii="Times New Roman" w:hAnsi="Times New Roman"/>
      <w:sz w:val="24"/>
      <w:szCs w:val="24"/>
    </w:rPr>
  </w:style>
  <w:style w:type="paragraph" w:customStyle="1" w:styleId="Prrafodelista3">
    <w:name w:val="Párrafo de lista3"/>
    <w:basedOn w:val="Normal"/>
    <w:rsid w:val="0079165F"/>
    <w:pPr>
      <w:ind w:left="720"/>
    </w:pPr>
    <w:rPr>
      <w:rFonts w:eastAsia="Calibri"/>
    </w:rPr>
  </w:style>
  <w:style w:type="paragraph" w:styleId="Ttulo">
    <w:name w:val="Title"/>
    <w:basedOn w:val="Normal"/>
    <w:link w:val="TtuloCar"/>
    <w:uiPriority w:val="10"/>
    <w:qFormat/>
    <w:locked/>
    <w:rsid w:val="0079165F"/>
    <w:pPr>
      <w:jc w:val="center"/>
    </w:pPr>
    <w:rPr>
      <w:rFonts w:ascii="Tahoma" w:hAnsi="Tahoma"/>
      <w:b/>
      <w:szCs w:val="20"/>
      <w:lang w:val="es-ES_tradnl"/>
    </w:rPr>
  </w:style>
  <w:style w:type="character" w:customStyle="1" w:styleId="TtuloCar">
    <w:name w:val="Título Car"/>
    <w:basedOn w:val="Fuentedeprrafopredeter"/>
    <w:link w:val="Ttulo"/>
    <w:uiPriority w:val="10"/>
    <w:rsid w:val="0079165F"/>
    <w:rPr>
      <w:rFonts w:ascii="Tahoma" w:eastAsia="Times New Roman" w:hAnsi="Tahoma"/>
      <w:b/>
      <w:sz w:val="24"/>
      <w:szCs w:val="20"/>
      <w:lang w:val="es-ES_tradnl"/>
    </w:rPr>
  </w:style>
  <w:style w:type="paragraph" w:styleId="Revisin">
    <w:name w:val="Revision"/>
    <w:hidden/>
    <w:uiPriority w:val="99"/>
    <w:semiHidden/>
    <w:rsid w:val="0079165F"/>
    <w:rPr>
      <w:rFonts w:eastAsia="Times New Roman"/>
      <w:sz w:val="24"/>
      <w:szCs w:val="24"/>
      <w:lang w:val="es-ES_tradnl" w:eastAsia="en-US"/>
    </w:rPr>
  </w:style>
  <w:style w:type="character" w:styleId="Nmerodelnea">
    <w:name w:val="line number"/>
    <w:basedOn w:val="Fuentedeprrafopredeter"/>
    <w:uiPriority w:val="99"/>
    <w:unhideWhenUsed/>
    <w:rsid w:val="0079165F"/>
  </w:style>
  <w:style w:type="character" w:styleId="Nmerodepgina">
    <w:name w:val="page number"/>
    <w:basedOn w:val="Fuentedeprrafopredeter"/>
    <w:uiPriority w:val="99"/>
    <w:unhideWhenUsed/>
    <w:rsid w:val="0079165F"/>
  </w:style>
  <w:style w:type="paragraph" w:customStyle="1" w:styleId="Sinespaciado7">
    <w:name w:val="Sin espaciado7"/>
    <w:rsid w:val="0079165F"/>
    <w:rPr>
      <w:rFonts w:ascii="Times New Roman" w:hAnsi="Times New Roman"/>
      <w:sz w:val="24"/>
      <w:szCs w:val="20"/>
    </w:rPr>
  </w:style>
  <w:style w:type="paragraph" w:customStyle="1" w:styleId="Sinespaciado4">
    <w:name w:val="Sin espaciado4"/>
    <w:rsid w:val="0079165F"/>
    <w:rPr>
      <w:rFonts w:ascii="Times New Roman" w:eastAsia="Times New Roman" w:hAnsi="Times New Roman"/>
      <w:sz w:val="24"/>
      <w:szCs w:val="24"/>
    </w:rPr>
  </w:style>
  <w:style w:type="paragraph" w:styleId="NormalWeb">
    <w:name w:val="Normal (Web)"/>
    <w:basedOn w:val="Normal"/>
    <w:unhideWhenUsed/>
    <w:rsid w:val="0079165F"/>
    <w:pPr>
      <w:spacing w:before="100" w:beforeAutospacing="1" w:after="100" w:afterAutospacing="1"/>
    </w:pPr>
    <w:rPr>
      <w:color w:val="000000"/>
      <w:lang w:val="en-US" w:eastAsia="en-US"/>
    </w:rPr>
  </w:style>
  <w:style w:type="paragraph" w:styleId="Mapadeldocumento">
    <w:name w:val="Document Map"/>
    <w:basedOn w:val="Normal"/>
    <w:link w:val="MapadeldocumentoCar"/>
    <w:uiPriority w:val="99"/>
    <w:unhideWhenUsed/>
    <w:rsid w:val="0079165F"/>
    <w:rPr>
      <w:rFonts w:ascii="Tahoma" w:eastAsia="Calibri" w:hAnsi="Tahoma" w:cs="Tahoma"/>
      <w:sz w:val="16"/>
      <w:szCs w:val="16"/>
      <w:lang w:val="en-US" w:eastAsia="en-US"/>
    </w:rPr>
  </w:style>
  <w:style w:type="character" w:customStyle="1" w:styleId="MapadeldocumentoCar">
    <w:name w:val="Mapa del documento Car"/>
    <w:basedOn w:val="Fuentedeprrafopredeter"/>
    <w:link w:val="Mapadeldocumento"/>
    <w:uiPriority w:val="99"/>
    <w:rsid w:val="0079165F"/>
    <w:rPr>
      <w:rFonts w:ascii="Tahoma" w:hAnsi="Tahoma" w:cs="Tahoma"/>
      <w:sz w:val="16"/>
      <w:szCs w:val="16"/>
      <w:lang w:val="en-US" w:eastAsia="en-US"/>
    </w:rPr>
  </w:style>
  <w:style w:type="paragraph" w:styleId="Lista2">
    <w:name w:val="List 2"/>
    <w:basedOn w:val="Normal"/>
    <w:uiPriority w:val="99"/>
    <w:unhideWhenUsed/>
    <w:rsid w:val="0079165F"/>
    <w:pPr>
      <w:spacing w:after="200" w:line="276" w:lineRule="auto"/>
      <w:ind w:left="566" w:hanging="283"/>
      <w:contextualSpacing/>
    </w:pPr>
    <w:rPr>
      <w:rFonts w:ascii="Calibri" w:eastAsia="Calibri" w:hAnsi="Calibri"/>
      <w:sz w:val="22"/>
      <w:szCs w:val="22"/>
      <w:lang w:val="en-US" w:eastAsia="en-US"/>
    </w:rPr>
  </w:style>
  <w:style w:type="paragraph" w:styleId="Subttulo">
    <w:name w:val="Subtitle"/>
    <w:basedOn w:val="Normal"/>
    <w:next w:val="Normal"/>
    <w:link w:val="SubttuloCar"/>
    <w:uiPriority w:val="11"/>
    <w:qFormat/>
    <w:locked/>
    <w:rsid w:val="0079165F"/>
    <w:pPr>
      <w:numPr>
        <w:ilvl w:val="1"/>
      </w:numPr>
      <w:spacing w:after="200" w:line="276" w:lineRule="auto"/>
    </w:pPr>
    <w:rPr>
      <w:rFonts w:ascii="Cambria" w:hAnsi="Cambria"/>
      <w:i/>
      <w:iCs/>
      <w:color w:val="4F81BD"/>
      <w:spacing w:val="15"/>
      <w:lang w:val="en-US" w:eastAsia="en-US"/>
    </w:rPr>
  </w:style>
  <w:style w:type="character" w:customStyle="1" w:styleId="SubttuloCar">
    <w:name w:val="Subtítulo Car"/>
    <w:basedOn w:val="Fuentedeprrafopredeter"/>
    <w:link w:val="Subttulo"/>
    <w:uiPriority w:val="11"/>
    <w:rsid w:val="0079165F"/>
    <w:rPr>
      <w:rFonts w:ascii="Cambria" w:eastAsia="Times New Roman" w:hAnsi="Cambria"/>
      <w:i/>
      <w:iCs/>
      <w:color w:val="4F81BD"/>
      <w:spacing w:val="15"/>
      <w:sz w:val="24"/>
      <w:szCs w:val="24"/>
      <w:lang w:val="en-US" w:eastAsia="en-US"/>
    </w:rPr>
  </w:style>
  <w:style w:type="paragraph" w:customStyle="1" w:styleId="Prrafodelista4">
    <w:name w:val="Párrafo de lista4"/>
    <w:basedOn w:val="Normal"/>
    <w:rsid w:val="00B10A95"/>
    <w:pPr>
      <w:ind w:left="720"/>
    </w:pPr>
    <w:rPr>
      <w:rFonts w:eastAsia="Calibri"/>
    </w:rPr>
  </w:style>
  <w:style w:type="paragraph" w:customStyle="1" w:styleId="Sinespaciado6">
    <w:name w:val="Sin espaciado6"/>
    <w:rsid w:val="00B10A95"/>
    <w:rPr>
      <w:rFonts w:ascii="Times New Roman" w:eastAsia="Times New Roman" w:hAnsi="Times New Roman"/>
      <w:sz w:val="24"/>
      <w:szCs w:val="24"/>
    </w:rPr>
  </w:style>
  <w:style w:type="paragraph" w:customStyle="1" w:styleId="Default">
    <w:name w:val="Default"/>
    <w:rsid w:val="00243B8C"/>
    <w:pPr>
      <w:autoSpaceDE w:val="0"/>
      <w:autoSpaceDN w:val="0"/>
      <w:adjustRightInd w:val="0"/>
    </w:pPr>
    <w:rPr>
      <w:rFonts w:ascii="Times New Roman" w:hAnsi="Times New Roman"/>
      <w:color w:val="000000"/>
      <w:sz w:val="24"/>
      <w:szCs w:val="24"/>
      <w:lang w:val="en-US"/>
    </w:rPr>
  </w:style>
  <w:style w:type="paragraph" w:customStyle="1" w:styleId="msobodytextcxsplast">
    <w:name w:val="msobodytextcxsplast"/>
    <w:basedOn w:val="Normal"/>
    <w:rsid w:val="00D17DB5"/>
    <w:pPr>
      <w:spacing w:before="100" w:beforeAutospacing="1" w:after="100" w:afterAutospacing="1"/>
    </w:pPr>
    <w:rPr>
      <w:color w:val="000000"/>
      <w:lang w:val="en-US" w:eastAsia="en-US"/>
    </w:rPr>
  </w:style>
  <w:style w:type="paragraph" w:customStyle="1" w:styleId="msonormalcxspmiddle">
    <w:name w:val="msonormalcxspmiddle"/>
    <w:basedOn w:val="Normal"/>
    <w:rsid w:val="00D17DB5"/>
    <w:pPr>
      <w:spacing w:before="100" w:beforeAutospacing="1" w:after="100" w:afterAutospacing="1"/>
    </w:pPr>
    <w:rPr>
      <w:color w:val="000000"/>
      <w:lang w:val="en-US" w:eastAsia="en-US"/>
    </w:rPr>
  </w:style>
  <w:style w:type="paragraph" w:customStyle="1" w:styleId="msonormalcxsplast">
    <w:name w:val="msonormalcxsplast"/>
    <w:basedOn w:val="Normal"/>
    <w:rsid w:val="00D17DB5"/>
    <w:pPr>
      <w:spacing w:before="100" w:beforeAutospacing="1" w:after="100" w:afterAutospacing="1"/>
    </w:pPr>
    <w:rPr>
      <w:color w:val="000000"/>
      <w:lang w:val="en-US" w:eastAsia="en-US"/>
    </w:rPr>
  </w:style>
  <w:style w:type="character" w:customStyle="1" w:styleId="EncabezadoCar1">
    <w:name w:val="Encabezado Car1"/>
    <w:basedOn w:val="Fuentedeprrafopredeter"/>
    <w:semiHidden/>
    <w:locked/>
    <w:rsid w:val="00D17DB5"/>
    <w:rPr>
      <w:rFonts w:ascii="Times New Roman" w:eastAsia="Times New Roman" w:hAnsi="Times New Roman" w:cs="Times New Roman"/>
      <w:sz w:val="20"/>
      <w:szCs w:val="20"/>
      <w:lang w:eastAsia="es-EC"/>
    </w:rPr>
  </w:style>
  <w:style w:type="character" w:customStyle="1" w:styleId="PiedepginaCar1">
    <w:name w:val="Pie de página Car1"/>
    <w:basedOn w:val="Fuentedeprrafopredeter"/>
    <w:uiPriority w:val="99"/>
    <w:semiHidden/>
    <w:locked/>
    <w:rsid w:val="00D17DB5"/>
    <w:rPr>
      <w:rFonts w:ascii="Times New Roman" w:eastAsia="Times New Roman" w:hAnsi="Times New Roman" w:cs="Times New Roman"/>
      <w:sz w:val="20"/>
      <w:szCs w:val="20"/>
      <w:lang w:eastAsia="es-EC"/>
    </w:rPr>
  </w:style>
  <w:style w:type="character" w:customStyle="1" w:styleId="TtuloCar1">
    <w:name w:val="Título Car1"/>
    <w:basedOn w:val="Fuentedeprrafopredeter"/>
    <w:locked/>
    <w:rsid w:val="00D17DB5"/>
    <w:rPr>
      <w:rFonts w:ascii="Cambria" w:eastAsia="Times New Roman" w:hAnsi="Cambria" w:cs="Times New Roman"/>
      <w:color w:val="17365D"/>
      <w:spacing w:val="5"/>
      <w:kern w:val="28"/>
      <w:sz w:val="52"/>
      <w:szCs w:val="52"/>
      <w:lang w:val="en-US"/>
    </w:rPr>
  </w:style>
  <w:style w:type="character" w:customStyle="1" w:styleId="SubttuloCar1">
    <w:name w:val="Subtítulo Car1"/>
    <w:basedOn w:val="Fuentedeprrafopredeter"/>
    <w:locked/>
    <w:rsid w:val="00D17DB5"/>
    <w:rPr>
      <w:rFonts w:ascii="Cambria" w:eastAsia="Times New Roman" w:hAnsi="Cambria" w:cs="Times New Roman"/>
      <w:i/>
      <w:iCs/>
      <w:color w:val="4F81BD"/>
      <w:spacing w:val="15"/>
      <w:sz w:val="24"/>
      <w:szCs w:val="24"/>
      <w:lang w:val="en-US"/>
    </w:rPr>
  </w:style>
  <w:style w:type="character" w:customStyle="1" w:styleId="MapadeldocumentoCar1">
    <w:name w:val="Mapa del documento Car1"/>
    <w:basedOn w:val="Fuentedeprrafopredeter"/>
    <w:semiHidden/>
    <w:locked/>
    <w:rsid w:val="00D17DB5"/>
    <w:rPr>
      <w:rFonts w:ascii="Tahoma" w:eastAsia="Calibri" w:hAnsi="Tahoma" w:cs="Tahoma"/>
      <w:sz w:val="16"/>
      <w:szCs w:val="16"/>
      <w:lang w:val="en-US"/>
    </w:rPr>
  </w:style>
  <w:style w:type="character" w:customStyle="1" w:styleId="TextodegloboCar1">
    <w:name w:val="Texto de globo Car1"/>
    <w:basedOn w:val="Fuentedeprrafopredeter"/>
    <w:semiHidden/>
    <w:locked/>
    <w:rsid w:val="00D17DB5"/>
    <w:rPr>
      <w:rFonts w:ascii="Tahoma" w:eastAsia="Times New Roman" w:hAnsi="Tahoma" w:cs="Tahoma"/>
      <w:sz w:val="16"/>
      <w:szCs w:val="16"/>
      <w:lang w:eastAsia="es-EC"/>
    </w:rPr>
  </w:style>
  <w:style w:type="paragraph" w:customStyle="1" w:styleId="msonormalcxspmiddlecxspmiddle">
    <w:name w:val="msonormalcxspmiddlecxspmiddle"/>
    <w:basedOn w:val="Normal"/>
    <w:rsid w:val="00D17DB5"/>
    <w:pPr>
      <w:spacing w:before="100" w:beforeAutospacing="1" w:after="100" w:afterAutospacing="1"/>
    </w:pPr>
    <w:rPr>
      <w:color w:val="000000"/>
      <w:lang w:val="en-US" w:eastAsia="en-US"/>
    </w:rPr>
  </w:style>
  <w:style w:type="paragraph" w:customStyle="1" w:styleId="Prrafodelista5">
    <w:name w:val="Párrafo de lista5"/>
    <w:basedOn w:val="Normal"/>
    <w:rsid w:val="00807926"/>
    <w:pPr>
      <w:ind w:left="720"/>
    </w:pPr>
    <w:rPr>
      <w:rFonts w:eastAsia="Calibri"/>
    </w:rPr>
  </w:style>
  <w:style w:type="paragraph" w:customStyle="1" w:styleId="Sinespaciado8">
    <w:name w:val="Sin espaciado8"/>
    <w:rsid w:val="00807926"/>
    <w:rPr>
      <w:rFonts w:ascii="Times New Roman" w:eastAsia="Times New Roman" w:hAnsi="Times New Roman"/>
      <w:sz w:val="24"/>
      <w:szCs w:val="24"/>
    </w:rPr>
  </w:style>
  <w:style w:type="character" w:styleId="Textoennegrita">
    <w:name w:val="Strong"/>
    <w:basedOn w:val="Fuentedeprrafopredeter"/>
    <w:qFormat/>
    <w:locked/>
    <w:rsid w:val="00807926"/>
    <w:rPr>
      <w:b/>
      <w:bCs/>
    </w:rPr>
  </w:style>
  <w:style w:type="paragraph" w:customStyle="1" w:styleId="Prrafodelista6">
    <w:name w:val="Párrafo de lista6"/>
    <w:basedOn w:val="Normal"/>
    <w:rsid w:val="00313697"/>
    <w:pPr>
      <w:ind w:left="720"/>
    </w:pPr>
    <w:rPr>
      <w:rFonts w:eastAsia="Calibri"/>
    </w:rPr>
  </w:style>
  <w:style w:type="paragraph" w:customStyle="1" w:styleId="Sinespaciado9">
    <w:name w:val="Sin espaciado9"/>
    <w:rsid w:val="00313697"/>
    <w:rPr>
      <w:rFonts w:ascii="Times New Roman" w:eastAsia="Times New Roman" w:hAnsi="Times New Roman"/>
      <w:sz w:val="24"/>
      <w:szCs w:val="24"/>
    </w:rPr>
  </w:style>
  <w:style w:type="paragraph" w:customStyle="1" w:styleId="Sinespaciado10">
    <w:name w:val="Sin espaciado10"/>
    <w:rsid w:val="00CA6483"/>
    <w:rPr>
      <w:rFonts w:ascii="Times New Roman" w:eastAsia="Times New Roman" w:hAnsi="Times New Roman"/>
      <w:sz w:val="24"/>
      <w:szCs w:val="24"/>
    </w:rPr>
  </w:style>
  <w:style w:type="paragraph" w:customStyle="1" w:styleId="Sinespaciado11">
    <w:name w:val="Sin espaciado11"/>
    <w:rsid w:val="000B2CFB"/>
    <w:rPr>
      <w:rFonts w:ascii="Times New Roman" w:eastAsia="Times New Roman" w:hAnsi="Times New Roman"/>
      <w:sz w:val="24"/>
      <w:szCs w:val="24"/>
    </w:rPr>
  </w:style>
  <w:style w:type="paragraph" w:customStyle="1" w:styleId="Sinespaciado12">
    <w:name w:val="Sin espaciado12"/>
    <w:rsid w:val="00C111E8"/>
    <w:rPr>
      <w:rFonts w:ascii="Times New Roman" w:eastAsia="Times New Roman" w:hAnsi="Times New Roman"/>
      <w:sz w:val="24"/>
      <w:szCs w:val="24"/>
    </w:rPr>
  </w:style>
  <w:style w:type="paragraph" w:customStyle="1" w:styleId="Sinespaciado13">
    <w:name w:val="Sin espaciado13"/>
    <w:rsid w:val="00690BFB"/>
    <w:rPr>
      <w:rFonts w:ascii="Times New Roman" w:eastAsia="Times New Roman" w:hAnsi="Times New Roman"/>
      <w:sz w:val="24"/>
      <w:szCs w:val="24"/>
    </w:rPr>
  </w:style>
  <w:style w:type="character" w:customStyle="1" w:styleId="SinespaciadoCar">
    <w:name w:val="Sin espaciado Car"/>
    <w:link w:val="Sinespaciado"/>
    <w:uiPriority w:val="1"/>
    <w:rsid w:val="00D13624"/>
    <w:rPr>
      <w:rFonts w:cs="Calibri"/>
      <w:lang w:val="es-EC" w:eastAsia="en-US"/>
    </w:rPr>
  </w:style>
  <w:style w:type="paragraph" w:customStyle="1" w:styleId="Prrafodelista7">
    <w:name w:val="Párrafo de lista7"/>
    <w:basedOn w:val="Normal"/>
    <w:rsid w:val="00FE3EFA"/>
    <w:pPr>
      <w:ind w:left="720"/>
    </w:pPr>
    <w:rPr>
      <w:rFonts w:eastAsia="Calibri"/>
    </w:rPr>
  </w:style>
  <w:style w:type="paragraph" w:customStyle="1" w:styleId="Sinespaciado14">
    <w:name w:val="Sin espaciado14"/>
    <w:rsid w:val="00FE3EFA"/>
    <w:rPr>
      <w:rFonts w:ascii="Times New Roman" w:eastAsia="Times New Roman" w:hAnsi="Times New Roman"/>
      <w:sz w:val="24"/>
      <w:szCs w:val="24"/>
    </w:rPr>
  </w:style>
  <w:style w:type="character" w:styleId="Refdecomentario">
    <w:name w:val="annotation reference"/>
    <w:uiPriority w:val="99"/>
    <w:unhideWhenUsed/>
    <w:rsid w:val="00FE3EFA"/>
    <w:rPr>
      <w:sz w:val="16"/>
      <w:szCs w:val="16"/>
    </w:rPr>
  </w:style>
  <w:style w:type="paragraph" w:styleId="Textocomentario">
    <w:name w:val="annotation text"/>
    <w:basedOn w:val="Normal"/>
    <w:link w:val="TextocomentarioCar"/>
    <w:uiPriority w:val="99"/>
    <w:unhideWhenUsed/>
    <w:rsid w:val="00FE3EFA"/>
    <w:pPr>
      <w:spacing w:after="200" w:line="276" w:lineRule="auto"/>
    </w:pPr>
    <w:rPr>
      <w:rFonts w:ascii="Calibri" w:eastAsia="Calibri" w:hAnsi="Calibri"/>
      <w:sz w:val="20"/>
      <w:szCs w:val="20"/>
      <w:lang w:val="es-EC" w:eastAsia="en-US"/>
    </w:rPr>
  </w:style>
  <w:style w:type="character" w:customStyle="1" w:styleId="TextocomentarioCar">
    <w:name w:val="Texto comentario Car"/>
    <w:basedOn w:val="Fuentedeprrafopredeter"/>
    <w:link w:val="Textocomentario"/>
    <w:uiPriority w:val="99"/>
    <w:rsid w:val="00FE3EFA"/>
    <w:rPr>
      <w:sz w:val="20"/>
      <w:szCs w:val="20"/>
      <w:lang w:val="es-EC" w:eastAsia="en-US"/>
    </w:rPr>
  </w:style>
  <w:style w:type="paragraph" w:styleId="Asuntodelcomentario">
    <w:name w:val="annotation subject"/>
    <w:basedOn w:val="Textocomentario"/>
    <w:next w:val="Textocomentario"/>
    <w:link w:val="AsuntodelcomentarioCar"/>
    <w:uiPriority w:val="99"/>
    <w:unhideWhenUsed/>
    <w:rsid w:val="00FE3EFA"/>
    <w:rPr>
      <w:b/>
      <w:bCs/>
    </w:rPr>
  </w:style>
  <w:style w:type="character" w:customStyle="1" w:styleId="AsuntodelcomentarioCar">
    <w:name w:val="Asunto del comentario Car"/>
    <w:basedOn w:val="TextocomentarioCar"/>
    <w:link w:val="Asuntodelcomentario"/>
    <w:uiPriority w:val="99"/>
    <w:rsid w:val="00FE3EFA"/>
    <w:rPr>
      <w:b/>
      <w:bCs/>
    </w:rPr>
  </w:style>
  <w:style w:type="table" w:styleId="Tablaconcuadrcula">
    <w:name w:val="Table Grid"/>
    <w:basedOn w:val="Tablanormal"/>
    <w:uiPriority w:val="59"/>
    <w:locked/>
    <w:rsid w:val="00FE3EFA"/>
    <w:rPr>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5">
    <w:name w:val="Sin espaciado15"/>
    <w:rsid w:val="00782B0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21550407">
      <w:bodyDiv w:val="1"/>
      <w:marLeft w:val="0"/>
      <w:marRight w:val="0"/>
      <w:marTop w:val="0"/>
      <w:marBottom w:val="0"/>
      <w:divBdr>
        <w:top w:val="none" w:sz="0" w:space="0" w:color="auto"/>
        <w:left w:val="none" w:sz="0" w:space="0" w:color="auto"/>
        <w:bottom w:val="none" w:sz="0" w:space="0" w:color="auto"/>
        <w:right w:val="none" w:sz="0" w:space="0" w:color="auto"/>
      </w:divBdr>
    </w:div>
    <w:div w:id="724793692">
      <w:bodyDiv w:val="1"/>
      <w:marLeft w:val="0"/>
      <w:marRight w:val="0"/>
      <w:marTop w:val="0"/>
      <w:marBottom w:val="0"/>
      <w:divBdr>
        <w:top w:val="none" w:sz="0" w:space="0" w:color="auto"/>
        <w:left w:val="none" w:sz="0" w:space="0" w:color="auto"/>
        <w:bottom w:val="none" w:sz="0" w:space="0" w:color="auto"/>
        <w:right w:val="none" w:sz="0" w:space="0" w:color="auto"/>
      </w:divBdr>
    </w:div>
    <w:div w:id="892934093">
      <w:bodyDiv w:val="1"/>
      <w:marLeft w:val="0"/>
      <w:marRight w:val="0"/>
      <w:marTop w:val="0"/>
      <w:marBottom w:val="0"/>
      <w:divBdr>
        <w:top w:val="none" w:sz="0" w:space="0" w:color="auto"/>
        <w:left w:val="none" w:sz="0" w:space="0" w:color="auto"/>
        <w:bottom w:val="none" w:sz="0" w:space="0" w:color="auto"/>
        <w:right w:val="none" w:sz="0" w:space="0" w:color="auto"/>
      </w:divBdr>
    </w:div>
    <w:div w:id="926186726">
      <w:bodyDiv w:val="1"/>
      <w:marLeft w:val="0"/>
      <w:marRight w:val="0"/>
      <w:marTop w:val="0"/>
      <w:marBottom w:val="0"/>
      <w:divBdr>
        <w:top w:val="none" w:sz="0" w:space="0" w:color="auto"/>
        <w:left w:val="none" w:sz="0" w:space="0" w:color="auto"/>
        <w:bottom w:val="none" w:sz="0" w:space="0" w:color="auto"/>
        <w:right w:val="none" w:sz="0" w:space="0" w:color="auto"/>
      </w:divBdr>
    </w:div>
    <w:div w:id="1453355196">
      <w:bodyDiv w:val="1"/>
      <w:marLeft w:val="0"/>
      <w:marRight w:val="0"/>
      <w:marTop w:val="0"/>
      <w:marBottom w:val="0"/>
      <w:divBdr>
        <w:top w:val="none" w:sz="0" w:space="0" w:color="auto"/>
        <w:left w:val="none" w:sz="0" w:space="0" w:color="auto"/>
        <w:bottom w:val="none" w:sz="0" w:space="0" w:color="auto"/>
        <w:right w:val="none" w:sz="0" w:space="0" w:color="auto"/>
      </w:divBdr>
    </w:div>
    <w:div w:id="1549411027">
      <w:bodyDiv w:val="1"/>
      <w:marLeft w:val="0"/>
      <w:marRight w:val="0"/>
      <w:marTop w:val="0"/>
      <w:marBottom w:val="0"/>
      <w:divBdr>
        <w:top w:val="none" w:sz="0" w:space="0" w:color="auto"/>
        <w:left w:val="none" w:sz="0" w:space="0" w:color="auto"/>
        <w:bottom w:val="none" w:sz="0" w:space="0" w:color="auto"/>
        <w:right w:val="none" w:sz="0" w:space="0" w:color="auto"/>
      </w:divBdr>
    </w:div>
    <w:div w:id="1619406999">
      <w:marLeft w:val="0"/>
      <w:marRight w:val="0"/>
      <w:marTop w:val="0"/>
      <w:marBottom w:val="0"/>
      <w:divBdr>
        <w:top w:val="none" w:sz="0" w:space="0" w:color="auto"/>
        <w:left w:val="none" w:sz="0" w:space="0" w:color="auto"/>
        <w:bottom w:val="none" w:sz="0" w:space="0" w:color="auto"/>
        <w:right w:val="none" w:sz="0" w:space="0" w:color="auto"/>
      </w:divBdr>
    </w:div>
    <w:div w:id="18420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space.espol.edu.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1FFCE-E9D2-496C-BB69-3B127211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3280</Words>
  <Characters>18043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ORDEN DEL DÍA DE LA SESIÓN DE CONSEJO POLITÉCNICO</vt:lpstr>
    </vt:vector>
  </TitlesOfParts>
  <Company>WINDOWS</Company>
  <LinksUpToDate>false</LinksUpToDate>
  <CharactersWithSpaces>21281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DEL DÍA DE LA SESIÓN DE CONSEJO POLITÉCNICO</dc:title>
  <dc:creator>secreadm</dc:creator>
  <cp:lastModifiedBy>Jhazmin Luna</cp:lastModifiedBy>
  <cp:revision>2</cp:revision>
  <cp:lastPrinted>2013-09-02T19:51:00Z</cp:lastPrinted>
  <dcterms:created xsi:type="dcterms:W3CDTF">2013-09-16T15:47:00Z</dcterms:created>
  <dcterms:modified xsi:type="dcterms:W3CDTF">2013-09-16T15:47:00Z</dcterms:modified>
</cp:coreProperties>
</file>