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601" w:rsidRPr="00C65684" w:rsidRDefault="00D41601" w:rsidP="0015343C">
      <w:pPr>
        <w:ind w:firstLine="360"/>
        <w:jc w:val="center"/>
        <w:rPr>
          <w:b/>
          <w:bCs/>
          <w:sz w:val="22"/>
          <w:szCs w:val="22"/>
        </w:rPr>
      </w:pPr>
      <w:bookmarkStart w:id="0" w:name="_GoBack"/>
      <w:bookmarkEnd w:id="0"/>
      <w:r w:rsidRPr="00C65684">
        <w:rPr>
          <w:b/>
          <w:bCs/>
          <w:sz w:val="22"/>
          <w:szCs w:val="22"/>
        </w:rPr>
        <w:t>RESOLUCIONES ADOPTADAS POR EL CONSEJO POLITÉCNICO EN SESIÓN REALIZADA EL DÍA</w:t>
      </w:r>
      <w:r w:rsidR="00D16B8B" w:rsidRPr="00C65684">
        <w:rPr>
          <w:b/>
          <w:bCs/>
          <w:sz w:val="22"/>
          <w:szCs w:val="22"/>
        </w:rPr>
        <w:t xml:space="preserve"> </w:t>
      </w:r>
      <w:r w:rsidR="00CE6757" w:rsidRPr="00C65684">
        <w:rPr>
          <w:b/>
          <w:bCs/>
          <w:sz w:val="22"/>
          <w:szCs w:val="22"/>
        </w:rPr>
        <w:t xml:space="preserve">JUEVES </w:t>
      </w:r>
      <w:r w:rsidR="00BA1D74">
        <w:rPr>
          <w:b/>
          <w:bCs/>
          <w:sz w:val="22"/>
          <w:szCs w:val="22"/>
        </w:rPr>
        <w:t xml:space="preserve">21 </w:t>
      </w:r>
      <w:r w:rsidR="006321C9" w:rsidRPr="00C65684">
        <w:rPr>
          <w:b/>
          <w:bCs/>
          <w:sz w:val="22"/>
          <w:szCs w:val="22"/>
        </w:rPr>
        <w:t xml:space="preserve">DE </w:t>
      </w:r>
      <w:r w:rsidR="008456B4" w:rsidRPr="00C65684">
        <w:rPr>
          <w:b/>
          <w:bCs/>
          <w:sz w:val="22"/>
          <w:szCs w:val="22"/>
        </w:rPr>
        <w:t xml:space="preserve">NOVIEMBRE </w:t>
      </w:r>
      <w:r w:rsidR="00B435AB" w:rsidRPr="00C65684">
        <w:rPr>
          <w:b/>
          <w:bCs/>
          <w:sz w:val="22"/>
          <w:szCs w:val="22"/>
        </w:rPr>
        <w:t>D</w:t>
      </w:r>
      <w:r w:rsidR="008510B6" w:rsidRPr="00C65684">
        <w:rPr>
          <w:b/>
          <w:bCs/>
          <w:sz w:val="22"/>
          <w:szCs w:val="22"/>
        </w:rPr>
        <w:t>E 2013</w:t>
      </w:r>
    </w:p>
    <w:p w:rsidR="0099234D" w:rsidRPr="00C65684" w:rsidRDefault="0099234D" w:rsidP="0015343C">
      <w:pPr>
        <w:pStyle w:val="Prrafodelista"/>
        <w:spacing w:after="0" w:line="240" w:lineRule="auto"/>
        <w:ind w:left="360"/>
        <w:jc w:val="both"/>
        <w:rPr>
          <w:rFonts w:ascii="Garamond" w:hAnsi="Garamond"/>
          <w:b/>
          <w:bCs/>
          <w:sz w:val="24"/>
          <w:szCs w:val="24"/>
          <w:lang w:val="es-EC"/>
        </w:rPr>
      </w:pPr>
    </w:p>
    <w:p w:rsidR="00BA1D74" w:rsidRPr="00395355" w:rsidRDefault="001E09D9" w:rsidP="00154E63">
      <w:pPr>
        <w:ind w:left="1410" w:hanging="1050"/>
        <w:contextualSpacing/>
        <w:jc w:val="both"/>
        <w:rPr>
          <w:rFonts w:ascii="Garamond" w:hAnsi="Garamond" w:cs="Arial"/>
          <w:b/>
        </w:rPr>
      </w:pPr>
      <w:r w:rsidRPr="00814D49">
        <w:rPr>
          <w:rFonts w:ascii="Garamond" w:hAnsi="Garamond"/>
          <w:b/>
          <w:bCs/>
          <w:u w:val="single"/>
          <w:lang w:val="es-EC"/>
        </w:rPr>
        <w:t>13-11-3</w:t>
      </w:r>
      <w:r w:rsidR="00BA1D74" w:rsidRPr="00814D49">
        <w:rPr>
          <w:rFonts w:ascii="Garamond" w:hAnsi="Garamond"/>
          <w:b/>
          <w:bCs/>
          <w:u w:val="single"/>
          <w:lang w:val="es-EC"/>
        </w:rPr>
        <w:t>30</w:t>
      </w:r>
      <w:r w:rsidRPr="00814D49">
        <w:rPr>
          <w:rFonts w:ascii="Garamond" w:hAnsi="Garamond"/>
          <w:b/>
          <w:bCs/>
          <w:lang w:val="es-EC"/>
        </w:rPr>
        <w:t>.-</w:t>
      </w:r>
      <w:r w:rsidR="002E18B7">
        <w:rPr>
          <w:rFonts w:ascii="Garamond" w:hAnsi="Garamond" w:cs="Arial"/>
        </w:rPr>
        <w:tab/>
      </w:r>
      <w:r w:rsidR="00814D49" w:rsidRPr="00814D49">
        <w:rPr>
          <w:rFonts w:ascii="Garamond" w:hAnsi="Garamond"/>
          <w:bCs/>
        </w:rPr>
        <w:t xml:space="preserve">Se </w:t>
      </w:r>
      <w:r w:rsidR="00814D49" w:rsidRPr="00814D49">
        <w:rPr>
          <w:rFonts w:ascii="Garamond" w:hAnsi="Garamond"/>
          <w:b/>
          <w:bCs/>
        </w:rPr>
        <w:t xml:space="preserve">APRUEBA </w:t>
      </w:r>
      <w:r w:rsidR="00814D49" w:rsidRPr="00814D49">
        <w:rPr>
          <w:rFonts w:ascii="Garamond" w:hAnsi="Garamond"/>
          <w:bCs/>
        </w:rPr>
        <w:t xml:space="preserve">el </w:t>
      </w:r>
      <w:r w:rsidR="00814D49" w:rsidRPr="00814D49">
        <w:rPr>
          <w:rFonts w:ascii="Garamond" w:hAnsi="Garamond"/>
          <w:b/>
          <w:bCs/>
        </w:rPr>
        <w:t xml:space="preserve">ACTA </w:t>
      </w:r>
      <w:r w:rsidR="00814D49" w:rsidRPr="00814D49">
        <w:rPr>
          <w:rFonts w:ascii="Garamond" w:hAnsi="Garamond"/>
          <w:bCs/>
        </w:rPr>
        <w:t>de la</w:t>
      </w:r>
      <w:r w:rsidR="00814D49" w:rsidRPr="00814D49">
        <w:rPr>
          <w:rFonts w:ascii="Garamond" w:hAnsi="Garamond"/>
          <w:b/>
          <w:bCs/>
        </w:rPr>
        <w:t xml:space="preserve"> SESIÓN </w:t>
      </w:r>
      <w:r w:rsidR="00814D49" w:rsidRPr="00814D49">
        <w:rPr>
          <w:rFonts w:ascii="Garamond" w:hAnsi="Garamond"/>
          <w:bCs/>
        </w:rPr>
        <w:t xml:space="preserve">del </w:t>
      </w:r>
      <w:r w:rsidR="00814D49" w:rsidRPr="00814D49">
        <w:rPr>
          <w:rFonts w:ascii="Garamond" w:hAnsi="Garamond"/>
          <w:b/>
          <w:bCs/>
        </w:rPr>
        <w:t xml:space="preserve">CONSEJO POLITÉCNICO </w:t>
      </w:r>
      <w:r w:rsidR="00814D49" w:rsidRPr="00814D49">
        <w:rPr>
          <w:rFonts w:ascii="Garamond" w:hAnsi="Garamond"/>
          <w:bCs/>
        </w:rPr>
        <w:t>celebrada el día</w:t>
      </w:r>
      <w:r w:rsidR="00814D49" w:rsidRPr="00814D49">
        <w:rPr>
          <w:rFonts w:ascii="Garamond" w:hAnsi="Garamond" w:cs="Arial"/>
        </w:rPr>
        <w:t xml:space="preserve"> </w:t>
      </w:r>
      <w:r w:rsidR="00395355" w:rsidRPr="00395355">
        <w:rPr>
          <w:rFonts w:ascii="Garamond" w:hAnsi="Garamond" w:cs="Arial"/>
          <w:b/>
        </w:rPr>
        <w:t xml:space="preserve">jueves 17 de </w:t>
      </w:r>
      <w:r w:rsidR="00BA1D74" w:rsidRPr="00395355">
        <w:rPr>
          <w:rFonts w:ascii="Garamond" w:hAnsi="Garamond" w:cs="Arial"/>
          <w:b/>
        </w:rPr>
        <w:t xml:space="preserve">octubre </w:t>
      </w:r>
      <w:r w:rsidR="00395355" w:rsidRPr="00395355">
        <w:rPr>
          <w:rFonts w:ascii="Garamond" w:hAnsi="Garamond" w:cs="Arial"/>
          <w:b/>
        </w:rPr>
        <w:t>d</w:t>
      </w:r>
      <w:r w:rsidR="00BA1D74" w:rsidRPr="00395355">
        <w:rPr>
          <w:rFonts w:ascii="Garamond" w:hAnsi="Garamond" w:cs="Arial"/>
          <w:b/>
        </w:rPr>
        <w:t>e 2013</w:t>
      </w:r>
      <w:r w:rsidR="00BA1D74" w:rsidRPr="00395355">
        <w:rPr>
          <w:rFonts w:ascii="Garamond" w:hAnsi="Garamond" w:cs="Arial"/>
        </w:rPr>
        <w:t>.</w:t>
      </w:r>
    </w:p>
    <w:p w:rsidR="00BA0316" w:rsidRDefault="00BA0316" w:rsidP="00154E63">
      <w:pPr>
        <w:ind w:left="1410" w:hanging="1050"/>
        <w:jc w:val="both"/>
        <w:rPr>
          <w:rFonts w:ascii="Garamond" w:hAnsi="Garamond"/>
          <w:b/>
          <w:bCs/>
          <w:u w:val="single"/>
          <w:lang w:val="es-EC"/>
        </w:rPr>
      </w:pPr>
    </w:p>
    <w:p w:rsidR="00371147" w:rsidRPr="00D9337B" w:rsidRDefault="00371147" w:rsidP="00154E63">
      <w:pPr>
        <w:ind w:left="1410" w:hanging="1050"/>
        <w:jc w:val="both"/>
        <w:rPr>
          <w:rFonts w:ascii="Garamond" w:hAnsi="Garamond" w:cs="Arial"/>
          <w:sz w:val="20"/>
          <w:szCs w:val="20"/>
        </w:rPr>
      </w:pPr>
      <w:r w:rsidRPr="00D9337B">
        <w:rPr>
          <w:rFonts w:ascii="Garamond" w:hAnsi="Garamond"/>
          <w:b/>
          <w:bCs/>
          <w:sz w:val="20"/>
          <w:szCs w:val="20"/>
          <w:u w:val="single"/>
        </w:rPr>
        <w:t>13-11-331</w:t>
      </w:r>
      <w:r w:rsidRPr="00D9337B">
        <w:rPr>
          <w:rFonts w:ascii="Garamond" w:hAnsi="Garamond"/>
          <w:b/>
          <w:bCs/>
          <w:sz w:val="20"/>
          <w:szCs w:val="20"/>
        </w:rPr>
        <w:t>.-</w:t>
      </w:r>
      <w:r w:rsidRPr="00D9337B">
        <w:rPr>
          <w:rFonts w:ascii="Garamond" w:hAnsi="Garamond"/>
          <w:sz w:val="20"/>
          <w:szCs w:val="20"/>
        </w:rPr>
        <w:tab/>
        <w:t>Atendiendo el informe d</w:t>
      </w:r>
      <w:r w:rsidRPr="00D9337B">
        <w:rPr>
          <w:rFonts w:ascii="Garamond" w:hAnsi="Garamond" w:cs="Arial"/>
          <w:sz w:val="20"/>
          <w:szCs w:val="20"/>
        </w:rPr>
        <w:t xml:space="preserve">el </w:t>
      </w:r>
      <w:r w:rsidRPr="00D9337B">
        <w:rPr>
          <w:rFonts w:ascii="Garamond" w:hAnsi="Garamond" w:cs="Arial"/>
          <w:b/>
          <w:sz w:val="20"/>
          <w:szCs w:val="20"/>
        </w:rPr>
        <w:t>Rector señor Ingeniero</w:t>
      </w:r>
      <w:r w:rsidRPr="00D9337B">
        <w:rPr>
          <w:rFonts w:ascii="Garamond" w:hAnsi="Garamond" w:cs="Arial"/>
          <w:sz w:val="20"/>
          <w:szCs w:val="20"/>
        </w:rPr>
        <w:t xml:space="preserve"> </w:t>
      </w:r>
      <w:r w:rsidRPr="00D9337B">
        <w:rPr>
          <w:rFonts w:ascii="Garamond" w:hAnsi="Garamond" w:cs="Arial"/>
          <w:b/>
          <w:sz w:val="20"/>
          <w:szCs w:val="20"/>
        </w:rPr>
        <w:t>Sergio Flores Macías</w:t>
      </w:r>
      <w:r w:rsidRPr="00D9337B">
        <w:rPr>
          <w:rFonts w:ascii="Garamond" w:hAnsi="Garamond" w:cs="Arial"/>
          <w:sz w:val="20"/>
          <w:szCs w:val="20"/>
        </w:rPr>
        <w:t xml:space="preserve">, quién manifiesta a los miembros del Consejo Politécnico que debido a las vacantes de profesores titulares que se están presentando en ESPOL, producto de las jubilaciones obligatorias y voluntarias dispuestas en la Ley Orgánica de Educación Superior, propone al pleno fundamentado en el </w:t>
      </w:r>
      <w:r w:rsidRPr="00D9337B">
        <w:rPr>
          <w:rFonts w:ascii="Garamond" w:hAnsi="Garamond" w:cs="Arial"/>
          <w:b/>
          <w:sz w:val="20"/>
          <w:szCs w:val="20"/>
        </w:rPr>
        <w:t>literal n) del artículo 24 del Estatuto de la ESPOL</w:t>
      </w:r>
      <w:r w:rsidRPr="00D9337B">
        <w:rPr>
          <w:rFonts w:ascii="Garamond" w:hAnsi="Garamond" w:cs="Arial"/>
          <w:sz w:val="20"/>
          <w:szCs w:val="20"/>
        </w:rPr>
        <w:t xml:space="preserve"> “</w:t>
      </w:r>
      <w:r w:rsidRPr="00D9337B">
        <w:rPr>
          <w:rFonts w:ascii="Garamond" w:hAnsi="Garamond" w:cs="Arial"/>
          <w:b/>
          <w:i/>
          <w:sz w:val="20"/>
          <w:szCs w:val="20"/>
        </w:rPr>
        <w:t>CONVOCAR A CONCURSO PÚBLICO DE MERECIMIENTO Y OPOSICIÓN</w:t>
      </w:r>
      <w:r w:rsidRPr="00D9337B">
        <w:rPr>
          <w:rFonts w:ascii="Garamond" w:hAnsi="Garamond" w:cs="Arial"/>
          <w:sz w:val="20"/>
          <w:szCs w:val="20"/>
        </w:rPr>
        <w:t xml:space="preserve">” para nombrar a los académicos, cuyos requisitos serán concordantes al pronunciamiento de la Ley Orgánica de Educación Superior (LOES) y los presupuestos contemplados en el estatuto institucional y los reglamentos concordantes para el efecto; razón por la que solicita la autorización de la sala, lo que aprueban de consuno. </w:t>
      </w:r>
    </w:p>
    <w:p w:rsidR="00371147" w:rsidRPr="00D9337B" w:rsidRDefault="00371147" w:rsidP="00154E63">
      <w:pPr>
        <w:ind w:left="1410" w:hanging="1050"/>
        <w:jc w:val="both"/>
        <w:rPr>
          <w:rFonts w:ascii="Garamond" w:hAnsi="Garamond" w:cs="Arial"/>
          <w:sz w:val="10"/>
          <w:szCs w:val="10"/>
        </w:rPr>
      </w:pPr>
    </w:p>
    <w:p w:rsidR="00371147" w:rsidRPr="00D9337B" w:rsidRDefault="00371147" w:rsidP="00154E63">
      <w:pPr>
        <w:ind w:left="1410"/>
        <w:jc w:val="both"/>
        <w:rPr>
          <w:rFonts w:ascii="Garamond" w:hAnsi="Garamond" w:cs="Arial"/>
          <w:b/>
          <w:sz w:val="20"/>
          <w:szCs w:val="20"/>
        </w:rPr>
      </w:pPr>
      <w:r w:rsidRPr="00D9337B">
        <w:rPr>
          <w:rFonts w:ascii="Garamond" w:hAnsi="Garamond"/>
          <w:bCs/>
          <w:sz w:val="20"/>
          <w:szCs w:val="20"/>
        </w:rPr>
        <w:t xml:space="preserve">Por lo que el </w:t>
      </w:r>
      <w:r w:rsidRPr="00D9337B">
        <w:rPr>
          <w:rFonts w:ascii="Garamond" w:hAnsi="Garamond"/>
          <w:b/>
          <w:bCs/>
          <w:sz w:val="20"/>
          <w:szCs w:val="20"/>
        </w:rPr>
        <w:t>Consejo Politécnico</w:t>
      </w:r>
      <w:r w:rsidRPr="00D9337B">
        <w:rPr>
          <w:rFonts w:ascii="Garamond" w:hAnsi="Garamond"/>
          <w:bCs/>
          <w:sz w:val="20"/>
          <w:szCs w:val="20"/>
        </w:rPr>
        <w:t xml:space="preserve"> </w:t>
      </w:r>
      <w:r w:rsidRPr="00D9337B">
        <w:rPr>
          <w:rFonts w:ascii="Garamond" w:hAnsi="Garamond"/>
          <w:sz w:val="20"/>
          <w:szCs w:val="20"/>
        </w:rPr>
        <w:t xml:space="preserve">atribuido legal, estatutaria y reglamentariamente </w:t>
      </w:r>
      <w:r w:rsidRPr="00D9337B">
        <w:rPr>
          <w:rFonts w:ascii="Garamond" w:hAnsi="Garamond" w:cs="Arial"/>
          <w:b/>
          <w:sz w:val="20"/>
          <w:szCs w:val="20"/>
          <w:u w:val="single"/>
        </w:rPr>
        <w:t>RESUELVE</w:t>
      </w:r>
      <w:r w:rsidRPr="00D9337B">
        <w:rPr>
          <w:rFonts w:ascii="Garamond" w:hAnsi="Garamond" w:cs="Arial"/>
          <w:sz w:val="20"/>
          <w:szCs w:val="20"/>
        </w:rPr>
        <w:t>:</w:t>
      </w:r>
      <w:r w:rsidRPr="00D9337B">
        <w:rPr>
          <w:rFonts w:ascii="Garamond" w:hAnsi="Garamond" w:cs="Arial"/>
          <w:b/>
          <w:sz w:val="20"/>
          <w:szCs w:val="20"/>
        </w:rPr>
        <w:t xml:space="preserve"> AUTORIZAR LA CONVOCATORIA a Concurso Público de Merecimiento y Oposición para nombrar a los nuevos profesores titulares que ocuparán las treinta y cinco (35) plazas vacantes, según el cuadro detallado abajo;  así mismo ENCARGAR al Rector a conformar los Tribunales de Méritos y Oposición, quienes observarán para la selección los requisitos contemplados en la Ley Orgánica de Educación Superior, el Estatuto institucional así como los reglamentos internos.</w:t>
      </w:r>
    </w:p>
    <w:p w:rsidR="00371147" w:rsidRPr="00F3405E" w:rsidRDefault="00371147" w:rsidP="00154E63">
      <w:pPr>
        <w:ind w:left="1410" w:hanging="1050"/>
        <w:jc w:val="both"/>
        <w:rPr>
          <w:rFonts w:ascii="Garamond" w:hAnsi="Garamond" w:cs="Arial"/>
          <w:b/>
          <w:sz w:val="21"/>
          <w:szCs w:val="21"/>
        </w:rPr>
      </w:pPr>
    </w:p>
    <w:tbl>
      <w:tblPr>
        <w:tblW w:w="7606" w:type="dxa"/>
        <w:tblInd w:w="1322" w:type="dxa"/>
        <w:tblLayout w:type="fixed"/>
        <w:tblCellMar>
          <w:left w:w="70" w:type="dxa"/>
          <w:right w:w="70" w:type="dxa"/>
        </w:tblCellMar>
        <w:tblLook w:val="04A0" w:firstRow="1" w:lastRow="0" w:firstColumn="1" w:lastColumn="0" w:noHBand="0" w:noVBand="1"/>
      </w:tblPr>
      <w:tblGrid>
        <w:gridCol w:w="1016"/>
        <w:gridCol w:w="993"/>
        <w:gridCol w:w="1115"/>
        <w:gridCol w:w="19"/>
        <w:gridCol w:w="141"/>
        <w:gridCol w:w="1701"/>
        <w:gridCol w:w="2621"/>
      </w:tblGrid>
      <w:tr w:rsidR="00154E63" w:rsidRPr="00F3405E" w:rsidTr="00774C8B">
        <w:trPr>
          <w:trHeight w:val="455"/>
        </w:trPr>
        <w:tc>
          <w:tcPr>
            <w:tcW w:w="2009" w:type="dxa"/>
            <w:gridSpan w:val="2"/>
            <w:tcBorders>
              <w:top w:val="single" w:sz="8" w:space="0" w:color="auto"/>
              <w:left w:val="single" w:sz="8" w:space="0" w:color="auto"/>
              <w:bottom w:val="single" w:sz="8" w:space="0" w:color="000000"/>
              <w:right w:val="single" w:sz="8" w:space="0" w:color="auto"/>
            </w:tcBorders>
            <w:shd w:val="clear" w:color="000000" w:fill="FFFFFF"/>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UNIDAD ACADÉMICA</w:t>
            </w:r>
          </w:p>
        </w:tc>
        <w:tc>
          <w:tcPr>
            <w:tcW w:w="1134" w:type="dxa"/>
            <w:gridSpan w:val="2"/>
            <w:tcBorders>
              <w:top w:val="single" w:sz="8" w:space="0" w:color="auto"/>
              <w:left w:val="single" w:sz="8" w:space="0" w:color="auto"/>
              <w:right w:val="single" w:sz="8" w:space="0" w:color="auto"/>
            </w:tcBorders>
            <w:shd w:val="clear" w:color="000000" w:fill="FFFF00"/>
            <w:vAlign w:val="center"/>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ÁREA</w:t>
            </w:r>
          </w:p>
        </w:tc>
        <w:tc>
          <w:tcPr>
            <w:tcW w:w="1842" w:type="dxa"/>
            <w:gridSpan w:val="2"/>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SUB-ÁREA</w:t>
            </w:r>
          </w:p>
        </w:tc>
        <w:tc>
          <w:tcPr>
            <w:tcW w:w="2621" w:type="dxa"/>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MATERIAS</w:t>
            </w:r>
            <w:r>
              <w:rPr>
                <w:rFonts w:ascii="Bell MT" w:hAnsi="Bell MT" w:cs="Calibri"/>
                <w:b/>
                <w:bCs/>
                <w:color w:val="222222"/>
                <w:sz w:val="14"/>
                <w:szCs w:val="14"/>
                <w:lang w:eastAsia="es-EC"/>
              </w:rPr>
              <w:t xml:space="preserve"> </w:t>
            </w:r>
            <w:r w:rsidRPr="00F3405E">
              <w:rPr>
                <w:rFonts w:ascii="Bell MT" w:hAnsi="Bell MT" w:cs="Calibri"/>
                <w:b/>
                <w:bCs/>
                <w:color w:val="222222"/>
                <w:sz w:val="14"/>
                <w:szCs w:val="14"/>
                <w:lang w:eastAsia="es-EC"/>
              </w:rPr>
              <w:t>*</w:t>
            </w:r>
          </w:p>
        </w:tc>
      </w:tr>
      <w:tr w:rsidR="00154E63" w:rsidRPr="00F3405E" w:rsidTr="00774C8B">
        <w:trPr>
          <w:trHeight w:val="499"/>
        </w:trPr>
        <w:tc>
          <w:tcPr>
            <w:tcW w:w="101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FIEC</w:t>
            </w: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single" w:sz="8" w:space="0" w:color="000000" w:themeColor="text1"/>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INGENIERIA DE SOFTWARE</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INGENIERIA DE SOFTWARE I.</w:t>
            </w:r>
            <w:r w:rsidRPr="00F3405E">
              <w:rPr>
                <w:rFonts w:ascii="Bell MT" w:hAnsi="Bell MT" w:cs="Calibri"/>
                <w:color w:val="222222"/>
                <w:sz w:val="14"/>
                <w:szCs w:val="14"/>
                <w:lang w:eastAsia="es-EC"/>
              </w:rPr>
              <w:br/>
              <w:t>2. INGENIERIA DE SOFTWARE II.</w:t>
            </w:r>
            <w:r w:rsidRPr="00F3405E">
              <w:rPr>
                <w:rFonts w:ascii="Bell MT" w:hAnsi="Bell MT" w:cs="Calibri"/>
                <w:color w:val="222222"/>
                <w:sz w:val="14"/>
                <w:szCs w:val="14"/>
                <w:lang w:eastAsia="es-EC"/>
              </w:rPr>
              <w:br/>
              <w:t>3. REDES DE COMPUTADORES.</w:t>
            </w:r>
            <w:r w:rsidRPr="00F3405E">
              <w:rPr>
                <w:rFonts w:ascii="Bell MT" w:hAnsi="Bell MT" w:cs="Calibri"/>
                <w:color w:val="222222"/>
                <w:sz w:val="14"/>
                <w:szCs w:val="14"/>
                <w:lang w:eastAsia="es-EC"/>
              </w:rPr>
              <w:br/>
              <w:t>4. FUNDAMENTOS DE PROGRAM.</w:t>
            </w:r>
          </w:p>
        </w:tc>
      </w:tr>
      <w:tr w:rsidR="00154E63" w:rsidRPr="00F3405E" w:rsidTr="00774C8B">
        <w:trPr>
          <w:trHeight w:val="553"/>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INTERACCIÓN HOMBRE MAQUINA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INTERACCIÓN HOMBRE MÁQUINA</w:t>
            </w:r>
            <w:r w:rsidRPr="00F3405E">
              <w:rPr>
                <w:rFonts w:ascii="Bell MT" w:hAnsi="Bell MT" w:cs="Calibri"/>
                <w:color w:val="222222"/>
                <w:sz w:val="14"/>
                <w:szCs w:val="14"/>
                <w:lang w:eastAsia="es-EC"/>
              </w:rPr>
              <w:br/>
              <w:t>2. COMPUTACIÓN Y SOCIEDAD</w:t>
            </w:r>
            <w:r w:rsidRPr="00F3405E">
              <w:rPr>
                <w:rFonts w:ascii="Bell MT" w:hAnsi="Bell MT" w:cs="Calibri"/>
                <w:color w:val="222222"/>
                <w:sz w:val="14"/>
                <w:szCs w:val="14"/>
                <w:lang w:eastAsia="es-EC"/>
              </w:rPr>
              <w:br/>
              <w:t>3. ESTRUCTURA DE DATOS</w:t>
            </w:r>
            <w:r w:rsidRPr="00F3405E">
              <w:rPr>
                <w:rFonts w:ascii="Bell MT" w:hAnsi="Bell MT" w:cs="Calibri"/>
                <w:color w:val="222222"/>
                <w:sz w:val="14"/>
                <w:szCs w:val="14"/>
                <w:lang w:eastAsia="es-EC"/>
              </w:rPr>
              <w:br/>
              <w:t>4. PROGRAMACION ORIENTADA A OBJETOS.</w:t>
            </w:r>
          </w:p>
        </w:tc>
      </w:tr>
      <w:tr w:rsidR="00154E63" w:rsidRPr="00F3405E" w:rsidTr="00774C8B">
        <w:trPr>
          <w:trHeight w:val="503"/>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INGENIERIA ELECTROMECANICA CON ENFASIS EN CONTROL Y AUTOMATIZACION</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CONTROL AUTOMATICO.</w:t>
            </w:r>
            <w:r w:rsidRPr="00F3405E">
              <w:rPr>
                <w:rFonts w:ascii="Bell MT" w:hAnsi="Bell MT" w:cs="Calibri"/>
                <w:color w:val="222222"/>
                <w:sz w:val="14"/>
                <w:szCs w:val="14"/>
                <w:lang w:eastAsia="es-EC"/>
              </w:rPr>
              <w:br/>
              <w:t xml:space="preserve">2. CONTROL DE PROCESOS INDUSTRIALES. </w:t>
            </w:r>
            <w:r w:rsidRPr="00F3405E">
              <w:rPr>
                <w:rFonts w:ascii="Bell MT" w:hAnsi="Bell MT" w:cs="Calibri"/>
                <w:color w:val="222222"/>
                <w:sz w:val="14"/>
                <w:szCs w:val="14"/>
                <w:lang w:eastAsia="es-EC"/>
              </w:rPr>
              <w:br/>
              <w:t>3. SEÑALES Y SISTEMAS.</w:t>
            </w:r>
            <w:r w:rsidRPr="00F3405E">
              <w:rPr>
                <w:rFonts w:ascii="Bell MT" w:hAnsi="Bell MT" w:cs="Calibri"/>
                <w:color w:val="222222"/>
                <w:sz w:val="14"/>
                <w:szCs w:val="14"/>
                <w:lang w:eastAsia="es-EC"/>
              </w:rPr>
              <w:br/>
              <w:t>4. MODELAMIENTO DE SISTEMAS.</w:t>
            </w:r>
            <w:r w:rsidRPr="00F3405E">
              <w:rPr>
                <w:rFonts w:ascii="Bell MT" w:hAnsi="Bell MT" w:cs="Calibri"/>
                <w:color w:val="222222"/>
                <w:sz w:val="14"/>
                <w:szCs w:val="14"/>
                <w:lang w:eastAsia="es-EC"/>
              </w:rPr>
              <w:br/>
              <w:t>5. CONTROL NO LINEAL.</w:t>
            </w:r>
          </w:p>
        </w:tc>
      </w:tr>
      <w:tr w:rsidR="00154E63" w:rsidRPr="00F3405E" w:rsidTr="00774C8B">
        <w:trPr>
          <w:trHeight w:val="556"/>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COMUNICACIONES MOVILES E INALAMBRICAS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COMUNICACIONES DIGITALES.</w:t>
            </w:r>
            <w:r w:rsidRPr="00F3405E">
              <w:rPr>
                <w:rFonts w:ascii="Bell MT" w:hAnsi="Bell MT" w:cs="Calibri"/>
                <w:color w:val="222222"/>
                <w:sz w:val="14"/>
                <w:szCs w:val="14"/>
                <w:lang w:eastAsia="es-EC"/>
              </w:rPr>
              <w:br/>
              <w:t>2. PROPAGACION.</w:t>
            </w:r>
            <w:r w:rsidRPr="00F3405E">
              <w:rPr>
                <w:rFonts w:ascii="Bell MT" w:hAnsi="Bell MT" w:cs="Calibri"/>
                <w:color w:val="222222"/>
                <w:sz w:val="14"/>
                <w:szCs w:val="14"/>
                <w:lang w:eastAsia="es-EC"/>
              </w:rPr>
              <w:br/>
              <w:t>3. PROBABILIDADES Y PROCESOS ESTOCASTICOS.</w:t>
            </w:r>
            <w:r w:rsidRPr="00F3405E">
              <w:rPr>
                <w:rFonts w:ascii="Bell MT" w:hAnsi="Bell MT" w:cs="Calibri"/>
                <w:color w:val="222222"/>
                <w:sz w:val="14"/>
                <w:szCs w:val="14"/>
                <w:lang w:eastAsia="es-EC"/>
              </w:rPr>
              <w:br/>
              <w:t>4. COMUNICACIONES INALAMBRICAS.</w:t>
            </w:r>
          </w:p>
        </w:tc>
      </w:tr>
      <w:tr w:rsidR="00154E63" w:rsidRPr="00F3405E" w:rsidTr="00774C8B">
        <w:trPr>
          <w:trHeight w:val="455"/>
        </w:trPr>
        <w:tc>
          <w:tcPr>
            <w:tcW w:w="2009" w:type="dxa"/>
            <w:gridSpan w:val="2"/>
            <w:tcBorders>
              <w:top w:val="single" w:sz="8" w:space="0" w:color="auto"/>
              <w:left w:val="single" w:sz="8" w:space="0" w:color="auto"/>
              <w:bottom w:val="single" w:sz="8" w:space="0" w:color="000000"/>
              <w:right w:val="single" w:sz="8" w:space="0" w:color="auto"/>
            </w:tcBorders>
            <w:shd w:val="clear" w:color="000000" w:fill="FFFFFF"/>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FACULTAD</w:t>
            </w:r>
          </w:p>
        </w:tc>
        <w:tc>
          <w:tcPr>
            <w:tcW w:w="1134" w:type="dxa"/>
            <w:gridSpan w:val="2"/>
            <w:tcBorders>
              <w:top w:val="single" w:sz="8" w:space="0" w:color="auto"/>
              <w:left w:val="single" w:sz="8" w:space="0" w:color="auto"/>
              <w:right w:val="single" w:sz="8" w:space="0" w:color="auto"/>
            </w:tcBorders>
            <w:shd w:val="clear" w:color="000000" w:fill="FFFF00"/>
            <w:vAlign w:val="center"/>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AREA</w:t>
            </w:r>
          </w:p>
        </w:tc>
        <w:tc>
          <w:tcPr>
            <w:tcW w:w="1842" w:type="dxa"/>
            <w:gridSpan w:val="2"/>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SUB-AREA</w:t>
            </w:r>
          </w:p>
        </w:tc>
        <w:tc>
          <w:tcPr>
            <w:tcW w:w="2621" w:type="dxa"/>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MATERIAS</w:t>
            </w:r>
            <w:r>
              <w:rPr>
                <w:rFonts w:ascii="Bell MT" w:hAnsi="Bell MT" w:cs="Calibri"/>
                <w:b/>
                <w:bCs/>
                <w:color w:val="222222"/>
                <w:sz w:val="14"/>
                <w:szCs w:val="14"/>
                <w:lang w:eastAsia="es-EC"/>
              </w:rPr>
              <w:t xml:space="preserve"> </w:t>
            </w:r>
            <w:r w:rsidRPr="00F3405E">
              <w:rPr>
                <w:rFonts w:ascii="Bell MT" w:hAnsi="Bell MT" w:cs="Calibri"/>
                <w:b/>
                <w:bCs/>
                <w:color w:val="222222"/>
                <w:sz w:val="14"/>
                <w:szCs w:val="14"/>
                <w:lang w:eastAsia="es-EC"/>
              </w:rPr>
              <w:t>*</w:t>
            </w:r>
          </w:p>
        </w:tc>
      </w:tr>
      <w:tr w:rsidR="00154E63" w:rsidRPr="00F3405E" w:rsidTr="00774C8B">
        <w:trPr>
          <w:trHeight w:val="406"/>
        </w:trPr>
        <w:tc>
          <w:tcPr>
            <w:tcW w:w="1016" w:type="dxa"/>
            <w:vMerge w:val="restart"/>
            <w:tcBorders>
              <w:top w:val="single" w:sz="8" w:space="0" w:color="000000" w:themeColor="text1"/>
              <w:left w:val="single" w:sz="8" w:space="0" w:color="auto"/>
              <w:bottom w:val="single" w:sz="8" w:space="0" w:color="000000"/>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FCSH</w:t>
            </w:r>
          </w:p>
        </w:tc>
        <w:tc>
          <w:tcPr>
            <w:tcW w:w="993" w:type="dxa"/>
            <w:tcBorders>
              <w:top w:val="single" w:sz="8" w:space="0" w:color="000000" w:themeColor="text1"/>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single" w:sz="8" w:space="0" w:color="000000" w:themeColor="text1"/>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ADMINISTRACIÓN</w:t>
            </w:r>
          </w:p>
        </w:tc>
        <w:tc>
          <w:tcPr>
            <w:tcW w:w="1842" w:type="dxa"/>
            <w:gridSpan w:val="2"/>
            <w:tcBorders>
              <w:top w:val="single" w:sz="8" w:space="0" w:color="000000" w:themeColor="text1"/>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MARKETING E INV. MERCADOS</w:t>
            </w:r>
          </w:p>
        </w:tc>
        <w:tc>
          <w:tcPr>
            <w:tcW w:w="2621" w:type="dxa"/>
            <w:tcBorders>
              <w:top w:val="single" w:sz="8" w:space="0" w:color="000000" w:themeColor="text1"/>
              <w:left w:val="nil"/>
              <w:bottom w:val="single" w:sz="8" w:space="0" w:color="auto"/>
              <w:right w:val="single" w:sz="8" w:space="0" w:color="000000" w:themeColor="text1"/>
            </w:tcBorders>
            <w:shd w:val="clear" w:color="000000" w:fill="FFFFFF"/>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GERENCIA DE MERCADEO</w:t>
            </w:r>
            <w:r w:rsidRPr="00F3405E">
              <w:rPr>
                <w:rFonts w:ascii="Bell MT" w:hAnsi="Bell MT" w:cs="Calibri"/>
                <w:color w:val="222222"/>
                <w:sz w:val="14"/>
                <w:szCs w:val="14"/>
                <w:lang w:eastAsia="es-EC"/>
              </w:rPr>
              <w:br/>
              <w:t>2. INVESTIGACION DE MERCADOS</w:t>
            </w:r>
            <w:r w:rsidRPr="00F3405E">
              <w:rPr>
                <w:rFonts w:ascii="Bell MT" w:hAnsi="Bell MT" w:cs="Calibri"/>
                <w:color w:val="222222"/>
                <w:sz w:val="14"/>
                <w:szCs w:val="14"/>
                <w:lang w:eastAsia="es-EC"/>
              </w:rPr>
              <w:br/>
              <w:t>3. COMPORTAMIENTO AL CONSUMIDOR</w:t>
            </w:r>
          </w:p>
        </w:tc>
      </w:tr>
      <w:tr w:rsidR="00154E63" w:rsidRPr="00F3405E" w:rsidTr="00774C8B">
        <w:trPr>
          <w:trHeight w:val="428"/>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 SOCIALES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ECONOMÍA CUANTITATIVA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ECONOMETRIA I</w:t>
            </w:r>
            <w:r w:rsidRPr="00F3405E">
              <w:rPr>
                <w:rFonts w:ascii="Bell MT" w:hAnsi="Bell MT" w:cs="Calibri"/>
                <w:color w:val="222222"/>
                <w:sz w:val="14"/>
                <w:szCs w:val="14"/>
                <w:lang w:eastAsia="es-EC"/>
              </w:rPr>
              <w:br/>
              <w:t>2. ECONOMETRIA II</w:t>
            </w:r>
            <w:r w:rsidRPr="00F3405E">
              <w:rPr>
                <w:rFonts w:ascii="Bell MT" w:hAnsi="Bell MT" w:cs="Calibri"/>
                <w:color w:val="222222"/>
                <w:sz w:val="14"/>
                <w:szCs w:val="14"/>
                <w:lang w:eastAsia="es-EC"/>
              </w:rPr>
              <w:br/>
              <w:t>3. ECONOMIA MATEMÁTICA</w:t>
            </w:r>
          </w:p>
        </w:tc>
      </w:tr>
      <w:tr w:rsidR="00154E63" w:rsidRPr="00F3405E" w:rsidTr="00774C8B">
        <w:trPr>
          <w:trHeight w:val="549"/>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 SOCIALES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ECONOMIA Y REGULACIÓN DE MERCADOS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MICROECONOMIA I</w:t>
            </w:r>
            <w:r w:rsidRPr="00F3405E">
              <w:rPr>
                <w:rFonts w:ascii="Bell MT" w:hAnsi="Bell MT" w:cs="Calibri"/>
                <w:color w:val="222222"/>
                <w:sz w:val="14"/>
                <w:szCs w:val="14"/>
                <w:lang w:eastAsia="es-EC"/>
              </w:rPr>
              <w:br/>
              <w:t>2. MICROECONOMIA II</w:t>
            </w:r>
            <w:r w:rsidRPr="00F3405E">
              <w:rPr>
                <w:rFonts w:ascii="Bell MT" w:hAnsi="Bell MT" w:cs="Calibri"/>
                <w:color w:val="222222"/>
                <w:sz w:val="14"/>
                <w:szCs w:val="14"/>
                <w:lang w:eastAsia="es-EC"/>
              </w:rPr>
              <w:br/>
              <w:t>3. MICROECONOMIA III</w:t>
            </w:r>
          </w:p>
        </w:tc>
      </w:tr>
      <w:tr w:rsidR="00154E63" w:rsidRPr="00F3405E" w:rsidTr="00774C8B">
        <w:trPr>
          <w:trHeight w:val="543"/>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 SOCIALES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ECONOMIA</w:t>
            </w:r>
          </w:p>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CUANTITATIVA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ECONOMETRIA I</w:t>
            </w:r>
            <w:r w:rsidRPr="00F3405E">
              <w:rPr>
                <w:rFonts w:ascii="Bell MT" w:hAnsi="Bell MT" w:cs="Calibri"/>
                <w:color w:val="222222"/>
                <w:sz w:val="14"/>
                <w:szCs w:val="14"/>
                <w:lang w:eastAsia="es-EC"/>
              </w:rPr>
              <w:br/>
              <w:t>2. ECONOMETRIA II</w:t>
            </w:r>
            <w:r w:rsidRPr="00F3405E">
              <w:rPr>
                <w:rFonts w:ascii="Bell MT" w:hAnsi="Bell MT" w:cs="Calibri"/>
                <w:color w:val="222222"/>
                <w:sz w:val="14"/>
                <w:szCs w:val="14"/>
                <w:lang w:eastAsia="es-EC"/>
              </w:rPr>
              <w:br/>
              <w:t>3. MICROECONOMIA I</w:t>
            </w:r>
            <w:r w:rsidRPr="00F3405E">
              <w:rPr>
                <w:rFonts w:ascii="Bell MT" w:hAnsi="Bell MT" w:cs="Calibri"/>
                <w:color w:val="222222"/>
                <w:sz w:val="14"/>
                <w:szCs w:val="14"/>
                <w:lang w:eastAsia="es-EC"/>
              </w:rPr>
              <w:br/>
              <w:t>4. MICROECONOMIA II</w:t>
            </w:r>
          </w:p>
        </w:tc>
      </w:tr>
      <w:tr w:rsidR="00154E63" w:rsidRPr="00F3405E" w:rsidTr="00774C8B">
        <w:trPr>
          <w:trHeight w:val="648"/>
        </w:trPr>
        <w:tc>
          <w:tcPr>
            <w:tcW w:w="10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4E63" w:rsidRPr="00F3405E" w:rsidRDefault="00154E63" w:rsidP="00774C8B">
            <w:pPr>
              <w:jc w:val="center"/>
              <w:rPr>
                <w:rFonts w:ascii="Bell MT" w:hAnsi="Bell MT" w:cs="Calibri"/>
                <w:b/>
                <w:bCs/>
                <w:color w:val="000000"/>
                <w:sz w:val="14"/>
                <w:szCs w:val="14"/>
                <w:lang w:eastAsia="es-EC"/>
              </w:rPr>
            </w:pPr>
            <w:r w:rsidRPr="00F3405E">
              <w:rPr>
                <w:rFonts w:ascii="Bell MT" w:hAnsi="Bell MT" w:cs="Calibri"/>
                <w:b/>
                <w:bCs/>
                <w:color w:val="000000"/>
                <w:sz w:val="14"/>
                <w:szCs w:val="14"/>
                <w:lang w:eastAsia="es-EC"/>
              </w:rPr>
              <w:t>EDCOM</w:t>
            </w: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ARTES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DISEÑO ESTRATÉGICO</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FUNDAMENTOS DE DISEÑO</w:t>
            </w:r>
            <w:r w:rsidRPr="00F3405E">
              <w:rPr>
                <w:rFonts w:ascii="Bell MT" w:hAnsi="Bell MT" w:cs="Calibri"/>
                <w:color w:val="222222"/>
                <w:sz w:val="14"/>
                <w:szCs w:val="14"/>
                <w:lang w:eastAsia="es-EC"/>
              </w:rPr>
              <w:br/>
              <w:t>2. PSICOLOGIA DEL COLOR</w:t>
            </w:r>
            <w:r w:rsidRPr="00F3405E">
              <w:rPr>
                <w:rFonts w:ascii="Bell MT" w:hAnsi="Bell MT" w:cs="Calibri"/>
                <w:color w:val="222222"/>
                <w:sz w:val="14"/>
                <w:szCs w:val="14"/>
                <w:lang w:eastAsia="es-EC"/>
              </w:rPr>
              <w:br/>
              <w:t>3. ESTRATEGIAS CORPORATIVAS EN COMUNICACIÓN</w:t>
            </w:r>
            <w:r w:rsidRPr="00F3405E">
              <w:rPr>
                <w:rFonts w:ascii="Bell MT" w:hAnsi="Bell MT" w:cs="Calibri"/>
                <w:color w:val="222222"/>
                <w:sz w:val="14"/>
                <w:szCs w:val="14"/>
                <w:lang w:eastAsia="es-EC"/>
              </w:rPr>
              <w:br/>
              <w:t>4. TALLER DE IMAGEN</w:t>
            </w:r>
          </w:p>
        </w:tc>
      </w:tr>
      <w:tr w:rsidR="00154E63" w:rsidRPr="00F3405E" w:rsidTr="00774C8B">
        <w:trPr>
          <w:trHeight w:val="612"/>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ARTES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DISEÑO ESTRATÉGICO</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154E63">
            <w:pPr>
              <w:pStyle w:val="Prrafodelista"/>
              <w:numPr>
                <w:ilvl w:val="0"/>
                <w:numId w:val="22"/>
              </w:numPr>
              <w:spacing w:after="0" w:line="240" w:lineRule="auto"/>
              <w:ind w:left="214" w:hanging="214"/>
              <w:contextualSpacing/>
              <w:rPr>
                <w:rFonts w:ascii="Bell MT" w:hAnsi="Bell MT"/>
                <w:color w:val="222222"/>
                <w:sz w:val="14"/>
                <w:szCs w:val="14"/>
                <w:lang w:eastAsia="es-EC"/>
              </w:rPr>
            </w:pPr>
            <w:r w:rsidRPr="00F3405E">
              <w:rPr>
                <w:rFonts w:ascii="Bell MT" w:hAnsi="Bell MT"/>
                <w:color w:val="222222"/>
                <w:sz w:val="14"/>
                <w:szCs w:val="14"/>
                <w:lang w:eastAsia="es-EC"/>
              </w:rPr>
              <w:t>TALLER DE DISEÑO I</w:t>
            </w:r>
          </w:p>
          <w:p w:rsidR="00154E63" w:rsidRPr="00F3405E" w:rsidRDefault="00154E63" w:rsidP="00154E63">
            <w:pPr>
              <w:pStyle w:val="Prrafodelista"/>
              <w:numPr>
                <w:ilvl w:val="0"/>
                <w:numId w:val="22"/>
              </w:numPr>
              <w:spacing w:after="0" w:line="240" w:lineRule="auto"/>
              <w:ind w:left="214" w:hanging="214"/>
              <w:contextualSpacing/>
              <w:rPr>
                <w:rFonts w:ascii="Bell MT" w:hAnsi="Bell MT"/>
                <w:color w:val="222222"/>
                <w:sz w:val="14"/>
                <w:szCs w:val="14"/>
                <w:lang w:eastAsia="es-EC"/>
              </w:rPr>
            </w:pPr>
            <w:r w:rsidRPr="00F3405E">
              <w:rPr>
                <w:rFonts w:ascii="Bell MT" w:hAnsi="Bell MT"/>
                <w:color w:val="222222"/>
                <w:sz w:val="14"/>
                <w:szCs w:val="14"/>
                <w:lang w:eastAsia="es-EC"/>
              </w:rPr>
              <w:t>TALLER DE DISEÑO II</w:t>
            </w:r>
          </w:p>
          <w:p w:rsidR="00154E63" w:rsidRPr="00F3405E" w:rsidRDefault="00154E63" w:rsidP="00154E63">
            <w:pPr>
              <w:pStyle w:val="Prrafodelista"/>
              <w:numPr>
                <w:ilvl w:val="0"/>
                <w:numId w:val="22"/>
              </w:numPr>
              <w:spacing w:after="0" w:line="240" w:lineRule="auto"/>
              <w:ind w:left="214" w:hanging="214"/>
              <w:contextualSpacing/>
              <w:rPr>
                <w:rFonts w:ascii="Bell MT" w:hAnsi="Bell MT"/>
                <w:color w:val="222222"/>
                <w:sz w:val="14"/>
                <w:szCs w:val="14"/>
                <w:lang w:eastAsia="es-EC"/>
              </w:rPr>
            </w:pPr>
            <w:r w:rsidRPr="00F3405E">
              <w:rPr>
                <w:rFonts w:ascii="Bell MT" w:hAnsi="Bell MT"/>
                <w:color w:val="222222"/>
                <w:sz w:val="14"/>
                <w:szCs w:val="14"/>
                <w:lang w:eastAsia="es-EC"/>
              </w:rPr>
              <w:t>DISEÑO DE PACKAGING</w:t>
            </w:r>
          </w:p>
        </w:tc>
      </w:tr>
      <w:tr w:rsidR="00154E63" w:rsidRPr="00F3405E" w:rsidTr="00774C8B">
        <w:trPr>
          <w:trHeight w:val="481"/>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ARTES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PRODUCCIÓN AUDIOVISUAL</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154E63">
            <w:pPr>
              <w:pStyle w:val="Prrafodelista"/>
              <w:numPr>
                <w:ilvl w:val="0"/>
                <w:numId w:val="23"/>
              </w:numPr>
              <w:spacing w:after="0" w:line="240" w:lineRule="auto"/>
              <w:ind w:left="214" w:hanging="142"/>
              <w:contextualSpacing/>
              <w:rPr>
                <w:rFonts w:ascii="Bell MT" w:hAnsi="Bell MT"/>
                <w:color w:val="222222"/>
                <w:sz w:val="14"/>
                <w:szCs w:val="14"/>
                <w:lang w:eastAsia="es-EC"/>
              </w:rPr>
            </w:pPr>
            <w:r w:rsidRPr="00F3405E">
              <w:rPr>
                <w:rFonts w:ascii="Bell MT" w:hAnsi="Bell MT"/>
                <w:color w:val="222222"/>
                <w:sz w:val="14"/>
                <w:szCs w:val="14"/>
                <w:lang w:eastAsia="es-EC"/>
              </w:rPr>
              <w:t> TALLER DOCUMENTAL</w:t>
            </w:r>
          </w:p>
          <w:p w:rsidR="00154E63" w:rsidRPr="00F3405E" w:rsidRDefault="00154E63" w:rsidP="00154E63">
            <w:pPr>
              <w:pStyle w:val="Prrafodelista"/>
              <w:numPr>
                <w:ilvl w:val="0"/>
                <w:numId w:val="23"/>
              </w:numPr>
              <w:spacing w:after="0" w:line="240" w:lineRule="auto"/>
              <w:ind w:left="214" w:hanging="142"/>
              <w:contextualSpacing/>
              <w:rPr>
                <w:rFonts w:ascii="Bell MT" w:hAnsi="Bell MT"/>
                <w:color w:val="222222"/>
                <w:sz w:val="14"/>
                <w:szCs w:val="14"/>
                <w:lang w:eastAsia="es-EC"/>
              </w:rPr>
            </w:pPr>
            <w:r w:rsidRPr="00F3405E">
              <w:rPr>
                <w:rFonts w:ascii="Bell MT" w:hAnsi="Bell MT"/>
                <w:color w:val="222222"/>
                <w:sz w:val="14"/>
                <w:szCs w:val="14"/>
                <w:lang w:eastAsia="es-EC"/>
              </w:rPr>
              <w:t>COMPOSICIÓN DE GUIONES</w:t>
            </w:r>
          </w:p>
          <w:p w:rsidR="00154E63" w:rsidRPr="00F3405E" w:rsidRDefault="00154E63" w:rsidP="00154E63">
            <w:pPr>
              <w:pStyle w:val="Prrafodelista"/>
              <w:numPr>
                <w:ilvl w:val="0"/>
                <w:numId w:val="23"/>
              </w:numPr>
              <w:spacing w:after="0" w:line="240" w:lineRule="auto"/>
              <w:ind w:left="214" w:hanging="142"/>
              <w:contextualSpacing/>
              <w:rPr>
                <w:rFonts w:ascii="Bell MT" w:hAnsi="Bell MT"/>
                <w:color w:val="222222"/>
                <w:sz w:val="14"/>
                <w:szCs w:val="14"/>
                <w:lang w:eastAsia="es-EC"/>
              </w:rPr>
            </w:pPr>
            <w:r w:rsidRPr="00F3405E">
              <w:rPr>
                <w:rFonts w:ascii="Bell MT" w:hAnsi="Bell MT"/>
                <w:color w:val="222222"/>
                <w:sz w:val="14"/>
                <w:szCs w:val="14"/>
                <w:lang w:eastAsia="es-EC"/>
              </w:rPr>
              <w:t>APRECIACIÓN CINEMATOGRÁFICA</w:t>
            </w:r>
          </w:p>
        </w:tc>
      </w:tr>
      <w:tr w:rsidR="00154E63" w:rsidRPr="00F3405E" w:rsidTr="00774C8B">
        <w:trPr>
          <w:trHeight w:val="559"/>
        </w:trPr>
        <w:tc>
          <w:tcPr>
            <w:tcW w:w="10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4E63" w:rsidRPr="00F3405E" w:rsidRDefault="00154E63" w:rsidP="00774C8B">
            <w:pPr>
              <w:jc w:val="center"/>
              <w:rPr>
                <w:rFonts w:ascii="Bell MT" w:hAnsi="Bell MT" w:cs="Calibri"/>
                <w:b/>
                <w:bCs/>
                <w:color w:val="000000"/>
                <w:sz w:val="14"/>
                <w:szCs w:val="14"/>
                <w:lang w:eastAsia="es-EC"/>
              </w:rPr>
            </w:pPr>
            <w:r w:rsidRPr="00F3405E">
              <w:rPr>
                <w:rFonts w:ascii="Bell MT" w:hAnsi="Bell MT" w:cs="Calibri"/>
                <w:b/>
                <w:bCs/>
                <w:color w:val="000000"/>
                <w:sz w:val="14"/>
                <w:szCs w:val="14"/>
                <w:lang w:eastAsia="es-EC"/>
              </w:rPr>
              <w:t>FICT</w:t>
            </w: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HIDRAÚLICA Y FLUIDOS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HIDRAÚLICA</w:t>
            </w:r>
            <w:r w:rsidRPr="00F3405E">
              <w:rPr>
                <w:rFonts w:ascii="Bell MT" w:hAnsi="Bell MT" w:cs="Calibri"/>
                <w:color w:val="222222"/>
                <w:sz w:val="14"/>
                <w:szCs w:val="14"/>
                <w:lang w:eastAsia="es-EC"/>
              </w:rPr>
              <w:br/>
              <w:t>2. MECÁNICA DE FLUIDOS</w:t>
            </w:r>
            <w:r w:rsidRPr="00F3405E">
              <w:rPr>
                <w:rFonts w:ascii="Bell MT" w:hAnsi="Bell MT" w:cs="Calibri"/>
                <w:color w:val="222222"/>
                <w:sz w:val="14"/>
                <w:szCs w:val="14"/>
                <w:lang w:eastAsia="es-EC"/>
              </w:rPr>
              <w:br/>
              <w:t>3. OBRAS HIDRAÚLICAS</w:t>
            </w:r>
            <w:r w:rsidRPr="00F3405E">
              <w:rPr>
                <w:rFonts w:ascii="Bell MT" w:hAnsi="Bell MT" w:cs="Calibri"/>
                <w:color w:val="222222"/>
                <w:sz w:val="14"/>
                <w:szCs w:val="14"/>
                <w:lang w:eastAsia="es-EC"/>
              </w:rPr>
              <w:br/>
              <w:t>4. HIDROLOGÍA</w:t>
            </w:r>
          </w:p>
        </w:tc>
      </w:tr>
      <w:tr w:rsidR="00154E63" w:rsidRPr="00F3405E" w:rsidTr="00774C8B">
        <w:trPr>
          <w:trHeight w:val="469"/>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 CIVIL Y CONSTRUCCIÓN</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CONSTRUCCIÓN SUSTENTABLE</w:t>
            </w:r>
            <w:r w:rsidRPr="00F3405E">
              <w:rPr>
                <w:rFonts w:ascii="Bell MT" w:hAnsi="Bell MT" w:cs="Calibri"/>
                <w:color w:val="222222"/>
                <w:sz w:val="14"/>
                <w:szCs w:val="14"/>
                <w:lang w:eastAsia="es-EC"/>
              </w:rPr>
              <w:br/>
              <w:t>2. ANALISIS DE COSTO DE OBRAS</w:t>
            </w:r>
            <w:r w:rsidRPr="00F3405E">
              <w:rPr>
                <w:rFonts w:ascii="Bell MT" w:hAnsi="Bell MT" w:cs="Calibri"/>
                <w:color w:val="222222"/>
                <w:sz w:val="14"/>
                <w:szCs w:val="14"/>
                <w:lang w:eastAsia="es-EC"/>
              </w:rPr>
              <w:br/>
              <w:t>3. INSTALACION Y PROGRAMACIÓN DE OBRAS</w:t>
            </w:r>
            <w:r w:rsidRPr="00F3405E">
              <w:rPr>
                <w:rFonts w:ascii="Bell MT" w:hAnsi="Bell MT" w:cs="Calibri"/>
                <w:color w:val="222222"/>
                <w:sz w:val="14"/>
                <w:szCs w:val="14"/>
                <w:lang w:eastAsia="es-EC"/>
              </w:rPr>
              <w:br/>
              <w:t>4. DIBUJO TECNICO Y PLANOS</w:t>
            </w:r>
          </w:p>
        </w:tc>
      </w:tr>
      <w:tr w:rsidR="00154E63" w:rsidRPr="00F3405E" w:rsidTr="00774C8B">
        <w:trPr>
          <w:trHeight w:val="535"/>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PETRÓLEOS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PERFORACIÓN</w:t>
            </w:r>
            <w:r w:rsidRPr="00F3405E">
              <w:rPr>
                <w:rFonts w:ascii="Bell MT" w:hAnsi="Bell MT" w:cs="Calibri"/>
                <w:color w:val="222222"/>
                <w:sz w:val="14"/>
                <w:szCs w:val="14"/>
                <w:lang w:eastAsia="es-EC"/>
              </w:rPr>
              <w:br/>
              <w:t>2. ESTIMULACIÓN Y REACONDICIONAMIENTO DE POZOS</w:t>
            </w:r>
            <w:r w:rsidRPr="00F3405E">
              <w:rPr>
                <w:rFonts w:ascii="Bell MT" w:hAnsi="Bell MT" w:cs="Calibri"/>
                <w:color w:val="222222"/>
                <w:sz w:val="14"/>
                <w:szCs w:val="14"/>
                <w:lang w:eastAsia="es-EC"/>
              </w:rPr>
              <w:br/>
              <w:t>3. COMPLEMENTACIÓN</w:t>
            </w:r>
          </w:p>
        </w:tc>
      </w:tr>
      <w:tr w:rsidR="00154E63" w:rsidRPr="00F3405E" w:rsidTr="00774C8B">
        <w:trPr>
          <w:trHeight w:val="536"/>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DINÁMICA Y RESISTENCIA DE SUELOS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TERMODINÁMICA</w:t>
            </w:r>
            <w:r w:rsidRPr="00F3405E">
              <w:rPr>
                <w:rFonts w:ascii="Bell MT" w:hAnsi="Bell MT" w:cs="Calibri"/>
                <w:color w:val="222222"/>
                <w:sz w:val="14"/>
                <w:szCs w:val="14"/>
                <w:lang w:eastAsia="es-EC"/>
              </w:rPr>
              <w:br/>
              <w:t>2. RESISTENCIA</w:t>
            </w:r>
            <w:r w:rsidRPr="00F3405E">
              <w:rPr>
                <w:rFonts w:ascii="Bell MT" w:hAnsi="Bell MT" w:cs="Calibri"/>
                <w:color w:val="222222"/>
                <w:sz w:val="14"/>
                <w:szCs w:val="14"/>
                <w:lang w:eastAsia="es-EC"/>
              </w:rPr>
              <w:br/>
              <w:t>3. ESTÁTICA/DINÁMICA</w:t>
            </w:r>
          </w:p>
        </w:tc>
      </w:tr>
      <w:tr w:rsidR="00154E63" w:rsidRPr="00F3405E" w:rsidTr="00774C8B">
        <w:trPr>
          <w:trHeight w:val="544"/>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AMBIENTE Y TRATAMIENTO DE AGUA Y SÓLIDOS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ING. SANITARIA</w:t>
            </w:r>
            <w:r w:rsidRPr="00F3405E">
              <w:rPr>
                <w:rFonts w:ascii="Bell MT" w:hAnsi="Bell MT" w:cs="Calibri"/>
                <w:color w:val="222222"/>
                <w:sz w:val="14"/>
                <w:szCs w:val="14"/>
                <w:lang w:eastAsia="es-EC"/>
              </w:rPr>
              <w:br/>
              <w:t>2. ING. AMBIENTAL</w:t>
            </w:r>
            <w:r w:rsidRPr="00F3405E">
              <w:rPr>
                <w:rFonts w:ascii="Bell MT" w:hAnsi="Bell MT" w:cs="Calibri"/>
                <w:color w:val="222222"/>
                <w:sz w:val="14"/>
                <w:szCs w:val="14"/>
                <w:lang w:eastAsia="es-EC"/>
              </w:rPr>
              <w:br/>
              <w:t>3. TRATAMIENTO DEL AGUA</w:t>
            </w:r>
            <w:r w:rsidRPr="00F3405E">
              <w:rPr>
                <w:rFonts w:ascii="Bell MT" w:hAnsi="Bell MT" w:cs="Calibri"/>
                <w:color w:val="222222"/>
                <w:sz w:val="14"/>
                <w:szCs w:val="14"/>
                <w:lang w:eastAsia="es-EC"/>
              </w:rPr>
              <w:br/>
              <w:t>4. TRATAMIENTO DE DESECHOS</w:t>
            </w:r>
          </w:p>
        </w:tc>
      </w:tr>
      <w:tr w:rsidR="00154E63" w:rsidRPr="00F3405E" w:rsidTr="00774C8B">
        <w:trPr>
          <w:trHeight w:val="610"/>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GEOLOGIA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SISMICA 2D</w:t>
            </w:r>
            <w:r w:rsidRPr="00F3405E">
              <w:rPr>
                <w:rFonts w:ascii="Bell MT" w:hAnsi="Bell MT" w:cs="Calibri"/>
                <w:color w:val="222222"/>
                <w:sz w:val="14"/>
                <w:szCs w:val="14"/>
                <w:lang w:eastAsia="es-EC"/>
              </w:rPr>
              <w:br/>
              <w:t>2. SEDIMENTOLOGIA</w:t>
            </w:r>
            <w:r w:rsidRPr="00F3405E">
              <w:rPr>
                <w:rFonts w:ascii="Bell MT" w:hAnsi="Bell MT" w:cs="Calibri"/>
                <w:color w:val="222222"/>
                <w:sz w:val="14"/>
                <w:szCs w:val="14"/>
                <w:lang w:eastAsia="es-EC"/>
              </w:rPr>
              <w:br/>
              <w:t>3. GEOLOGIA MARINA</w:t>
            </w:r>
            <w:r w:rsidRPr="00F3405E">
              <w:rPr>
                <w:rFonts w:ascii="Bell MT" w:hAnsi="Bell MT" w:cs="Calibri"/>
                <w:color w:val="222222"/>
                <w:sz w:val="14"/>
                <w:szCs w:val="14"/>
                <w:lang w:eastAsia="es-EC"/>
              </w:rPr>
              <w:br/>
              <w:t>4. GEOLOGIA ESTRUCTURAL Y DEL PETRÓLEO</w:t>
            </w:r>
          </w:p>
        </w:tc>
      </w:tr>
      <w:tr w:rsidR="00154E63" w:rsidRPr="00F3405E" w:rsidTr="00774C8B">
        <w:trPr>
          <w:trHeight w:val="535"/>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000000"/>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GEOLOGIA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GEOFISICA</w:t>
            </w:r>
            <w:r w:rsidRPr="00F3405E">
              <w:rPr>
                <w:rFonts w:ascii="Bell MT" w:hAnsi="Bell MT" w:cs="Calibri"/>
                <w:color w:val="222222"/>
                <w:sz w:val="14"/>
                <w:szCs w:val="14"/>
                <w:lang w:eastAsia="es-EC"/>
              </w:rPr>
              <w:br/>
              <w:t>2. GEOQUIMICA</w:t>
            </w:r>
            <w:r w:rsidRPr="00F3405E">
              <w:rPr>
                <w:rFonts w:ascii="Bell MT" w:hAnsi="Bell MT" w:cs="Calibri"/>
                <w:color w:val="222222"/>
                <w:sz w:val="14"/>
                <w:szCs w:val="14"/>
                <w:lang w:eastAsia="es-EC"/>
              </w:rPr>
              <w:br/>
              <w:t>3. TECTONICA</w:t>
            </w:r>
            <w:r w:rsidRPr="00F3405E">
              <w:rPr>
                <w:rFonts w:ascii="Bell MT" w:hAnsi="Bell MT" w:cs="Calibri"/>
                <w:color w:val="222222"/>
                <w:sz w:val="14"/>
                <w:szCs w:val="14"/>
                <w:lang w:eastAsia="es-EC"/>
              </w:rPr>
              <w:br/>
              <w:t>4. GEOLOGIA DEL PETRÓLEO</w:t>
            </w:r>
          </w:p>
        </w:tc>
      </w:tr>
      <w:tr w:rsidR="00154E63" w:rsidRPr="00F3405E" w:rsidTr="00774C8B">
        <w:trPr>
          <w:trHeight w:val="601"/>
        </w:trPr>
        <w:tc>
          <w:tcPr>
            <w:tcW w:w="1016" w:type="dxa"/>
            <w:tcBorders>
              <w:top w:val="nil"/>
              <w:left w:val="single" w:sz="8" w:space="0" w:color="auto"/>
              <w:bottom w:val="single" w:sz="8" w:space="0" w:color="auto"/>
              <w:right w:val="nil"/>
            </w:tcBorders>
            <w:shd w:val="clear" w:color="auto" w:fill="auto"/>
            <w:noWrap/>
            <w:vAlign w:val="center"/>
            <w:hideMark/>
          </w:tcPr>
          <w:p w:rsidR="00154E63" w:rsidRPr="00F3405E" w:rsidRDefault="00154E63" w:rsidP="00774C8B">
            <w:pPr>
              <w:jc w:val="center"/>
              <w:rPr>
                <w:rFonts w:ascii="Bell MT" w:hAnsi="Bell MT" w:cs="Calibri"/>
                <w:b/>
                <w:bCs/>
                <w:color w:val="000000"/>
                <w:sz w:val="14"/>
                <w:szCs w:val="14"/>
                <w:lang w:eastAsia="es-EC"/>
              </w:rPr>
            </w:pPr>
            <w:r w:rsidRPr="00F3405E">
              <w:rPr>
                <w:rFonts w:ascii="Bell MT" w:hAnsi="Bell MT" w:cs="Calibri"/>
                <w:b/>
                <w:bCs/>
                <w:color w:val="000000"/>
                <w:sz w:val="14"/>
                <w:szCs w:val="14"/>
                <w:lang w:eastAsia="es-EC"/>
              </w:rPr>
              <w:t>ESPAE</w:t>
            </w:r>
          </w:p>
        </w:tc>
        <w:tc>
          <w:tcPr>
            <w:tcW w:w="993" w:type="dxa"/>
            <w:tcBorders>
              <w:top w:val="nil"/>
              <w:left w:val="single" w:sz="8" w:space="0" w:color="auto"/>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ADMINISTRACIÓN</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NEGOCIOS INTERNACIONALES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FINANZAS INTERNACIONALES</w:t>
            </w:r>
            <w:r w:rsidRPr="00F3405E">
              <w:rPr>
                <w:rFonts w:ascii="Bell MT" w:hAnsi="Bell MT" w:cs="Calibri"/>
                <w:color w:val="222222"/>
                <w:sz w:val="14"/>
                <w:szCs w:val="14"/>
                <w:lang w:eastAsia="es-EC"/>
              </w:rPr>
              <w:br/>
              <w:t>2. NEGOCIOS INTERNACIONALES</w:t>
            </w:r>
            <w:r w:rsidRPr="00F3405E">
              <w:rPr>
                <w:rFonts w:ascii="Bell MT" w:hAnsi="Bell MT" w:cs="Calibri"/>
                <w:color w:val="222222"/>
                <w:sz w:val="14"/>
                <w:szCs w:val="14"/>
                <w:lang w:eastAsia="es-EC"/>
              </w:rPr>
              <w:br/>
              <w:t>3. ECONOMIA INTERNACIONAL</w:t>
            </w:r>
          </w:p>
        </w:tc>
      </w:tr>
      <w:tr w:rsidR="00154E63" w:rsidRPr="00F3405E" w:rsidTr="00774C8B">
        <w:trPr>
          <w:trHeight w:val="834"/>
        </w:trPr>
        <w:tc>
          <w:tcPr>
            <w:tcW w:w="101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FCNM</w:t>
            </w: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 xml:space="preserve">ESTADÍSTICA </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DISEÑO EXPERIMENTAL</w:t>
            </w:r>
            <w:r w:rsidRPr="00F3405E">
              <w:rPr>
                <w:rFonts w:ascii="Bell MT" w:hAnsi="Bell MT" w:cs="Calibri"/>
                <w:color w:val="222222"/>
                <w:sz w:val="14"/>
                <w:szCs w:val="14"/>
                <w:lang w:eastAsia="es-EC"/>
              </w:rPr>
              <w:br/>
              <w:t>2. MODELOS LINEALES GENERALIZADOS</w:t>
            </w:r>
            <w:r w:rsidRPr="00F3405E">
              <w:rPr>
                <w:rFonts w:ascii="Bell MT" w:hAnsi="Bell MT" w:cs="Calibri"/>
                <w:color w:val="222222"/>
                <w:sz w:val="14"/>
                <w:szCs w:val="14"/>
                <w:lang w:eastAsia="es-EC"/>
              </w:rPr>
              <w:br/>
              <w:t>3. BIOESTADISTICA</w:t>
            </w:r>
          </w:p>
        </w:tc>
      </w:tr>
      <w:tr w:rsidR="00154E63" w:rsidRPr="00F3405E" w:rsidTr="00774C8B">
        <w:trPr>
          <w:trHeight w:val="819"/>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MATEMÁTICAS</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SISTEMAS DINAMICOS</w:t>
            </w:r>
            <w:r w:rsidRPr="00F3405E">
              <w:rPr>
                <w:rFonts w:ascii="Bell MT" w:hAnsi="Bell MT" w:cs="Calibri"/>
                <w:color w:val="222222"/>
                <w:sz w:val="14"/>
                <w:szCs w:val="14"/>
                <w:lang w:eastAsia="es-EC"/>
              </w:rPr>
              <w:br/>
              <w:t>2. PROCESOS ESTOCASTICOS</w:t>
            </w:r>
            <w:r w:rsidRPr="00F3405E">
              <w:rPr>
                <w:rFonts w:ascii="Bell MT" w:hAnsi="Bell MT" w:cs="Calibri"/>
                <w:color w:val="222222"/>
                <w:sz w:val="14"/>
                <w:szCs w:val="14"/>
                <w:lang w:eastAsia="es-EC"/>
              </w:rPr>
              <w:br/>
              <w:t>3. MODELOS MATEMATICOS</w:t>
            </w:r>
            <w:r w:rsidRPr="00F3405E">
              <w:rPr>
                <w:rFonts w:ascii="Bell MT" w:hAnsi="Bell MT" w:cs="Calibri"/>
                <w:color w:val="222222"/>
                <w:sz w:val="14"/>
                <w:szCs w:val="14"/>
                <w:lang w:eastAsia="es-EC"/>
              </w:rPr>
              <w:br/>
              <w:t>4. BIOESTADISTICA</w:t>
            </w:r>
          </w:p>
        </w:tc>
      </w:tr>
      <w:tr w:rsidR="00154E63" w:rsidRPr="00F3405E" w:rsidTr="00774C8B">
        <w:trPr>
          <w:trHeight w:val="844"/>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QUÍMICA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QUIMICA I y II</w:t>
            </w:r>
            <w:r w:rsidRPr="00F3405E">
              <w:rPr>
                <w:rFonts w:ascii="Bell MT" w:hAnsi="Bell MT" w:cs="Calibri"/>
                <w:color w:val="222222"/>
                <w:sz w:val="14"/>
                <w:szCs w:val="14"/>
                <w:lang w:eastAsia="es-EC"/>
              </w:rPr>
              <w:br/>
              <w:t>2. QUIMICA ANALÍTICA</w:t>
            </w:r>
            <w:r w:rsidRPr="00F3405E">
              <w:rPr>
                <w:rFonts w:ascii="Bell MT" w:hAnsi="Bell MT" w:cs="Calibri"/>
                <w:color w:val="222222"/>
                <w:sz w:val="14"/>
                <w:szCs w:val="14"/>
                <w:lang w:eastAsia="es-EC"/>
              </w:rPr>
              <w:br/>
              <w:t>4. BIOQUIMICA</w:t>
            </w:r>
          </w:p>
        </w:tc>
      </w:tr>
      <w:tr w:rsidR="00154E63" w:rsidRPr="00F3405E" w:rsidTr="00774C8B">
        <w:trPr>
          <w:trHeight w:val="537"/>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QUÍMICA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 1. QUIMICA I Y II</w:t>
            </w:r>
            <w:r w:rsidRPr="00F3405E">
              <w:rPr>
                <w:rFonts w:ascii="Bell MT" w:hAnsi="Bell MT" w:cs="Calibri"/>
                <w:color w:val="222222"/>
                <w:sz w:val="14"/>
                <w:szCs w:val="14"/>
                <w:lang w:eastAsia="es-EC"/>
              </w:rPr>
              <w:br/>
              <w:t>2. QUIMICA ANALÍTICA</w:t>
            </w:r>
            <w:r w:rsidRPr="00F3405E">
              <w:rPr>
                <w:rFonts w:ascii="Bell MT" w:hAnsi="Bell MT" w:cs="Calibri"/>
                <w:color w:val="222222"/>
                <w:sz w:val="14"/>
                <w:szCs w:val="14"/>
                <w:lang w:eastAsia="es-EC"/>
              </w:rPr>
              <w:br/>
              <w:t>4. BIOQUIMICA</w:t>
            </w:r>
          </w:p>
        </w:tc>
      </w:tr>
      <w:tr w:rsidR="00154E63" w:rsidRPr="00F3405E" w:rsidTr="00774C8B">
        <w:trPr>
          <w:trHeight w:val="455"/>
        </w:trPr>
        <w:tc>
          <w:tcPr>
            <w:tcW w:w="1016"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FACULTAD</w:t>
            </w:r>
          </w:p>
        </w:tc>
        <w:tc>
          <w:tcPr>
            <w:tcW w:w="993"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154E63" w:rsidRPr="00F3405E" w:rsidRDefault="00154E63" w:rsidP="00774C8B">
            <w:pPr>
              <w:jc w:val="center"/>
              <w:rPr>
                <w:rFonts w:ascii="Bell MT" w:hAnsi="Bell MT" w:cs="Calibri"/>
                <w:b/>
                <w:bCs/>
                <w:color w:val="222222"/>
                <w:sz w:val="14"/>
                <w:szCs w:val="14"/>
                <w:lang w:eastAsia="es-EC"/>
              </w:rPr>
            </w:pPr>
          </w:p>
        </w:tc>
        <w:tc>
          <w:tcPr>
            <w:tcW w:w="1134" w:type="dxa"/>
            <w:gridSpan w:val="2"/>
            <w:tcBorders>
              <w:top w:val="single" w:sz="8" w:space="0" w:color="auto"/>
              <w:left w:val="single" w:sz="8" w:space="0" w:color="auto"/>
              <w:right w:val="single" w:sz="8" w:space="0" w:color="000000" w:themeColor="text1"/>
            </w:tcBorders>
            <w:shd w:val="clear" w:color="000000" w:fill="FFFF00"/>
            <w:vAlign w:val="center"/>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AREA</w:t>
            </w:r>
          </w:p>
        </w:tc>
        <w:tc>
          <w:tcPr>
            <w:tcW w:w="1842" w:type="dxa"/>
            <w:gridSpan w:val="2"/>
            <w:tcBorders>
              <w:top w:val="single" w:sz="8" w:space="0" w:color="auto"/>
              <w:left w:val="single" w:sz="8" w:space="0" w:color="000000" w:themeColor="text1"/>
              <w:bottom w:val="single" w:sz="8" w:space="0" w:color="000000"/>
              <w:right w:val="single" w:sz="8" w:space="0" w:color="auto"/>
            </w:tcBorders>
            <w:shd w:val="clear" w:color="000000" w:fill="FFFF00"/>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SUB-AREA</w:t>
            </w:r>
          </w:p>
        </w:tc>
        <w:tc>
          <w:tcPr>
            <w:tcW w:w="2621" w:type="dxa"/>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MATERIAS</w:t>
            </w:r>
            <w:r>
              <w:rPr>
                <w:rFonts w:ascii="Bell MT" w:hAnsi="Bell MT" w:cs="Calibri"/>
                <w:b/>
                <w:bCs/>
                <w:color w:val="222222"/>
                <w:sz w:val="14"/>
                <w:szCs w:val="14"/>
                <w:lang w:eastAsia="es-EC"/>
              </w:rPr>
              <w:t xml:space="preserve"> </w:t>
            </w:r>
            <w:r w:rsidRPr="008223F3">
              <w:rPr>
                <w:rFonts w:ascii="Bell MT" w:hAnsi="Bell MT" w:cs="Calibri"/>
                <w:b/>
                <w:bCs/>
                <w:color w:val="222222"/>
                <w:sz w:val="14"/>
                <w:szCs w:val="14"/>
                <w:lang w:eastAsia="es-EC"/>
              </w:rPr>
              <w:t>*</w:t>
            </w:r>
          </w:p>
        </w:tc>
      </w:tr>
      <w:tr w:rsidR="00154E63" w:rsidRPr="00F3405E" w:rsidTr="00774C8B">
        <w:trPr>
          <w:trHeight w:val="558"/>
        </w:trPr>
        <w:tc>
          <w:tcPr>
            <w:tcW w:w="101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FIMCBOR</w:t>
            </w: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single" w:sz="8" w:space="0" w:color="000000" w:themeColor="text1"/>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BIOLOGÍA</w:t>
            </w:r>
          </w:p>
        </w:tc>
        <w:tc>
          <w:tcPr>
            <w:tcW w:w="2621" w:type="dxa"/>
            <w:tcBorders>
              <w:top w:val="nil"/>
              <w:left w:val="nil"/>
              <w:bottom w:val="single" w:sz="8" w:space="0" w:color="auto"/>
              <w:right w:val="single" w:sz="8" w:space="0" w:color="000000" w:themeColor="text1"/>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PRODUCCION DE CRUSTACEOS</w:t>
            </w:r>
            <w:r w:rsidRPr="00F3405E">
              <w:rPr>
                <w:rFonts w:ascii="Bell MT" w:hAnsi="Bell MT" w:cs="Calibri"/>
                <w:color w:val="222222"/>
                <w:sz w:val="14"/>
                <w:szCs w:val="14"/>
                <w:lang w:eastAsia="es-EC"/>
              </w:rPr>
              <w:br/>
              <w:t>2. EXTENSIONISMO</w:t>
            </w:r>
            <w:r w:rsidRPr="00F3405E">
              <w:rPr>
                <w:rFonts w:ascii="Bell MT" w:hAnsi="Bell MT" w:cs="Calibri"/>
                <w:color w:val="222222"/>
                <w:sz w:val="14"/>
                <w:szCs w:val="14"/>
                <w:lang w:eastAsia="es-EC"/>
              </w:rPr>
              <w:br/>
              <w:t>3. TECN. PESQUERA</w:t>
            </w:r>
            <w:r w:rsidRPr="00F3405E">
              <w:rPr>
                <w:rFonts w:ascii="Bell MT" w:hAnsi="Bell MT" w:cs="Calibri"/>
                <w:color w:val="222222"/>
                <w:sz w:val="14"/>
                <w:szCs w:val="14"/>
                <w:lang w:eastAsia="es-EC"/>
              </w:rPr>
              <w:br/>
              <w:t>4. BIOQUIMICA</w:t>
            </w:r>
          </w:p>
        </w:tc>
      </w:tr>
      <w:tr w:rsidR="00154E63" w:rsidRPr="00F3405E" w:rsidTr="00774C8B">
        <w:trPr>
          <w:trHeight w:val="422"/>
        </w:trPr>
        <w:tc>
          <w:tcPr>
            <w:tcW w:w="1016" w:type="dxa"/>
            <w:vMerge/>
            <w:tcBorders>
              <w:top w:val="nil"/>
              <w:left w:val="single" w:sz="8" w:space="0" w:color="auto"/>
              <w:bottom w:val="single" w:sz="8" w:space="0" w:color="000000" w:themeColor="text1"/>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000000" w:themeColor="text1"/>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34" w:type="dxa"/>
            <w:gridSpan w:val="2"/>
            <w:tcBorders>
              <w:top w:val="nil"/>
              <w:left w:val="nil"/>
              <w:bottom w:val="single" w:sz="8" w:space="0" w:color="000000" w:themeColor="text1"/>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842" w:type="dxa"/>
            <w:gridSpan w:val="2"/>
            <w:tcBorders>
              <w:top w:val="nil"/>
              <w:left w:val="single" w:sz="8" w:space="0" w:color="000000" w:themeColor="text1"/>
              <w:bottom w:val="single" w:sz="8" w:space="0" w:color="000000" w:themeColor="text1"/>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 OCEÁNICA</w:t>
            </w:r>
          </w:p>
        </w:tc>
        <w:tc>
          <w:tcPr>
            <w:tcW w:w="2621" w:type="dxa"/>
            <w:tcBorders>
              <w:top w:val="single" w:sz="8" w:space="0" w:color="000000" w:themeColor="text1"/>
              <w:left w:val="nil"/>
              <w:bottom w:val="single" w:sz="8" w:space="0" w:color="000000" w:themeColor="text1"/>
              <w:right w:val="single" w:sz="8" w:space="0" w:color="000000" w:themeColor="text1"/>
            </w:tcBorders>
            <w:shd w:val="clear" w:color="000000" w:fill="FFFFFF"/>
            <w:vAlign w:val="center"/>
            <w:hideMark/>
          </w:tcPr>
          <w:p w:rsidR="00154E63" w:rsidRPr="00F3405E" w:rsidRDefault="00154E63" w:rsidP="00774C8B">
            <w:pPr>
              <w:spacing w:after="240"/>
              <w:rPr>
                <w:rFonts w:ascii="Bell MT" w:hAnsi="Bell MT" w:cs="Calibri"/>
                <w:color w:val="222222"/>
                <w:sz w:val="14"/>
                <w:szCs w:val="14"/>
                <w:lang w:eastAsia="es-EC"/>
              </w:rPr>
            </w:pPr>
            <w:r w:rsidRPr="00F3405E">
              <w:rPr>
                <w:rFonts w:ascii="Bell MT" w:hAnsi="Bell MT" w:cs="Calibri"/>
                <w:color w:val="222222"/>
                <w:sz w:val="14"/>
                <w:szCs w:val="14"/>
                <w:lang w:eastAsia="es-EC"/>
              </w:rPr>
              <w:t>1. MANEJO DE HUMEDALES</w:t>
            </w:r>
            <w:r w:rsidRPr="00F3405E">
              <w:rPr>
                <w:rFonts w:ascii="Bell MT" w:hAnsi="Bell MT" w:cs="Calibri"/>
                <w:color w:val="222222"/>
                <w:sz w:val="14"/>
                <w:szCs w:val="14"/>
                <w:lang w:eastAsia="es-EC"/>
              </w:rPr>
              <w:br/>
              <w:t>2. MANEJO DE RECURSOS NATURALES</w:t>
            </w:r>
          </w:p>
        </w:tc>
      </w:tr>
      <w:tr w:rsidR="00154E63" w:rsidRPr="00F3405E" w:rsidTr="00774C8B">
        <w:trPr>
          <w:trHeight w:val="477"/>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single" w:sz="8" w:space="0" w:color="000000" w:themeColor="text1"/>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single" w:sz="8" w:space="0" w:color="000000" w:themeColor="text1"/>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60" w:type="dxa"/>
            <w:gridSpan w:val="2"/>
            <w:tcBorders>
              <w:top w:val="single" w:sz="8" w:space="0" w:color="000000" w:themeColor="text1"/>
              <w:left w:val="single" w:sz="8" w:space="0" w:color="000000" w:themeColor="text1"/>
              <w:bottom w:val="single" w:sz="8" w:space="0" w:color="auto"/>
              <w:right w:val="nil"/>
            </w:tcBorders>
            <w:shd w:val="clear" w:color="000000" w:fill="FFFFFF"/>
          </w:tcPr>
          <w:p w:rsidR="00154E63" w:rsidRPr="00F3405E" w:rsidRDefault="00154E63" w:rsidP="00774C8B">
            <w:pPr>
              <w:jc w:val="center"/>
              <w:rPr>
                <w:rFonts w:ascii="Bell MT" w:hAnsi="Bell MT" w:cs="Calibri"/>
                <w:color w:val="222222"/>
                <w:sz w:val="14"/>
                <w:szCs w:val="14"/>
                <w:lang w:eastAsia="es-EC"/>
              </w:rPr>
            </w:pPr>
          </w:p>
        </w:tc>
        <w:tc>
          <w:tcPr>
            <w:tcW w:w="1701" w:type="dxa"/>
            <w:tcBorders>
              <w:top w:val="single" w:sz="8" w:space="0" w:color="000000" w:themeColor="text1"/>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BIOLOGÍA MOLECULAR</w:t>
            </w:r>
          </w:p>
        </w:tc>
        <w:tc>
          <w:tcPr>
            <w:tcW w:w="2621" w:type="dxa"/>
            <w:tcBorders>
              <w:top w:val="single" w:sz="8" w:space="0" w:color="000000" w:themeColor="text1"/>
              <w:left w:val="nil"/>
              <w:bottom w:val="single" w:sz="8" w:space="0" w:color="auto"/>
              <w:right w:val="single" w:sz="8" w:space="0" w:color="auto"/>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BIOQUIMICA</w:t>
            </w:r>
            <w:r w:rsidRPr="00F3405E">
              <w:rPr>
                <w:rFonts w:ascii="Bell MT" w:hAnsi="Bell MT" w:cs="Calibri"/>
                <w:color w:val="222222"/>
                <w:sz w:val="14"/>
                <w:szCs w:val="14"/>
                <w:lang w:eastAsia="es-EC"/>
              </w:rPr>
              <w:br/>
              <w:t>2. BIOLOGIA</w:t>
            </w:r>
            <w:r w:rsidRPr="00F3405E">
              <w:rPr>
                <w:rFonts w:ascii="Bell MT" w:hAnsi="Bell MT" w:cs="Calibri"/>
                <w:color w:val="222222"/>
                <w:sz w:val="14"/>
                <w:szCs w:val="14"/>
                <w:lang w:eastAsia="es-EC"/>
              </w:rPr>
              <w:br/>
              <w:t>3. BIOLOGIA MOLECULAR MICROBIANA</w:t>
            </w:r>
            <w:r w:rsidRPr="00F3405E">
              <w:rPr>
                <w:rFonts w:ascii="Bell MT" w:hAnsi="Bell MT" w:cs="Calibri"/>
                <w:color w:val="222222"/>
                <w:sz w:val="14"/>
                <w:szCs w:val="14"/>
                <w:lang w:eastAsia="es-EC"/>
              </w:rPr>
              <w:br/>
              <w:t>4. ENZIMOLOGÍA</w:t>
            </w:r>
          </w:p>
        </w:tc>
      </w:tr>
      <w:tr w:rsidR="00154E63" w:rsidRPr="00F3405E" w:rsidTr="00774C8B">
        <w:trPr>
          <w:trHeight w:val="406"/>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60" w:type="dxa"/>
            <w:gridSpan w:val="2"/>
            <w:tcBorders>
              <w:top w:val="nil"/>
              <w:left w:val="single" w:sz="8" w:space="0" w:color="000000" w:themeColor="text1"/>
              <w:bottom w:val="single" w:sz="8" w:space="0" w:color="auto"/>
              <w:right w:val="nil"/>
            </w:tcBorders>
            <w:shd w:val="clear" w:color="000000" w:fill="FFFFFF"/>
          </w:tcPr>
          <w:p w:rsidR="00154E63" w:rsidRPr="00F3405E" w:rsidRDefault="00154E63" w:rsidP="00774C8B">
            <w:pPr>
              <w:jc w:val="center"/>
              <w:rPr>
                <w:rFonts w:ascii="Bell MT" w:hAnsi="Bell MT" w:cs="Calibri"/>
                <w:color w:val="222222"/>
                <w:sz w:val="14"/>
                <w:szCs w:val="14"/>
                <w:lang w:eastAsia="es-EC"/>
              </w:rPr>
            </w:pPr>
          </w:p>
        </w:tc>
        <w:tc>
          <w:tcPr>
            <w:tcW w:w="1701" w:type="dxa"/>
            <w:tcBorders>
              <w:top w:val="nil"/>
              <w:left w:val="nil"/>
              <w:bottom w:val="single" w:sz="8" w:space="0" w:color="auto"/>
              <w:right w:val="nil"/>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 NAVAL</w:t>
            </w:r>
          </w:p>
        </w:tc>
        <w:tc>
          <w:tcPr>
            <w:tcW w:w="2621" w:type="dxa"/>
            <w:tcBorders>
              <w:top w:val="nil"/>
              <w:left w:val="single" w:sz="8" w:space="0" w:color="auto"/>
              <w:bottom w:val="single" w:sz="8" w:space="0" w:color="auto"/>
              <w:right w:val="single" w:sz="8" w:space="0" w:color="auto"/>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 xml:space="preserve">1. MAQ. MARITIMA </w:t>
            </w:r>
            <w:r w:rsidRPr="00F3405E">
              <w:rPr>
                <w:rFonts w:ascii="Bell MT" w:hAnsi="Bell MT" w:cs="Calibri"/>
                <w:color w:val="222222"/>
                <w:sz w:val="14"/>
                <w:szCs w:val="14"/>
                <w:lang w:eastAsia="es-EC"/>
              </w:rPr>
              <w:br/>
              <w:t>2. CONSTRUCCIÓN NO METALICA</w:t>
            </w:r>
            <w:r w:rsidRPr="00F3405E">
              <w:rPr>
                <w:rFonts w:ascii="Bell MT" w:hAnsi="Bell MT" w:cs="Calibri"/>
                <w:color w:val="222222"/>
                <w:sz w:val="14"/>
                <w:szCs w:val="14"/>
                <w:lang w:eastAsia="es-EC"/>
              </w:rPr>
              <w:br/>
              <w:t>3. CONSTRUCCION METALICA</w:t>
            </w:r>
            <w:r w:rsidRPr="00F3405E">
              <w:rPr>
                <w:rFonts w:ascii="Bell MT" w:hAnsi="Bell MT" w:cs="Calibri"/>
                <w:color w:val="222222"/>
                <w:sz w:val="14"/>
                <w:szCs w:val="14"/>
                <w:lang w:eastAsia="es-EC"/>
              </w:rPr>
              <w:br/>
              <w:t>4. CORROSION Y PROTECCIÓN</w:t>
            </w:r>
          </w:p>
        </w:tc>
      </w:tr>
      <w:tr w:rsidR="00154E63" w:rsidRPr="00F3405E" w:rsidTr="00774C8B">
        <w:trPr>
          <w:trHeight w:val="406"/>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INGENIERÍA</w:t>
            </w:r>
          </w:p>
        </w:tc>
        <w:tc>
          <w:tcPr>
            <w:tcW w:w="160" w:type="dxa"/>
            <w:gridSpan w:val="2"/>
            <w:tcBorders>
              <w:top w:val="nil"/>
              <w:left w:val="single" w:sz="8" w:space="0" w:color="000000" w:themeColor="text1"/>
              <w:bottom w:val="single" w:sz="8" w:space="0" w:color="auto"/>
              <w:right w:val="nil"/>
            </w:tcBorders>
            <w:shd w:val="clear" w:color="000000" w:fill="FFFFFF"/>
          </w:tcPr>
          <w:p w:rsidR="00154E63" w:rsidRPr="00F3405E" w:rsidRDefault="00154E63" w:rsidP="00774C8B">
            <w:pPr>
              <w:jc w:val="center"/>
              <w:rPr>
                <w:rFonts w:ascii="Bell MT" w:hAnsi="Bell MT" w:cs="Calibri"/>
                <w:color w:val="222222"/>
                <w:sz w:val="14"/>
                <w:szCs w:val="14"/>
                <w:lang w:eastAsia="es-EC"/>
              </w:rPr>
            </w:pPr>
          </w:p>
        </w:tc>
        <w:tc>
          <w:tcPr>
            <w:tcW w:w="1701" w:type="dxa"/>
            <w:tcBorders>
              <w:top w:val="nil"/>
              <w:left w:val="nil"/>
              <w:bottom w:val="single" w:sz="8" w:space="0" w:color="auto"/>
              <w:right w:val="nil"/>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 NAVAL</w:t>
            </w:r>
          </w:p>
        </w:tc>
        <w:tc>
          <w:tcPr>
            <w:tcW w:w="2621" w:type="dxa"/>
            <w:tcBorders>
              <w:top w:val="nil"/>
              <w:left w:val="single" w:sz="8" w:space="0" w:color="auto"/>
              <w:bottom w:val="single" w:sz="8" w:space="0" w:color="auto"/>
              <w:right w:val="single" w:sz="8" w:space="0" w:color="auto"/>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DISEÑO DE BUQUES I</w:t>
            </w:r>
            <w:r w:rsidRPr="00F3405E">
              <w:rPr>
                <w:rFonts w:ascii="Bell MT" w:hAnsi="Bell MT" w:cs="Calibri"/>
                <w:color w:val="222222"/>
                <w:sz w:val="14"/>
                <w:szCs w:val="14"/>
                <w:lang w:eastAsia="es-EC"/>
              </w:rPr>
              <w:br/>
              <w:t>2. DISEÑO DE BUQUES II</w:t>
            </w:r>
            <w:r w:rsidRPr="00F3405E">
              <w:rPr>
                <w:rFonts w:ascii="Bell MT" w:hAnsi="Bell MT" w:cs="Calibri"/>
                <w:color w:val="222222"/>
                <w:sz w:val="14"/>
                <w:szCs w:val="14"/>
                <w:lang w:eastAsia="es-EC"/>
              </w:rPr>
              <w:br/>
              <w:t>3. HIDRODINÁMICA</w:t>
            </w:r>
          </w:p>
        </w:tc>
      </w:tr>
      <w:tr w:rsidR="00154E63" w:rsidRPr="00F3405E" w:rsidTr="00774C8B">
        <w:trPr>
          <w:trHeight w:val="406"/>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single" w:sz="8" w:space="0" w:color="auto"/>
              <w:right w:val="single" w:sz="8" w:space="0" w:color="000000" w:themeColor="text1"/>
            </w:tcBorders>
            <w:shd w:val="clear" w:color="000000" w:fill="FFFFFF"/>
            <w:vAlign w:val="center"/>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CIENCIAS</w:t>
            </w:r>
          </w:p>
        </w:tc>
        <w:tc>
          <w:tcPr>
            <w:tcW w:w="160" w:type="dxa"/>
            <w:gridSpan w:val="2"/>
            <w:tcBorders>
              <w:top w:val="nil"/>
              <w:left w:val="single" w:sz="8" w:space="0" w:color="000000" w:themeColor="text1"/>
              <w:bottom w:val="single" w:sz="8" w:space="0" w:color="auto"/>
              <w:right w:val="nil"/>
            </w:tcBorders>
            <w:shd w:val="clear" w:color="000000" w:fill="FFFFFF"/>
          </w:tcPr>
          <w:p w:rsidR="00154E63" w:rsidRPr="00F3405E" w:rsidRDefault="00154E63" w:rsidP="00774C8B">
            <w:pPr>
              <w:jc w:val="center"/>
              <w:rPr>
                <w:rFonts w:ascii="Bell MT" w:hAnsi="Bell MT" w:cs="Calibri"/>
                <w:color w:val="222222"/>
                <w:sz w:val="14"/>
                <w:szCs w:val="14"/>
                <w:lang w:eastAsia="es-EC"/>
              </w:rPr>
            </w:pPr>
          </w:p>
        </w:tc>
        <w:tc>
          <w:tcPr>
            <w:tcW w:w="1701" w:type="dxa"/>
            <w:tcBorders>
              <w:top w:val="nil"/>
              <w:left w:val="nil"/>
              <w:bottom w:val="single" w:sz="8" w:space="0" w:color="auto"/>
              <w:right w:val="nil"/>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ING. OCEÁNICA</w:t>
            </w:r>
          </w:p>
        </w:tc>
        <w:tc>
          <w:tcPr>
            <w:tcW w:w="2621" w:type="dxa"/>
            <w:tcBorders>
              <w:top w:val="nil"/>
              <w:left w:val="single" w:sz="8" w:space="0" w:color="auto"/>
              <w:bottom w:val="single" w:sz="8" w:space="0" w:color="auto"/>
              <w:right w:val="single" w:sz="8" w:space="0" w:color="auto"/>
            </w:tcBorders>
            <w:shd w:val="clear" w:color="000000" w:fill="FFFFFF"/>
            <w:vAlign w:val="center"/>
            <w:hideMark/>
          </w:tcPr>
          <w:p w:rsidR="00154E63" w:rsidRPr="00F3405E" w:rsidRDefault="00154E63" w:rsidP="00774C8B">
            <w:pPr>
              <w:rPr>
                <w:rFonts w:ascii="Bell MT" w:hAnsi="Bell MT" w:cs="Calibri"/>
                <w:color w:val="222222"/>
                <w:sz w:val="14"/>
                <w:szCs w:val="14"/>
                <w:lang w:eastAsia="es-EC"/>
              </w:rPr>
            </w:pPr>
            <w:r w:rsidRPr="00F3405E">
              <w:rPr>
                <w:rFonts w:ascii="Bell MT" w:hAnsi="Bell MT" w:cs="Calibri"/>
                <w:color w:val="222222"/>
                <w:sz w:val="14"/>
                <w:szCs w:val="14"/>
                <w:lang w:eastAsia="es-EC"/>
              </w:rPr>
              <w:t>1. OCEANOGRAFIA DE LA REGIÓN ECUATORIAL</w:t>
            </w:r>
            <w:r w:rsidRPr="00F3405E">
              <w:rPr>
                <w:rFonts w:ascii="Bell MT" w:hAnsi="Bell MT" w:cs="Calibri"/>
                <w:color w:val="222222"/>
                <w:sz w:val="14"/>
                <w:szCs w:val="14"/>
                <w:lang w:eastAsia="es-EC"/>
              </w:rPr>
              <w:br/>
              <w:t>2. ECOLOGIA GENERAL</w:t>
            </w:r>
            <w:r w:rsidRPr="00F3405E">
              <w:rPr>
                <w:rFonts w:ascii="Bell MT" w:hAnsi="Bell MT" w:cs="Calibri"/>
                <w:color w:val="222222"/>
                <w:sz w:val="14"/>
                <w:szCs w:val="14"/>
                <w:lang w:eastAsia="es-EC"/>
              </w:rPr>
              <w:br/>
              <w:t>3. OCEONAGRAFIA FISICA</w:t>
            </w:r>
          </w:p>
        </w:tc>
      </w:tr>
      <w:tr w:rsidR="00154E63" w:rsidRPr="00F3405E" w:rsidTr="00774C8B">
        <w:trPr>
          <w:trHeight w:val="356"/>
        </w:trPr>
        <w:tc>
          <w:tcPr>
            <w:tcW w:w="101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54E63" w:rsidRPr="00F3405E" w:rsidRDefault="00154E63" w:rsidP="00774C8B">
            <w:pPr>
              <w:jc w:val="center"/>
              <w:rPr>
                <w:rFonts w:ascii="Bell MT" w:hAnsi="Bell MT" w:cs="Calibri"/>
                <w:b/>
                <w:bCs/>
                <w:color w:val="222222"/>
                <w:sz w:val="14"/>
                <w:szCs w:val="14"/>
                <w:lang w:eastAsia="es-EC"/>
              </w:rPr>
            </w:pPr>
            <w:r w:rsidRPr="00F3405E">
              <w:rPr>
                <w:rFonts w:ascii="Bell MT" w:hAnsi="Bell MT" w:cs="Calibri"/>
                <w:b/>
                <w:bCs/>
                <w:color w:val="222222"/>
                <w:sz w:val="14"/>
                <w:szCs w:val="14"/>
                <w:lang w:eastAsia="es-EC"/>
              </w:rPr>
              <w:t>FIMCP</w:t>
            </w: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single" w:sz="8" w:space="0" w:color="auto"/>
              <w:right w:val="single" w:sz="8" w:space="0" w:color="000000" w:themeColor="text1"/>
            </w:tcBorders>
            <w:vAlign w:val="center"/>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CIENCIAS</w:t>
            </w:r>
          </w:p>
        </w:tc>
        <w:tc>
          <w:tcPr>
            <w:tcW w:w="160" w:type="dxa"/>
            <w:gridSpan w:val="2"/>
            <w:tcBorders>
              <w:top w:val="nil"/>
              <w:left w:val="single" w:sz="8" w:space="0" w:color="000000" w:themeColor="text1"/>
              <w:bottom w:val="single" w:sz="8" w:space="0" w:color="auto"/>
              <w:right w:val="nil"/>
            </w:tcBorders>
          </w:tcPr>
          <w:p w:rsidR="00154E63" w:rsidRPr="00F3405E" w:rsidRDefault="00154E63" w:rsidP="00774C8B">
            <w:pPr>
              <w:jc w:val="center"/>
              <w:rPr>
                <w:rFonts w:ascii="Bell MT" w:hAnsi="Bell MT" w:cs="Calibri"/>
                <w:color w:val="000000"/>
                <w:sz w:val="14"/>
                <w:szCs w:val="14"/>
                <w:lang w:eastAsia="es-EC"/>
              </w:rPr>
            </w:pPr>
          </w:p>
        </w:tc>
        <w:tc>
          <w:tcPr>
            <w:tcW w:w="1701" w:type="dxa"/>
            <w:tcBorders>
              <w:top w:val="nil"/>
              <w:left w:val="nil"/>
              <w:bottom w:val="single" w:sz="8" w:space="0" w:color="auto"/>
              <w:right w:val="single" w:sz="8" w:space="0" w:color="auto"/>
            </w:tcBorders>
            <w:shd w:val="clear" w:color="auto" w:fill="auto"/>
            <w:vAlign w:val="center"/>
            <w:hideMark/>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SUELOS Y NUTRICIÓN VEGETAL</w:t>
            </w:r>
          </w:p>
        </w:tc>
        <w:tc>
          <w:tcPr>
            <w:tcW w:w="2621" w:type="dxa"/>
            <w:tcBorders>
              <w:top w:val="nil"/>
              <w:left w:val="nil"/>
              <w:bottom w:val="single" w:sz="8" w:space="0" w:color="auto"/>
              <w:right w:val="single" w:sz="8" w:space="0" w:color="000000" w:themeColor="text1"/>
            </w:tcBorders>
            <w:shd w:val="clear" w:color="auto" w:fill="auto"/>
            <w:vAlign w:val="center"/>
            <w:hideMark/>
          </w:tcPr>
          <w:p w:rsidR="00154E63" w:rsidRPr="00F3405E" w:rsidRDefault="00154E63" w:rsidP="00154E63">
            <w:pPr>
              <w:pStyle w:val="Prrafodelista"/>
              <w:numPr>
                <w:ilvl w:val="0"/>
                <w:numId w:val="16"/>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BOTÁNICA GENERAL, </w:t>
            </w:r>
          </w:p>
          <w:p w:rsidR="00154E63" w:rsidRPr="00F3405E" w:rsidRDefault="00154E63" w:rsidP="00154E63">
            <w:pPr>
              <w:pStyle w:val="Prrafodelista"/>
              <w:numPr>
                <w:ilvl w:val="0"/>
                <w:numId w:val="16"/>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FISIOLOGÍA VEGETAL, </w:t>
            </w:r>
          </w:p>
          <w:p w:rsidR="00154E63" w:rsidRPr="00F3405E" w:rsidRDefault="00154E63" w:rsidP="00154E63">
            <w:pPr>
              <w:pStyle w:val="Prrafodelista"/>
              <w:numPr>
                <w:ilvl w:val="0"/>
                <w:numId w:val="16"/>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BOTANICA SISTEMATICA</w:t>
            </w:r>
          </w:p>
        </w:tc>
      </w:tr>
      <w:tr w:rsidR="00154E63" w:rsidRPr="00F3405E" w:rsidTr="00774C8B">
        <w:trPr>
          <w:trHeight w:val="306"/>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single" w:sz="8" w:space="0" w:color="auto"/>
              <w:right w:val="single" w:sz="8" w:space="0" w:color="000000" w:themeColor="text1"/>
            </w:tcBorders>
            <w:vAlign w:val="center"/>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INGENIERÍA</w:t>
            </w:r>
          </w:p>
        </w:tc>
        <w:tc>
          <w:tcPr>
            <w:tcW w:w="160" w:type="dxa"/>
            <w:gridSpan w:val="2"/>
            <w:tcBorders>
              <w:top w:val="nil"/>
              <w:left w:val="single" w:sz="8" w:space="0" w:color="000000" w:themeColor="text1"/>
              <w:bottom w:val="single" w:sz="8" w:space="0" w:color="auto"/>
              <w:right w:val="nil"/>
            </w:tcBorders>
          </w:tcPr>
          <w:p w:rsidR="00154E63" w:rsidRPr="00F3405E" w:rsidRDefault="00154E63" w:rsidP="00774C8B">
            <w:pPr>
              <w:jc w:val="center"/>
              <w:rPr>
                <w:rFonts w:ascii="Bell MT" w:hAnsi="Bell MT" w:cs="Calibri"/>
                <w:color w:val="000000"/>
                <w:sz w:val="14"/>
                <w:szCs w:val="14"/>
                <w:lang w:eastAsia="es-EC"/>
              </w:rPr>
            </w:pPr>
          </w:p>
        </w:tc>
        <w:tc>
          <w:tcPr>
            <w:tcW w:w="1701" w:type="dxa"/>
            <w:tcBorders>
              <w:top w:val="nil"/>
              <w:left w:val="nil"/>
              <w:bottom w:val="single" w:sz="8" w:space="0" w:color="auto"/>
              <w:right w:val="single" w:sz="8" w:space="0" w:color="auto"/>
            </w:tcBorders>
            <w:shd w:val="clear" w:color="auto" w:fill="auto"/>
            <w:vAlign w:val="center"/>
            <w:hideMark/>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MATERIALES Y PROCESOS DE TRANSFORMACIÓN</w:t>
            </w:r>
          </w:p>
        </w:tc>
        <w:tc>
          <w:tcPr>
            <w:tcW w:w="2621" w:type="dxa"/>
            <w:tcBorders>
              <w:top w:val="nil"/>
              <w:left w:val="nil"/>
              <w:bottom w:val="single" w:sz="8" w:space="0" w:color="auto"/>
              <w:right w:val="single" w:sz="8" w:space="0" w:color="000000" w:themeColor="text1"/>
            </w:tcBorders>
            <w:shd w:val="clear" w:color="auto" w:fill="auto"/>
            <w:vAlign w:val="center"/>
            <w:hideMark/>
          </w:tcPr>
          <w:p w:rsidR="00154E63" w:rsidRPr="00F3405E" w:rsidRDefault="00154E63" w:rsidP="00154E63">
            <w:pPr>
              <w:pStyle w:val="Prrafodelista"/>
              <w:numPr>
                <w:ilvl w:val="0"/>
                <w:numId w:val="17"/>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CIENCIAS DE MATERIALES, </w:t>
            </w:r>
          </w:p>
          <w:p w:rsidR="00154E63" w:rsidRPr="00F3405E" w:rsidRDefault="00154E63" w:rsidP="00154E63">
            <w:pPr>
              <w:pStyle w:val="Prrafodelista"/>
              <w:numPr>
                <w:ilvl w:val="0"/>
                <w:numId w:val="17"/>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MATERIALES INDUSTRIALES</w:t>
            </w:r>
          </w:p>
        </w:tc>
      </w:tr>
      <w:tr w:rsidR="00154E63" w:rsidRPr="00F3405E" w:rsidTr="00774C8B">
        <w:trPr>
          <w:trHeight w:val="384"/>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single" w:sz="8" w:space="0" w:color="auto"/>
              <w:right w:val="single" w:sz="8" w:space="0" w:color="000000" w:themeColor="text1"/>
            </w:tcBorders>
            <w:vAlign w:val="center"/>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INGENIERÍA</w:t>
            </w:r>
          </w:p>
        </w:tc>
        <w:tc>
          <w:tcPr>
            <w:tcW w:w="160" w:type="dxa"/>
            <w:gridSpan w:val="2"/>
            <w:tcBorders>
              <w:top w:val="nil"/>
              <w:left w:val="single" w:sz="8" w:space="0" w:color="000000" w:themeColor="text1"/>
              <w:bottom w:val="single" w:sz="8" w:space="0" w:color="auto"/>
              <w:right w:val="nil"/>
            </w:tcBorders>
          </w:tcPr>
          <w:p w:rsidR="00154E63" w:rsidRPr="00F3405E" w:rsidRDefault="00154E63" w:rsidP="00774C8B">
            <w:pPr>
              <w:jc w:val="center"/>
              <w:rPr>
                <w:rFonts w:ascii="Bell MT" w:hAnsi="Bell MT" w:cs="Calibri"/>
                <w:color w:val="000000"/>
                <w:sz w:val="14"/>
                <w:szCs w:val="14"/>
                <w:lang w:eastAsia="es-EC"/>
              </w:rPr>
            </w:pPr>
          </w:p>
        </w:tc>
        <w:tc>
          <w:tcPr>
            <w:tcW w:w="1701" w:type="dxa"/>
            <w:tcBorders>
              <w:top w:val="nil"/>
              <w:left w:val="nil"/>
              <w:bottom w:val="single" w:sz="8" w:space="0" w:color="auto"/>
              <w:right w:val="single" w:sz="8" w:space="0" w:color="auto"/>
            </w:tcBorders>
            <w:shd w:val="clear" w:color="auto" w:fill="auto"/>
            <w:vAlign w:val="center"/>
            <w:hideMark/>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CALIDAD Y SEGURIDAD ALIMENTARIA</w:t>
            </w:r>
          </w:p>
        </w:tc>
        <w:tc>
          <w:tcPr>
            <w:tcW w:w="2621" w:type="dxa"/>
            <w:tcBorders>
              <w:top w:val="nil"/>
              <w:left w:val="nil"/>
              <w:bottom w:val="single" w:sz="8" w:space="0" w:color="auto"/>
              <w:right w:val="single" w:sz="8" w:space="0" w:color="000000" w:themeColor="text1"/>
            </w:tcBorders>
            <w:shd w:val="clear" w:color="auto" w:fill="auto"/>
            <w:vAlign w:val="center"/>
            <w:hideMark/>
          </w:tcPr>
          <w:p w:rsidR="00154E63" w:rsidRPr="00F3405E" w:rsidRDefault="00154E63" w:rsidP="00154E63">
            <w:pPr>
              <w:pStyle w:val="Prrafodelista"/>
              <w:numPr>
                <w:ilvl w:val="0"/>
                <w:numId w:val="18"/>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PLANEAMIENTO ALIMENTARIO Y NUTRICIÓN,</w:t>
            </w:r>
          </w:p>
          <w:p w:rsidR="00154E63" w:rsidRPr="00F3405E" w:rsidRDefault="00154E63" w:rsidP="00154E63">
            <w:pPr>
              <w:pStyle w:val="Prrafodelista"/>
              <w:numPr>
                <w:ilvl w:val="0"/>
                <w:numId w:val="18"/>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 SANIDAD E HIGIENE ALIMENTARIA</w:t>
            </w:r>
          </w:p>
        </w:tc>
      </w:tr>
      <w:tr w:rsidR="00154E63" w:rsidRPr="00F3405E" w:rsidTr="00774C8B">
        <w:trPr>
          <w:trHeight w:val="178"/>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single" w:sz="8" w:space="0" w:color="auto"/>
              <w:right w:val="single" w:sz="8" w:space="0" w:color="000000" w:themeColor="text1"/>
            </w:tcBorders>
            <w:vAlign w:val="center"/>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INGENIERÍA</w:t>
            </w:r>
          </w:p>
        </w:tc>
        <w:tc>
          <w:tcPr>
            <w:tcW w:w="160" w:type="dxa"/>
            <w:gridSpan w:val="2"/>
            <w:tcBorders>
              <w:top w:val="nil"/>
              <w:left w:val="single" w:sz="8" w:space="0" w:color="000000" w:themeColor="text1"/>
              <w:bottom w:val="single" w:sz="8" w:space="0" w:color="auto"/>
              <w:right w:val="nil"/>
            </w:tcBorders>
          </w:tcPr>
          <w:p w:rsidR="00154E63" w:rsidRPr="00F3405E" w:rsidRDefault="00154E63" w:rsidP="00774C8B">
            <w:pPr>
              <w:jc w:val="center"/>
              <w:rPr>
                <w:rFonts w:ascii="Bell MT" w:hAnsi="Bell MT" w:cs="Calibri"/>
                <w:color w:val="000000"/>
                <w:sz w:val="14"/>
                <w:szCs w:val="14"/>
                <w:lang w:eastAsia="es-EC"/>
              </w:rPr>
            </w:pPr>
          </w:p>
        </w:tc>
        <w:tc>
          <w:tcPr>
            <w:tcW w:w="1701" w:type="dxa"/>
            <w:tcBorders>
              <w:top w:val="nil"/>
              <w:left w:val="nil"/>
              <w:bottom w:val="single" w:sz="8" w:space="0" w:color="auto"/>
              <w:right w:val="single" w:sz="8" w:space="0" w:color="auto"/>
            </w:tcBorders>
            <w:shd w:val="clear" w:color="auto" w:fill="auto"/>
            <w:vAlign w:val="center"/>
            <w:hideMark/>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 xml:space="preserve">TERMOFLUIDOS </w:t>
            </w:r>
          </w:p>
        </w:tc>
        <w:tc>
          <w:tcPr>
            <w:tcW w:w="2621" w:type="dxa"/>
            <w:tcBorders>
              <w:top w:val="nil"/>
              <w:left w:val="nil"/>
              <w:bottom w:val="single" w:sz="8" w:space="0" w:color="auto"/>
              <w:right w:val="single" w:sz="8" w:space="0" w:color="000000" w:themeColor="text1"/>
            </w:tcBorders>
            <w:shd w:val="clear" w:color="auto" w:fill="auto"/>
            <w:vAlign w:val="center"/>
            <w:hideMark/>
          </w:tcPr>
          <w:p w:rsidR="00154E63" w:rsidRPr="00F3405E" w:rsidRDefault="00154E63" w:rsidP="00154E63">
            <w:pPr>
              <w:pStyle w:val="Prrafodelista"/>
              <w:numPr>
                <w:ilvl w:val="0"/>
                <w:numId w:val="19"/>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MECÁNICA DE FLUIDOS I Y II, </w:t>
            </w:r>
          </w:p>
          <w:p w:rsidR="00154E63" w:rsidRPr="00F3405E" w:rsidRDefault="00154E63" w:rsidP="00154E63">
            <w:pPr>
              <w:pStyle w:val="Prrafodelista"/>
              <w:numPr>
                <w:ilvl w:val="0"/>
                <w:numId w:val="19"/>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DINÁMICA DE FLUIDOS COMPUTACIONAL</w:t>
            </w:r>
          </w:p>
        </w:tc>
      </w:tr>
      <w:tr w:rsidR="00154E63" w:rsidRPr="00F3405E" w:rsidTr="00774C8B">
        <w:trPr>
          <w:trHeight w:val="397"/>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nil"/>
              <w:left w:val="nil"/>
              <w:bottom w:val="nil"/>
              <w:right w:val="single" w:sz="8" w:space="0" w:color="000000" w:themeColor="text1"/>
            </w:tcBorders>
            <w:vAlign w:val="center"/>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INGENIERÍA</w:t>
            </w:r>
          </w:p>
        </w:tc>
        <w:tc>
          <w:tcPr>
            <w:tcW w:w="160" w:type="dxa"/>
            <w:gridSpan w:val="2"/>
            <w:tcBorders>
              <w:top w:val="nil"/>
              <w:left w:val="single" w:sz="8" w:space="0" w:color="000000" w:themeColor="text1"/>
              <w:bottom w:val="nil"/>
              <w:right w:val="nil"/>
            </w:tcBorders>
          </w:tcPr>
          <w:p w:rsidR="00154E63" w:rsidRPr="00F3405E" w:rsidRDefault="00154E63" w:rsidP="00774C8B">
            <w:pPr>
              <w:jc w:val="center"/>
              <w:rPr>
                <w:rFonts w:ascii="Bell MT" w:hAnsi="Bell MT" w:cs="Calibri"/>
                <w:color w:val="000000"/>
                <w:sz w:val="14"/>
                <w:szCs w:val="14"/>
                <w:lang w:eastAsia="es-EC"/>
              </w:rPr>
            </w:pPr>
          </w:p>
        </w:tc>
        <w:tc>
          <w:tcPr>
            <w:tcW w:w="1701" w:type="dxa"/>
            <w:tcBorders>
              <w:top w:val="nil"/>
              <w:left w:val="nil"/>
              <w:bottom w:val="nil"/>
              <w:right w:val="single" w:sz="8" w:space="0" w:color="auto"/>
            </w:tcBorders>
            <w:shd w:val="clear" w:color="auto" w:fill="auto"/>
            <w:vAlign w:val="center"/>
            <w:hideMark/>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INVESTIGACIÓN DE OPERACIONES Y CALIDAD</w:t>
            </w:r>
          </w:p>
        </w:tc>
        <w:tc>
          <w:tcPr>
            <w:tcW w:w="2621" w:type="dxa"/>
            <w:tcBorders>
              <w:top w:val="nil"/>
              <w:left w:val="nil"/>
              <w:bottom w:val="nil"/>
              <w:right w:val="single" w:sz="8" w:space="0" w:color="000000" w:themeColor="text1"/>
            </w:tcBorders>
            <w:shd w:val="clear" w:color="auto" w:fill="auto"/>
            <w:vAlign w:val="center"/>
            <w:hideMark/>
          </w:tcPr>
          <w:p w:rsidR="00154E63" w:rsidRPr="00F3405E" w:rsidRDefault="00154E63" w:rsidP="00154E63">
            <w:pPr>
              <w:pStyle w:val="Prrafodelista"/>
              <w:numPr>
                <w:ilvl w:val="0"/>
                <w:numId w:val="20"/>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PRODUCCIÓN I Y II, </w:t>
            </w:r>
          </w:p>
          <w:p w:rsidR="00154E63" w:rsidRPr="00F3405E" w:rsidRDefault="00154E63" w:rsidP="00154E63">
            <w:pPr>
              <w:pStyle w:val="Prrafodelista"/>
              <w:numPr>
                <w:ilvl w:val="0"/>
                <w:numId w:val="20"/>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SIMULACIÓN</w:t>
            </w:r>
          </w:p>
        </w:tc>
      </w:tr>
      <w:tr w:rsidR="00154E63" w:rsidRPr="00F3405E" w:rsidTr="00774C8B">
        <w:trPr>
          <w:trHeight w:val="347"/>
        </w:trPr>
        <w:tc>
          <w:tcPr>
            <w:tcW w:w="1016" w:type="dxa"/>
            <w:vMerge/>
            <w:tcBorders>
              <w:top w:val="nil"/>
              <w:left w:val="single" w:sz="8" w:space="0" w:color="auto"/>
              <w:bottom w:val="single" w:sz="8" w:space="0" w:color="000000"/>
              <w:right w:val="single" w:sz="8" w:space="0" w:color="auto"/>
            </w:tcBorders>
            <w:vAlign w:val="center"/>
            <w:hideMark/>
          </w:tcPr>
          <w:p w:rsidR="00154E63" w:rsidRPr="00F3405E" w:rsidRDefault="00154E63" w:rsidP="00774C8B">
            <w:pPr>
              <w:rPr>
                <w:rFonts w:ascii="Bell MT" w:hAnsi="Bell MT" w:cs="Calibri"/>
                <w:b/>
                <w:bCs/>
                <w:color w:val="222222"/>
                <w:sz w:val="14"/>
                <w:szCs w:val="14"/>
                <w:lang w:eastAsia="es-EC"/>
              </w:rPr>
            </w:pPr>
          </w:p>
        </w:tc>
        <w:tc>
          <w:tcPr>
            <w:tcW w:w="993" w:type="dxa"/>
            <w:tcBorders>
              <w:top w:val="nil"/>
              <w:left w:val="nil"/>
              <w:bottom w:val="single" w:sz="8" w:space="0" w:color="auto"/>
              <w:right w:val="single" w:sz="8" w:space="0" w:color="auto"/>
            </w:tcBorders>
            <w:shd w:val="clear" w:color="000000" w:fill="FFFFFF"/>
            <w:vAlign w:val="center"/>
            <w:hideMark/>
          </w:tcPr>
          <w:p w:rsidR="00154E63" w:rsidRPr="00F3405E" w:rsidRDefault="00154E63" w:rsidP="00774C8B">
            <w:pPr>
              <w:jc w:val="center"/>
              <w:rPr>
                <w:rFonts w:ascii="Bell MT" w:hAnsi="Bell MT" w:cs="Calibri"/>
                <w:color w:val="222222"/>
                <w:sz w:val="14"/>
                <w:szCs w:val="14"/>
                <w:lang w:eastAsia="es-EC"/>
              </w:rPr>
            </w:pPr>
            <w:r w:rsidRPr="00F3405E">
              <w:rPr>
                <w:rFonts w:ascii="Bell MT" w:hAnsi="Bell MT" w:cs="Calibri"/>
                <w:color w:val="222222"/>
                <w:sz w:val="14"/>
                <w:szCs w:val="14"/>
                <w:lang w:eastAsia="es-EC"/>
              </w:rPr>
              <w:t>1 PROFESOR TITULAR</w:t>
            </w:r>
          </w:p>
        </w:tc>
        <w:tc>
          <w:tcPr>
            <w:tcW w:w="1115" w:type="dxa"/>
            <w:tcBorders>
              <w:top w:val="single" w:sz="8" w:space="0" w:color="auto"/>
              <w:left w:val="nil"/>
              <w:bottom w:val="single" w:sz="8" w:space="0" w:color="auto"/>
              <w:right w:val="single" w:sz="8" w:space="0" w:color="000000" w:themeColor="text1"/>
            </w:tcBorders>
            <w:vAlign w:val="center"/>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INGENIERÍA</w:t>
            </w:r>
          </w:p>
        </w:tc>
        <w:tc>
          <w:tcPr>
            <w:tcW w:w="160" w:type="dxa"/>
            <w:gridSpan w:val="2"/>
            <w:tcBorders>
              <w:top w:val="single" w:sz="8" w:space="0" w:color="auto"/>
              <w:left w:val="single" w:sz="8" w:space="0" w:color="000000" w:themeColor="text1"/>
              <w:bottom w:val="single" w:sz="8" w:space="0" w:color="auto"/>
              <w:right w:val="nil"/>
            </w:tcBorders>
          </w:tcPr>
          <w:p w:rsidR="00154E63" w:rsidRPr="00F3405E" w:rsidRDefault="00154E63" w:rsidP="00774C8B">
            <w:pPr>
              <w:jc w:val="center"/>
              <w:rPr>
                <w:rFonts w:ascii="Bell MT" w:hAnsi="Bell MT" w:cs="Calibri"/>
                <w:color w:val="000000"/>
                <w:sz w:val="14"/>
                <w:szCs w:val="14"/>
                <w:lang w:eastAsia="es-EC"/>
              </w:rPr>
            </w:pP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54E63" w:rsidRPr="00F3405E" w:rsidRDefault="00154E63" w:rsidP="00774C8B">
            <w:pPr>
              <w:jc w:val="center"/>
              <w:rPr>
                <w:rFonts w:ascii="Bell MT" w:hAnsi="Bell MT" w:cs="Calibri"/>
                <w:color w:val="000000"/>
                <w:sz w:val="14"/>
                <w:szCs w:val="14"/>
                <w:lang w:eastAsia="es-EC"/>
              </w:rPr>
            </w:pPr>
            <w:r w:rsidRPr="00F3405E">
              <w:rPr>
                <w:rFonts w:ascii="Bell MT" w:hAnsi="Bell MT" w:cs="Calibri"/>
                <w:color w:val="000000"/>
                <w:sz w:val="14"/>
                <w:szCs w:val="14"/>
                <w:lang w:eastAsia="es-EC"/>
              </w:rPr>
              <w:t>BIOTECNOLOGÍA Y MEJORAMIENTO VEGETAL</w:t>
            </w:r>
          </w:p>
        </w:tc>
        <w:tc>
          <w:tcPr>
            <w:tcW w:w="2621" w:type="dxa"/>
            <w:tcBorders>
              <w:top w:val="single" w:sz="8" w:space="0" w:color="auto"/>
              <w:left w:val="nil"/>
              <w:bottom w:val="single" w:sz="8" w:space="0" w:color="auto"/>
              <w:right w:val="single" w:sz="8" w:space="0" w:color="000000" w:themeColor="text1"/>
            </w:tcBorders>
            <w:shd w:val="clear" w:color="auto" w:fill="auto"/>
            <w:vAlign w:val="center"/>
            <w:hideMark/>
          </w:tcPr>
          <w:p w:rsidR="00154E63" w:rsidRPr="00F3405E" w:rsidRDefault="00154E63" w:rsidP="00154E63">
            <w:pPr>
              <w:pStyle w:val="Prrafodelista"/>
              <w:numPr>
                <w:ilvl w:val="0"/>
                <w:numId w:val="21"/>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INTROD. A LA ING. AGROPECUARIA, </w:t>
            </w:r>
          </w:p>
          <w:p w:rsidR="00154E63" w:rsidRPr="00F3405E" w:rsidRDefault="00154E63" w:rsidP="00154E63">
            <w:pPr>
              <w:pStyle w:val="Prrafodelista"/>
              <w:numPr>
                <w:ilvl w:val="0"/>
                <w:numId w:val="21"/>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 xml:space="preserve">LAB. BIOQUIMICA ALMENTARIA, </w:t>
            </w:r>
          </w:p>
          <w:p w:rsidR="00154E63" w:rsidRPr="00F3405E" w:rsidRDefault="00154E63" w:rsidP="00154E63">
            <w:pPr>
              <w:pStyle w:val="Prrafodelista"/>
              <w:numPr>
                <w:ilvl w:val="0"/>
                <w:numId w:val="21"/>
              </w:numPr>
              <w:spacing w:after="0" w:line="240" w:lineRule="auto"/>
              <w:ind w:left="149" w:hanging="142"/>
              <w:contextualSpacing/>
              <w:rPr>
                <w:rFonts w:ascii="Bell MT" w:hAnsi="Bell MT"/>
                <w:color w:val="000000"/>
                <w:sz w:val="14"/>
                <w:szCs w:val="14"/>
                <w:lang w:eastAsia="es-EC"/>
              </w:rPr>
            </w:pPr>
            <w:r w:rsidRPr="00F3405E">
              <w:rPr>
                <w:rFonts w:ascii="Bell MT" w:hAnsi="Bell MT"/>
                <w:color w:val="000000"/>
                <w:sz w:val="14"/>
                <w:szCs w:val="14"/>
                <w:lang w:eastAsia="es-EC"/>
              </w:rPr>
              <w:t>MICROBIOLOGÍA</w:t>
            </w:r>
          </w:p>
        </w:tc>
      </w:tr>
    </w:tbl>
    <w:p w:rsidR="00154E63" w:rsidRPr="00D9337B" w:rsidRDefault="00154E63" w:rsidP="00154E63">
      <w:pPr>
        <w:pStyle w:val="Sinespaciado"/>
        <w:ind w:right="14"/>
        <w:jc w:val="both"/>
        <w:rPr>
          <w:rFonts w:ascii="Garamond" w:hAnsi="Garamond" w:cs="Garamond"/>
          <w:sz w:val="10"/>
          <w:szCs w:val="10"/>
        </w:rPr>
      </w:pPr>
    </w:p>
    <w:p w:rsidR="00154E63" w:rsidRPr="00F3405E" w:rsidRDefault="00154E63" w:rsidP="00154E63">
      <w:pPr>
        <w:pStyle w:val="Sinespaciado"/>
        <w:ind w:left="708" w:right="14" w:firstLine="708"/>
        <w:jc w:val="both"/>
        <w:rPr>
          <w:rFonts w:ascii="Garamond" w:hAnsi="Garamond" w:cs="Garamond"/>
          <w:sz w:val="16"/>
          <w:szCs w:val="16"/>
        </w:rPr>
      </w:pPr>
      <w:r w:rsidRPr="00D9337B">
        <w:rPr>
          <w:rFonts w:ascii="Garamond" w:hAnsi="Garamond" w:cs="Garamond"/>
          <w:b/>
          <w:sz w:val="16"/>
          <w:szCs w:val="16"/>
        </w:rPr>
        <w:t>*</w:t>
      </w:r>
      <w:r w:rsidRPr="00F3405E">
        <w:rPr>
          <w:rFonts w:ascii="Garamond" w:hAnsi="Garamond" w:cs="Garamond"/>
          <w:sz w:val="16"/>
          <w:szCs w:val="16"/>
        </w:rPr>
        <w:t xml:space="preserve"> </w:t>
      </w:r>
      <w:r w:rsidRPr="00D9337B">
        <w:rPr>
          <w:rFonts w:ascii="Garamond" w:hAnsi="Garamond" w:cs="Garamond"/>
          <w:b/>
          <w:sz w:val="16"/>
          <w:szCs w:val="16"/>
        </w:rPr>
        <w:t>Medio Tiempo</w:t>
      </w:r>
    </w:p>
    <w:p w:rsidR="00154E63" w:rsidRPr="00F3405E" w:rsidRDefault="00154E63" w:rsidP="00154E63">
      <w:pPr>
        <w:pStyle w:val="Sinespaciado"/>
        <w:ind w:left="993" w:right="14" w:hanging="993"/>
        <w:jc w:val="both"/>
        <w:rPr>
          <w:rFonts w:ascii="Garamond" w:hAnsi="Garamond" w:cs="Garamond"/>
        </w:rPr>
      </w:pPr>
    </w:p>
    <w:p w:rsidR="00154E63" w:rsidRPr="00F3405E" w:rsidRDefault="00154E63" w:rsidP="00154E63">
      <w:pPr>
        <w:pStyle w:val="Default"/>
        <w:ind w:left="1418"/>
        <w:jc w:val="both"/>
        <w:rPr>
          <w:rFonts w:ascii="Garamond" w:hAnsi="Garamond"/>
          <w:color w:val="auto"/>
          <w:sz w:val="21"/>
          <w:szCs w:val="21"/>
          <w:lang w:val="es-EC"/>
        </w:rPr>
      </w:pPr>
      <w:r w:rsidRPr="00F3405E">
        <w:rPr>
          <w:rFonts w:ascii="Garamond" w:hAnsi="Garamond"/>
          <w:color w:val="auto"/>
          <w:sz w:val="21"/>
          <w:szCs w:val="21"/>
          <w:lang w:val="es-EC"/>
        </w:rPr>
        <w:lastRenderedPageBreak/>
        <w:t xml:space="preserve">Todos los requisitos para acceder a la titularidad en la ESPOL serán señalados en las bases del respectivo concurso de méritos y oposición. De igual forma todos los participantes deberán cumplir con los requisitos establecidos en los literales a), b), </w:t>
      </w:r>
      <w:r w:rsidRPr="00F3405E">
        <w:rPr>
          <w:rFonts w:ascii="Garamond" w:hAnsi="Garamond"/>
          <w:iCs/>
          <w:color w:val="auto"/>
          <w:sz w:val="21"/>
          <w:szCs w:val="21"/>
          <w:lang w:val="es-EC"/>
        </w:rPr>
        <w:t xml:space="preserve">c), </w:t>
      </w:r>
      <w:r w:rsidRPr="00F3405E">
        <w:rPr>
          <w:rFonts w:ascii="Garamond" w:hAnsi="Garamond"/>
          <w:color w:val="auto"/>
          <w:sz w:val="21"/>
          <w:szCs w:val="21"/>
          <w:lang w:val="es-EC"/>
        </w:rPr>
        <w:t xml:space="preserve">e), f), g), h) e i) del artículo 5 de la Ley Orgánica de Servicio Público, en lo que fuere pertinente. </w:t>
      </w:r>
    </w:p>
    <w:p w:rsidR="00154E63" w:rsidRPr="00F3405E" w:rsidRDefault="00154E63" w:rsidP="00154E63">
      <w:pPr>
        <w:pStyle w:val="Default"/>
        <w:ind w:left="1418"/>
        <w:jc w:val="both"/>
        <w:rPr>
          <w:rFonts w:ascii="Garamond" w:hAnsi="Garamond"/>
          <w:color w:val="auto"/>
          <w:sz w:val="21"/>
          <w:szCs w:val="21"/>
          <w:lang w:val="es-EC"/>
        </w:rPr>
      </w:pPr>
    </w:p>
    <w:p w:rsidR="00154E63" w:rsidRPr="00F3405E" w:rsidRDefault="00154E63" w:rsidP="00154E63">
      <w:pPr>
        <w:pStyle w:val="Default"/>
        <w:ind w:left="1418"/>
        <w:jc w:val="both"/>
        <w:rPr>
          <w:rFonts w:ascii="Garamond" w:hAnsi="Garamond"/>
          <w:color w:val="auto"/>
          <w:sz w:val="21"/>
          <w:szCs w:val="21"/>
          <w:lang w:val="es-EC"/>
        </w:rPr>
      </w:pPr>
      <w:r w:rsidRPr="00F3405E">
        <w:rPr>
          <w:rFonts w:ascii="Garamond" w:hAnsi="Garamond"/>
          <w:color w:val="auto"/>
          <w:sz w:val="21"/>
          <w:szCs w:val="21"/>
          <w:lang w:val="es-EC"/>
        </w:rPr>
        <w:t>Las materias enlistadas en el cuadro precedente son las mínimas necesarias para ser dictadas por los candidatos, sin que esto restringa la posibilidad de ser planificados en otras materias que la institución lo requiera.</w:t>
      </w:r>
    </w:p>
    <w:p w:rsidR="00154E63" w:rsidRPr="00F3405E" w:rsidRDefault="00154E63" w:rsidP="00154E63">
      <w:pPr>
        <w:pStyle w:val="Default"/>
        <w:ind w:left="1418"/>
        <w:jc w:val="both"/>
        <w:rPr>
          <w:rFonts w:ascii="Garamond" w:hAnsi="Garamond"/>
          <w:color w:val="auto"/>
          <w:sz w:val="21"/>
          <w:szCs w:val="21"/>
          <w:lang w:val="es-EC"/>
        </w:rPr>
      </w:pPr>
      <w:r w:rsidRPr="00F3405E">
        <w:rPr>
          <w:rFonts w:ascii="Garamond" w:hAnsi="Garamond"/>
          <w:color w:val="auto"/>
          <w:sz w:val="21"/>
          <w:szCs w:val="21"/>
          <w:lang w:val="es-EC"/>
        </w:rPr>
        <w:t xml:space="preserve"> </w:t>
      </w:r>
    </w:p>
    <w:p w:rsidR="00154E63" w:rsidRPr="00F3405E" w:rsidRDefault="00154E63" w:rsidP="00154E63">
      <w:pPr>
        <w:pStyle w:val="Default"/>
        <w:ind w:left="1418"/>
        <w:jc w:val="both"/>
        <w:rPr>
          <w:rFonts w:ascii="Garamond" w:hAnsi="Garamond"/>
          <w:color w:val="auto"/>
          <w:sz w:val="21"/>
          <w:szCs w:val="21"/>
          <w:lang w:val="es-EC"/>
        </w:rPr>
      </w:pPr>
      <w:r w:rsidRPr="00F3405E">
        <w:rPr>
          <w:rFonts w:ascii="Garamond" w:hAnsi="Garamond"/>
          <w:color w:val="auto"/>
          <w:sz w:val="21"/>
          <w:szCs w:val="21"/>
          <w:lang w:val="es-EC"/>
        </w:rPr>
        <w:t>No se considerarán los títulos extranjeros no oficiales para el cumplimiento de los requisitos de titulación establecidos en este Reglamento.</w:t>
      </w:r>
    </w:p>
    <w:p w:rsidR="00BA0316" w:rsidRDefault="00BA0316" w:rsidP="00154E63">
      <w:pPr>
        <w:ind w:left="1410" w:hanging="1050"/>
        <w:contextualSpacing/>
        <w:jc w:val="both"/>
        <w:rPr>
          <w:rFonts w:ascii="Garamond" w:hAnsi="Garamond"/>
          <w:b/>
          <w:bCs/>
          <w:u w:val="single"/>
          <w:lang w:val="es-EC"/>
        </w:rPr>
      </w:pPr>
    </w:p>
    <w:p w:rsidR="00400CCB" w:rsidRPr="00F7719C" w:rsidRDefault="00400CCB" w:rsidP="00154E63">
      <w:pPr>
        <w:pStyle w:val="Sinespaciado"/>
        <w:ind w:left="1410" w:right="14" w:hanging="1050"/>
        <w:jc w:val="both"/>
        <w:rPr>
          <w:rFonts w:ascii="Garamond" w:hAnsi="Garamond"/>
          <w:bCs/>
        </w:rPr>
      </w:pPr>
      <w:r w:rsidRPr="00F7719C">
        <w:rPr>
          <w:rFonts w:ascii="Garamond" w:hAnsi="Garamond"/>
          <w:b/>
          <w:bCs/>
          <w:u w:val="single"/>
        </w:rPr>
        <w:t>13-11-332</w:t>
      </w:r>
      <w:r w:rsidRPr="00F7719C">
        <w:rPr>
          <w:rFonts w:ascii="Garamond" w:hAnsi="Garamond"/>
          <w:b/>
          <w:bCs/>
        </w:rPr>
        <w:t>.-</w:t>
      </w:r>
      <w:r w:rsidRPr="00F7719C">
        <w:rPr>
          <w:rFonts w:ascii="Garamond" w:hAnsi="Garamond"/>
        </w:rPr>
        <w:tab/>
      </w:r>
      <w:r w:rsidR="00154E63">
        <w:rPr>
          <w:rFonts w:ascii="Garamond" w:hAnsi="Garamond"/>
        </w:rPr>
        <w:tab/>
      </w:r>
      <w:r w:rsidRPr="00154967">
        <w:rPr>
          <w:rFonts w:ascii="Garamond" w:hAnsi="Garamond"/>
          <w:b/>
        </w:rPr>
        <w:t>I.</w:t>
      </w:r>
      <w:r>
        <w:rPr>
          <w:rFonts w:ascii="Garamond" w:hAnsi="Garamond"/>
        </w:rPr>
        <w:t xml:space="preserve"> </w:t>
      </w:r>
      <w:r w:rsidRPr="00F7719C">
        <w:rPr>
          <w:rFonts w:ascii="Garamond" w:hAnsi="Garamond"/>
        </w:rPr>
        <w:t>S</w:t>
      </w:r>
      <w:r w:rsidRPr="00F7719C">
        <w:rPr>
          <w:rFonts w:ascii="Garamond" w:hAnsi="Garamond"/>
          <w:bCs/>
        </w:rPr>
        <w:t xml:space="preserve">e </w:t>
      </w:r>
      <w:r w:rsidRPr="00F7719C">
        <w:rPr>
          <w:rFonts w:ascii="Garamond" w:hAnsi="Garamond"/>
          <w:b/>
          <w:bCs/>
        </w:rPr>
        <w:t xml:space="preserve">CONOCE </w:t>
      </w:r>
      <w:r>
        <w:rPr>
          <w:rFonts w:ascii="Garamond" w:hAnsi="Garamond"/>
          <w:b/>
          <w:bCs/>
        </w:rPr>
        <w:t>y</w:t>
      </w:r>
      <w:r w:rsidRPr="00F7719C">
        <w:rPr>
          <w:rFonts w:ascii="Garamond" w:hAnsi="Garamond"/>
          <w:b/>
          <w:bCs/>
        </w:rPr>
        <w:t xml:space="preserve"> APRUEBA</w:t>
      </w:r>
      <w:r w:rsidRPr="00F7719C">
        <w:rPr>
          <w:rFonts w:ascii="Garamond" w:hAnsi="Garamond"/>
          <w:bCs/>
        </w:rPr>
        <w:t xml:space="preserve"> el </w:t>
      </w:r>
      <w:r>
        <w:rPr>
          <w:rFonts w:ascii="Garamond" w:hAnsi="Garamond"/>
          <w:bCs/>
        </w:rPr>
        <w:t>informe de “</w:t>
      </w:r>
      <w:r w:rsidRPr="000F1B17">
        <w:rPr>
          <w:rFonts w:ascii="Garamond" w:hAnsi="Garamond"/>
          <w:b/>
          <w:bCs/>
        </w:rPr>
        <w:t>indicadores de éxito o logros alcanzados</w:t>
      </w:r>
      <w:r>
        <w:rPr>
          <w:rFonts w:ascii="Garamond" w:hAnsi="Garamond"/>
          <w:bCs/>
        </w:rPr>
        <w:t xml:space="preserve">” del </w:t>
      </w:r>
      <w:r w:rsidRPr="008E4D44">
        <w:rPr>
          <w:rFonts w:ascii="Garamond" w:hAnsi="Garamond"/>
          <w:bCs/>
        </w:rPr>
        <w:t>“</w:t>
      </w:r>
      <w:r w:rsidRPr="008E4D44">
        <w:rPr>
          <w:rFonts w:ascii="Garamond" w:hAnsi="Garamond" w:cs="Arial"/>
          <w:b/>
        </w:rPr>
        <w:t>Plan Operativo Anual POA-2013</w:t>
      </w:r>
      <w:r w:rsidRPr="00F7719C">
        <w:rPr>
          <w:rFonts w:ascii="Garamond" w:hAnsi="Garamond" w:cs="Arial"/>
        </w:rPr>
        <w:t xml:space="preserve"> </w:t>
      </w:r>
      <w:r w:rsidRPr="008E4D44">
        <w:rPr>
          <w:rFonts w:ascii="Garamond" w:hAnsi="Garamond" w:cs="Arial"/>
          <w:b/>
        </w:rPr>
        <w:t>y</w:t>
      </w:r>
      <w:r>
        <w:rPr>
          <w:rFonts w:ascii="Garamond" w:hAnsi="Garamond" w:cs="Arial"/>
          <w:b/>
        </w:rPr>
        <w:t>,</w:t>
      </w:r>
      <w:r w:rsidRPr="008E4D44">
        <w:rPr>
          <w:rFonts w:ascii="Garamond" w:hAnsi="Garamond" w:cs="Arial"/>
          <w:b/>
        </w:rPr>
        <w:t xml:space="preserve"> la Metodología del POA</w:t>
      </w:r>
      <w:r>
        <w:rPr>
          <w:rFonts w:ascii="Garamond" w:hAnsi="Garamond" w:cs="Arial"/>
          <w:b/>
        </w:rPr>
        <w:t>-</w:t>
      </w:r>
      <w:r w:rsidRPr="008E4D44">
        <w:rPr>
          <w:rFonts w:ascii="Garamond" w:hAnsi="Garamond" w:cs="Arial"/>
          <w:b/>
        </w:rPr>
        <w:t>2014</w:t>
      </w:r>
      <w:r w:rsidRPr="008E4D44">
        <w:rPr>
          <w:rFonts w:ascii="Garamond" w:hAnsi="Garamond" w:cs="Arial"/>
        </w:rPr>
        <w:t>”</w:t>
      </w:r>
      <w:r>
        <w:rPr>
          <w:rFonts w:ascii="Garamond" w:hAnsi="Garamond" w:cs="Arial"/>
        </w:rPr>
        <w:t xml:space="preserve">, </w:t>
      </w:r>
      <w:r w:rsidRPr="00F7719C">
        <w:rPr>
          <w:rFonts w:ascii="Garamond" w:hAnsi="Garamond"/>
        </w:rPr>
        <w:t>presentado por el Lcdo. Washington Macías Peña, Director (E) la Unidad de Planificación Estratégica</w:t>
      </w:r>
      <w:r w:rsidRPr="00F7719C">
        <w:rPr>
          <w:rFonts w:ascii="Garamond" w:hAnsi="Garamond"/>
          <w:bCs/>
        </w:rPr>
        <w:t xml:space="preserve">, </w:t>
      </w:r>
      <w:r>
        <w:rPr>
          <w:rFonts w:ascii="Garamond" w:hAnsi="Garamond"/>
        </w:rPr>
        <w:t>con ayuda audiovisual</w:t>
      </w:r>
      <w:r w:rsidRPr="00F7719C">
        <w:rPr>
          <w:rFonts w:ascii="Garamond" w:hAnsi="Garamond"/>
        </w:rPr>
        <w:t xml:space="preserve"> a los miembros del Consejo Politécnico, </w:t>
      </w:r>
      <w:r w:rsidRPr="00F7719C">
        <w:rPr>
          <w:rFonts w:ascii="Garamond" w:hAnsi="Garamond"/>
          <w:bCs/>
        </w:rPr>
        <w:t>cuyo contenido temático se inserta a continuación:</w:t>
      </w:r>
    </w:p>
    <w:p w:rsidR="00400CCB" w:rsidRDefault="00400CCB" w:rsidP="00154E63">
      <w:pPr>
        <w:pStyle w:val="Prrafodelista"/>
        <w:spacing w:after="0" w:line="240" w:lineRule="auto"/>
        <w:ind w:left="1410" w:hanging="1050"/>
        <w:jc w:val="both"/>
        <w:rPr>
          <w:rFonts w:ascii="Garamond" w:hAnsi="Garamond"/>
          <w:sz w:val="20"/>
          <w:szCs w:val="20"/>
        </w:rPr>
      </w:pPr>
      <w:r w:rsidRPr="00F7719C">
        <w:rPr>
          <w:rFonts w:ascii="Garamond" w:hAnsi="Garamond"/>
          <w:sz w:val="20"/>
          <w:szCs w:val="20"/>
        </w:rPr>
        <w:t xml:space="preserve">            </w:t>
      </w:r>
      <w:r w:rsidRPr="00F7719C">
        <w:rPr>
          <w:rFonts w:ascii="Garamond" w:hAnsi="Garamond"/>
          <w:sz w:val="20"/>
          <w:szCs w:val="20"/>
        </w:rPr>
        <w:tab/>
      </w:r>
    </w:p>
    <w:p w:rsidR="00400CCB" w:rsidRPr="00390EC6" w:rsidRDefault="00400CCB" w:rsidP="00154E63">
      <w:pPr>
        <w:pStyle w:val="Prrafodelista"/>
        <w:spacing w:after="0" w:line="240" w:lineRule="auto"/>
        <w:ind w:left="1410" w:hanging="1050"/>
        <w:jc w:val="both"/>
        <w:rPr>
          <w:rFonts w:ascii="Times New Roman" w:hAnsi="Times New Roman" w:cs="Times New Roman"/>
          <w:color w:val="1F497D" w:themeColor="text2"/>
          <w:sz w:val="24"/>
          <w:szCs w:val="24"/>
        </w:rPr>
      </w:pP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198F0871" wp14:editId="1F43A102">
            <wp:extent cx="4637690" cy="56560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80" t="40317" r="4800" b="8036"/>
                    <a:stretch/>
                  </pic:blipFill>
                  <pic:spPr bwMode="auto">
                    <a:xfrm>
                      <a:off x="0" y="0"/>
                      <a:ext cx="4651200" cy="567256"/>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008487EC" wp14:editId="775F1311">
            <wp:extent cx="4608012" cy="853126"/>
            <wp:effectExtent l="0" t="0" r="254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22" b="50104"/>
                    <a:stretch/>
                  </pic:blipFill>
                  <pic:spPr bwMode="auto">
                    <a:xfrm>
                      <a:off x="0" y="0"/>
                      <a:ext cx="4619246" cy="855206"/>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156B6512" wp14:editId="54112626">
            <wp:extent cx="4685117" cy="2083323"/>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22" t="2245" r="6387" b="15732"/>
                    <a:stretch/>
                  </pic:blipFill>
                  <pic:spPr bwMode="auto">
                    <a:xfrm>
                      <a:off x="0" y="0"/>
                      <a:ext cx="4683564" cy="2082633"/>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30F16C01" wp14:editId="38C920EE">
            <wp:extent cx="4680000" cy="1706400"/>
            <wp:effectExtent l="0" t="0" r="635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62" t="3734" r="6387" b="7200"/>
                    <a:stretch/>
                  </pic:blipFill>
                  <pic:spPr bwMode="auto">
                    <a:xfrm>
                      <a:off x="0" y="0"/>
                      <a:ext cx="4678456" cy="1705837"/>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lastRenderedPageBreak/>
        <w:drawing>
          <wp:inline distT="0" distB="0" distL="0" distR="0" wp14:anchorId="170117A4" wp14:editId="1FF4A581">
            <wp:extent cx="4687200" cy="23887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81" r="6547" b="12960"/>
                    <a:stretch/>
                  </pic:blipFill>
                  <pic:spPr bwMode="auto">
                    <a:xfrm>
                      <a:off x="0" y="0"/>
                      <a:ext cx="4793382" cy="2442895"/>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077DFED0" wp14:editId="07A526D7">
            <wp:extent cx="4687200" cy="230400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19" r="7040" b="8250"/>
                    <a:stretch/>
                  </pic:blipFill>
                  <pic:spPr bwMode="auto">
                    <a:xfrm>
                      <a:off x="0" y="0"/>
                      <a:ext cx="4769283" cy="2344348"/>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65CFBF33" wp14:editId="6DE6F119">
            <wp:extent cx="4680000" cy="1915200"/>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0" r="6080" b="8676"/>
                    <a:stretch/>
                  </pic:blipFill>
                  <pic:spPr bwMode="auto">
                    <a:xfrm>
                      <a:off x="0" y="0"/>
                      <a:ext cx="4714702" cy="1929401"/>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4FBC49A9" wp14:editId="0562C2B9">
            <wp:extent cx="4672800" cy="211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01" r="7200" b="7823"/>
                    <a:stretch/>
                  </pic:blipFill>
                  <pic:spPr bwMode="auto">
                    <a:xfrm>
                      <a:off x="0" y="0"/>
                      <a:ext cx="4777194" cy="2164091"/>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lastRenderedPageBreak/>
        <w:drawing>
          <wp:inline distT="0" distB="0" distL="0" distR="0" wp14:anchorId="38D4DD05" wp14:editId="592FC9EE">
            <wp:extent cx="4665600" cy="19656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40" r="7360" b="8250"/>
                    <a:stretch/>
                  </pic:blipFill>
                  <pic:spPr bwMode="auto">
                    <a:xfrm>
                      <a:off x="0" y="0"/>
                      <a:ext cx="4745157" cy="1999117"/>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19628362" wp14:editId="73570ADC">
            <wp:extent cx="4665600" cy="2109600"/>
            <wp:effectExtent l="0" t="0" r="190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81" r="3999" b="7621"/>
                    <a:stretch/>
                  </pic:blipFill>
                  <pic:spPr bwMode="auto">
                    <a:xfrm>
                      <a:off x="0" y="0"/>
                      <a:ext cx="4753672" cy="2149422"/>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6D4885F7" wp14:editId="1248523D">
            <wp:extent cx="4672800" cy="2080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80" r="3840" b="8250"/>
                    <a:stretch/>
                  </pic:blipFill>
                  <pic:spPr bwMode="auto">
                    <a:xfrm>
                      <a:off x="0" y="0"/>
                      <a:ext cx="4760040" cy="2119648"/>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7B87AB39" wp14:editId="1EC0AB56">
            <wp:extent cx="4687200" cy="2498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01" r="6560" b="7396"/>
                    <a:stretch/>
                  </pic:blipFill>
                  <pic:spPr bwMode="auto">
                    <a:xfrm>
                      <a:off x="0" y="0"/>
                      <a:ext cx="4750009" cy="2531879"/>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lastRenderedPageBreak/>
        <w:drawing>
          <wp:inline distT="0" distB="0" distL="0" distR="0" wp14:anchorId="6079BF02" wp14:editId="39A1957B">
            <wp:extent cx="4684620" cy="9002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60" r="7040" b="50071"/>
                    <a:stretch/>
                  </pic:blipFill>
                  <pic:spPr bwMode="auto">
                    <a:xfrm>
                      <a:off x="0" y="0"/>
                      <a:ext cx="4720381" cy="907132"/>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06F05CCA" wp14:editId="4E246156">
            <wp:extent cx="4685122" cy="975674"/>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8240" b="41966"/>
                    <a:stretch/>
                  </pic:blipFill>
                  <pic:spPr bwMode="auto">
                    <a:xfrm>
                      <a:off x="0" y="0"/>
                      <a:ext cx="4780023" cy="995437"/>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64B703AC" wp14:editId="5C14B8BF">
            <wp:extent cx="4674799" cy="890833"/>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5174"/>
                    <a:stretch/>
                  </pic:blipFill>
                  <pic:spPr bwMode="auto">
                    <a:xfrm>
                      <a:off x="0" y="0"/>
                      <a:ext cx="4751495" cy="905448"/>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22005A5F" wp14:editId="02979FF8">
            <wp:extent cx="4687200" cy="600128"/>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61" t="26462" r="6720" b="41109"/>
                    <a:stretch/>
                  </pic:blipFill>
                  <pic:spPr bwMode="auto">
                    <a:xfrm>
                      <a:off x="0" y="0"/>
                      <a:ext cx="4736522" cy="606443"/>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0DE09C14" wp14:editId="7CD05A78">
            <wp:extent cx="4675695" cy="103694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00" r="6080" b="40682"/>
                    <a:stretch/>
                  </pic:blipFill>
                  <pic:spPr bwMode="auto">
                    <a:xfrm>
                      <a:off x="0" y="0"/>
                      <a:ext cx="4718279" cy="1046393"/>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602BAF11" wp14:editId="06E81A96">
            <wp:extent cx="4685122" cy="1055802"/>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62" r="7498" b="44320"/>
                    <a:stretch/>
                  </pic:blipFill>
                  <pic:spPr bwMode="auto">
                    <a:xfrm>
                      <a:off x="0" y="0"/>
                      <a:ext cx="4729658" cy="1065838"/>
                    </a:xfrm>
                    <a:prstGeom prst="rect">
                      <a:avLst/>
                    </a:prstGeom>
                    <a:ln>
                      <a:noFill/>
                    </a:ln>
                    <a:extLst>
                      <a:ext uri="{53640926-AAD7-44D8-BBD7-CCE9431645EC}">
                        <a14:shadowObscured xmlns:a14="http://schemas.microsoft.com/office/drawing/2010/main"/>
                      </a:ext>
                    </a:extLst>
                  </pic:spPr>
                </pic:pic>
              </a:graphicData>
            </a:graphic>
          </wp:inline>
        </w:drawing>
      </w:r>
    </w:p>
    <w:p w:rsidR="00400CCB" w:rsidRPr="00390EC6" w:rsidRDefault="00400CCB" w:rsidP="00154E63">
      <w:pPr>
        <w:spacing w:after="160" w:line="259" w:lineRule="auto"/>
        <w:ind w:left="1410" w:hanging="1050"/>
        <w:jc w:val="right"/>
        <w:rPr>
          <w:rFonts w:ascii="Calibri" w:hAnsi="Calibri"/>
        </w:rPr>
      </w:pPr>
      <w:r w:rsidRPr="00390EC6">
        <w:rPr>
          <w:rFonts w:ascii="Calibri" w:hAnsi="Calibri"/>
          <w:noProof/>
          <w:lang w:val="es-EC" w:eastAsia="es-EC"/>
        </w:rPr>
        <w:drawing>
          <wp:inline distT="0" distB="0" distL="0" distR="0" wp14:anchorId="1150A631" wp14:editId="5E045408">
            <wp:extent cx="4674122" cy="1465868"/>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02" r="5255" b="43466"/>
                    <a:stretch/>
                  </pic:blipFill>
                  <pic:spPr bwMode="auto">
                    <a:xfrm>
                      <a:off x="0" y="0"/>
                      <a:ext cx="4726637" cy="1482338"/>
                    </a:xfrm>
                    <a:prstGeom prst="rect">
                      <a:avLst/>
                    </a:prstGeom>
                    <a:ln>
                      <a:noFill/>
                    </a:ln>
                    <a:extLst>
                      <a:ext uri="{53640926-AAD7-44D8-BBD7-CCE9431645EC}">
                        <a14:shadowObscured xmlns:a14="http://schemas.microsoft.com/office/drawing/2010/main"/>
                      </a:ext>
                    </a:extLst>
                  </pic:spPr>
                </pic:pic>
              </a:graphicData>
            </a:graphic>
          </wp:inline>
        </w:drawing>
      </w:r>
    </w:p>
    <w:p w:rsidR="00400CCB" w:rsidRDefault="00400CCB" w:rsidP="00154E63">
      <w:pPr>
        <w:ind w:left="1410" w:hanging="1050"/>
        <w:jc w:val="both"/>
        <w:rPr>
          <w:rFonts w:ascii="Garamond" w:hAnsi="Garamond" w:cs="Garamond"/>
          <w:b/>
        </w:rPr>
      </w:pPr>
    </w:p>
    <w:p w:rsidR="00400CCB" w:rsidRDefault="00400CCB" w:rsidP="00154E63">
      <w:pPr>
        <w:ind w:left="1410" w:hanging="1050"/>
        <w:jc w:val="both"/>
        <w:rPr>
          <w:rFonts w:ascii="Garamond" w:hAnsi="Garamond" w:cs="Garamond"/>
          <w:b/>
        </w:rPr>
      </w:pPr>
    </w:p>
    <w:p w:rsidR="00400CCB" w:rsidRPr="00603DD0" w:rsidRDefault="00400CCB" w:rsidP="00BA3C01">
      <w:pPr>
        <w:ind w:left="1410"/>
        <w:jc w:val="both"/>
        <w:rPr>
          <w:rFonts w:ascii="Garamond" w:hAnsi="Garamond" w:cs="Garamond"/>
        </w:rPr>
      </w:pPr>
      <w:r w:rsidRPr="00154967">
        <w:rPr>
          <w:rFonts w:ascii="Garamond" w:hAnsi="Garamond" w:cs="Garamond"/>
          <w:b/>
        </w:rPr>
        <w:t>II.</w:t>
      </w:r>
      <w:r>
        <w:rPr>
          <w:rFonts w:ascii="Garamond" w:hAnsi="Garamond" w:cs="Garamond"/>
        </w:rPr>
        <w:t xml:space="preserve"> </w:t>
      </w:r>
      <w:r w:rsidRPr="00154967">
        <w:rPr>
          <w:rFonts w:ascii="Garamond" w:hAnsi="Garamond" w:cs="Garamond"/>
          <w:b/>
        </w:rPr>
        <w:t>El Consejo Politécnico</w:t>
      </w:r>
      <w:r>
        <w:rPr>
          <w:rFonts w:ascii="Garamond" w:hAnsi="Garamond" w:cs="Garamond"/>
        </w:rPr>
        <w:t xml:space="preserve"> </w:t>
      </w:r>
      <w:r w:rsidRPr="00154967">
        <w:rPr>
          <w:rFonts w:ascii="Garamond" w:hAnsi="Garamond" w:cs="Garamond"/>
          <w:b/>
          <w:sz w:val="22"/>
          <w:szCs w:val="22"/>
          <w:u w:val="single"/>
        </w:rPr>
        <w:t>RESUELVE</w:t>
      </w:r>
      <w:r>
        <w:rPr>
          <w:rFonts w:ascii="Garamond" w:hAnsi="Garamond" w:cs="Garamond"/>
        </w:rPr>
        <w:t xml:space="preserve">, asimismo, </w:t>
      </w:r>
      <w:r w:rsidRPr="00154967">
        <w:rPr>
          <w:rFonts w:ascii="Garamond" w:hAnsi="Garamond" w:cs="Garamond"/>
        </w:rPr>
        <w:t xml:space="preserve">considerando que </w:t>
      </w:r>
      <w:r w:rsidRPr="00154967">
        <w:rPr>
          <w:rFonts w:ascii="Garamond" w:hAnsi="Garamond"/>
          <w:bCs/>
          <w:sz w:val="22"/>
          <w:szCs w:val="22"/>
        </w:rPr>
        <w:t xml:space="preserve">el resumen de </w:t>
      </w:r>
      <w:r w:rsidRPr="00154967">
        <w:rPr>
          <w:rFonts w:ascii="Garamond" w:hAnsi="Garamond"/>
          <w:b/>
          <w:bCs/>
          <w:sz w:val="22"/>
          <w:szCs w:val="22"/>
        </w:rPr>
        <w:t>“indicadores de éxito” o logros alcanzados del POA</w:t>
      </w:r>
      <w:r w:rsidRPr="00154967">
        <w:rPr>
          <w:rFonts w:ascii="Garamond" w:hAnsi="Garamond"/>
          <w:bCs/>
          <w:sz w:val="22"/>
          <w:szCs w:val="22"/>
        </w:rPr>
        <w:t xml:space="preserve"> </w:t>
      </w:r>
      <w:r w:rsidRPr="00154967">
        <w:rPr>
          <w:rFonts w:ascii="Garamond" w:hAnsi="Garamond" w:cs="Garamond"/>
        </w:rPr>
        <w:t>constituye el capítulo III del Informe de labores (Rendición Social de Cuentas) del Rector</w:t>
      </w:r>
      <w:r>
        <w:rPr>
          <w:rFonts w:ascii="Garamond" w:hAnsi="Garamond" w:cs="Garamond"/>
        </w:rPr>
        <w:t xml:space="preserve">, </w:t>
      </w:r>
      <w:r w:rsidRPr="00154967">
        <w:rPr>
          <w:rFonts w:ascii="Garamond" w:hAnsi="Garamond" w:cs="Garamond"/>
          <w:b/>
        </w:rPr>
        <w:t>a partir del año 2014 se establece que todas las unidades ejecutoras presenten este resumen bimestralmente</w:t>
      </w:r>
      <w:r w:rsidRPr="00603DD0">
        <w:rPr>
          <w:rFonts w:ascii="Garamond" w:hAnsi="Garamond" w:cs="Garamond"/>
        </w:rPr>
        <w:t>.</w:t>
      </w:r>
    </w:p>
    <w:p w:rsidR="00C11B25" w:rsidRDefault="00C11B25" w:rsidP="00154E63">
      <w:pPr>
        <w:ind w:left="1410" w:hanging="1050"/>
        <w:contextualSpacing/>
        <w:jc w:val="both"/>
        <w:rPr>
          <w:rFonts w:ascii="Garamond" w:hAnsi="Garamond"/>
          <w:b/>
          <w:bCs/>
          <w:u w:val="single"/>
          <w:lang w:val="es-EC"/>
        </w:rPr>
      </w:pPr>
    </w:p>
    <w:p w:rsidR="00400CCB" w:rsidRPr="002D24BB" w:rsidRDefault="00400CCB" w:rsidP="00154E63">
      <w:pPr>
        <w:pStyle w:val="Sinespaciado1"/>
        <w:ind w:left="1410" w:hanging="1050"/>
        <w:jc w:val="both"/>
        <w:rPr>
          <w:rFonts w:ascii="Garamond" w:hAnsi="Garamond"/>
          <w:b/>
        </w:rPr>
      </w:pPr>
      <w:r w:rsidRPr="00B575DA">
        <w:rPr>
          <w:rFonts w:ascii="Garamond" w:hAnsi="Garamond"/>
          <w:b/>
          <w:bCs/>
          <w:sz w:val="22"/>
          <w:szCs w:val="22"/>
          <w:u w:val="single"/>
        </w:rPr>
        <w:t>13-</w:t>
      </w:r>
      <w:r>
        <w:rPr>
          <w:rFonts w:ascii="Garamond" w:hAnsi="Garamond"/>
          <w:b/>
          <w:bCs/>
          <w:sz w:val="22"/>
          <w:szCs w:val="22"/>
          <w:u w:val="single"/>
        </w:rPr>
        <w:t>11-33</w:t>
      </w:r>
      <w:r w:rsidRPr="00B575DA">
        <w:rPr>
          <w:rFonts w:ascii="Garamond" w:hAnsi="Garamond"/>
          <w:b/>
          <w:bCs/>
          <w:sz w:val="22"/>
          <w:szCs w:val="22"/>
          <w:u w:val="single"/>
        </w:rPr>
        <w:t>3</w:t>
      </w:r>
      <w:r w:rsidRPr="00EA2666">
        <w:rPr>
          <w:rFonts w:ascii="Garamond" w:hAnsi="Garamond"/>
          <w:b/>
          <w:bCs/>
        </w:rPr>
        <w:t>.-</w:t>
      </w:r>
      <w:r>
        <w:rPr>
          <w:rFonts w:ascii="Garamond" w:hAnsi="Garamond"/>
          <w:b/>
          <w:bCs/>
        </w:rPr>
        <w:tab/>
      </w:r>
      <w:r w:rsidRPr="002D24BB">
        <w:rPr>
          <w:rFonts w:ascii="Garamond" w:hAnsi="Garamond"/>
          <w:bCs/>
        </w:rPr>
        <w:t xml:space="preserve">Se </w:t>
      </w:r>
      <w:r w:rsidRPr="004334FD">
        <w:rPr>
          <w:rFonts w:ascii="Garamond" w:hAnsi="Garamond"/>
          <w:b/>
          <w:bCs/>
          <w:sz w:val="21"/>
          <w:szCs w:val="21"/>
        </w:rPr>
        <w:t>CONOCE</w:t>
      </w:r>
      <w:r w:rsidRPr="002D24BB">
        <w:rPr>
          <w:rFonts w:ascii="Garamond" w:hAnsi="Garamond"/>
          <w:bCs/>
        </w:rPr>
        <w:t xml:space="preserve"> el </w:t>
      </w:r>
      <w:r w:rsidRPr="004334FD">
        <w:rPr>
          <w:rFonts w:ascii="Garamond" w:hAnsi="Garamond"/>
          <w:b/>
          <w:bCs/>
          <w:sz w:val="21"/>
          <w:szCs w:val="21"/>
        </w:rPr>
        <w:t>ACTA DE LA COMISIÓN ESPECIAL DE DISCIPLINA</w:t>
      </w:r>
      <w:r w:rsidRPr="002D24BB">
        <w:rPr>
          <w:rFonts w:ascii="Garamond" w:hAnsi="Garamond"/>
          <w:bCs/>
        </w:rPr>
        <w:t>, de  octubre 2</w:t>
      </w:r>
      <w:r>
        <w:rPr>
          <w:rFonts w:ascii="Garamond" w:hAnsi="Garamond"/>
          <w:bCs/>
        </w:rPr>
        <w:t xml:space="preserve">8 </w:t>
      </w:r>
      <w:r w:rsidRPr="002D24BB">
        <w:rPr>
          <w:rFonts w:ascii="Garamond" w:hAnsi="Garamond"/>
          <w:bCs/>
        </w:rPr>
        <w:t xml:space="preserve">de 2013 conteniendo el </w:t>
      </w:r>
      <w:r w:rsidRPr="005D5FEA">
        <w:rPr>
          <w:rFonts w:ascii="Garamond" w:hAnsi="Garamond"/>
          <w:b/>
          <w:bCs/>
          <w:sz w:val="22"/>
          <w:szCs w:val="22"/>
        </w:rPr>
        <w:t>Informe</w:t>
      </w:r>
      <w:r w:rsidRPr="002D24BB">
        <w:rPr>
          <w:rFonts w:ascii="Garamond" w:hAnsi="Garamond"/>
          <w:bCs/>
        </w:rPr>
        <w:t xml:space="preserve"> (</w:t>
      </w:r>
      <w:r>
        <w:rPr>
          <w:rFonts w:ascii="Garamond" w:hAnsi="Garamond"/>
          <w:bCs/>
        </w:rPr>
        <w:t>3</w:t>
      </w:r>
      <w:r w:rsidRPr="002D24BB">
        <w:rPr>
          <w:rFonts w:ascii="Garamond" w:hAnsi="Garamond"/>
          <w:bCs/>
        </w:rPr>
        <w:t xml:space="preserve"> fs.) </w:t>
      </w:r>
      <w:r>
        <w:rPr>
          <w:rFonts w:ascii="Garamond" w:hAnsi="Garamond"/>
          <w:bCs/>
        </w:rPr>
        <w:t xml:space="preserve">y su anexo (14 fs.) </w:t>
      </w:r>
      <w:r w:rsidRPr="005D5FEA">
        <w:rPr>
          <w:rFonts w:ascii="Garamond" w:hAnsi="Garamond"/>
          <w:b/>
          <w:bCs/>
          <w:sz w:val="22"/>
          <w:szCs w:val="22"/>
        </w:rPr>
        <w:t>de la</w:t>
      </w:r>
      <w:r w:rsidRPr="005D5FEA">
        <w:rPr>
          <w:rFonts w:ascii="Garamond" w:hAnsi="Garamond"/>
          <w:bCs/>
          <w:sz w:val="22"/>
          <w:szCs w:val="22"/>
        </w:rPr>
        <w:t xml:space="preserve"> </w:t>
      </w:r>
      <w:r w:rsidRPr="005D5FEA">
        <w:rPr>
          <w:rFonts w:ascii="Garamond" w:hAnsi="Garamond"/>
          <w:b/>
          <w:bCs/>
          <w:sz w:val="22"/>
          <w:szCs w:val="22"/>
        </w:rPr>
        <w:t>Comisión Especial de Disciplina</w:t>
      </w:r>
      <w:r w:rsidRPr="002D24BB">
        <w:rPr>
          <w:rFonts w:ascii="Garamond" w:hAnsi="Garamond"/>
          <w:bCs/>
        </w:rPr>
        <w:t xml:space="preserve"> conexo a la </w:t>
      </w:r>
      <w:r w:rsidRPr="005D5FEA">
        <w:rPr>
          <w:rFonts w:ascii="Garamond" w:hAnsi="Garamond"/>
          <w:b/>
          <w:bCs/>
          <w:sz w:val="22"/>
          <w:szCs w:val="22"/>
        </w:rPr>
        <w:t>resolución</w:t>
      </w:r>
      <w:r w:rsidRPr="002D24BB">
        <w:rPr>
          <w:rFonts w:ascii="Garamond" w:hAnsi="Garamond"/>
          <w:b/>
          <w:bCs/>
        </w:rPr>
        <w:t xml:space="preserve"> </w:t>
      </w:r>
      <w:r w:rsidRPr="004334FD">
        <w:rPr>
          <w:rFonts w:ascii="Garamond" w:hAnsi="Garamond"/>
          <w:b/>
          <w:bCs/>
          <w:sz w:val="21"/>
          <w:szCs w:val="21"/>
        </w:rPr>
        <w:t>N° 13-01-031</w:t>
      </w:r>
      <w:r w:rsidRPr="002D24BB">
        <w:rPr>
          <w:rFonts w:ascii="Garamond" w:hAnsi="Garamond"/>
          <w:bCs/>
        </w:rPr>
        <w:t xml:space="preserve"> del Consejo Politécnico referente a la denuncia </w:t>
      </w:r>
      <w:r>
        <w:rPr>
          <w:rFonts w:ascii="Garamond" w:hAnsi="Garamond"/>
          <w:bCs/>
        </w:rPr>
        <w:t xml:space="preserve">presentada por </w:t>
      </w:r>
      <w:r w:rsidRPr="002D24BB">
        <w:rPr>
          <w:rFonts w:ascii="Garamond" w:hAnsi="Garamond"/>
          <w:bCs/>
        </w:rPr>
        <w:t xml:space="preserve">el </w:t>
      </w:r>
      <w:r>
        <w:rPr>
          <w:rFonts w:ascii="Garamond" w:hAnsi="Garamond"/>
          <w:bCs/>
        </w:rPr>
        <w:t>Ing. Marcos Mendoza Vélez</w:t>
      </w:r>
      <w:r w:rsidRPr="002D24BB">
        <w:rPr>
          <w:rFonts w:ascii="Garamond" w:hAnsi="Garamond"/>
          <w:bCs/>
        </w:rPr>
        <w:t>, resp</w:t>
      </w:r>
      <w:r>
        <w:rPr>
          <w:rFonts w:ascii="Garamond" w:hAnsi="Garamond"/>
          <w:bCs/>
        </w:rPr>
        <w:t>ect</w:t>
      </w:r>
      <w:r w:rsidRPr="002D24BB">
        <w:rPr>
          <w:rFonts w:ascii="Garamond" w:hAnsi="Garamond"/>
          <w:bCs/>
        </w:rPr>
        <w:t xml:space="preserve">o la presunta </w:t>
      </w:r>
      <w:r w:rsidRPr="004334FD">
        <w:rPr>
          <w:rFonts w:ascii="Garamond" w:hAnsi="Garamond"/>
          <w:b/>
          <w:bCs/>
          <w:sz w:val="21"/>
          <w:szCs w:val="21"/>
        </w:rPr>
        <w:t>“</w:t>
      </w:r>
      <w:r w:rsidRPr="005D5FEA">
        <w:rPr>
          <w:rFonts w:ascii="Garamond" w:hAnsi="Garamond"/>
          <w:b/>
          <w:bCs/>
          <w:sz w:val="22"/>
          <w:szCs w:val="22"/>
        </w:rPr>
        <w:t xml:space="preserve">emisión de una certificación con firma escaneada del Ing. Ricardo Gallegos Orta, Vicerrector </w:t>
      </w:r>
      <w:r w:rsidRPr="005D5FEA">
        <w:rPr>
          <w:rFonts w:ascii="Garamond" w:hAnsi="Garamond"/>
          <w:b/>
          <w:bCs/>
          <w:sz w:val="22"/>
          <w:szCs w:val="22"/>
        </w:rPr>
        <w:lastRenderedPageBreak/>
        <w:t>Académico (e)</w:t>
      </w:r>
      <w:r>
        <w:rPr>
          <w:rFonts w:ascii="Garamond" w:hAnsi="Garamond"/>
          <w:b/>
          <w:bCs/>
          <w:sz w:val="22"/>
          <w:szCs w:val="22"/>
        </w:rPr>
        <w:t xml:space="preserve"> de ese entonces</w:t>
      </w:r>
      <w:r w:rsidRPr="004334FD">
        <w:rPr>
          <w:rFonts w:ascii="Garamond" w:hAnsi="Garamond"/>
          <w:b/>
          <w:bCs/>
          <w:sz w:val="21"/>
          <w:szCs w:val="21"/>
        </w:rPr>
        <w:t>”</w:t>
      </w:r>
      <w:r w:rsidRPr="002D24BB">
        <w:rPr>
          <w:rFonts w:ascii="Garamond" w:hAnsi="Garamond"/>
          <w:bCs/>
        </w:rPr>
        <w:t xml:space="preserve"> </w:t>
      </w:r>
      <w:r>
        <w:rPr>
          <w:rFonts w:ascii="Garamond" w:hAnsi="Garamond"/>
          <w:bCs/>
        </w:rPr>
        <w:t>present</w:t>
      </w:r>
      <w:r w:rsidRPr="002D24BB">
        <w:rPr>
          <w:rFonts w:ascii="Garamond" w:hAnsi="Garamond"/>
          <w:bCs/>
        </w:rPr>
        <w:t xml:space="preserve">ada </w:t>
      </w:r>
      <w:r>
        <w:rPr>
          <w:rFonts w:ascii="Garamond" w:hAnsi="Garamond"/>
          <w:bCs/>
        </w:rPr>
        <w:t xml:space="preserve">al CELEX-ESPOL para matricularse en el curso de Inglés Especial por la Srta. </w:t>
      </w:r>
      <w:r w:rsidRPr="005D5FEA">
        <w:rPr>
          <w:rFonts w:ascii="Garamond" w:hAnsi="Garamond"/>
          <w:b/>
          <w:bCs/>
          <w:sz w:val="22"/>
          <w:szCs w:val="22"/>
        </w:rPr>
        <w:t>Gladys Victoria Silva Mendoza</w:t>
      </w:r>
      <w:r>
        <w:rPr>
          <w:rFonts w:ascii="Garamond" w:hAnsi="Garamond"/>
          <w:bCs/>
        </w:rPr>
        <w:t>,  estudiante de la Facultad de Ingeniería en Ciencias de la Tierra, carrera de Ingeniería Civil, matrícula N° 200224053</w:t>
      </w:r>
      <w:r w:rsidRPr="004334FD">
        <w:rPr>
          <w:rFonts w:ascii="Garamond" w:hAnsi="Garamond"/>
          <w:bCs/>
        </w:rPr>
        <w:t>;</w:t>
      </w:r>
      <w:r w:rsidRPr="002D24BB">
        <w:rPr>
          <w:rFonts w:ascii="Garamond" w:hAnsi="Garamond"/>
          <w:bCs/>
        </w:rPr>
        <w:t xml:space="preserve"> </w:t>
      </w:r>
      <w:r w:rsidRPr="005D5FEA">
        <w:rPr>
          <w:rFonts w:ascii="Garamond" w:hAnsi="Garamond"/>
          <w:b/>
          <w:bCs/>
          <w:sz w:val="22"/>
          <w:szCs w:val="22"/>
        </w:rPr>
        <w:t>recomendando la sanción concordante en el</w:t>
      </w:r>
      <w:r w:rsidRPr="005D5FEA">
        <w:rPr>
          <w:rFonts w:ascii="Garamond" w:hAnsi="Garamond"/>
          <w:bCs/>
          <w:sz w:val="22"/>
          <w:szCs w:val="22"/>
        </w:rPr>
        <w:t xml:space="preserve"> </w:t>
      </w:r>
      <w:r w:rsidRPr="005D5FEA">
        <w:rPr>
          <w:rFonts w:ascii="Garamond" w:hAnsi="Garamond"/>
          <w:b/>
          <w:bCs/>
          <w:sz w:val="22"/>
          <w:szCs w:val="22"/>
        </w:rPr>
        <w:t>literal b) del inciso tercero del artículo 207 de la Ley Orgánica de Educación Superior</w:t>
      </w:r>
      <w:r>
        <w:rPr>
          <w:rFonts w:ascii="Garamond" w:hAnsi="Garamond"/>
          <w:b/>
          <w:bCs/>
          <w:sz w:val="22"/>
          <w:szCs w:val="22"/>
        </w:rPr>
        <w:t xml:space="preserve"> (LOES)</w:t>
      </w:r>
      <w:r w:rsidRPr="005D5FEA">
        <w:rPr>
          <w:rFonts w:ascii="Garamond" w:hAnsi="Garamond"/>
          <w:b/>
          <w:bCs/>
          <w:sz w:val="22"/>
          <w:szCs w:val="22"/>
        </w:rPr>
        <w:t>, con</w:t>
      </w:r>
      <w:r w:rsidRPr="004334FD">
        <w:rPr>
          <w:rFonts w:ascii="Garamond" w:hAnsi="Garamond"/>
          <w:b/>
          <w:bCs/>
          <w:sz w:val="21"/>
          <w:szCs w:val="21"/>
        </w:rPr>
        <w:t xml:space="preserve"> </w:t>
      </w:r>
      <w:r>
        <w:rPr>
          <w:rFonts w:ascii="Garamond" w:hAnsi="Garamond"/>
          <w:b/>
          <w:bCs/>
          <w:sz w:val="21"/>
          <w:szCs w:val="21"/>
        </w:rPr>
        <w:t xml:space="preserve">la </w:t>
      </w:r>
      <w:r w:rsidRPr="004334FD">
        <w:rPr>
          <w:rFonts w:ascii="Garamond" w:hAnsi="Garamond"/>
          <w:b/>
          <w:bCs/>
          <w:sz w:val="21"/>
          <w:szCs w:val="21"/>
        </w:rPr>
        <w:t>“</w:t>
      </w:r>
      <w:r w:rsidRPr="005D5FEA">
        <w:rPr>
          <w:rFonts w:ascii="Garamond" w:hAnsi="Garamond"/>
          <w:b/>
          <w:bCs/>
          <w:sz w:val="22"/>
          <w:szCs w:val="22"/>
          <w:u w:val="single"/>
          <w:lang w:val="es-EC"/>
        </w:rPr>
        <w:t>Pérdida de la Asignatura</w:t>
      </w:r>
      <w:r w:rsidRPr="004334FD">
        <w:rPr>
          <w:rFonts w:ascii="Garamond" w:hAnsi="Garamond"/>
          <w:b/>
          <w:bCs/>
          <w:sz w:val="21"/>
          <w:szCs w:val="21"/>
          <w:lang w:val="es-EC"/>
        </w:rPr>
        <w:t>”</w:t>
      </w:r>
      <w:r w:rsidRPr="002D24BB">
        <w:rPr>
          <w:rFonts w:ascii="Garamond" w:hAnsi="Garamond"/>
          <w:bCs/>
          <w:lang w:val="es-EC"/>
        </w:rPr>
        <w:t xml:space="preserve">; </w:t>
      </w:r>
      <w:r>
        <w:rPr>
          <w:rFonts w:ascii="Garamond" w:hAnsi="Garamond"/>
          <w:bCs/>
          <w:lang w:val="es-EC"/>
        </w:rPr>
        <w:t xml:space="preserve">luego de las consideraciones pertinentes </w:t>
      </w:r>
      <w:r w:rsidRPr="002D24BB">
        <w:rPr>
          <w:rFonts w:ascii="Garamond" w:hAnsi="Garamond"/>
          <w:bCs/>
          <w:lang w:val="es-EC"/>
        </w:rPr>
        <w:t>la sala acoge la recomendación,</w:t>
      </w:r>
    </w:p>
    <w:p w:rsidR="00400CCB" w:rsidRPr="002D24BB" w:rsidRDefault="00400CCB" w:rsidP="00154E63">
      <w:pPr>
        <w:pStyle w:val="Sinespaciado1"/>
        <w:ind w:left="1410" w:hanging="1050"/>
        <w:jc w:val="both"/>
        <w:rPr>
          <w:rFonts w:ascii="Garamond" w:hAnsi="Garamond"/>
          <w:b/>
          <w:bCs/>
        </w:rPr>
      </w:pPr>
    </w:p>
    <w:p w:rsidR="00400CCB" w:rsidRPr="005D5FEA" w:rsidRDefault="00400CCB" w:rsidP="00154E63">
      <w:pPr>
        <w:pStyle w:val="Sinespaciado1"/>
        <w:ind w:left="1410" w:hanging="1050"/>
        <w:jc w:val="both"/>
        <w:rPr>
          <w:rFonts w:ascii="Garamond" w:hAnsi="Garamond"/>
          <w:sz w:val="22"/>
          <w:szCs w:val="22"/>
        </w:rPr>
      </w:pPr>
      <w:r w:rsidRPr="002D24BB">
        <w:rPr>
          <w:rFonts w:ascii="Garamond" w:hAnsi="Garamond"/>
          <w:b/>
          <w:bCs/>
        </w:rPr>
        <w:tab/>
      </w:r>
      <w:r w:rsidRPr="002D24BB">
        <w:rPr>
          <w:rFonts w:ascii="Garamond" w:hAnsi="Garamond"/>
          <w:bCs/>
        </w:rPr>
        <w:t>Por lo que el</w:t>
      </w:r>
      <w:r w:rsidRPr="002D24BB">
        <w:rPr>
          <w:rFonts w:ascii="Garamond" w:hAnsi="Garamond"/>
          <w:b/>
          <w:bCs/>
        </w:rPr>
        <w:t xml:space="preserve"> Consejo Politécnico</w:t>
      </w:r>
      <w:r w:rsidRPr="002D24BB">
        <w:rPr>
          <w:rFonts w:ascii="Garamond" w:hAnsi="Garamond"/>
        </w:rPr>
        <w:t xml:space="preserve"> facultado legal, estatutaria y reglamentariamente</w:t>
      </w:r>
      <w:r w:rsidRPr="002D24BB">
        <w:rPr>
          <w:rFonts w:ascii="Garamond" w:hAnsi="Garamond"/>
          <w:b/>
        </w:rPr>
        <w:t xml:space="preserve"> </w:t>
      </w:r>
      <w:r w:rsidRPr="005D5FEA">
        <w:rPr>
          <w:rFonts w:ascii="Garamond" w:hAnsi="Garamond"/>
          <w:b/>
          <w:sz w:val="22"/>
          <w:szCs w:val="22"/>
          <w:u w:val="single"/>
        </w:rPr>
        <w:t>RESUELVE</w:t>
      </w:r>
      <w:r w:rsidRPr="005D5FEA">
        <w:rPr>
          <w:rFonts w:ascii="Garamond" w:hAnsi="Garamond"/>
          <w:b/>
          <w:sz w:val="22"/>
          <w:szCs w:val="22"/>
        </w:rPr>
        <w:t>:</w:t>
      </w:r>
      <w:r w:rsidRPr="005D5FEA">
        <w:rPr>
          <w:rFonts w:ascii="Garamond" w:hAnsi="Garamond"/>
          <w:sz w:val="22"/>
          <w:szCs w:val="22"/>
        </w:rPr>
        <w:t xml:space="preserve"> </w:t>
      </w:r>
    </w:p>
    <w:p w:rsidR="00400CCB" w:rsidRPr="005D5FEA" w:rsidRDefault="00400CCB" w:rsidP="00154E63">
      <w:pPr>
        <w:pStyle w:val="Sinespaciado1"/>
        <w:ind w:left="1410" w:hanging="1050"/>
        <w:jc w:val="both"/>
        <w:rPr>
          <w:rFonts w:ascii="Garamond" w:hAnsi="Garamond"/>
          <w:sz w:val="22"/>
          <w:szCs w:val="22"/>
        </w:rPr>
      </w:pPr>
      <w:r w:rsidRPr="005D5FEA">
        <w:rPr>
          <w:rFonts w:ascii="Garamond" w:hAnsi="Garamond"/>
          <w:sz w:val="22"/>
          <w:szCs w:val="22"/>
        </w:rPr>
        <w:tab/>
      </w:r>
    </w:p>
    <w:p w:rsidR="00400CCB" w:rsidRPr="005D5FEA" w:rsidRDefault="00400CCB" w:rsidP="00BA3C01">
      <w:pPr>
        <w:pStyle w:val="Sinespaciado1"/>
        <w:numPr>
          <w:ilvl w:val="0"/>
          <w:numId w:val="24"/>
        </w:numPr>
        <w:ind w:left="1848" w:hanging="144"/>
        <w:jc w:val="both"/>
        <w:rPr>
          <w:rFonts w:ascii="Garamond" w:hAnsi="Garamond"/>
          <w:b/>
          <w:sz w:val="22"/>
          <w:szCs w:val="22"/>
        </w:rPr>
      </w:pPr>
      <w:r w:rsidRPr="005D5FEA">
        <w:rPr>
          <w:rFonts w:ascii="Garamond" w:hAnsi="Garamond"/>
          <w:b/>
          <w:sz w:val="22"/>
          <w:szCs w:val="22"/>
        </w:rPr>
        <w:t xml:space="preserve">SANCIONAR en los términos que dispone la </w:t>
      </w:r>
      <w:r>
        <w:rPr>
          <w:rFonts w:ascii="Garamond" w:hAnsi="Garamond"/>
          <w:b/>
          <w:sz w:val="22"/>
          <w:szCs w:val="22"/>
        </w:rPr>
        <w:t>LOES</w:t>
      </w:r>
      <w:r w:rsidRPr="005D5FEA">
        <w:rPr>
          <w:rFonts w:ascii="Garamond" w:hAnsi="Garamond"/>
          <w:b/>
          <w:sz w:val="22"/>
          <w:szCs w:val="22"/>
        </w:rPr>
        <w:t xml:space="preserve"> con la “Pérdida de la Asignatura” a </w:t>
      </w:r>
      <w:r w:rsidRPr="005D5FEA">
        <w:rPr>
          <w:rFonts w:ascii="Garamond" w:hAnsi="Garamond"/>
          <w:b/>
          <w:bCs/>
          <w:sz w:val="22"/>
          <w:szCs w:val="22"/>
        </w:rPr>
        <w:t xml:space="preserve">la Srta. GLADYS VICTORIA SILVA MENDOZA estudiante con matrícula N° 200224053 de la </w:t>
      </w:r>
      <w:r>
        <w:rPr>
          <w:rFonts w:ascii="Garamond" w:hAnsi="Garamond"/>
          <w:b/>
          <w:bCs/>
          <w:sz w:val="22"/>
          <w:szCs w:val="22"/>
        </w:rPr>
        <w:t xml:space="preserve">FICT </w:t>
      </w:r>
      <w:r w:rsidRPr="005D5FEA">
        <w:rPr>
          <w:rFonts w:ascii="Garamond" w:hAnsi="Garamond"/>
          <w:b/>
          <w:bCs/>
          <w:sz w:val="22"/>
          <w:szCs w:val="22"/>
        </w:rPr>
        <w:t>carrera de Ingeniería Civil</w:t>
      </w:r>
      <w:r>
        <w:rPr>
          <w:rFonts w:ascii="Garamond" w:hAnsi="Garamond"/>
          <w:b/>
          <w:sz w:val="22"/>
          <w:szCs w:val="22"/>
        </w:rPr>
        <w:t xml:space="preserve">, </w:t>
      </w:r>
      <w:r w:rsidRPr="002D24BB">
        <w:rPr>
          <w:rFonts w:ascii="Garamond" w:hAnsi="Garamond"/>
          <w:b/>
        </w:rPr>
        <w:t xml:space="preserve">y que sea incorporada en el expediente de </w:t>
      </w:r>
      <w:r>
        <w:rPr>
          <w:rFonts w:ascii="Garamond" w:hAnsi="Garamond"/>
          <w:b/>
        </w:rPr>
        <w:t>l</w:t>
      </w:r>
      <w:r w:rsidRPr="002D24BB">
        <w:rPr>
          <w:rFonts w:ascii="Garamond" w:hAnsi="Garamond"/>
          <w:b/>
        </w:rPr>
        <w:t xml:space="preserve">a </w:t>
      </w:r>
      <w:r>
        <w:rPr>
          <w:rFonts w:ascii="Garamond" w:hAnsi="Garamond"/>
          <w:b/>
        </w:rPr>
        <w:t>estudiante</w:t>
      </w:r>
      <w:r w:rsidRPr="002D24BB">
        <w:rPr>
          <w:rFonts w:ascii="Garamond" w:hAnsi="Garamond"/>
        </w:rPr>
        <w:t xml:space="preserve"> </w:t>
      </w:r>
      <w:r w:rsidRPr="002D24BB">
        <w:rPr>
          <w:rFonts w:ascii="Garamond" w:hAnsi="Garamond"/>
          <w:b/>
        </w:rPr>
        <w:t xml:space="preserve">en sujeción a la </w:t>
      </w:r>
      <w:r w:rsidRPr="002D24BB">
        <w:rPr>
          <w:rFonts w:ascii="Garamond" w:hAnsi="Garamond"/>
          <w:b/>
          <w:iCs/>
        </w:rPr>
        <w:t xml:space="preserve">resolución </w:t>
      </w:r>
      <w:r w:rsidRPr="009D7899">
        <w:rPr>
          <w:rFonts w:ascii="Garamond" w:hAnsi="Garamond"/>
          <w:b/>
          <w:bCs/>
          <w:sz w:val="22"/>
          <w:szCs w:val="22"/>
        </w:rPr>
        <w:t>13-01-031</w:t>
      </w:r>
      <w:r w:rsidRPr="002D24BB">
        <w:rPr>
          <w:rFonts w:ascii="Garamond" w:hAnsi="Garamond"/>
          <w:b/>
          <w:bCs/>
        </w:rPr>
        <w:t xml:space="preserve"> y la actual.</w:t>
      </w:r>
    </w:p>
    <w:p w:rsidR="00400CCB" w:rsidRPr="005D5FEA" w:rsidRDefault="00400CCB" w:rsidP="00BA3C01">
      <w:pPr>
        <w:pStyle w:val="Sinespaciado1"/>
        <w:ind w:left="1848" w:hanging="144"/>
        <w:jc w:val="both"/>
        <w:rPr>
          <w:rFonts w:ascii="Garamond" w:hAnsi="Garamond"/>
          <w:b/>
          <w:sz w:val="22"/>
          <w:szCs w:val="22"/>
        </w:rPr>
      </w:pPr>
    </w:p>
    <w:p w:rsidR="00400CCB" w:rsidRDefault="00400CCB" w:rsidP="00BA3C01">
      <w:pPr>
        <w:pStyle w:val="Sinespaciado1"/>
        <w:numPr>
          <w:ilvl w:val="0"/>
          <w:numId w:val="24"/>
        </w:numPr>
        <w:ind w:left="1848" w:hanging="144"/>
        <w:jc w:val="both"/>
        <w:rPr>
          <w:rFonts w:ascii="Garamond" w:hAnsi="Garamond"/>
          <w:b/>
          <w:sz w:val="22"/>
          <w:szCs w:val="22"/>
        </w:rPr>
      </w:pPr>
      <w:r>
        <w:rPr>
          <w:rFonts w:ascii="Garamond" w:hAnsi="Garamond"/>
          <w:b/>
          <w:sz w:val="22"/>
          <w:szCs w:val="22"/>
        </w:rPr>
        <w:t>A</w:t>
      </w:r>
      <w:r w:rsidRPr="005D5FEA">
        <w:rPr>
          <w:rFonts w:ascii="Garamond" w:hAnsi="Garamond"/>
          <w:b/>
          <w:sz w:val="22"/>
          <w:szCs w:val="22"/>
        </w:rPr>
        <w:t>BSOLVER de responsabilidad a</w:t>
      </w:r>
      <w:r>
        <w:rPr>
          <w:rFonts w:ascii="Garamond" w:hAnsi="Garamond"/>
          <w:b/>
          <w:sz w:val="22"/>
          <w:szCs w:val="22"/>
        </w:rPr>
        <w:t xml:space="preserve"> la Srta.</w:t>
      </w:r>
      <w:r w:rsidRPr="005D5FEA">
        <w:rPr>
          <w:rFonts w:ascii="Garamond" w:hAnsi="Garamond"/>
          <w:b/>
          <w:sz w:val="22"/>
          <w:szCs w:val="22"/>
        </w:rPr>
        <w:t xml:space="preserve"> </w:t>
      </w:r>
      <w:r>
        <w:rPr>
          <w:rFonts w:ascii="Garamond" w:hAnsi="Garamond"/>
          <w:b/>
          <w:sz w:val="22"/>
          <w:szCs w:val="22"/>
        </w:rPr>
        <w:t>KARINA ELIZABETH SILVA MENDOZA, permitiéndole</w:t>
      </w:r>
      <w:r w:rsidRPr="005D5FEA">
        <w:rPr>
          <w:rFonts w:ascii="Garamond" w:hAnsi="Garamond"/>
          <w:b/>
          <w:sz w:val="22"/>
          <w:szCs w:val="22"/>
        </w:rPr>
        <w:t xml:space="preserve"> </w:t>
      </w:r>
      <w:r>
        <w:rPr>
          <w:rFonts w:ascii="Garamond" w:hAnsi="Garamond"/>
          <w:b/>
          <w:sz w:val="22"/>
          <w:szCs w:val="22"/>
        </w:rPr>
        <w:t>continuar con el proceso de graduación; y,</w:t>
      </w:r>
    </w:p>
    <w:p w:rsidR="00400CCB" w:rsidRDefault="00400CCB" w:rsidP="00BA3C01">
      <w:pPr>
        <w:pStyle w:val="Sinespaciado1"/>
        <w:ind w:left="1848" w:hanging="144"/>
        <w:jc w:val="both"/>
        <w:rPr>
          <w:rFonts w:ascii="Garamond" w:hAnsi="Garamond"/>
          <w:b/>
          <w:sz w:val="22"/>
          <w:szCs w:val="22"/>
        </w:rPr>
      </w:pPr>
    </w:p>
    <w:p w:rsidR="00400CCB" w:rsidRPr="005D5FEA" w:rsidRDefault="00400CCB" w:rsidP="00BA3C01">
      <w:pPr>
        <w:pStyle w:val="Sinespaciado1"/>
        <w:numPr>
          <w:ilvl w:val="0"/>
          <w:numId w:val="24"/>
        </w:numPr>
        <w:ind w:left="1848" w:hanging="144"/>
        <w:jc w:val="both"/>
        <w:rPr>
          <w:rFonts w:ascii="Garamond" w:hAnsi="Garamond"/>
          <w:b/>
          <w:sz w:val="22"/>
          <w:szCs w:val="22"/>
        </w:rPr>
      </w:pPr>
      <w:r>
        <w:rPr>
          <w:rFonts w:ascii="Garamond" w:hAnsi="Garamond"/>
          <w:b/>
          <w:sz w:val="22"/>
          <w:szCs w:val="22"/>
        </w:rPr>
        <w:t xml:space="preserve">ENCARGAR al Asesor Jurídico Dr. Eithel Armando Terán Perrazo para que independiente de esta sanción, emita un análisis respecto a qué paso debe seguirse por parte del  representante legal  respecto a denunciar  la presunción de adulterar documento público. </w:t>
      </w:r>
    </w:p>
    <w:p w:rsidR="00C11B25" w:rsidRDefault="00C11B25" w:rsidP="00154E63">
      <w:pPr>
        <w:spacing w:before="240"/>
        <w:ind w:left="1410" w:hanging="1050"/>
        <w:contextualSpacing/>
        <w:jc w:val="both"/>
        <w:rPr>
          <w:rFonts w:ascii="Garamond" w:hAnsi="Garamond" w:cs="Arial"/>
        </w:rPr>
      </w:pPr>
      <w:r>
        <w:rPr>
          <w:rFonts w:ascii="Garamond" w:hAnsi="Garamond"/>
          <w:b/>
          <w:bCs/>
          <w:u w:val="single"/>
        </w:rPr>
        <w:t>13-11</w:t>
      </w:r>
      <w:r w:rsidRPr="00F674AD">
        <w:rPr>
          <w:rFonts w:ascii="Garamond" w:hAnsi="Garamond"/>
          <w:b/>
          <w:bCs/>
          <w:u w:val="single"/>
        </w:rPr>
        <w:t>-</w:t>
      </w:r>
      <w:r>
        <w:rPr>
          <w:rFonts w:ascii="Garamond" w:hAnsi="Garamond"/>
          <w:b/>
          <w:bCs/>
          <w:u w:val="single"/>
        </w:rPr>
        <w:t>334</w:t>
      </w:r>
      <w:r w:rsidRPr="002B2B9B">
        <w:rPr>
          <w:rFonts w:ascii="Garamond" w:hAnsi="Garamond"/>
          <w:b/>
          <w:bCs/>
        </w:rPr>
        <w:t>.-</w:t>
      </w:r>
      <w:r w:rsidRPr="00F674AD">
        <w:rPr>
          <w:rFonts w:ascii="Garamond" w:hAnsi="Garamond"/>
          <w:b/>
          <w:bCs/>
        </w:rPr>
        <w:tab/>
      </w:r>
      <w:r w:rsidRPr="00B01FC1">
        <w:rPr>
          <w:rFonts w:ascii="Garamond" w:hAnsi="Garamond"/>
          <w:bCs/>
        </w:rPr>
        <w:t xml:space="preserve">Se </w:t>
      </w:r>
      <w:r w:rsidRPr="006D52A2">
        <w:rPr>
          <w:rFonts w:ascii="Garamond" w:hAnsi="Garamond"/>
          <w:b/>
          <w:bCs/>
        </w:rPr>
        <w:t xml:space="preserve">CONOCE </w:t>
      </w:r>
      <w:r w:rsidRPr="006D52A2">
        <w:rPr>
          <w:rFonts w:ascii="Garamond" w:hAnsi="Garamond"/>
          <w:bCs/>
        </w:rPr>
        <w:t xml:space="preserve">y </w:t>
      </w:r>
      <w:r w:rsidRPr="006D52A2">
        <w:rPr>
          <w:rFonts w:ascii="Garamond" w:hAnsi="Garamond"/>
          <w:b/>
          <w:bCs/>
        </w:rPr>
        <w:t xml:space="preserve">APRUEBA </w:t>
      </w:r>
      <w:r w:rsidRPr="006D52A2">
        <w:rPr>
          <w:rFonts w:ascii="Garamond" w:hAnsi="Garamond"/>
          <w:bCs/>
        </w:rPr>
        <w:t xml:space="preserve">el </w:t>
      </w:r>
      <w:r w:rsidRPr="006D52A2">
        <w:rPr>
          <w:rFonts w:ascii="Garamond" w:hAnsi="Garamond"/>
          <w:b/>
          <w:bCs/>
        </w:rPr>
        <w:t xml:space="preserve">‘Informe de </w:t>
      </w:r>
      <w:r>
        <w:rPr>
          <w:rFonts w:ascii="Garamond" w:hAnsi="Garamond"/>
          <w:b/>
          <w:bCs/>
        </w:rPr>
        <w:t>Asistencia’</w:t>
      </w:r>
      <w:r w:rsidRPr="006D52A2">
        <w:rPr>
          <w:rFonts w:ascii="Garamond" w:hAnsi="Garamond"/>
          <w:b/>
          <w:bCs/>
        </w:rPr>
        <w:t xml:space="preserve"> </w:t>
      </w:r>
      <w:r>
        <w:rPr>
          <w:rFonts w:ascii="Garamond" w:hAnsi="Garamond"/>
          <w:b/>
          <w:bCs/>
        </w:rPr>
        <w:t xml:space="preserve"> </w:t>
      </w:r>
      <w:r w:rsidRPr="006D52A2">
        <w:rPr>
          <w:rFonts w:ascii="Garamond" w:hAnsi="Garamond" w:cs="Arial"/>
        </w:rPr>
        <w:t xml:space="preserve">en </w:t>
      </w:r>
      <w:r>
        <w:rPr>
          <w:rFonts w:ascii="Garamond" w:hAnsi="Garamond" w:cs="Arial"/>
        </w:rPr>
        <w:t xml:space="preserve">el </w:t>
      </w:r>
      <w:r w:rsidRPr="006D52A2">
        <w:rPr>
          <w:rFonts w:ascii="Garamond" w:hAnsi="Garamond" w:cs="Arial"/>
        </w:rPr>
        <w:t xml:space="preserve">oficio </w:t>
      </w:r>
      <w:r>
        <w:rPr>
          <w:rFonts w:ascii="Garamond" w:hAnsi="Garamond" w:cs="Arial"/>
        </w:rPr>
        <w:t xml:space="preserve">s/n de octubre 31 de </w:t>
      </w:r>
      <w:r w:rsidRPr="006D52A2">
        <w:rPr>
          <w:rFonts w:ascii="Garamond" w:hAnsi="Garamond" w:cs="Arial"/>
        </w:rPr>
        <w:t>2013</w:t>
      </w:r>
      <w:r>
        <w:rPr>
          <w:rFonts w:ascii="Garamond" w:hAnsi="Garamond" w:cs="Arial"/>
        </w:rPr>
        <w:t>, d</w:t>
      </w:r>
      <w:r w:rsidRPr="00F674AD">
        <w:rPr>
          <w:rFonts w:ascii="Garamond" w:hAnsi="Garamond" w:cs="Arial"/>
        </w:rPr>
        <w:t>irigido al Rector Ing. Sergio Flores Macías</w:t>
      </w:r>
      <w:r>
        <w:rPr>
          <w:rFonts w:ascii="Garamond" w:hAnsi="Garamond" w:cs="Arial"/>
        </w:rPr>
        <w:t xml:space="preserve"> y</w:t>
      </w:r>
      <w:r w:rsidRPr="006D52A2">
        <w:rPr>
          <w:rFonts w:ascii="Garamond" w:hAnsi="Garamond"/>
          <w:bCs/>
        </w:rPr>
        <w:t xml:space="preserve"> </w:t>
      </w:r>
      <w:r>
        <w:rPr>
          <w:rFonts w:ascii="Garamond" w:hAnsi="Garamond"/>
          <w:bCs/>
        </w:rPr>
        <w:t xml:space="preserve">firmado </w:t>
      </w:r>
      <w:r w:rsidRPr="006D52A2">
        <w:rPr>
          <w:rFonts w:ascii="Garamond" w:hAnsi="Garamond"/>
          <w:bCs/>
        </w:rPr>
        <w:t xml:space="preserve">por </w:t>
      </w:r>
      <w:r>
        <w:rPr>
          <w:rFonts w:ascii="Garamond" w:hAnsi="Garamond"/>
          <w:bCs/>
        </w:rPr>
        <w:t xml:space="preserve">el Ing. Albert Espinal Santana, Director Academy Support Center/Instructor Training Center ASC/ITC, CISCO-ESPOL, en el evento </w:t>
      </w:r>
      <w:r w:rsidRPr="008F5079">
        <w:rPr>
          <w:rFonts w:ascii="Garamond" w:hAnsi="Garamond"/>
          <w:bCs/>
        </w:rPr>
        <w:t>“WALC 2013”,</w:t>
      </w:r>
      <w:r>
        <w:rPr>
          <w:rFonts w:ascii="Garamond" w:hAnsi="Garamond"/>
          <w:bCs/>
        </w:rPr>
        <w:t xml:space="preserve"> realizado en la ciudad de Managua/Nicaragua</w:t>
      </w:r>
      <w:r>
        <w:rPr>
          <w:rFonts w:ascii="Garamond" w:hAnsi="Garamond" w:cs="Arial"/>
        </w:rPr>
        <w:t xml:space="preserve">, </w:t>
      </w:r>
      <w:r w:rsidRPr="006D52A2">
        <w:rPr>
          <w:rFonts w:ascii="Garamond" w:hAnsi="Garamond" w:cs="Arial"/>
        </w:rPr>
        <w:t xml:space="preserve">del </w:t>
      </w:r>
      <w:r>
        <w:rPr>
          <w:rFonts w:ascii="Garamond" w:hAnsi="Garamond" w:cs="Arial"/>
        </w:rPr>
        <w:t>14 al 18 de octubre de 2013.</w:t>
      </w:r>
    </w:p>
    <w:p w:rsidR="00104BCD" w:rsidRDefault="00104BCD" w:rsidP="00154E63">
      <w:pPr>
        <w:spacing w:before="240"/>
        <w:ind w:left="1410" w:hanging="1050"/>
        <w:contextualSpacing/>
        <w:jc w:val="both"/>
        <w:rPr>
          <w:rFonts w:ascii="Garamond" w:hAnsi="Garamond"/>
          <w:b/>
          <w:bCs/>
          <w:u w:val="single"/>
        </w:rPr>
      </w:pPr>
    </w:p>
    <w:p w:rsidR="00C11B25" w:rsidRPr="000E7389" w:rsidRDefault="00C11B25" w:rsidP="00154E63">
      <w:pPr>
        <w:spacing w:before="240"/>
        <w:ind w:left="1410" w:hanging="1050"/>
        <w:contextualSpacing/>
        <w:jc w:val="both"/>
        <w:rPr>
          <w:rFonts w:ascii="Garamond" w:hAnsi="Garamond"/>
          <w:b/>
          <w:bCs/>
        </w:rPr>
      </w:pPr>
      <w:r>
        <w:rPr>
          <w:rFonts w:ascii="Garamond" w:hAnsi="Garamond"/>
          <w:b/>
          <w:bCs/>
          <w:u w:val="single"/>
        </w:rPr>
        <w:t>13-11</w:t>
      </w:r>
      <w:r w:rsidRPr="00F674AD">
        <w:rPr>
          <w:rFonts w:ascii="Garamond" w:hAnsi="Garamond"/>
          <w:b/>
          <w:bCs/>
          <w:u w:val="single"/>
        </w:rPr>
        <w:t>-</w:t>
      </w:r>
      <w:r>
        <w:rPr>
          <w:rFonts w:ascii="Garamond" w:hAnsi="Garamond"/>
          <w:b/>
          <w:bCs/>
          <w:u w:val="single"/>
        </w:rPr>
        <w:t>335</w:t>
      </w:r>
      <w:r w:rsidRPr="00171A5B">
        <w:rPr>
          <w:rFonts w:ascii="Garamond" w:hAnsi="Garamond"/>
          <w:b/>
          <w:bCs/>
        </w:rPr>
        <w:t>.-</w:t>
      </w:r>
      <w:r w:rsidRPr="00F674AD">
        <w:rPr>
          <w:rFonts w:ascii="Garamond" w:hAnsi="Garamond"/>
          <w:b/>
          <w:bCs/>
        </w:rPr>
        <w:tab/>
      </w:r>
      <w:r w:rsidRPr="00B01FC1">
        <w:rPr>
          <w:rFonts w:ascii="Garamond" w:hAnsi="Garamond"/>
          <w:bCs/>
        </w:rPr>
        <w:t xml:space="preserve">Se </w:t>
      </w:r>
      <w:r w:rsidRPr="006D52A2">
        <w:rPr>
          <w:rFonts w:ascii="Garamond" w:hAnsi="Garamond"/>
          <w:b/>
          <w:bCs/>
        </w:rPr>
        <w:t xml:space="preserve">CONOCE </w:t>
      </w:r>
      <w:r w:rsidRPr="006D52A2">
        <w:rPr>
          <w:rFonts w:ascii="Garamond" w:hAnsi="Garamond"/>
          <w:bCs/>
        </w:rPr>
        <w:t xml:space="preserve">y </w:t>
      </w:r>
      <w:r w:rsidRPr="006D52A2">
        <w:rPr>
          <w:rFonts w:ascii="Garamond" w:hAnsi="Garamond"/>
          <w:b/>
          <w:bCs/>
        </w:rPr>
        <w:t xml:space="preserve">APRUEBA </w:t>
      </w:r>
      <w:r w:rsidRPr="006D52A2">
        <w:rPr>
          <w:rFonts w:ascii="Garamond" w:hAnsi="Garamond"/>
          <w:bCs/>
        </w:rPr>
        <w:t xml:space="preserve">el </w:t>
      </w:r>
      <w:r w:rsidRPr="006D52A2">
        <w:rPr>
          <w:rFonts w:ascii="Garamond" w:hAnsi="Garamond"/>
          <w:b/>
          <w:bCs/>
        </w:rPr>
        <w:t xml:space="preserve">‘Informe de </w:t>
      </w:r>
      <w:r>
        <w:rPr>
          <w:rFonts w:ascii="Garamond" w:hAnsi="Garamond"/>
          <w:b/>
          <w:bCs/>
        </w:rPr>
        <w:t>Actividades’</w:t>
      </w:r>
      <w:r w:rsidRPr="006D52A2">
        <w:rPr>
          <w:rFonts w:ascii="Garamond" w:hAnsi="Garamond"/>
          <w:b/>
          <w:bCs/>
        </w:rPr>
        <w:t xml:space="preserve"> </w:t>
      </w:r>
      <w:r w:rsidRPr="006D52A2">
        <w:rPr>
          <w:rFonts w:ascii="Garamond" w:hAnsi="Garamond" w:cs="Arial"/>
        </w:rPr>
        <w:t xml:space="preserve">en </w:t>
      </w:r>
      <w:r>
        <w:rPr>
          <w:rFonts w:ascii="Garamond" w:hAnsi="Garamond" w:cs="Arial"/>
        </w:rPr>
        <w:t>el adjunto (7 fs.)</w:t>
      </w:r>
      <w:r w:rsidRPr="006D52A2">
        <w:rPr>
          <w:rFonts w:ascii="Garamond" w:hAnsi="Garamond" w:cs="Arial"/>
        </w:rPr>
        <w:t xml:space="preserve"> </w:t>
      </w:r>
      <w:r>
        <w:rPr>
          <w:rFonts w:ascii="Garamond" w:hAnsi="Garamond" w:cs="Arial"/>
        </w:rPr>
        <w:t xml:space="preserve">del </w:t>
      </w:r>
      <w:r w:rsidRPr="006D52A2">
        <w:rPr>
          <w:rFonts w:ascii="Garamond" w:hAnsi="Garamond" w:cs="Arial"/>
        </w:rPr>
        <w:t xml:space="preserve">oficio </w:t>
      </w:r>
      <w:r>
        <w:rPr>
          <w:rFonts w:ascii="Garamond" w:hAnsi="Garamond" w:cs="Arial"/>
        </w:rPr>
        <w:t xml:space="preserve">s/n de noviembre 07 </w:t>
      </w:r>
      <w:r w:rsidRPr="006D52A2">
        <w:rPr>
          <w:rFonts w:ascii="Garamond" w:hAnsi="Garamond" w:cs="Arial"/>
        </w:rPr>
        <w:t>2013</w:t>
      </w:r>
      <w:r>
        <w:rPr>
          <w:rFonts w:ascii="Garamond" w:hAnsi="Garamond" w:cs="Arial"/>
        </w:rPr>
        <w:t>, d</w:t>
      </w:r>
      <w:r w:rsidRPr="00F674AD">
        <w:rPr>
          <w:rFonts w:ascii="Garamond" w:hAnsi="Garamond" w:cs="Arial"/>
        </w:rPr>
        <w:t>irigido al Rector Ing. Sergio Flores Macías</w:t>
      </w:r>
      <w:r>
        <w:rPr>
          <w:rFonts w:ascii="Garamond" w:hAnsi="Garamond" w:cs="Arial"/>
        </w:rPr>
        <w:t xml:space="preserve"> y firmado </w:t>
      </w:r>
      <w:r w:rsidRPr="006D52A2">
        <w:rPr>
          <w:rFonts w:ascii="Garamond" w:hAnsi="Garamond"/>
          <w:bCs/>
        </w:rPr>
        <w:t xml:space="preserve">por </w:t>
      </w:r>
      <w:r>
        <w:rPr>
          <w:rFonts w:ascii="Garamond" w:hAnsi="Garamond"/>
          <w:bCs/>
        </w:rPr>
        <w:t>la Dra. Paola Calle Delgado, Subdecana de FIMCBOR, en el “XV Congreso Latinoamericano de Ciencias del Mar COLACMAR 2013”, realizado en Punta del Este/Uruguay, d</w:t>
      </w:r>
      <w:r w:rsidRPr="006D52A2">
        <w:rPr>
          <w:rFonts w:ascii="Garamond" w:hAnsi="Garamond" w:cs="Arial"/>
        </w:rPr>
        <w:t xml:space="preserve">el </w:t>
      </w:r>
      <w:r>
        <w:rPr>
          <w:rFonts w:ascii="Garamond" w:hAnsi="Garamond" w:cs="Arial"/>
        </w:rPr>
        <w:t>24 de octubre al 04 de noviembre de 2013.</w:t>
      </w:r>
    </w:p>
    <w:p w:rsidR="00C11B25" w:rsidRDefault="00C11B25" w:rsidP="00154E63">
      <w:pPr>
        <w:ind w:left="1410" w:hanging="1050"/>
        <w:contextualSpacing/>
        <w:jc w:val="both"/>
        <w:rPr>
          <w:rFonts w:ascii="Garamond" w:hAnsi="Garamond"/>
          <w:b/>
          <w:bCs/>
          <w:u w:val="single"/>
          <w:lang w:val="es-EC"/>
        </w:rPr>
      </w:pPr>
    </w:p>
    <w:p w:rsidR="00C11B25" w:rsidRPr="000E7389" w:rsidRDefault="00C11B25" w:rsidP="00154E63">
      <w:pPr>
        <w:spacing w:before="240"/>
        <w:ind w:left="1410" w:hanging="1050"/>
        <w:contextualSpacing/>
        <w:jc w:val="both"/>
        <w:rPr>
          <w:rFonts w:ascii="Garamond" w:hAnsi="Garamond"/>
          <w:b/>
          <w:bCs/>
        </w:rPr>
      </w:pPr>
      <w:r>
        <w:rPr>
          <w:rFonts w:ascii="Garamond" w:hAnsi="Garamond"/>
          <w:b/>
          <w:bCs/>
          <w:u w:val="single"/>
        </w:rPr>
        <w:t>13-11</w:t>
      </w:r>
      <w:r w:rsidRPr="00F674AD">
        <w:rPr>
          <w:rFonts w:ascii="Garamond" w:hAnsi="Garamond"/>
          <w:b/>
          <w:bCs/>
          <w:u w:val="single"/>
        </w:rPr>
        <w:t>-</w:t>
      </w:r>
      <w:r>
        <w:rPr>
          <w:rFonts w:ascii="Garamond" w:hAnsi="Garamond"/>
          <w:b/>
          <w:bCs/>
          <w:u w:val="single"/>
        </w:rPr>
        <w:t>336</w:t>
      </w:r>
      <w:r w:rsidRPr="00B65B6C">
        <w:rPr>
          <w:rFonts w:ascii="Garamond" w:hAnsi="Garamond"/>
          <w:b/>
          <w:bCs/>
        </w:rPr>
        <w:t>.-</w:t>
      </w:r>
      <w:r w:rsidRPr="00F674AD">
        <w:rPr>
          <w:rFonts w:ascii="Garamond" w:hAnsi="Garamond"/>
          <w:b/>
          <w:bCs/>
        </w:rPr>
        <w:tab/>
      </w:r>
      <w:r w:rsidRPr="00B01FC1">
        <w:rPr>
          <w:rFonts w:ascii="Garamond" w:hAnsi="Garamond"/>
          <w:bCs/>
        </w:rPr>
        <w:t xml:space="preserve">Se </w:t>
      </w:r>
      <w:r w:rsidRPr="006D52A2">
        <w:rPr>
          <w:rFonts w:ascii="Garamond" w:hAnsi="Garamond"/>
          <w:b/>
          <w:bCs/>
        </w:rPr>
        <w:t xml:space="preserve">CONOCE </w:t>
      </w:r>
      <w:r w:rsidRPr="006D52A2">
        <w:rPr>
          <w:rFonts w:ascii="Garamond" w:hAnsi="Garamond"/>
          <w:bCs/>
        </w:rPr>
        <w:t xml:space="preserve">y </w:t>
      </w:r>
      <w:r w:rsidRPr="006D52A2">
        <w:rPr>
          <w:rFonts w:ascii="Garamond" w:hAnsi="Garamond"/>
          <w:b/>
          <w:bCs/>
        </w:rPr>
        <w:t xml:space="preserve">APRUEBA </w:t>
      </w:r>
      <w:r w:rsidRPr="006D52A2">
        <w:rPr>
          <w:rFonts w:ascii="Garamond" w:hAnsi="Garamond"/>
          <w:bCs/>
        </w:rPr>
        <w:t xml:space="preserve">el </w:t>
      </w:r>
      <w:r w:rsidRPr="006D52A2">
        <w:rPr>
          <w:rFonts w:ascii="Garamond" w:hAnsi="Garamond"/>
          <w:b/>
          <w:bCs/>
        </w:rPr>
        <w:t xml:space="preserve">‘Informe de </w:t>
      </w:r>
      <w:r>
        <w:rPr>
          <w:rFonts w:ascii="Garamond" w:hAnsi="Garamond"/>
          <w:b/>
          <w:bCs/>
        </w:rPr>
        <w:t>Actividades’</w:t>
      </w:r>
      <w:r w:rsidRPr="006D52A2">
        <w:rPr>
          <w:rFonts w:ascii="Garamond" w:hAnsi="Garamond"/>
          <w:b/>
          <w:bCs/>
        </w:rPr>
        <w:t xml:space="preserve"> </w:t>
      </w:r>
      <w:r w:rsidRPr="006D52A2">
        <w:rPr>
          <w:rFonts w:ascii="Garamond" w:hAnsi="Garamond" w:cs="Arial"/>
        </w:rPr>
        <w:t xml:space="preserve">en </w:t>
      </w:r>
      <w:r>
        <w:rPr>
          <w:rFonts w:ascii="Garamond" w:hAnsi="Garamond" w:cs="Arial"/>
        </w:rPr>
        <w:t xml:space="preserve">el adjunto (2 fs.) del </w:t>
      </w:r>
      <w:r w:rsidRPr="006D52A2">
        <w:rPr>
          <w:rFonts w:ascii="Garamond" w:hAnsi="Garamond" w:cs="Arial"/>
        </w:rPr>
        <w:t xml:space="preserve">oficio </w:t>
      </w:r>
      <w:r>
        <w:rPr>
          <w:rFonts w:ascii="Garamond" w:hAnsi="Garamond" w:cs="Arial"/>
        </w:rPr>
        <w:t xml:space="preserve">FCSH-423 de noviembre 08 </w:t>
      </w:r>
      <w:r w:rsidRPr="006D52A2">
        <w:rPr>
          <w:rFonts w:ascii="Garamond" w:hAnsi="Garamond" w:cs="Arial"/>
        </w:rPr>
        <w:t>2013</w:t>
      </w:r>
      <w:r>
        <w:rPr>
          <w:rFonts w:ascii="Garamond" w:hAnsi="Garamond" w:cs="Arial"/>
        </w:rPr>
        <w:t>, d</w:t>
      </w:r>
      <w:r w:rsidRPr="00F674AD">
        <w:rPr>
          <w:rFonts w:ascii="Garamond" w:hAnsi="Garamond" w:cs="Arial"/>
        </w:rPr>
        <w:t>irigido al Rector Ing. Sergio Flores Macías</w:t>
      </w:r>
      <w:r>
        <w:rPr>
          <w:rFonts w:ascii="Garamond" w:hAnsi="Garamond" w:cs="Arial"/>
        </w:rPr>
        <w:t xml:space="preserve"> y firmado </w:t>
      </w:r>
      <w:r w:rsidRPr="006D52A2">
        <w:rPr>
          <w:rFonts w:ascii="Garamond" w:hAnsi="Garamond"/>
          <w:bCs/>
        </w:rPr>
        <w:t xml:space="preserve">por </w:t>
      </w:r>
      <w:r>
        <w:rPr>
          <w:rFonts w:ascii="Garamond" w:hAnsi="Garamond"/>
          <w:bCs/>
        </w:rPr>
        <w:t>el Dr. Leonardo Estrada Aguilar, Decano de FCSH, en el “</w:t>
      </w:r>
      <w:r w:rsidRPr="000906CA">
        <w:rPr>
          <w:rFonts w:ascii="Garamond" w:hAnsi="Garamond"/>
          <w:bCs/>
        </w:rPr>
        <w:t>28th Congreso Anual de Economía”</w:t>
      </w:r>
      <w:r>
        <w:rPr>
          <w:rFonts w:ascii="Garamond" w:hAnsi="Garamond"/>
          <w:bCs/>
        </w:rPr>
        <w:t xml:space="preserve"> realizado en México/México, d</w:t>
      </w:r>
      <w:r w:rsidRPr="006D52A2">
        <w:rPr>
          <w:rFonts w:ascii="Garamond" w:hAnsi="Garamond" w:cs="Arial"/>
        </w:rPr>
        <w:t xml:space="preserve">el </w:t>
      </w:r>
      <w:r>
        <w:rPr>
          <w:rFonts w:ascii="Garamond" w:hAnsi="Garamond" w:cs="Arial"/>
        </w:rPr>
        <w:t>31 de octubre al 02 de noviembre de 2013.</w:t>
      </w:r>
    </w:p>
    <w:p w:rsidR="00C54F22" w:rsidRDefault="00C54F22" w:rsidP="00154E63">
      <w:pPr>
        <w:spacing w:before="240"/>
        <w:ind w:left="1410" w:hanging="1050"/>
        <w:contextualSpacing/>
        <w:jc w:val="both"/>
        <w:rPr>
          <w:rFonts w:ascii="Garamond" w:hAnsi="Garamond"/>
          <w:b/>
          <w:bCs/>
          <w:u w:val="single"/>
        </w:rPr>
      </w:pPr>
    </w:p>
    <w:p w:rsidR="00C11B25" w:rsidRPr="000E7389" w:rsidRDefault="00C11B25" w:rsidP="00154E63">
      <w:pPr>
        <w:spacing w:before="240"/>
        <w:ind w:left="1410" w:hanging="1050"/>
        <w:contextualSpacing/>
        <w:jc w:val="both"/>
        <w:rPr>
          <w:rFonts w:ascii="Garamond" w:hAnsi="Garamond"/>
          <w:b/>
          <w:bCs/>
        </w:rPr>
      </w:pPr>
      <w:r>
        <w:rPr>
          <w:rFonts w:ascii="Garamond" w:hAnsi="Garamond"/>
          <w:b/>
          <w:bCs/>
          <w:u w:val="single"/>
        </w:rPr>
        <w:t>13-11</w:t>
      </w:r>
      <w:r w:rsidRPr="00F674AD">
        <w:rPr>
          <w:rFonts w:ascii="Garamond" w:hAnsi="Garamond"/>
          <w:b/>
          <w:bCs/>
          <w:u w:val="single"/>
        </w:rPr>
        <w:t>-</w:t>
      </w:r>
      <w:r>
        <w:rPr>
          <w:rFonts w:ascii="Garamond" w:hAnsi="Garamond"/>
          <w:b/>
          <w:bCs/>
          <w:u w:val="single"/>
        </w:rPr>
        <w:t>337</w:t>
      </w:r>
      <w:r w:rsidRPr="00CA79AB">
        <w:rPr>
          <w:rFonts w:ascii="Garamond" w:hAnsi="Garamond"/>
          <w:b/>
          <w:bCs/>
        </w:rPr>
        <w:t>.-</w:t>
      </w:r>
      <w:r w:rsidRPr="00F674AD">
        <w:rPr>
          <w:rFonts w:ascii="Garamond" w:hAnsi="Garamond"/>
          <w:b/>
          <w:bCs/>
        </w:rPr>
        <w:tab/>
      </w:r>
      <w:r w:rsidRPr="00B01FC1">
        <w:rPr>
          <w:rFonts w:ascii="Garamond" w:hAnsi="Garamond"/>
          <w:bCs/>
        </w:rPr>
        <w:t xml:space="preserve">Se </w:t>
      </w:r>
      <w:r w:rsidRPr="006D52A2">
        <w:rPr>
          <w:rFonts w:ascii="Garamond" w:hAnsi="Garamond"/>
          <w:b/>
          <w:bCs/>
        </w:rPr>
        <w:t xml:space="preserve">CONOCE </w:t>
      </w:r>
      <w:r w:rsidRPr="006D52A2">
        <w:rPr>
          <w:rFonts w:ascii="Garamond" w:hAnsi="Garamond"/>
          <w:bCs/>
        </w:rPr>
        <w:t xml:space="preserve">y </w:t>
      </w:r>
      <w:r w:rsidRPr="006D52A2">
        <w:rPr>
          <w:rFonts w:ascii="Garamond" w:hAnsi="Garamond"/>
          <w:b/>
          <w:bCs/>
        </w:rPr>
        <w:t xml:space="preserve">APRUEBA </w:t>
      </w:r>
      <w:r w:rsidRPr="006D52A2">
        <w:rPr>
          <w:rFonts w:ascii="Garamond" w:hAnsi="Garamond"/>
          <w:bCs/>
        </w:rPr>
        <w:t xml:space="preserve">el </w:t>
      </w:r>
      <w:r w:rsidRPr="006D52A2">
        <w:rPr>
          <w:rFonts w:ascii="Garamond" w:hAnsi="Garamond"/>
          <w:b/>
          <w:bCs/>
        </w:rPr>
        <w:t xml:space="preserve">‘Informe de </w:t>
      </w:r>
      <w:r>
        <w:rPr>
          <w:rFonts w:ascii="Garamond" w:hAnsi="Garamond"/>
          <w:b/>
          <w:bCs/>
        </w:rPr>
        <w:t>Actividades’</w:t>
      </w:r>
      <w:r>
        <w:rPr>
          <w:rFonts w:ascii="Garamond" w:hAnsi="Garamond" w:cs="Arial"/>
        </w:rPr>
        <w:t xml:space="preserve">, </w:t>
      </w:r>
      <w:r w:rsidRPr="006D52A2">
        <w:rPr>
          <w:rFonts w:ascii="Garamond" w:hAnsi="Garamond" w:cs="Arial"/>
        </w:rPr>
        <w:t xml:space="preserve">en </w:t>
      </w:r>
      <w:r>
        <w:rPr>
          <w:rFonts w:ascii="Garamond" w:hAnsi="Garamond" w:cs="Arial"/>
        </w:rPr>
        <w:t xml:space="preserve">el adjunto (1 f.) del </w:t>
      </w:r>
      <w:r w:rsidRPr="006D52A2">
        <w:rPr>
          <w:rFonts w:ascii="Garamond" w:hAnsi="Garamond" w:cs="Arial"/>
        </w:rPr>
        <w:t xml:space="preserve">oficio </w:t>
      </w:r>
      <w:r>
        <w:rPr>
          <w:rFonts w:ascii="Garamond" w:hAnsi="Garamond" w:cs="Arial"/>
        </w:rPr>
        <w:t xml:space="preserve">FCSH-428 de noviembre 12 de </w:t>
      </w:r>
      <w:r w:rsidRPr="006D52A2">
        <w:rPr>
          <w:rFonts w:ascii="Garamond" w:hAnsi="Garamond" w:cs="Arial"/>
        </w:rPr>
        <w:t>2013</w:t>
      </w:r>
      <w:r>
        <w:rPr>
          <w:rFonts w:ascii="Garamond" w:hAnsi="Garamond" w:cs="Arial"/>
        </w:rPr>
        <w:t>, d</w:t>
      </w:r>
      <w:r w:rsidRPr="00F674AD">
        <w:rPr>
          <w:rFonts w:ascii="Garamond" w:hAnsi="Garamond" w:cs="Arial"/>
        </w:rPr>
        <w:t>irigido al Rector Ing. Sergio Flores Macías</w:t>
      </w:r>
      <w:r>
        <w:rPr>
          <w:rFonts w:ascii="Garamond" w:hAnsi="Garamond" w:cs="Arial"/>
        </w:rPr>
        <w:t xml:space="preserve"> y firmado </w:t>
      </w:r>
      <w:r w:rsidRPr="006D52A2">
        <w:rPr>
          <w:rFonts w:ascii="Garamond" w:hAnsi="Garamond"/>
          <w:bCs/>
        </w:rPr>
        <w:t xml:space="preserve">por </w:t>
      </w:r>
      <w:r>
        <w:rPr>
          <w:rFonts w:ascii="Garamond" w:hAnsi="Garamond"/>
          <w:bCs/>
        </w:rPr>
        <w:t>el M.Sc. Washington Macías Rendón, Profesor Agregado de FCSH, en la “XLVIII Asamblea Anual de CLADEA</w:t>
      </w:r>
      <w:r w:rsidRPr="000906CA">
        <w:rPr>
          <w:rFonts w:ascii="Garamond" w:hAnsi="Garamond"/>
          <w:bCs/>
        </w:rPr>
        <w:t>”</w:t>
      </w:r>
      <w:r>
        <w:rPr>
          <w:rFonts w:ascii="Garamond" w:hAnsi="Garamond"/>
          <w:bCs/>
        </w:rPr>
        <w:t xml:space="preserve"> realizada en Río de Janeiro/Brasil, d</w:t>
      </w:r>
      <w:r w:rsidRPr="006D52A2">
        <w:rPr>
          <w:rFonts w:ascii="Garamond" w:hAnsi="Garamond" w:cs="Arial"/>
        </w:rPr>
        <w:t xml:space="preserve">el </w:t>
      </w:r>
      <w:r>
        <w:rPr>
          <w:rFonts w:ascii="Garamond" w:hAnsi="Garamond" w:cs="Arial"/>
        </w:rPr>
        <w:t>19 al 23 de octubre de 2013.</w:t>
      </w:r>
    </w:p>
    <w:p w:rsidR="00BA1D74" w:rsidRDefault="00BA1D74" w:rsidP="00154E63">
      <w:pPr>
        <w:ind w:left="1410" w:hanging="1050"/>
        <w:contextualSpacing/>
        <w:jc w:val="both"/>
        <w:rPr>
          <w:rFonts w:ascii="Garamond" w:hAnsi="Garamond"/>
          <w:b/>
          <w:bCs/>
          <w:u w:val="single"/>
        </w:rPr>
      </w:pPr>
    </w:p>
    <w:p w:rsidR="00884941" w:rsidRPr="000E7389" w:rsidRDefault="00884941" w:rsidP="00154E63">
      <w:pPr>
        <w:spacing w:before="240"/>
        <w:ind w:left="1410" w:hanging="1050"/>
        <w:contextualSpacing/>
        <w:jc w:val="both"/>
        <w:rPr>
          <w:rFonts w:ascii="Garamond" w:hAnsi="Garamond"/>
          <w:b/>
          <w:bCs/>
        </w:rPr>
      </w:pPr>
      <w:r>
        <w:rPr>
          <w:rFonts w:ascii="Garamond" w:hAnsi="Garamond"/>
          <w:b/>
          <w:bCs/>
          <w:u w:val="single"/>
        </w:rPr>
        <w:t>13-11</w:t>
      </w:r>
      <w:r w:rsidRPr="00F674AD">
        <w:rPr>
          <w:rFonts w:ascii="Garamond" w:hAnsi="Garamond"/>
          <w:b/>
          <w:bCs/>
          <w:u w:val="single"/>
        </w:rPr>
        <w:t>-</w:t>
      </w:r>
      <w:r>
        <w:rPr>
          <w:rFonts w:ascii="Garamond" w:hAnsi="Garamond"/>
          <w:b/>
          <w:bCs/>
          <w:u w:val="single"/>
        </w:rPr>
        <w:t>338</w:t>
      </w:r>
      <w:r w:rsidRPr="000E6DF5">
        <w:rPr>
          <w:rFonts w:ascii="Garamond" w:hAnsi="Garamond"/>
          <w:b/>
          <w:bCs/>
        </w:rPr>
        <w:t>.-</w:t>
      </w:r>
      <w:r w:rsidRPr="00F674AD">
        <w:rPr>
          <w:rFonts w:ascii="Garamond" w:hAnsi="Garamond"/>
          <w:b/>
          <w:bCs/>
        </w:rPr>
        <w:tab/>
      </w:r>
      <w:r w:rsidRPr="00B01FC1">
        <w:rPr>
          <w:rFonts w:ascii="Garamond" w:hAnsi="Garamond"/>
          <w:bCs/>
        </w:rPr>
        <w:t xml:space="preserve">Se </w:t>
      </w:r>
      <w:r w:rsidRPr="006D52A2">
        <w:rPr>
          <w:rFonts w:ascii="Garamond" w:hAnsi="Garamond"/>
          <w:b/>
          <w:bCs/>
        </w:rPr>
        <w:t xml:space="preserve">CONOCE </w:t>
      </w:r>
      <w:r w:rsidRPr="006D52A2">
        <w:rPr>
          <w:rFonts w:ascii="Garamond" w:hAnsi="Garamond"/>
          <w:bCs/>
        </w:rPr>
        <w:t xml:space="preserve">y </w:t>
      </w:r>
      <w:r w:rsidRPr="006D52A2">
        <w:rPr>
          <w:rFonts w:ascii="Garamond" w:hAnsi="Garamond"/>
          <w:b/>
          <w:bCs/>
        </w:rPr>
        <w:t xml:space="preserve">APRUEBA </w:t>
      </w:r>
      <w:r w:rsidRPr="006D52A2">
        <w:rPr>
          <w:rFonts w:ascii="Garamond" w:hAnsi="Garamond"/>
          <w:bCs/>
        </w:rPr>
        <w:t xml:space="preserve">el </w:t>
      </w:r>
      <w:r w:rsidRPr="006D52A2">
        <w:rPr>
          <w:rFonts w:ascii="Garamond" w:hAnsi="Garamond"/>
          <w:b/>
          <w:bCs/>
        </w:rPr>
        <w:t xml:space="preserve">‘Informe de </w:t>
      </w:r>
      <w:r>
        <w:rPr>
          <w:rFonts w:ascii="Garamond" w:hAnsi="Garamond"/>
          <w:b/>
          <w:bCs/>
        </w:rPr>
        <w:t xml:space="preserve">Asistencia’ </w:t>
      </w:r>
      <w:r w:rsidRPr="006D52A2">
        <w:rPr>
          <w:rFonts w:ascii="Garamond" w:hAnsi="Garamond" w:cs="Arial"/>
        </w:rPr>
        <w:t xml:space="preserve">en </w:t>
      </w:r>
      <w:r>
        <w:rPr>
          <w:rFonts w:ascii="Garamond" w:hAnsi="Garamond" w:cs="Arial"/>
        </w:rPr>
        <w:t xml:space="preserve">el adjunto (5 fs.) del </w:t>
      </w:r>
      <w:r w:rsidRPr="006D52A2">
        <w:rPr>
          <w:rFonts w:ascii="Garamond" w:hAnsi="Garamond" w:cs="Arial"/>
        </w:rPr>
        <w:t xml:space="preserve">oficio </w:t>
      </w:r>
      <w:r>
        <w:rPr>
          <w:rFonts w:ascii="Garamond" w:hAnsi="Garamond" w:cs="Arial"/>
        </w:rPr>
        <w:t xml:space="preserve">s/n de noviembre 14 de </w:t>
      </w:r>
      <w:r w:rsidRPr="006D52A2">
        <w:rPr>
          <w:rFonts w:ascii="Garamond" w:hAnsi="Garamond" w:cs="Arial"/>
        </w:rPr>
        <w:t>2013</w:t>
      </w:r>
      <w:r>
        <w:rPr>
          <w:rFonts w:ascii="Garamond" w:hAnsi="Garamond" w:cs="Arial"/>
        </w:rPr>
        <w:t>, d</w:t>
      </w:r>
      <w:r w:rsidRPr="00F674AD">
        <w:rPr>
          <w:rFonts w:ascii="Garamond" w:hAnsi="Garamond" w:cs="Arial"/>
        </w:rPr>
        <w:t>irigido al Rector Ing. Sergio Flores Macías</w:t>
      </w:r>
      <w:r>
        <w:rPr>
          <w:rFonts w:ascii="Garamond" w:hAnsi="Garamond" w:cs="Arial"/>
        </w:rPr>
        <w:t xml:space="preserve"> y firmado </w:t>
      </w:r>
      <w:r w:rsidRPr="006D52A2">
        <w:rPr>
          <w:rFonts w:ascii="Garamond" w:hAnsi="Garamond"/>
          <w:bCs/>
        </w:rPr>
        <w:t xml:space="preserve">por </w:t>
      </w:r>
      <w:r>
        <w:rPr>
          <w:rFonts w:ascii="Garamond" w:hAnsi="Garamond"/>
          <w:bCs/>
        </w:rPr>
        <w:t>el M.Sc. Xavier Ochoa Chehab, Profesor Principal de ESPOL, en la “Conferencia Open Education 2013” realizada en Park City,Utah/EEUU, d</w:t>
      </w:r>
      <w:r w:rsidRPr="006D52A2">
        <w:rPr>
          <w:rFonts w:ascii="Garamond" w:hAnsi="Garamond" w:cs="Arial"/>
        </w:rPr>
        <w:t xml:space="preserve">el </w:t>
      </w:r>
      <w:r>
        <w:rPr>
          <w:rFonts w:ascii="Garamond" w:hAnsi="Garamond" w:cs="Arial"/>
        </w:rPr>
        <w:t>05 al 08 de noviembre de 2013.</w:t>
      </w:r>
    </w:p>
    <w:p w:rsidR="00BA1D74" w:rsidRDefault="00BA1D74" w:rsidP="00154E63">
      <w:pPr>
        <w:ind w:left="1410" w:hanging="1050"/>
        <w:contextualSpacing/>
        <w:jc w:val="both"/>
        <w:rPr>
          <w:rFonts w:ascii="Garamond" w:hAnsi="Garamond"/>
          <w:b/>
          <w:bCs/>
          <w:u w:val="single"/>
        </w:rPr>
      </w:pPr>
    </w:p>
    <w:p w:rsidR="00180600" w:rsidRDefault="00180600" w:rsidP="00154E63">
      <w:pPr>
        <w:spacing w:before="240"/>
        <w:ind w:left="1410" w:hanging="1050"/>
        <w:contextualSpacing/>
        <w:jc w:val="both"/>
        <w:rPr>
          <w:rFonts w:ascii="Garamond" w:hAnsi="Garamond" w:cs="Arial"/>
        </w:rPr>
      </w:pPr>
      <w:r>
        <w:rPr>
          <w:rFonts w:ascii="Garamond" w:hAnsi="Garamond"/>
          <w:b/>
          <w:bCs/>
          <w:u w:val="single"/>
        </w:rPr>
        <w:t>13-11</w:t>
      </w:r>
      <w:r w:rsidRPr="00F674AD">
        <w:rPr>
          <w:rFonts w:ascii="Garamond" w:hAnsi="Garamond"/>
          <w:b/>
          <w:bCs/>
          <w:u w:val="single"/>
        </w:rPr>
        <w:t>-</w:t>
      </w:r>
      <w:r>
        <w:rPr>
          <w:rFonts w:ascii="Garamond" w:hAnsi="Garamond"/>
          <w:b/>
          <w:bCs/>
          <w:u w:val="single"/>
        </w:rPr>
        <w:t>339</w:t>
      </w:r>
      <w:r w:rsidRPr="00DF03CA">
        <w:rPr>
          <w:rFonts w:ascii="Garamond" w:hAnsi="Garamond"/>
          <w:b/>
          <w:bCs/>
        </w:rPr>
        <w:t>.-</w:t>
      </w:r>
      <w:r w:rsidRPr="00DF03CA">
        <w:rPr>
          <w:rFonts w:ascii="Garamond" w:hAnsi="Garamond"/>
          <w:b/>
          <w:bCs/>
        </w:rPr>
        <w:tab/>
      </w:r>
      <w:r w:rsidRPr="00B01FC1">
        <w:rPr>
          <w:rFonts w:ascii="Garamond" w:hAnsi="Garamond"/>
          <w:bCs/>
        </w:rPr>
        <w:t xml:space="preserve">Se </w:t>
      </w:r>
      <w:r w:rsidRPr="006D52A2">
        <w:rPr>
          <w:rFonts w:ascii="Garamond" w:hAnsi="Garamond"/>
          <w:b/>
          <w:bCs/>
        </w:rPr>
        <w:t xml:space="preserve">CONOCE </w:t>
      </w:r>
      <w:r w:rsidRPr="006D52A2">
        <w:rPr>
          <w:rFonts w:ascii="Garamond" w:hAnsi="Garamond"/>
          <w:bCs/>
        </w:rPr>
        <w:t xml:space="preserve">y </w:t>
      </w:r>
      <w:r w:rsidRPr="006D52A2">
        <w:rPr>
          <w:rFonts w:ascii="Garamond" w:hAnsi="Garamond"/>
          <w:b/>
          <w:bCs/>
        </w:rPr>
        <w:t xml:space="preserve">APRUEBA </w:t>
      </w:r>
      <w:r w:rsidRPr="006D52A2">
        <w:rPr>
          <w:rFonts w:ascii="Garamond" w:hAnsi="Garamond"/>
          <w:bCs/>
        </w:rPr>
        <w:t xml:space="preserve">el </w:t>
      </w:r>
      <w:r w:rsidRPr="006D52A2">
        <w:rPr>
          <w:rFonts w:ascii="Garamond" w:hAnsi="Garamond"/>
          <w:b/>
          <w:bCs/>
        </w:rPr>
        <w:t xml:space="preserve">‘Informe de </w:t>
      </w:r>
      <w:r>
        <w:rPr>
          <w:rFonts w:ascii="Garamond" w:hAnsi="Garamond"/>
          <w:b/>
          <w:bCs/>
        </w:rPr>
        <w:t>Participación’</w:t>
      </w:r>
      <w:r w:rsidRPr="006D52A2">
        <w:rPr>
          <w:rFonts w:ascii="Garamond" w:hAnsi="Garamond"/>
          <w:b/>
          <w:bCs/>
        </w:rPr>
        <w:t xml:space="preserve"> </w:t>
      </w:r>
      <w:r w:rsidRPr="00BC6A3D">
        <w:rPr>
          <w:rFonts w:ascii="Garamond" w:hAnsi="Garamond"/>
          <w:bCs/>
        </w:rPr>
        <w:t>e</w:t>
      </w:r>
      <w:r w:rsidRPr="006D52A2">
        <w:rPr>
          <w:rFonts w:ascii="Garamond" w:hAnsi="Garamond" w:cs="Arial"/>
        </w:rPr>
        <w:t xml:space="preserve">n </w:t>
      </w:r>
      <w:r>
        <w:rPr>
          <w:rFonts w:ascii="Garamond" w:hAnsi="Garamond" w:cs="Arial"/>
        </w:rPr>
        <w:t>el adjunto (4fs) del o</w:t>
      </w:r>
      <w:r w:rsidRPr="006D52A2">
        <w:rPr>
          <w:rFonts w:ascii="Garamond" w:hAnsi="Garamond" w:cs="Arial"/>
        </w:rPr>
        <w:t xml:space="preserve">ficio </w:t>
      </w:r>
      <w:r>
        <w:rPr>
          <w:rFonts w:ascii="Garamond" w:hAnsi="Garamond" w:cs="Arial"/>
        </w:rPr>
        <w:t xml:space="preserve">s/n de noviembre 15 de </w:t>
      </w:r>
      <w:r w:rsidRPr="006D52A2">
        <w:rPr>
          <w:rFonts w:ascii="Garamond" w:hAnsi="Garamond" w:cs="Arial"/>
        </w:rPr>
        <w:t>2013</w:t>
      </w:r>
      <w:r>
        <w:rPr>
          <w:rFonts w:ascii="Garamond" w:hAnsi="Garamond" w:cs="Arial"/>
        </w:rPr>
        <w:t>, d</w:t>
      </w:r>
      <w:r w:rsidRPr="00F674AD">
        <w:rPr>
          <w:rFonts w:ascii="Garamond" w:hAnsi="Garamond" w:cs="Arial"/>
        </w:rPr>
        <w:t>irigido al Rector Ing. Sergio Flores Macías</w:t>
      </w:r>
      <w:r>
        <w:rPr>
          <w:rFonts w:ascii="Garamond" w:hAnsi="Garamond" w:cs="Arial"/>
        </w:rPr>
        <w:t xml:space="preserve"> y firmado  </w:t>
      </w:r>
      <w:r w:rsidRPr="006D52A2">
        <w:rPr>
          <w:rFonts w:ascii="Garamond" w:hAnsi="Garamond"/>
          <w:bCs/>
        </w:rPr>
        <w:t xml:space="preserve">por </w:t>
      </w:r>
      <w:r>
        <w:rPr>
          <w:rFonts w:ascii="Garamond" w:hAnsi="Garamond"/>
          <w:bCs/>
        </w:rPr>
        <w:t>el M.Sc. Marco Velarde Toscano, Faculty Advisor SNAME-ESPOL, en el “2013 SNAME Annual Meeting &amp; Expo” realizado en Bellevue, WA/EEUU, d</w:t>
      </w:r>
      <w:r w:rsidRPr="006D52A2">
        <w:rPr>
          <w:rFonts w:ascii="Garamond" w:hAnsi="Garamond" w:cs="Arial"/>
        </w:rPr>
        <w:t xml:space="preserve">el </w:t>
      </w:r>
      <w:r>
        <w:rPr>
          <w:rFonts w:ascii="Garamond" w:hAnsi="Garamond" w:cs="Arial"/>
        </w:rPr>
        <w:t>04 al 10 de noviembre de 2013.</w:t>
      </w:r>
    </w:p>
    <w:p w:rsidR="00FA25AF" w:rsidRPr="002647CB" w:rsidRDefault="00FA25AF" w:rsidP="00154E63">
      <w:pPr>
        <w:spacing w:before="240"/>
        <w:ind w:left="1410" w:hanging="1050"/>
        <w:contextualSpacing/>
        <w:jc w:val="both"/>
        <w:rPr>
          <w:rFonts w:ascii="Garamond" w:hAnsi="Garamond"/>
          <w:bCs/>
        </w:rPr>
      </w:pPr>
    </w:p>
    <w:p w:rsidR="00D41601" w:rsidRPr="008F6394" w:rsidRDefault="00D41601" w:rsidP="008F6394">
      <w:pPr>
        <w:pStyle w:val="Default"/>
        <w:spacing w:line="220" w:lineRule="exact"/>
        <w:ind w:left="1410" w:hanging="1410"/>
        <w:jc w:val="center"/>
        <w:rPr>
          <w:b/>
          <w:sz w:val="22"/>
          <w:szCs w:val="22"/>
          <w:lang w:val="es-EC" w:eastAsia="es-EC"/>
        </w:rPr>
      </w:pPr>
      <w:r w:rsidRPr="008F6394">
        <w:rPr>
          <w:b/>
          <w:sz w:val="22"/>
          <w:szCs w:val="22"/>
          <w:lang w:val="es-EC" w:eastAsia="es-EC"/>
        </w:rPr>
        <w:t>NOTA: Estas Resoluciones pueden ser consultadas en la dirección de Internet:</w:t>
      </w:r>
    </w:p>
    <w:p w:rsidR="00D41601" w:rsidRPr="008F6394" w:rsidRDefault="00875BDC" w:rsidP="008F6394">
      <w:pPr>
        <w:spacing w:line="220" w:lineRule="exact"/>
        <w:ind w:right="-7"/>
        <w:jc w:val="center"/>
        <w:rPr>
          <w:sz w:val="22"/>
          <w:szCs w:val="22"/>
        </w:rPr>
      </w:pPr>
      <w:hyperlink r:id="rId27" w:history="1">
        <w:r w:rsidR="00D41601" w:rsidRPr="008F6394">
          <w:rPr>
            <w:rStyle w:val="Hipervnculo"/>
            <w:b/>
            <w:sz w:val="22"/>
            <w:szCs w:val="22"/>
          </w:rPr>
          <w:t>www.dspace.espol.edu.ec</w:t>
        </w:r>
      </w:hyperlink>
    </w:p>
    <w:sectPr w:rsidR="00D41601" w:rsidRPr="008F6394" w:rsidSect="00C910B8">
      <w:headerReference w:type="default" r:id="rId28"/>
      <w:pgSz w:w="11906" w:h="16838"/>
      <w:pgMar w:top="1021" w:right="849" w:bottom="0" w:left="1134" w:header="54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BDC" w:rsidRDefault="00875BDC" w:rsidP="00F73EDE">
      <w:r>
        <w:separator/>
      </w:r>
    </w:p>
  </w:endnote>
  <w:endnote w:type="continuationSeparator" w:id="0">
    <w:p w:rsidR="00875BDC" w:rsidRDefault="00875BDC" w:rsidP="00F7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BDC" w:rsidRDefault="00875BDC" w:rsidP="00F73EDE">
      <w:r>
        <w:separator/>
      </w:r>
    </w:p>
  </w:footnote>
  <w:footnote w:type="continuationSeparator" w:id="0">
    <w:p w:rsidR="00875BDC" w:rsidRDefault="00875BDC" w:rsidP="00F73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8151"/>
      <w:docPartObj>
        <w:docPartGallery w:val="Page Numbers (Top of Page)"/>
        <w:docPartUnique/>
      </w:docPartObj>
    </w:sdtPr>
    <w:sdtEndPr>
      <w:rPr>
        <w:sz w:val="20"/>
      </w:rPr>
    </w:sdtEndPr>
    <w:sdtContent>
      <w:p w:rsidR="00AD06C9" w:rsidRPr="005D151B" w:rsidRDefault="00AD06C9" w:rsidP="004E35D1">
        <w:pPr>
          <w:pStyle w:val="Encabezado"/>
          <w:tabs>
            <w:tab w:val="clear" w:pos="9360"/>
            <w:tab w:val="left" w:pos="9630"/>
          </w:tabs>
          <w:jc w:val="right"/>
          <w:rPr>
            <w:sz w:val="20"/>
          </w:rPr>
        </w:pPr>
        <w:r w:rsidRPr="005D151B">
          <w:rPr>
            <w:color w:val="000000"/>
            <w:sz w:val="20"/>
          </w:rPr>
          <w:t>Resoluciones C.P.</w:t>
        </w:r>
        <w:r>
          <w:rPr>
            <w:color w:val="000000"/>
            <w:sz w:val="20"/>
          </w:rPr>
          <w:t xml:space="preserve"> </w:t>
        </w:r>
        <w:r w:rsidR="00BA1D74">
          <w:rPr>
            <w:color w:val="000000"/>
            <w:sz w:val="20"/>
          </w:rPr>
          <w:t xml:space="preserve">21 </w:t>
        </w:r>
        <w:r w:rsidRPr="005D151B">
          <w:rPr>
            <w:color w:val="000000"/>
            <w:sz w:val="20"/>
          </w:rPr>
          <w:t>de</w:t>
        </w:r>
        <w:r>
          <w:rPr>
            <w:color w:val="000000"/>
            <w:sz w:val="20"/>
          </w:rPr>
          <w:t xml:space="preserve"> </w:t>
        </w:r>
        <w:r w:rsidR="008456B4">
          <w:rPr>
            <w:color w:val="000000"/>
            <w:sz w:val="20"/>
          </w:rPr>
          <w:t xml:space="preserve">noviembre </w:t>
        </w:r>
        <w:r w:rsidRPr="005D151B">
          <w:rPr>
            <w:color w:val="000000"/>
            <w:sz w:val="20"/>
          </w:rPr>
          <w:t>/201</w:t>
        </w:r>
        <w:r>
          <w:rPr>
            <w:color w:val="000000"/>
            <w:sz w:val="20"/>
          </w:rPr>
          <w:t>3</w:t>
        </w:r>
      </w:p>
      <w:p w:rsidR="00E243CF" w:rsidRDefault="008C3463" w:rsidP="004E35D1">
        <w:pPr>
          <w:pStyle w:val="Encabezado"/>
          <w:tabs>
            <w:tab w:val="clear" w:pos="9360"/>
            <w:tab w:val="left" w:pos="9630"/>
          </w:tabs>
          <w:jc w:val="right"/>
          <w:rPr>
            <w:sz w:val="20"/>
          </w:rPr>
        </w:pPr>
        <w:r w:rsidRPr="005F0291">
          <w:rPr>
            <w:sz w:val="20"/>
          </w:rPr>
          <w:fldChar w:fldCharType="begin"/>
        </w:r>
        <w:r w:rsidR="00AD06C9" w:rsidRPr="005F0291">
          <w:rPr>
            <w:sz w:val="20"/>
          </w:rPr>
          <w:instrText xml:space="preserve"> PAGE   \* MERGEFORMAT </w:instrText>
        </w:r>
        <w:r w:rsidRPr="005F0291">
          <w:rPr>
            <w:sz w:val="20"/>
          </w:rPr>
          <w:fldChar w:fldCharType="separate"/>
        </w:r>
        <w:r w:rsidR="007E47E0">
          <w:rPr>
            <w:noProof/>
            <w:sz w:val="20"/>
          </w:rPr>
          <w:t>1</w:t>
        </w:r>
        <w:r w:rsidRPr="005F0291">
          <w:rPr>
            <w:sz w:val="20"/>
          </w:rPr>
          <w:fldChar w:fldCharType="end"/>
        </w:r>
        <w:r w:rsidR="00214E2F">
          <w:rPr>
            <w:sz w:val="20"/>
          </w:rPr>
          <w:t>/</w:t>
        </w:r>
        <w:r w:rsidR="00F047D1">
          <w:rPr>
            <w:sz w:val="20"/>
          </w:rPr>
          <w:t>7</w:t>
        </w:r>
      </w:p>
      <w:p w:rsidR="00AD06C9" w:rsidRDefault="00875BDC" w:rsidP="004E35D1">
        <w:pPr>
          <w:pStyle w:val="Encabezado"/>
          <w:tabs>
            <w:tab w:val="clear" w:pos="9360"/>
            <w:tab w:val="left" w:pos="9630"/>
          </w:tabs>
          <w:jc w:val="right"/>
          <w:rPr>
            <w:sz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D9F"/>
    <w:multiLevelType w:val="hybridMultilevel"/>
    <w:tmpl w:val="51E2C736"/>
    <w:lvl w:ilvl="0" w:tplc="D5CA4D40">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A465B0D"/>
    <w:multiLevelType w:val="hybridMultilevel"/>
    <w:tmpl w:val="A8566CAA"/>
    <w:lvl w:ilvl="0" w:tplc="45F898B2">
      <w:start w:val="1"/>
      <w:numFmt w:val="low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C4583D"/>
    <w:multiLevelType w:val="hybridMultilevel"/>
    <w:tmpl w:val="2B4448D2"/>
    <w:lvl w:ilvl="0" w:tplc="22CE999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5D0EBC"/>
    <w:multiLevelType w:val="hybridMultilevel"/>
    <w:tmpl w:val="E6B40E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F276583"/>
    <w:multiLevelType w:val="hybridMultilevel"/>
    <w:tmpl w:val="604A961E"/>
    <w:lvl w:ilvl="0" w:tplc="38463A10">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603D2"/>
    <w:multiLevelType w:val="hybridMultilevel"/>
    <w:tmpl w:val="035A0476"/>
    <w:lvl w:ilvl="0" w:tplc="6A1C3EEC">
      <w:start w:val="1"/>
      <w:numFmt w:val="lowerLetter"/>
      <w:lvlText w:val="%1)"/>
      <w:lvlJc w:val="left"/>
      <w:pPr>
        <w:ind w:left="820" w:hanging="460"/>
      </w:pPr>
      <w:rPr>
        <w:rFonts w:cs="Times New Roman" w:hint="default"/>
        <w:b/>
        <w:bCs w:val="0"/>
        <w:i w:val="0"/>
        <w:i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4E52F20"/>
    <w:multiLevelType w:val="multilevel"/>
    <w:tmpl w:val="3F748F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6D85E87"/>
    <w:multiLevelType w:val="hybridMultilevel"/>
    <w:tmpl w:val="69C2BFB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8200C61"/>
    <w:multiLevelType w:val="hybridMultilevel"/>
    <w:tmpl w:val="B672BBC6"/>
    <w:lvl w:ilvl="0" w:tplc="D04A5DDE">
      <w:start w:val="1"/>
      <w:numFmt w:val="ordinal"/>
      <w:lvlText w:val="%1."/>
      <w:lvlJc w:val="left"/>
      <w:pPr>
        <w:ind w:left="1004" w:hanging="360"/>
      </w:pPr>
      <w:rPr>
        <w:rFonts w:hint="default"/>
      </w:rPr>
    </w:lvl>
    <w:lvl w:ilvl="1" w:tplc="300A0019" w:tentative="1">
      <w:start w:val="1"/>
      <w:numFmt w:val="lowerLetter"/>
      <w:lvlText w:val="%2."/>
      <w:lvlJc w:val="left"/>
      <w:pPr>
        <w:ind w:left="1724" w:hanging="360"/>
      </w:pPr>
    </w:lvl>
    <w:lvl w:ilvl="2" w:tplc="D04A5DDE">
      <w:start w:val="1"/>
      <w:numFmt w:val="ordinal"/>
      <w:lvlText w:val="%3."/>
      <w:lvlJc w:val="left"/>
      <w:pPr>
        <w:ind w:left="2444" w:hanging="180"/>
      </w:pPr>
      <w:rPr>
        <w:rFonts w:hint="default"/>
      </w:r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9">
    <w:nsid w:val="283230AB"/>
    <w:multiLevelType w:val="hybridMultilevel"/>
    <w:tmpl w:val="7C82F450"/>
    <w:lvl w:ilvl="0" w:tplc="E28231EA">
      <w:start w:val="1"/>
      <w:numFmt w:val="lowerLetter"/>
      <w:lvlText w:val="%1)"/>
      <w:lvlJc w:val="left"/>
      <w:pPr>
        <w:ind w:left="820" w:hanging="460"/>
      </w:pPr>
      <w:rPr>
        <w:rFonts w:cs="Times New Roman"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9376322"/>
    <w:multiLevelType w:val="hybridMultilevel"/>
    <w:tmpl w:val="6E0E85E6"/>
    <w:lvl w:ilvl="0" w:tplc="A2A40A1E">
      <w:start w:val="1"/>
      <w:numFmt w:val="decimal"/>
      <w:lvlText w:val="%1."/>
      <w:lvlJc w:val="left"/>
      <w:pPr>
        <w:ind w:left="760" w:hanging="40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E077100"/>
    <w:multiLevelType w:val="hybridMultilevel"/>
    <w:tmpl w:val="B67AF7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B3B0CFE"/>
    <w:multiLevelType w:val="hybridMultilevel"/>
    <w:tmpl w:val="21984A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40D02CA7"/>
    <w:multiLevelType w:val="hybridMultilevel"/>
    <w:tmpl w:val="92CC31C2"/>
    <w:lvl w:ilvl="0" w:tplc="4F46A162">
      <w:start w:val="1"/>
      <w:numFmt w:val="decimal"/>
      <w:lvlText w:val="%1)"/>
      <w:lvlJc w:val="left"/>
      <w:pPr>
        <w:ind w:left="1494" w:hanging="360"/>
      </w:pPr>
      <w:rPr>
        <w:rFonts w:hint="default"/>
        <w:b/>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4">
    <w:nsid w:val="47E61743"/>
    <w:multiLevelType w:val="hybridMultilevel"/>
    <w:tmpl w:val="605C0AB4"/>
    <w:lvl w:ilvl="0" w:tplc="E3305C3E">
      <w:start w:val="1"/>
      <w:numFmt w:val="decimal"/>
      <w:lvlText w:val="%1."/>
      <w:lvlJc w:val="left"/>
      <w:pPr>
        <w:ind w:left="720" w:hanging="360"/>
      </w:pPr>
      <w:rPr>
        <w:rFonts w:ascii="Bell MT" w:eastAsia="Times New Roman" w:hAnsi="Bell MT" w:cs="Calibr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A3467D2"/>
    <w:multiLevelType w:val="hybridMultilevel"/>
    <w:tmpl w:val="85D836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51346CB9"/>
    <w:multiLevelType w:val="hybridMultilevel"/>
    <w:tmpl w:val="9B22D9B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617933F4"/>
    <w:multiLevelType w:val="hybridMultilevel"/>
    <w:tmpl w:val="D1C04AD6"/>
    <w:lvl w:ilvl="0" w:tplc="5002B9D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7552D0"/>
    <w:multiLevelType w:val="hybridMultilevel"/>
    <w:tmpl w:val="B3FEC6B0"/>
    <w:lvl w:ilvl="0" w:tplc="0132579E">
      <w:start w:val="1"/>
      <w:numFmt w:val="lowerLetter"/>
      <w:lvlText w:val="%1)"/>
      <w:lvlJc w:val="left"/>
      <w:pPr>
        <w:ind w:left="1440" w:hanging="360"/>
      </w:pPr>
      <w:rPr>
        <w:rFonts w:cs="Times New Roman"/>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680D020F"/>
    <w:multiLevelType w:val="hybridMultilevel"/>
    <w:tmpl w:val="9F6A27C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8973F9F"/>
    <w:multiLevelType w:val="hybridMultilevel"/>
    <w:tmpl w:val="2FC63DA8"/>
    <w:lvl w:ilvl="0" w:tplc="EA2A14BE">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94A0D0B"/>
    <w:multiLevelType w:val="hybridMultilevel"/>
    <w:tmpl w:val="2E1C53A2"/>
    <w:lvl w:ilvl="0" w:tplc="300A0013">
      <w:start w:val="1"/>
      <w:numFmt w:val="upperRoman"/>
      <w:lvlText w:val="%1."/>
      <w:lvlJc w:val="righ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2">
    <w:nsid w:val="729A451F"/>
    <w:multiLevelType w:val="hybridMultilevel"/>
    <w:tmpl w:val="F356AD0A"/>
    <w:lvl w:ilvl="0" w:tplc="0338C102">
      <w:start w:val="1"/>
      <w:numFmt w:val="lowerLetter"/>
      <w:lvlText w:val="%1)"/>
      <w:lvlJc w:val="left"/>
      <w:pPr>
        <w:ind w:left="1440" w:hanging="360"/>
      </w:pPr>
      <w:rPr>
        <w:b/>
        <w:i/>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3">
    <w:nsid w:val="7AD81694"/>
    <w:multiLevelType w:val="hybridMultilevel"/>
    <w:tmpl w:val="7F5428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16"/>
  </w:num>
  <w:num w:numId="3">
    <w:abstractNumId w:val="10"/>
  </w:num>
  <w:num w:numId="4">
    <w:abstractNumId w:val="5"/>
  </w:num>
  <w:num w:numId="5">
    <w:abstractNumId w:val="0"/>
  </w:num>
  <w:num w:numId="6">
    <w:abstractNumId w:val="1"/>
  </w:num>
  <w:num w:numId="7">
    <w:abstractNumId w:val="18"/>
  </w:num>
  <w:num w:numId="8">
    <w:abstractNumId w:val="2"/>
  </w:num>
  <w:num w:numId="9">
    <w:abstractNumId w:val="9"/>
  </w:num>
  <w:num w:numId="10">
    <w:abstractNumId w:val="17"/>
  </w:num>
  <w:num w:numId="11">
    <w:abstractNumId w:val="13"/>
  </w:num>
  <w:num w:numId="12">
    <w:abstractNumId w:val="20"/>
  </w:num>
  <w:num w:numId="13">
    <w:abstractNumId w:val="22"/>
  </w:num>
  <w:num w:numId="14">
    <w:abstractNumId w:val="6"/>
  </w:num>
  <w:num w:numId="15">
    <w:abstractNumId w:val="8"/>
  </w:num>
  <w:num w:numId="16">
    <w:abstractNumId w:val="12"/>
  </w:num>
  <w:num w:numId="17">
    <w:abstractNumId w:val="19"/>
  </w:num>
  <w:num w:numId="18">
    <w:abstractNumId w:val="23"/>
  </w:num>
  <w:num w:numId="19">
    <w:abstractNumId w:val="7"/>
  </w:num>
  <w:num w:numId="20">
    <w:abstractNumId w:val="15"/>
  </w:num>
  <w:num w:numId="21">
    <w:abstractNumId w:val="11"/>
  </w:num>
  <w:num w:numId="22">
    <w:abstractNumId w:val="3"/>
  </w:num>
  <w:num w:numId="23">
    <w:abstractNumId w:val="1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7"/>
    <w:rsid w:val="0000035C"/>
    <w:rsid w:val="00001C24"/>
    <w:rsid w:val="000052D9"/>
    <w:rsid w:val="000060E7"/>
    <w:rsid w:val="000062EE"/>
    <w:rsid w:val="00010BC2"/>
    <w:rsid w:val="0001149B"/>
    <w:rsid w:val="00011518"/>
    <w:rsid w:val="00013AB9"/>
    <w:rsid w:val="000165AB"/>
    <w:rsid w:val="00017D76"/>
    <w:rsid w:val="000205AE"/>
    <w:rsid w:val="00020E45"/>
    <w:rsid w:val="00021361"/>
    <w:rsid w:val="000276ED"/>
    <w:rsid w:val="00030D2F"/>
    <w:rsid w:val="00031FA9"/>
    <w:rsid w:val="000342BB"/>
    <w:rsid w:val="00035162"/>
    <w:rsid w:val="00037E99"/>
    <w:rsid w:val="00040AB6"/>
    <w:rsid w:val="00041048"/>
    <w:rsid w:val="00042FAD"/>
    <w:rsid w:val="000432A1"/>
    <w:rsid w:val="000434C0"/>
    <w:rsid w:val="00043AE5"/>
    <w:rsid w:val="00044B77"/>
    <w:rsid w:val="00045508"/>
    <w:rsid w:val="00045565"/>
    <w:rsid w:val="000477D1"/>
    <w:rsid w:val="0005042E"/>
    <w:rsid w:val="00055775"/>
    <w:rsid w:val="00055A46"/>
    <w:rsid w:val="000600B9"/>
    <w:rsid w:val="00060BD0"/>
    <w:rsid w:val="00061F36"/>
    <w:rsid w:val="000620C1"/>
    <w:rsid w:val="00063549"/>
    <w:rsid w:val="00064684"/>
    <w:rsid w:val="00067603"/>
    <w:rsid w:val="00070E7E"/>
    <w:rsid w:val="00072319"/>
    <w:rsid w:val="00073453"/>
    <w:rsid w:val="000741B4"/>
    <w:rsid w:val="000749AA"/>
    <w:rsid w:val="000823E2"/>
    <w:rsid w:val="00082404"/>
    <w:rsid w:val="0008251C"/>
    <w:rsid w:val="00084D54"/>
    <w:rsid w:val="00084E1E"/>
    <w:rsid w:val="00085A3C"/>
    <w:rsid w:val="00090D4F"/>
    <w:rsid w:val="000939AC"/>
    <w:rsid w:val="000940FF"/>
    <w:rsid w:val="000958FF"/>
    <w:rsid w:val="00097B2C"/>
    <w:rsid w:val="00097FA4"/>
    <w:rsid w:val="000A2850"/>
    <w:rsid w:val="000A28A0"/>
    <w:rsid w:val="000A53A4"/>
    <w:rsid w:val="000B0CA9"/>
    <w:rsid w:val="000B134E"/>
    <w:rsid w:val="000B2210"/>
    <w:rsid w:val="000B2CFB"/>
    <w:rsid w:val="000B581E"/>
    <w:rsid w:val="000B587B"/>
    <w:rsid w:val="000B5ABA"/>
    <w:rsid w:val="000B5F9D"/>
    <w:rsid w:val="000B5FB4"/>
    <w:rsid w:val="000B6713"/>
    <w:rsid w:val="000B6969"/>
    <w:rsid w:val="000B6DA9"/>
    <w:rsid w:val="000C04DE"/>
    <w:rsid w:val="000C1B80"/>
    <w:rsid w:val="000C2471"/>
    <w:rsid w:val="000C437C"/>
    <w:rsid w:val="000C469B"/>
    <w:rsid w:val="000C7C4D"/>
    <w:rsid w:val="000D1E72"/>
    <w:rsid w:val="000D7505"/>
    <w:rsid w:val="000D753C"/>
    <w:rsid w:val="000E07A1"/>
    <w:rsid w:val="000E1860"/>
    <w:rsid w:val="000E3BE1"/>
    <w:rsid w:val="000E4130"/>
    <w:rsid w:val="000E4CDD"/>
    <w:rsid w:val="000E5ADE"/>
    <w:rsid w:val="000E6340"/>
    <w:rsid w:val="000E6786"/>
    <w:rsid w:val="000F1138"/>
    <w:rsid w:val="000F12DC"/>
    <w:rsid w:val="000F134E"/>
    <w:rsid w:val="000F1356"/>
    <w:rsid w:val="000F2BF1"/>
    <w:rsid w:val="000F391E"/>
    <w:rsid w:val="000F3D17"/>
    <w:rsid w:val="000F4194"/>
    <w:rsid w:val="000F4CD0"/>
    <w:rsid w:val="000F5E7F"/>
    <w:rsid w:val="00100076"/>
    <w:rsid w:val="00102327"/>
    <w:rsid w:val="00102693"/>
    <w:rsid w:val="00102C29"/>
    <w:rsid w:val="0010408B"/>
    <w:rsid w:val="00104BCD"/>
    <w:rsid w:val="001051D4"/>
    <w:rsid w:val="001064C1"/>
    <w:rsid w:val="00106BC6"/>
    <w:rsid w:val="001075BE"/>
    <w:rsid w:val="00110B4D"/>
    <w:rsid w:val="00110E12"/>
    <w:rsid w:val="00111FCD"/>
    <w:rsid w:val="0011251E"/>
    <w:rsid w:val="00112E52"/>
    <w:rsid w:val="00113132"/>
    <w:rsid w:val="0011335A"/>
    <w:rsid w:val="001147F0"/>
    <w:rsid w:val="00114A60"/>
    <w:rsid w:val="00114ECE"/>
    <w:rsid w:val="001156D5"/>
    <w:rsid w:val="00117CC3"/>
    <w:rsid w:val="00121C63"/>
    <w:rsid w:val="00121D63"/>
    <w:rsid w:val="00124C7D"/>
    <w:rsid w:val="00124FA0"/>
    <w:rsid w:val="001263DD"/>
    <w:rsid w:val="00126E43"/>
    <w:rsid w:val="001278EC"/>
    <w:rsid w:val="00130577"/>
    <w:rsid w:val="00133E6A"/>
    <w:rsid w:val="001346E1"/>
    <w:rsid w:val="00134A7C"/>
    <w:rsid w:val="00134D31"/>
    <w:rsid w:val="001369AF"/>
    <w:rsid w:val="001372CF"/>
    <w:rsid w:val="001372F9"/>
    <w:rsid w:val="00140F24"/>
    <w:rsid w:val="001416B8"/>
    <w:rsid w:val="00142327"/>
    <w:rsid w:val="001426D0"/>
    <w:rsid w:val="00143937"/>
    <w:rsid w:val="00145408"/>
    <w:rsid w:val="00145D1C"/>
    <w:rsid w:val="0014621C"/>
    <w:rsid w:val="00150674"/>
    <w:rsid w:val="00151D2A"/>
    <w:rsid w:val="0015205C"/>
    <w:rsid w:val="0015232C"/>
    <w:rsid w:val="0015343C"/>
    <w:rsid w:val="00153517"/>
    <w:rsid w:val="00153E76"/>
    <w:rsid w:val="00154AB3"/>
    <w:rsid w:val="00154E63"/>
    <w:rsid w:val="001550D9"/>
    <w:rsid w:val="001609FE"/>
    <w:rsid w:val="001615AF"/>
    <w:rsid w:val="001622DB"/>
    <w:rsid w:val="00163390"/>
    <w:rsid w:val="00163C88"/>
    <w:rsid w:val="0016533B"/>
    <w:rsid w:val="00165FF1"/>
    <w:rsid w:val="0016658C"/>
    <w:rsid w:val="00175785"/>
    <w:rsid w:val="0017612A"/>
    <w:rsid w:val="00176553"/>
    <w:rsid w:val="0017661D"/>
    <w:rsid w:val="0017661E"/>
    <w:rsid w:val="001767AD"/>
    <w:rsid w:val="00177CD5"/>
    <w:rsid w:val="00180600"/>
    <w:rsid w:val="00181FD2"/>
    <w:rsid w:val="00182067"/>
    <w:rsid w:val="00185762"/>
    <w:rsid w:val="00186E37"/>
    <w:rsid w:val="0018710B"/>
    <w:rsid w:val="00187388"/>
    <w:rsid w:val="00187D39"/>
    <w:rsid w:val="0019078F"/>
    <w:rsid w:val="00190EC3"/>
    <w:rsid w:val="00191392"/>
    <w:rsid w:val="001926F6"/>
    <w:rsid w:val="0019288B"/>
    <w:rsid w:val="00192C32"/>
    <w:rsid w:val="0019387A"/>
    <w:rsid w:val="0019454F"/>
    <w:rsid w:val="00194B2F"/>
    <w:rsid w:val="001959BA"/>
    <w:rsid w:val="00197144"/>
    <w:rsid w:val="001978A0"/>
    <w:rsid w:val="001A233C"/>
    <w:rsid w:val="001A32E0"/>
    <w:rsid w:val="001A4430"/>
    <w:rsid w:val="001A5CB6"/>
    <w:rsid w:val="001A5EE0"/>
    <w:rsid w:val="001A665C"/>
    <w:rsid w:val="001A7611"/>
    <w:rsid w:val="001A7638"/>
    <w:rsid w:val="001A7F19"/>
    <w:rsid w:val="001B218E"/>
    <w:rsid w:val="001B25A5"/>
    <w:rsid w:val="001B41A1"/>
    <w:rsid w:val="001B4F7B"/>
    <w:rsid w:val="001B595E"/>
    <w:rsid w:val="001C0BB8"/>
    <w:rsid w:val="001C1253"/>
    <w:rsid w:val="001C1BB9"/>
    <w:rsid w:val="001C3072"/>
    <w:rsid w:val="001C3125"/>
    <w:rsid w:val="001C31DF"/>
    <w:rsid w:val="001C35FE"/>
    <w:rsid w:val="001C54E7"/>
    <w:rsid w:val="001C6651"/>
    <w:rsid w:val="001C6A8B"/>
    <w:rsid w:val="001D0388"/>
    <w:rsid w:val="001D197D"/>
    <w:rsid w:val="001D1A3D"/>
    <w:rsid w:val="001D2464"/>
    <w:rsid w:val="001D312D"/>
    <w:rsid w:val="001D435E"/>
    <w:rsid w:val="001D458B"/>
    <w:rsid w:val="001D49A3"/>
    <w:rsid w:val="001D644E"/>
    <w:rsid w:val="001D771A"/>
    <w:rsid w:val="001E0200"/>
    <w:rsid w:val="001E02FA"/>
    <w:rsid w:val="001E0491"/>
    <w:rsid w:val="001E09D9"/>
    <w:rsid w:val="001E2A7E"/>
    <w:rsid w:val="001E33C8"/>
    <w:rsid w:val="001E3D35"/>
    <w:rsid w:val="001E4EA7"/>
    <w:rsid w:val="001E5619"/>
    <w:rsid w:val="001E6F76"/>
    <w:rsid w:val="001E7105"/>
    <w:rsid w:val="001F0A91"/>
    <w:rsid w:val="001F1CD4"/>
    <w:rsid w:val="001F3AE8"/>
    <w:rsid w:val="001F3D80"/>
    <w:rsid w:val="001F4743"/>
    <w:rsid w:val="001F590C"/>
    <w:rsid w:val="001F6666"/>
    <w:rsid w:val="00201D82"/>
    <w:rsid w:val="00202487"/>
    <w:rsid w:val="00204DBD"/>
    <w:rsid w:val="00206009"/>
    <w:rsid w:val="002063CE"/>
    <w:rsid w:val="00206577"/>
    <w:rsid w:val="00206DC9"/>
    <w:rsid w:val="0021035B"/>
    <w:rsid w:val="002105BC"/>
    <w:rsid w:val="00210C14"/>
    <w:rsid w:val="00212542"/>
    <w:rsid w:val="0021465A"/>
    <w:rsid w:val="00214E2F"/>
    <w:rsid w:val="0021572F"/>
    <w:rsid w:val="00220917"/>
    <w:rsid w:val="0022097D"/>
    <w:rsid w:val="00222671"/>
    <w:rsid w:val="0022307D"/>
    <w:rsid w:val="00223C0F"/>
    <w:rsid w:val="00224BBB"/>
    <w:rsid w:val="00233879"/>
    <w:rsid w:val="00234189"/>
    <w:rsid w:val="00234DA4"/>
    <w:rsid w:val="00235219"/>
    <w:rsid w:val="00235679"/>
    <w:rsid w:val="0023620C"/>
    <w:rsid w:val="002409F5"/>
    <w:rsid w:val="00241D8B"/>
    <w:rsid w:val="00242776"/>
    <w:rsid w:val="00243B8C"/>
    <w:rsid w:val="00243C4D"/>
    <w:rsid w:val="00244A5D"/>
    <w:rsid w:val="00245829"/>
    <w:rsid w:val="00246D07"/>
    <w:rsid w:val="00246E0A"/>
    <w:rsid w:val="00247D77"/>
    <w:rsid w:val="00250990"/>
    <w:rsid w:val="00251A22"/>
    <w:rsid w:val="002522D9"/>
    <w:rsid w:val="00252F9A"/>
    <w:rsid w:val="00254F13"/>
    <w:rsid w:val="00256299"/>
    <w:rsid w:val="002564F6"/>
    <w:rsid w:val="00257121"/>
    <w:rsid w:val="00257F22"/>
    <w:rsid w:val="00260296"/>
    <w:rsid w:val="002606D8"/>
    <w:rsid w:val="0026125A"/>
    <w:rsid w:val="00265328"/>
    <w:rsid w:val="00270DED"/>
    <w:rsid w:val="002715E8"/>
    <w:rsid w:val="00272E6C"/>
    <w:rsid w:val="002734CB"/>
    <w:rsid w:val="002735A5"/>
    <w:rsid w:val="00273FC8"/>
    <w:rsid w:val="002757DC"/>
    <w:rsid w:val="00280F0C"/>
    <w:rsid w:val="00281CC8"/>
    <w:rsid w:val="0028283B"/>
    <w:rsid w:val="002840E0"/>
    <w:rsid w:val="002841E6"/>
    <w:rsid w:val="0028475B"/>
    <w:rsid w:val="00285A25"/>
    <w:rsid w:val="00285C03"/>
    <w:rsid w:val="00287028"/>
    <w:rsid w:val="00290670"/>
    <w:rsid w:val="00291BCF"/>
    <w:rsid w:val="00292B98"/>
    <w:rsid w:val="00295377"/>
    <w:rsid w:val="0029597A"/>
    <w:rsid w:val="00296170"/>
    <w:rsid w:val="00296923"/>
    <w:rsid w:val="00297B6B"/>
    <w:rsid w:val="002A0616"/>
    <w:rsid w:val="002A17C3"/>
    <w:rsid w:val="002A1B0A"/>
    <w:rsid w:val="002A2580"/>
    <w:rsid w:val="002A2941"/>
    <w:rsid w:val="002A3EEB"/>
    <w:rsid w:val="002A483A"/>
    <w:rsid w:val="002A5847"/>
    <w:rsid w:val="002A584E"/>
    <w:rsid w:val="002A7047"/>
    <w:rsid w:val="002B07F0"/>
    <w:rsid w:val="002B2A16"/>
    <w:rsid w:val="002B393D"/>
    <w:rsid w:val="002C08C8"/>
    <w:rsid w:val="002C0B37"/>
    <w:rsid w:val="002C1187"/>
    <w:rsid w:val="002C26AD"/>
    <w:rsid w:val="002C4B1D"/>
    <w:rsid w:val="002C5D42"/>
    <w:rsid w:val="002C5DE6"/>
    <w:rsid w:val="002C6040"/>
    <w:rsid w:val="002D1690"/>
    <w:rsid w:val="002D2B3D"/>
    <w:rsid w:val="002D43FB"/>
    <w:rsid w:val="002D45A3"/>
    <w:rsid w:val="002D516E"/>
    <w:rsid w:val="002D5CF0"/>
    <w:rsid w:val="002D7199"/>
    <w:rsid w:val="002D745A"/>
    <w:rsid w:val="002D74C5"/>
    <w:rsid w:val="002D7661"/>
    <w:rsid w:val="002E0665"/>
    <w:rsid w:val="002E0E43"/>
    <w:rsid w:val="002E18B7"/>
    <w:rsid w:val="002E1BAD"/>
    <w:rsid w:val="002E262D"/>
    <w:rsid w:val="002E283C"/>
    <w:rsid w:val="002E497E"/>
    <w:rsid w:val="002E5148"/>
    <w:rsid w:val="002E5805"/>
    <w:rsid w:val="002E6192"/>
    <w:rsid w:val="002E7355"/>
    <w:rsid w:val="002F2E94"/>
    <w:rsid w:val="002F32DF"/>
    <w:rsid w:val="002F3C30"/>
    <w:rsid w:val="002F43BF"/>
    <w:rsid w:val="002F4ABE"/>
    <w:rsid w:val="002F5909"/>
    <w:rsid w:val="002F6D0A"/>
    <w:rsid w:val="003005A7"/>
    <w:rsid w:val="00301079"/>
    <w:rsid w:val="0030189F"/>
    <w:rsid w:val="00302174"/>
    <w:rsid w:val="00302217"/>
    <w:rsid w:val="00302967"/>
    <w:rsid w:val="003029AB"/>
    <w:rsid w:val="00303010"/>
    <w:rsid w:val="0030312B"/>
    <w:rsid w:val="00303C19"/>
    <w:rsid w:val="0030723E"/>
    <w:rsid w:val="00310037"/>
    <w:rsid w:val="00311013"/>
    <w:rsid w:val="003114F9"/>
    <w:rsid w:val="00311D6B"/>
    <w:rsid w:val="0031236C"/>
    <w:rsid w:val="00313697"/>
    <w:rsid w:val="00313948"/>
    <w:rsid w:val="003146D0"/>
    <w:rsid w:val="00314B3B"/>
    <w:rsid w:val="00314D76"/>
    <w:rsid w:val="0031695F"/>
    <w:rsid w:val="003200D5"/>
    <w:rsid w:val="0032095E"/>
    <w:rsid w:val="00320EBE"/>
    <w:rsid w:val="00323236"/>
    <w:rsid w:val="00323951"/>
    <w:rsid w:val="00324975"/>
    <w:rsid w:val="0032518A"/>
    <w:rsid w:val="00326D9B"/>
    <w:rsid w:val="0032779C"/>
    <w:rsid w:val="003305CE"/>
    <w:rsid w:val="0033069D"/>
    <w:rsid w:val="0033100C"/>
    <w:rsid w:val="00332196"/>
    <w:rsid w:val="00334BCE"/>
    <w:rsid w:val="00335FD4"/>
    <w:rsid w:val="00336529"/>
    <w:rsid w:val="0034017F"/>
    <w:rsid w:val="0034067C"/>
    <w:rsid w:val="00343464"/>
    <w:rsid w:val="003435A9"/>
    <w:rsid w:val="003437DD"/>
    <w:rsid w:val="00343901"/>
    <w:rsid w:val="00345EA3"/>
    <w:rsid w:val="00346F3D"/>
    <w:rsid w:val="003507C7"/>
    <w:rsid w:val="00353388"/>
    <w:rsid w:val="003551D0"/>
    <w:rsid w:val="00361F31"/>
    <w:rsid w:val="0036292C"/>
    <w:rsid w:val="003649B7"/>
    <w:rsid w:val="00364A1B"/>
    <w:rsid w:val="00366C0E"/>
    <w:rsid w:val="00370E31"/>
    <w:rsid w:val="00370E6F"/>
    <w:rsid w:val="00371147"/>
    <w:rsid w:val="0037220E"/>
    <w:rsid w:val="00372623"/>
    <w:rsid w:val="00372D35"/>
    <w:rsid w:val="003732EE"/>
    <w:rsid w:val="00374E1A"/>
    <w:rsid w:val="0037513A"/>
    <w:rsid w:val="0037634D"/>
    <w:rsid w:val="0038018E"/>
    <w:rsid w:val="00381FBA"/>
    <w:rsid w:val="00382990"/>
    <w:rsid w:val="00383853"/>
    <w:rsid w:val="00384592"/>
    <w:rsid w:val="00384AE3"/>
    <w:rsid w:val="0038545C"/>
    <w:rsid w:val="00385DDA"/>
    <w:rsid w:val="00386294"/>
    <w:rsid w:val="00387755"/>
    <w:rsid w:val="00391875"/>
    <w:rsid w:val="00393687"/>
    <w:rsid w:val="00393748"/>
    <w:rsid w:val="0039398E"/>
    <w:rsid w:val="00393B63"/>
    <w:rsid w:val="003941DC"/>
    <w:rsid w:val="00394E4C"/>
    <w:rsid w:val="00395355"/>
    <w:rsid w:val="00395946"/>
    <w:rsid w:val="00397449"/>
    <w:rsid w:val="00397956"/>
    <w:rsid w:val="003A118C"/>
    <w:rsid w:val="003A2377"/>
    <w:rsid w:val="003A32CE"/>
    <w:rsid w:val="003A3CD3"/>
    <w:rsid w:val="003A57AE"/>
    <w:rsid w:val="003A69C1"/>
    <w:rsid w:val="003B27E9"/>
    <w:rsid w:val="003B5324"/>
    <w:rsid w:val="003B64A1"/>
    <w:rsid w:val="003B7A08"/>
    <w:rsid w:val="003C0DE9"/>
    <w:rsid w:val="003C312C"/>
    <w:rsid w:val="003C31E5"/>
    <w:rsid w:val="003C33C8"/>
    <w:rsid w:val="003C6403"/>
    <w:rsid w:val="003C746D"/>
    <w:rsid w:val="003D0AEB"/>
    <w:rsid w:val="003D10D8"/>
    <w:rsid w:val="003D3D78"/>
    <w:rsid w:val="003D3E78"/>
    <w:rsid w:val="003D4C47"/>
    <w:rsid w:val="003D5D15"/>
    <w:rsid w:val="003D5E25"/>
    <w:rsid w:val="003D6700"/>
    <w:rsid w:val="003E087D"/>
    <w:rsid w:val="003E08F2"/>
    <w:rsid w:val="003E1B3D"/>
    <w:rsid w:val="003E1E72"/>
    <w:rsid w:val="003E2803"/>
    <w:rsid w:val="003E378C"/>
    <w:rsid w:val="003E4826"/>
    <w:rsid w:val="003E7457"/>
    <w:rsid w:val="003E7FA8"/>
    <w:rsid w:val="003F15D1"/>
    <w:rsid w:val="003F1F43"/>
    <w:rsid w:val="003F29DD"/>
    <w:rsid w:val="003F5840"/>
    <w:rsid w:val="003F732F"/>
    <w:rsid w:val="003F7742"/>
    <w:rsid w:val="004000A9"/>
    <w:rsid w:val="00400C09"/>
    <w:rsid w:val="00400CCB"/>
    <w:rsid w:val="00401CE8"/>
    <w:rsid w:val="004020CD"/>
    <w:rsid w:val="004025DC"/>
    <w:rsid w:val="00402988"/>
    <w:rsid w:val="00404F49"/>
    <w:rsid w:val="00406F02"/>
    <w:rsid w:val="00407540"/>
    <w:rsid w:val="004079E2"/>
    <w:rsid w:val="0041153B"/>
    <w:rsid w:val="004140B1"/>
    <w:rsid w:val="0041421F"/>
    <w:rsid w:val="00414C96"/>
    <w:rsid w:val="00414D4A"/>
    <w:rsid w:val="00415DCF"/>
    <w:rsid w:val="00417826"/>
    <w:rsid w:val="004202F4"/>
    <w:rsid w:val="00420B19"/>
    <w:rsid w:val="00420ECE"/>
    <w:rsid w:val="00420F7D"/>
    <w:rsid w:val="00421D74"/>
    <w:rsid w:val="004234F0"/>
    <w:rsid w:val="00423C5A"/>
    <w:rsid w:val="00425146"/>
    <w:rsid w:val="00425387"/>
    <w:rsid w:val="00425543"/>
    <w:rsid w:val="00427D14"/>
    <w:rsid w:val="0043018A"/>
    <w:rsid w:val="00430862"/>
    <w:rsid w:val="00430E08"/>
    <w:rsid w:val="00431F80"/>
    <w:rsid w:val="0043297D"/>
    <w:rsid w:val="004333EE"/>
    <w:rsid w:val="004344CD"/>
    <w:rsid w:val="00435C2A"/>
    <w:rsid w:val="00436EC1"/>
    <w:rsid w:val="00437F97"/>
    <w:rsid w:val="00437FAE"/>
    <w:rsid w:val="00440344"/>
    <w:rsid w:val="004405C1"/>
    <w:rsid w:val="00442753"/>
    <w:rsid w:val="0044323F"/>
    <w:rsid w:val="004433C7"/>
    <w:rsid w:val="0044406A"/>
    <w:rsid w:val="00444B0F"/>
    <w:rsid w:val="00444C8A"/>
    <w:rsid w:val="00445ACF"/>
    <w:rsid w:val="004468AE"/>
    <w:rsid w:val="0045023A"/>
    <w:rsid w:val="00450530"/>
    <w:rsid w:val="00451652"/>
    <w:rsid w:val="0045265E"/>
    <w:rsid w:val="00453C18"/>
    <w:rsid w:val="00453F12"/>
    <w:rsid w:val="004550D3"/>
    <w:rsid w:val="00457A6E"/>
    <w:rsid w:val="00460C23"/>
    <w:rsid w:val="00460C9B"/>
    <w:rsid w:val="00461962"/>
    <w:rsid w:val="00462568"/>
    <w:rsid w:val="00462712"/>
    <w:rsid w:val="00462787"/>
    <w:rsid w:val="00462A07"/>
    <w:rsid w:val="00463130"/>
    <w:rsid w:val="004631BB"/>
    <w:rsid w:val="004635F2"/>
    <w:rsid w:val="00465811"/>
    <w:rsid w:val="00465E79"/>
    <w:rsid w:val="004667BF"/>
    <w:rsid w:val="00471026"/>
    <w:rsid w:val="004711CF"/>
    <w:rsid w:val="00472A42"/>
    <w:rsid w:val="00472DFC"/>
    <w:rsid w:val="004743D2"/>
    <w:rsid w:val="00474D68"/>
    <w:rsid w:val="00475817"/>
    <w:rsid w:val="00480511"/>
    <w:rsid w:val="00481C8D"/>
    <w:rsid w:val="00482D34"/>
    <w:rsid w:val="0048313C"/>
    <w:rsid w:val="00483D1D"/>
    <w:rsid w:val="00484E62"/>
    <w:rsid w:val="0048668E"/>
    <w:rsid w:val="0049068E"/>
    <w:rsid w:val="004910D9"/>
    <w:rsid w:val="00492FAA"/>
    <w:rsid w:val="004965AB"/>
    <w:rsid w:val="004A0476"/>
    <w:rsid w:val="004A075F"/>
    <w:rsid w:val="004A199E"/>
    <w:rsid w:val="004A64AC"/>
    <w:rsid w:val="004A682D"/>
    <w:rsid w:val="004B0722"/>
    <w:rsid w:val="004B1274"/>
    <w:rsid w:val="004B132E"/>
    <w:rsid w:val="004B1875"/>
    <w:rsid w:val="004B4B3E"/>
    <w:rsid w:val="004B6ED7"/>
    <w:rsid w:val="004C0FD4"/>
    <w:rsid w:val="004C17EE"/>
    <w:rsid w:val="004C17F1"/>
    <w:rsid w:val="004C1942"/>
    <w:rsid w:val="004C3A35"/>
    <w:rsid w:val="004C3FB5"/>
    <w:rsid w:val="004C4425"/>
    <w:rsid w:val="004C4558"/>
    <w:rsid w:val="004C4942"/>
    <w:rsid w:val="004C692B"/>
    <w:rsid w:val="004C6E14"/>
    <w:rsid w:val="004C6F2F"/>
    <w:rsid w:val="004C70A2"/>
    <w:rsid w:val="004C7CF2"/>
    <w:rsid w:val="004D0631"/>
    <w:rsid w:val="004D1852"/>
    <w:rsid w:val="004D186A"/>
    <w:rsid w:val="004D3245"/>
    <w:rsid w:val="004D3B58"/>
    <w:rsid w:val="004D56AA"/>
    <w:rsid w:val="004D6917"/>
    <w:rsid w:val="004D6D9F"/>
    <w:rsid w:val="004D7404"/>
    <w:rsid w:val="004D7AF6"/>
    <w:rsid w:val="004E0BAB"/>
    <w:rsid w:val="004E1E44"/>
    <w:rsid w:val="004E2221"/>
    <w:rsid w:val="004E2844"/>
    <w:rsid w:val="004E35D1"/>
    <w:rsid w:val="004E3D6F"/>
    <w:rsid w:val="004E403C"/>
    <w:rsid w:val="004E4CA2"/>
    <w:rsid w:val="004E693E"/>
    <w:rsid w:val="004F00B4"/>
    <w:rsid w:val="004F127F"/>
    <w:rsid w:val="004F1F9A"/>
    <w:rsid w:val="004F286A"/>
    <w:rsid w:val="004F2A96"/>
    <w:rsid w:val="004F33EC"/>
    <w:rsid w:val="004F3A4D"/>
    <w:rsid w:val="004F3F92"/>
    <w:rsid w:val="004F4324"/>
    <w:rsid w:val="004F4F9D"/>
    <w:rsid w:val="004F5668"/>
    <w:rsid w:val="004F785B"/>
    <w:rsid w:val="004F785C"/>
    <w:rsid w:val="004F7B9B"/>
    <w:rsid w:val="005011D0"/>
    <w:rsid w:val="00501245"/>
    <w:rsid w:val="00501C65"/>
    <w:rsid w:val="005027F8"/>
    <w:rsid w:val="00502988"/>
    <w:rsid w:val="00502F9E"/>
    <w:rsid w:val="00505C71"/>
    <w:rsid w:val="0051091E"/>
    <w:rsid w:val="00511163"/>
    <w:rsid w:val="0051120F"/>
    <w:rsid w:val="00512BE4"/>
    <w:rsid w:val="00515295"/>
    <w:rsid w:val="00517B91"/>
    <w:rsid w:val="005216E2"/>
    <w:rsid w:val="00521FA5"/>
    <w:rsid w:val="00522FB1"/>
    <w:rsid w:val="00523463"/>
    <w:rsid w:val="00524130"/>
    <w:rsid w:val="00525890"/>
    <w:rsid w:val="005302BB"/>
    <w:rsid w:val="00530FE2"/>
    <w:rsid w:val="0053205E"/>
    <w:rsid w:val="00532C65"/>
    <w:rsid w:val="00536C29"/>
    <w:rsid w:val="00541B00"/>
    <w:rsid w:val="00541E3B"/>
    <w:rsid w:val="005428D9"/>
    <w:rsid w:val="00542971"/>
    <w:rsid w:val="00543382"/>
    <w:rsid w:val="00543B61"/>
    <w:rsid w:val="00543BE2"/>
    <w:rsid w:val="00544018"/>
    <w:rsid w:val="00544CE5"/>
    <w:rsid w:val="00545847"/>
    <w:rsid w:val="00550179"/>
    <w:rsid w:val="00553E75"/>
    <w:rsid w:val="00553EAA"/>
    <w:rsid w:val="00553EB1"/>
    <w:rsid w:val="0055433E"/>
    <w:rsid w:val="00554492"/>
    <w:rsid w:val="00554647"/>
    <w:rsid w:val="0055470D"/>
    <w:rsid w:val="00554D48"/>
    <w:rsid w:val="00555A20"/>
    <w:rsid w:val="00560283"/>
    <w:rsid w:val="00561BF1"/>
    <w:rsid w:val="005653FD"/>
    <w:rsid w:val="005668D5"/>
    <w:rsid w:val="00570C15"/>
    <w:rsid w:val="00574687"/>
    <w:rsid w:val="00575738"/>
    <w:rsid w:val="005774FC"/>
    <w:rsid w:val="00582307"/>
    <w:rsid w:val="00582AEE"/>
    <w:rsid w:val="00582C9D"/>
    <w:rsid w:val="005858F7"/>
    <w:rsid w:val="00585F55"/>
    <w:rsid w:val="00587AB8"/>
    <w:rsid w:val="00587F67"/>
    <w:rsid w:val="005913F4"/>
    <w:rsid w:val="00592521"/>
    <w:rsid w:val="005936C1"/>
    <w:rsid w:val="005938E6"/>
    <w:rsid w:val="00593AB0"/>
    <w:rsid w:val="00596C3E"/>
    <w:rsid w:val="005A0E16"/>
    <w:rsid w:val="005A0E4B"/>
    <w:rsid w:val="005A32E4"/>
    <w:rsid w:val="005A3A2B"/>
    <w:rsid w:val="005A43F5"/>
    <w:rsid w:val="005A4A1F"/>
    <w:rsid w:val="005A530B"/>
    <w:rsid w:val="005B0C56"/>
    <w:rsid w:val="005B0C9B"/>
    <w:rsid w:val="005B27C7"/>
    <w:rsid w:val="005C236D"/>
    <w:rsid w:val="005C4CAE"/>
    <w:rsid w:val="005C5731"/>
    <w:rsid w:val="005C598B"/>
    <w:rsid w:val="005C6A5F"/>
    <w:rsid w:val="005C6B8E"/>
    <w:rsid w:val="005C72F7"/>
    <w:rsid w:val="005C7CF6"/>
    <w:rsid w:val="005D0E26"/>
    <w:rsid w:val="005D158D"/>
    <w:rsid w:val="005D1B98"/>
    <w:rsid w:val="005D224F"/>
    <w:rsid w:val="005D23BD"/>
    <w:rsid w:val="005D35C3"/>
    <w:rsid w:val="005D5DFB"/>
    <w:rsid w:val="005D5E39"/>
    <w:rsid w:val="005D6B20"/>
    <w:rsid w:val="005E04A2"/>
    <w:rsid w:val="005E0B51"/>
    <w:rsid w:val="005E1CF1"/>
    <w:rsid w:val="005E3D9E"/>
    <w:rsid w:val="005E47A9"/>
    <w:rsid w:val="005E558E"/>
    <w:rsid w:val="005E5BC5"/>
    <w:rsid w:val="005E7445"/>
    <w:rsid w:val="005F0F2B"/>
    <w:rsid w:val="005F3A8B"/>
    <w:rsid w:val="005F4499"/>
    <w:rsid w:val="005F4783"/>
    <w:rsid w:val="005F54D2"/>
    <w:rsid w:val="005F5AA1"/>
    <w:rsid w:val="005F663C"/>
    <w:rsid w:val="00600928"/>
    <w:rsid w:val="00602C9A"/>
    <w:rsid w:val="00602E75"/>
    <w:rsid w:val="00603B87"/>
    <w:rsid w:val="00603FFA"/>
    <w:rsid w:val="00604ECB"/>
    <w:rsid w:val="00605E1E"/>
    <w:rsid w:val="00606628"/>
    <w:rsid w:val="006103B6"/>
    <w:rsid w:val="00610AB9"/>
    <w:rsid w:val="006111D4"/>
    <w:rsid w:val="006123F5"/>
    <w:rsid w:val="006124C1"/>
    <w:rsid w:val="00612C1B"/>
    <w:rsid w:val="00613621"/>
    <w:rsid w:val="00613DDE"/>
    <w:rsid w:val="00614076"/>
    <w:rsid w:val="006148C0"/>
    <w:rsid w:val="00614C22"/>
    <w:rsid w:val="00615E1E"/>
    <w:rsid w:val="00616334"/>
    <w:rsid w:val="006178FB"/>
    <w:rsid w:val="00617CCC"/>
    <w:rsid w:val="006210AC"/>
    <w:rsid w:val="0062237F"/>
    <w:rsid w:val="0062435E"/>
    <w:rsid w:val="00624793"/>
    <w:rsid w:val="00625042"/>
    <w:rsid w:val="00625AA3"/>
    <w:rsid w:val="00630401"/>
    <w:rsid w:val="00631B2E"/>
    <w:rsid w:val="006321C9"/>
    <w:rsid w:val="00633222"/>
    <w:rsid w:val="0063577C"/>
    <w:rsid w:val="00636E74"/>
    <w:rsid w:val="006372AB"/>
    <w:rsid w:val="006406B3"/>
    <w:rsid w:val="00642175"/>
    <w:rsid w:val="00643570"/>
    <w:rsid w:val="00643D8D"/>
    <w:rsid w:val="00645ACD"/>
    <w:rsid w:val="006463F9"/>
    <w:rsid w:val="00646405"/>
    <w:rsid w:val="006472EC"/>
    <w:rsid w:val="00652287"/>
    <w:rsid w:val="0065366B"/>
    <w:rsid w:val="0065418D"/>
    <w:rsid w:val="00654991"/>
    <w:rsid w:val="00656950"/>
    <w:rsid w:val="006570B2"/>
    <w:rsid w:val="0066047F"/>
    <w:rsid w:val="00660D20"/>
    <w:rsid w:val="00662C5B"/>
    <w:rsid w:val="00663D70"/>
    <w:rsid w:val="00663FE0"/>
    <w:rsid w:val="0066611C"/>
    <w:rsid w:val="0066646F"/>
    <w:rsid w:val="006665B5"/>
    <w:rsid w:val="00666EEE"/>
    <w:rsid w:val="00667D0D"/>
    <w:rsid w:val="0067024F"/>
    <w:rsid w:val="00670918"/>
    <w:rsid w:val="00670C33"/>
    <w:rsid w:val="006716E2"/>
    <w:rsid w:val="00672DD5"/>
    <w:rsid w:val="00673785"/>
    <w:rsid w:val="00675960"/>
    <w:rsid w:val="00675D24"/>
    <w:rsid w:val="0067745D"/>
    <w:rsid w:val="00681691"/>
    <w:rsid w:val="00683732"/>
    <w:rsid w:val="00683F45"/>
    <w:rsid w:val="006844C9"/>
    <w:rsid w:val="00684997"/>
    <w:rsid w:val="00690120"/>
    <w:rsid w:val="00690BFB"/>
    <w:rsid w:val="006919BC"/>
    <w:rsid w:val="006921D7"/>
    <w:rsid w:val="006929E3"/>
    <w:rsid w:val="00694B1F"/>
    <w:rsid w:val="00694C1E"/>
    <w:rsid w:val="00695376"/>
    <w:rsid w:val="00695804"/>
    <w:rsid w:val="0069702A"/>
    <w:rsid w:val="00697550"/>
    <w:rsid w:val="006A1953"/>
    <w:rsid w:val="006A22ED"/>
    <w:rsid w:val="006A3ECC"/>
    <w:rsid w:val="006A52BE"/>
    <w:rsid w:val="006A6FF1"/>
    <w:rsid w:val="006B08F6"/>
    <w:rsid w:val="006B1F62"/>
    <w:rsid w:val="006B2663"/>
    <w:rsid w:val="006B37CA"/>
    <w:rsid w:val="006B752D"/>
    <w:rsid w:val="006B7AD0"/>
    <w:rsid w:val="006B7DAD"/>
    <w:rsid w:val="006C20D8"/>
    <w:rsid w:val="006C3729"/>
    <w:rsid w:val="006C4F12"/>
    <w:rsid w:val="006C6CE1"/>
    <w:rsid w:val="006C7861"/>
    <w:rsid w:val="006D253E"/>
    <w:rsid w:val="006D2D1A"/>
    <w:rsid w:val="006D5CE9"/>
    <w:rsid w:val="006D67B8"/>
    <w:rsid w:val="006D6F6F"/>
    <w:rsid w:val="006E03DB"/>
    <w:rsid w:val="006E05C5"/>
    <w:rsid w:val="006E184E"/>
    <w:rsid w:val="006E1B0F"/>
    <w:rsid w:val="006E2F5A"/>
    <w:rsid w:val="006E3520"/>
    <w:rsid w:val="006E3D3D"/>
    <w:rsid w:val="006E5097"/>
    <w:rsid w:val="006E701D"/>
    <w:rsid w:val="006E770C"/>
    <w:rsid w:val="006E7AF4"/>
    <w:rsid w:val="006F2139"/>
    <w:rsid w:val="006F413C"/>
    <w:rsid w:val="006F433E"/>
    <w:rsid w:val="006F4CCE"/>
    <w:rsid w:val="006F55E9"/>
    <w:rsid w:val="006F681F"/>
    <w:rsid w:val="006F7CD5"/>
    <w:rsid w:val="00701F02"/>
    <w:rsid w:val="00702C0D"/>
    <w:rsid w:val="00702C71"/>
    <w:rsid w:val="00704AF6"/>
    <w:rsid w:val="007062F9"/>
    <w:rsid w:val="00706B39"/>
    <w:rsid w:val="00710567"/>
    <w:rsid w:val="0071064E"/>
    <w:rsid w:val="00710675"/>
    <w:rsid w:val="00710987"/>
    <w:rsid w:val="00710F69"/>
    <w:rsid w:val="00711C47"/>
    <w:rsid w:val="007130D6"/>
    <w:rsid w:val="00713714"/>
    <w:rsid w:val="0071460C"/>
    <w:rsid w:val="00714722"/>
    <w:rsid w:val="00714BCD"/>
    <w:rsid w:val="00715B05"/>
    <w:rsid w:val="00716BB0"/>
    <w:rsid w:val="00717559"/>
    <w:rsid w:val="00717D37"/>
    <w:rsid w:val="00720DB6"/>
    <w:rsid w:val="007210E5"/>
    <w:rsid w:val="007222AA"/>
    <w:rsid w:val="0072268F"/>
    <w:rsid w:val="00722D23"/>
    <w:rsid w:val="00722D3D"/>
    <w:rsid w:val="00724241"/>
    <w:rsid w:val="00725C52"/>
    <w:rsid w:val="00726771"/>
    <w:rsid w:val="00727303"/>
    <w:rsid w:val="00732153"/>
    <w:rsid w:val="00734304"/>
    <w:rsid w:val="00734C16"/>
    <w:rsid w:val="00735574"/>
    <w:rsid w:val="00741E14"/>
    <w:rsid w:val="00742DCF"/>
    <w:rsid w:val="007436E8"/>
    <w:rsid w:val="00744EC2"/>
    <w:rsid w:val="007450A5"/>
    <w:rsid w:val="00745244"/>
    <w:rsid w:val="00745466"/>
    <w:rsid w:val="0074660C"/>
    <w:rsid w:val="0074730A"/>
    <w:rsid w:val="0074798B"/>
    <w:rsid w:val="00747F6D"/>
    <w:rsid w:val="007500BB"/>
    <w:rsid w:val="00751687"/>
    <w:rsid w:val="00751885"/>
    <w:rsid w:val="00753D00"/>
    <w:rsid w:val="0075441C"/>
    <w:rsid w:val="0075554B"/>
    <w:rsid w:val="00755CC7"/>
    <w:rsid w:val="0076008F"/>
    <w:rsid w:val="007627A8"/>
    <w:rsid w:val="00764379"/>
    <w:rsid w:val="007655C2"/>
    <w:rsid w:val="00765B87"/>
    <w:rsid w:val="00770F62"/>
    <w:rsid w:val="007726D6"/>
    <w:rsid w:val="007727B2"/>
    <w:rsid w:val="00772B4B"/>
    <w:rsid w:val="00773916"/>
    <w:rsid w:val="00774760"/>
    <w:rsid w:val="00775276"/>
    <w:rsid w:val="00776FED"/>
    <w:rsid w:val="00777166"/>
    <w:rsid w:val="007808A8"/>
    <w:rsid w:val="00781A8C"/>
    <w:rsid w:val="00782197"/>
    <w:rsid w:val="00782B0C"/>
    <w:rsid w:val="007841E0"/>
    <w:rsid w:val="00784921"/>
    <w:rsid w:val="00784A49"/>
    <w:rsid w:val="00784D6F"/>
    <w:rsid w:val="00784F63"/>
    <w:rsid w:val="00785FB1"/>
    <w:rsid w:val="00786835"/>
    <w:rsid w:val="00787101"/>
    <w:rsid w:val="007875B2"/>
    <w:rsid w:val="007909D5"/>
    <w:rsid w:val="00790F17"/>
    <w:rsid w:val="0079165F"/>
    <w:rsid w:val="00793127"/>
    <w:rsid w:val="0079332D"/>
    <w:rsid w:val="007933D5"/>
    <w:rsid w:val="007935CA"/>
    <w:rsid w:val="00793C67"/>
    <w:rsid w:val="0079457F"/>
    <w:rsid w:val="00794A61"/>
    <w:rsid w:val="00794CE7"/>
    <w:rsid w:val="00794FB6"/>
    <w:rsid w:val="00795521"/>
    <w:rsid w:val="00796E4A"/>
    <w:rsid w:val="00796FAA"/>
    <w:rsid w:val="007A08FE"/>
    <w:rsid w:val="007A0A0C"/>
    <w:rsid w:val="007A0A48"/>
    <w:rsid w:val="007A26F8"/>
    <w:rsid w:val="007A28D0"/>
    <w:rsid w:val="007A28E9"/>
    <w:rsid w:val="007A2F18"/>
    <w:rsid w:val="007A3F7C"/>
    <w:rsid w:val="007A437E"/>
    <w:rsid w:val="007A4382"/>
    <w:rsid w:val="007A5084"/>
    <w:rsid w:val="007A6A15"/>
    <w:rsid w:val="007A76CE"/>
    <w:rsid w:val="007B658C"/>
    <w:rsid w:val="007B6715"/>
    <w:rsid w:val="007B777C"/>
    <w:rsid w:val="007C2ED9"/>
    <w:rsid w:val="007C414A"/>
    <w:rsid w:val="007C4867"/>
    <w:rsid w:val="007C6213"/>
    <w:rsid w:val="007D06E3"/>
    <w:rsid w:val="007D1327"/>
    <w:rsid w:val="007D651D"/>
    <w:rsid w:val="007D70D8"/>
    <w:rsid w:val="007E069D"/>
    <w:rsid w:val="007E4074"/>
    <w:rsid w:val="007E47E0"/>
    <w:rsid w:val="007E5BDD"/>
    <w:rsid w:val="007E6A3D"/>
    <w:rsid w:val="007F0A44"/>
    <w:rsid w:val="007F21A4"/>
    <w:rsid w:val="007F2E4F"/>
    <w:rsid w:val="007F3216"/>
    <w:rsid w:val="007F3956"/>
    <w:rsid w:val="007F431E"/>
    <w:rsid w:val="007F4AA5"/>
    <w:rsid w:val="007F58D3"/>
    <w:rsid w:val="007F70F7"/>
    <w:rsid w:val="008000AF"/>
    <w:rsid w:val="00800A6B"/>
    <w:rsid w:val="008011A3"/>
    <w:rsid w:val="00801747"/>
    <w:rsid w:val="00801E08"/>
    <w:rsid w:val="0080237E"/>
    <w:rsid w:val="00802BE4"/>
    <w:rsid w:val="00803DE3"/>
    <w:rsid w:val="00803E4A"/>
    <w:rsid w:val="00803E79"/>
    <w:rsid w:val="00804B4B"/>
    <w:rsid w:val="00805700"/>
    <w:rsid w:val="00807926"/>
    <w:rsid w:val="0080792A"/>
    <w:rsid w:val="00810B28"/>
    <w:rsid w:val="008121D5"/>
    <w:rsid w:val="00812333"/>
    <w:rsid w:val="00812BE1"/>
    <w:rsid w:val="008146E1"/>
    <w:rsid w:val="00814D49"/>
    <w:rsid w:val="00815406"/>
    <w:rsid w:val="008168CD"/>
    <w:rsid w:val="00816E2F"/>
    <w:rsid w:val="008176CF"/>
    <w:rsid w:val="008201AB"/>
    <w:rsid w:val="00820503"/>
    <w:rsid w:val="0082177D"/>
    <w:rsid w:val="00821FB3"/>
    <w:rsid w:val="0082375C"/>
    <w:rsid w:val="00823B11"/>
    <w:rsid w:val="00823B5B"/>
    <w:rsid w:val="00824B09"/>
    <w:rsid w:val="00826746"/>
    <w:rsid w:val="00826F60"/>
    <w:rsid w:val="008310A1"/>
    <w:rsid w:val="008318AD"/>
    <w:rsid w:val="00833BF1"/>
    <w:rsid w:val="008343FE"/>
    <w:rsid w:val="0083617C"/>
    <w:rsid w:val="00836770"/>
    <w:rsid w:val="008369E6"/>
    <w:rsid w:val="00836CB7"/>
    <w:rsid w:val="00837623"/>
    <w:rsid w:val="0084163C"/>
    <w:rsid w:val="0084362B"/>
    <w:rsid w:val="00844874"/>
    <w:rsid w:val="008456B4"/>
    <w:rsid w:val="008458F7"/>
    <w:rsid w:val="0084731D"/>
    <w:rsid w:val="00847BD0"/>
    <w:rsid w:val="00850093"/>
    <w:rsid w:val="0085101C"/>
    <w:rsid w:val="00851020"/>
    <w:rsid w:val="008510B6"/>
    <w:rsid w:val="00851486"/>
    <w:rsid w:val="00851CDB"/>
    <w:rsid w:val="00854230"/>
    <w:rsid w:val="008544AD"/>
    <w:rsid w:val="0085617A"/>
    <w:rsid w:val="00860E73"/>
    <w:rsid w:val="00861660"/>
    <w:rsid w:val="00861C12"/>
    <w:rsid w:val="00862044"/>
    <w:rsid w:val="0086286B"/>
    <w:rsid w:val="00862A3C"/>
    <w:rsid w:val="00862B79"/>
    <w:rsid w:val="00862D31"/>
    <w:rsid w:val="008630F4"/>
    <w:rsid w:val="008631A9"/>
    <w:rsid w:val="00863EC1"/>
    <w:rsid w:val="00864CE9"/>
    <w:rsid w:val="00866FDF"/>
    <w:rsid w:val="00867770"/>
    <w:rsid w:val="00870A3E"/>
    <w:rsid w:val="0087244E"/>
    <w:rsid w:val="00873190"/>
    <w:rsid w:val="008739D3"/>
    <w:rsid w:val="00875BDC"/>
    <w:rsid w:val="00875D3F"/>
    <w:rsid w:val="00876776"/>
    <w:rsid w:val="00876B0B"/>
    <w:rsid w:val="0087751D"/>
    <w:rsid w:val="00877765"/>
    <w:rsid w:val="00877AED"/>
    <w:rsid w:val="008804DC"/>
    <w:rsid w:val="008813B8"/>
    <w:rsid w:val="00882954"/>
    <w:rsid w:val="0088415A"/>
    <w:rsid w:val="00884606"/>
    <w:rsid w:val="00884941"/>
    <w:rsid w:val="00885043"/>
    <w:rsid w:val="008858DA"/>
    <w:rsid w:val="00887AC5"/>
    <w:rsid w:val="00892AF5"/>
    <w:rsid w:val="00892B37"/>
    <w:rsid w:val="00894808"/>
    <w:rsid w:val="00894F0C"/>
    <w:rsid w:val="00896B04"/>
    <w:rsid w:val="00896B4A"/>
    <w:rsid w:val="00896F85"/>
    <w:rsid w:val="00897477"/>
    <w:rsid w:val="008A3B46"/>
    <w:rsid w:val="008A481C"/>
    <w:rsid w:val="008A4C94"/>
    <w:rsid w:val="008A525B"/>
    <w:rsid w:val="008A5DB4"/>
    <w:rsid w:val="008B0CF8"/>
    <w:rsid w:val="008B0E9F"/>
    <w:rsid w:val="008B1EF6"/>
    <w:rsid w:val="008B6534"/>
    <w:rsid w:val="008B758E"/>
    <w:rsid w:val="008B78A7"/>
    <w:rsid w:val="008C06A4"/>
    <w:rsid w:val="008C1E4F"/>
    <w:rsid w:val="008C3463"/>
    <w:rsid w:val="008C51EC"/>
    <w:rsid w:val="008C52F3"/>
    <w:rsid w:val="008C54DA"/>
    <w:rsid w:val="008C62DD"/>
    <w:rsid w:val="008C6351"/>
    <w:rsid w:val="008C79CE"/>
    <w:rsid w:val="008D0B0A"/>
    <w:rsid w:val="008D2A40"/>
    <w:rsid w:val="008D39C8"/>
    <w:rsid w:val="008D79C3"/>
    <w:rsid w:val="008E172E"/>
    <w:rsid w:val="008E1FBB"/>
    <w:rsid w:val="008E2AB7"/>
    <w:rsid w:val="008E6575"/>
    <w:rsid w:val="008E7AA4"/>
    <w:rsid w:val="008F19CF"/>
    <w:rsid w:val="008F2BCC"/>
    <w:rsid w:val="008F2C6F"/>
    <w:rsid w:val="008F6394"/>
    <w:rsid w:val="008F6DF3"/>
    <w:rsid w:val="009009CC"/>
    <w:rsid w:val="0090309D"/>
    <w:rsid w:val="00904758"/>
    <w:rsid w:val="0090535E"/>
    <w:rsid w:val="00905C2B"/>
    <w:rsid w:val="00905CAD"/>
    <w:rsid w:val="009104FF"/>
    <w:rsid w:val="00911D02"/>
    <w:rsid w:val="009124C3"/>
    <w:rsid w:val="009125D0"/>
    <w:rsid w:val="00912C59"/>
    <w:rsid w:val="00914FD7"/>
    <w:rsid w:val="009159A8"/>
    <w:rsid w:val="00915D5B"/>
    <w:rsid w:val="0091693B"/>
    <w:rsid w:val="00916D21"/>
    <w:rsid w:val="00917D2B"/>
    <w:rsid w:val="00921E64"/>
    <w:rsid w:val="00923306"/>
    <w:rsid w:val="0092441A"/>
    <w:rsid w:val="00924A10"/>
    <w:rsid w:val="00924E32"/>
    <w:rsid w:val="00925143"/>
    <w:rsid w:val="00925B6B"/>
    <w:rsid w:val="00925BE3"/>
    <w:rsid w:val="00926E38"/>
    <w:rsid w:val="00927184"/>
    <w:rsid w:val="00927972"/>
    <w:rsid w:val="00927AB2"/>
    <w:rsid w:val="009303A0"/>
    <w:rsid w:val="00930812"/>
    <w:rsid w:val="0093134E"/>
    <w:rsid w:val="009361FE"/>
    <w:rsid w:val="00936834"/>
    <w:rsid w:val="00936A90"/>
    <w:rsid w:val="00936F2F"/>
    <w:rsid w:val="00936FF7"/>
    <w:rsid w:val="00937593"/>
    <w:rsid w:val="00940878"/>
    <w:rsid w:val="00942734"/>
    <w:rsid w:val="009432E8"/>
    <w:rsid w:val="00945DE4"/>
    <w:rsid w:val="00946B7F"/>
    <w:rsid w:val="00946D68"/>
    <w:rsid w:val="0094707A"/>
    <w:rsid w:val="00947E5A"/>
    <w:rsid w:val="00950257"/>
    <w:rsid w:val="00951A5B"/>
    <w:rsid w:val="00952228"/>
    <w:rsid w:val="00952797"/>
    <w:rsid w:val="00954CEC"/>
    <w:rsid w:val="00956316"/>
    <w:rsid w:val="009575FE"/>
    <w:rsid w:val="0096060F"/>
    <w:rsid w:val="00961397"/>
    <w:rsid w:val="00962085"/>
    <w:rsid w:val="00962B97"/>
    <w:rsid w:val="00965F81"/>
    <w:rsid w:val="00966AF2"/>
    <w:rsid w:val="00966B3C"/>
    <w:rsid w:val="0096706A"/>
    <w:rsid w:val="00970702"/>
    <w:rsid w:val="009716B8"/>
    <w:rsid w:val="009720A1"/>
    <w:rsid w:val="00973DE5"/>
    <w:rsid w:val="00974D16"/>
    <w:rsid w:val="00975087"/>
    <w:rsid w:val="00976DF9"/>
    <w:rsid w:val="00980C34"/>
    <w:rsid w:val="00980CF3"/>
    <w:rsid w:val="00981427"/>
    <w:rsid w:val="00981A33"/>
    <w:rsid w:val="00981E6E"/>
    <w:rsid w:val="009821EC"/>
    <w:rsid w:val="009822EF"/>
    <w:rsid w:val="00984C7C"/>
    <w:rsid w:val="00986136"/>
    <w:rsid w:val="00986260"/>
    <w:rsid w:val="00986759"/>
    <w:rsid w:val="0098681B"/>
    <w:rsid w:val="00990016"/>
    <w:rsid w:val="00990CE1"/>
    <w:rsid w:val="00990FB9"/>
    <w:rsid w:val="009917F8"/>
    <w:rsid w:val="00991A34"/>
    <w:rsid w:val="0099234D"/>
    <w:rsid w:val="00992E59"/>
    <w:rsid w:val="0099364D"/>
    <w:rsid w:val="00994177"/>
    <w:rsid w:val="0099495A"/>
    <w:rsid w:val="00994D1E"/>
    <w:rsid w:val="00994E4E"/>
    <w:rsid w:val="00995401"/>
    <w:rsid w:val="0099595F"/>
    <w:rsid w:val="00995F8C"/>
    <w:rsid w:val="009976F9"/>
    <w:rsid w:val="00997F1C"/>
    <w:rsid w:val="009A09FC"/>
    <w:rsid w:val="009A1002"/>
    <w:rsid w:val="009A1FFF"/>
    <w:rsid w:val="009A34D5"/>
    <w:rsid w:val="009A42F4"/>
    <w:rsid w:val="009A4483"/>
    <w:rsid w:val="009A4F51"/>
    <w:rsid w:val="009A6372"/>
    <w:rsid w:val="009A6A22"/>
    <w:rsid w:val="009A6A92"/>
    <w:rsid w:val="009A706D"/>
    <w:rsid w:val="009A79E3"/>
    <w:rsid w:val="009B0670"/>
    <w:rsid w:val="009B1660"/>
    <w:rsid w:val="009B1ED8"/>
    <w:rsid w:val="009B21E6"/>
    <w:rsid w:val="009B37CA"/>
    <w:rsid w:val="009B5003"/>
    <w:rsid w:val="009B5E77"/>
    <w:rsid w:val="009B6351"/>
    <w:rsid w:val="009B66AE"/>
    <w:rsid w:val="009B7D0E"/>
    <w:rsid w:val="009B7E43"/>
    <w:rsid w:val="009C11E2"/>
    <w:rsid w:val="009C28DD"/>
    <w:rsid w:val="009C3476"/>
    <w:rsid w:val="009C371B"/>
    <w:rsid w:val="009C3F88"/>
    <w:rsid w:val="009C4B74"/>
    <w:rsid w:val="009C4E13"/>
    <w:rsid w:val="009C61B1"/>
    <w:rsid w:val="009C64D7"/>
    <w:rsid w:val="009C6DD0"/>
    <w:rsid w:val="009D0366"/>
    <w:rsid w:val="009D179A"/>
    <w:rsid w:val="009D2D6F"/>
    <w:rsid w:val="009D534F"/>
    <w:rsid w:val="009D57EF"/>
    <w:rsid w:val="009D5CA1"/>
    <w:rsid w:val="009E05EB"/>
    <w:rsid w:val="009E2503"/>
    <w:rsid w:val="009E3FE7"/>
    <w:rsid w:val="009E46C3"/>
    <w:rsid w:val="009E4AFF"/>
    <w:rsid w:val="009E5B5F"/>
    <w:rsid w:val="009E6415"/>
    <w:rsid w:val="009E709B"/>
    <w:rsid w:val="009E725A"/>
    <w:rsid w:val="009F0591"/>
    <w:rsid w:val="009F0E84"/>
    <w:rsid w:val="009F250E"/>
    <w:rsid w:val="009F46D0"/>
    <w:rsid w:val="009F5AA5"/>
    <w:rsid w:val="009F638A"/>
    <w:rsid w:val="009F69A8"/>
    <w:rsid w:val="009F69B1"/>
    <w:rsid w:val="009F6E9E"/>
    <w:rsid w:val="009F6F18"/>
    <w:rsid w:val="00A02006"/>
    <w:rsid w:val="00A05FA2"/>
    <w:rsid w:val="00A069B6"/>
    <w:rsid w:val="00A06A43"/>
    <w:rsid w:val="00A10A6F"/>
    <w:rsid w:val="00A11452"/>
    <w:rsid w:val="00A11EEF"/>
    <w:rsid w:val="00A12369"/>
    <w:rsid w:val="00A1286B"/>
    <w:rsid w:val="00A13301"/>
    <w:rsid w:val="00A139B9"/>
    <w:rsid w:val="00A13A5D"/>
    <w:rsid w:val="00A16118"/>
    <w:rsid w:val="00A168DC"/>
    <w:rsid w:val="00A16CF0"/>
    <w:rsid w:val="00A20DF5"/>
    <w:rsid w:val="00A23D4C"/>
    <w:rsid w:val="00A23E73"/>
    <w:rsid w:val="00A24723"/>
    <w:rsid w:val="00A27A6C"/>
    <w:rsid w:val="00A306CC"/>
    <w:rsid w:val="00A3119F"/>
    <w:rsid w:val="00A3170B"/>
    <w:rsid w:val="00A34368"/>
    <w:rsid w:val="00A34918"/>
    <w:rsid w:val="00A36287"/>
    <w:rsid w:val="00A36A92"/>
    <w:rsid w:val="00A373A1"/>
    <w:rsid w:val="00A37BEA"/>
    <w:rsid w:val="00A40DF5"/>
    <w:rsid w:val="00A43DED"/>
    <w:rsid w:val="00A46160"/>
    <w:rsid w:val="00A469B7"/>
    <w:rsid w:val="00A46D74"/>
    <w:rsid w:val="00A47185"/>
    <w:rsid w:val="00A50879"/>
    <w:rsid w:val="00A511C7"/>
    <w:rsid w:val="00A52C7C"/>
    <w:rsid w:val="00A55584"/>
    <w:rsid w:val="00A5601D"/>
    <w:rsid w:val="00A56077"/>
    <w:rsid w:val="00A56D61"/>
    <w:rsid w:val="00A573F4"/>
    <w:rsid w:val="00A57F27"/>
    <w:rsid w:val="00A617DB"/>
    <w:rsid w:val="00A63161"/>
    <w:rsid w:val="00A64D8C"/>
    <w:rsid w:val="00A65C5C"/>
    <w:rsid w:val="00A6710A"/>
    <w:rsid w:val="00A67677"/>
    <w:rsid w:val="00A67A33"/>
    <w:rsid w:val="00A70282"/>
    <w:rsid w:val="00A733B3"/>
    <w:rsid w:val="00A745F2"/>
    <w:rsid w:val="00A75373"/>
    <w:rsid w:val="00A76570"/>
    <w:rsid w:val="00A77B10"/>
    <w:rsid w:val="00A77D5A"/>
    <w:rsid w:val="00A77DB2"/>
    <w:rsid w:val="00A801D2"/>
    <w:rsid w:val="00A81181"/>
    <w:rsid w:val="00A824FF"/>
    <w:rsid w:val="00A8367F"/>
    <w:rsid w:val="00A836F4"/>
    <w:rsid w:val="00A84127"/>
    <w:rsid w:val="00A87553"/>
    <w:rsid w:val="00A87AD1"/>
    <w:rsid w:val="00A90391"/>
    <w:rsid w:val="00A9060E"/>
    <w:rsid w:val="00A91C57"/>
    <w:rsid w:val="00A91F3E"/>
    <w:rsid w:val="00A93645"/>
    <w:rsid w:val="00A93BE6"/>
    <w:rsid w:val="00A93C2E"/>
    <w:rsid w:val="00A94D98"/>
    <w:rsid w:val="00A94F3B"/>
    <w:rsid w:val="00A963E1"/>
    <w:rsid w:val="00A96616"/>
    <w:rsid w:val="00A96FFD"/>
    <w:rsid w:val="00A9749D"/>
    <w:rsid w:val="00A97F85"/>
    <w:rsid w:val="00AA0676"/>
    <w:rsid w:val="00AA08BE"/>
    <w:rsid w:val="00AA0E77"/>
    <w:rsid w:val="00AA2855"/>
    <w:rsid w:val="00AA34ED"/>
    <w:rsid w:val="00AA5952"/>
    <w:rsid w:val="00AA6764"/>
    <w:rsid w:val="00AA6B45"/>
    <w:rsid w:val="00AA76C3"/>
    <w:rsid w:val="00AA7942"/>
    <w:rsid w:val="00AB0374"/>
    <w:rsid w:val="00AB0C67"/>
    <w:rsid w:val="00AB1212"/>
    <w:rsid w:val="00AB1895"/>
    <w:rsid w:val="00AB66B3"/>
    <w:rsid w:val="00AB7660"/>
    <w:rsid w:val="00AB78BC"/>
    <w:rsid w:val="00AC02B4"/>
    <w:rsid w:val="00AC2649"/>
    <w:rsid w:val="00AC574E"/>
    <w:rsid w:val="00AC5AC7"/>
    <w:rsid w:val="00AC5E31"/>
    <w:rsid w:val="00AC633E"/>
    <w:rsid w:val="00AC6F53"/>
    <w:rsid w:val="00AC7243"/>
    <w:rsid w:val="00AC74DE"/>
    <w:rsid w:val="00AD06C9"/>
    <w:rsid w:val="00AD15B1"/>
    <w:rsid w:val="00AD181E"/>
    <w:rsid w:val="00AD219E"/>
    <w:rsid w:val="00AD228E"/>
    <w:rsid w:val="00AD324C"/>
    <w:rsid w:val="00AD3C18"/>
    <w:rsid w:val="00AD4AFB"/>
    <w:rsid w:val="00AD5BEE"/>
    <w:rsid w:val="00AE0613"/>
    <w:rsid w:val="00AE33F4"/>
    <w:rsid w:val="00AE39A1"/>
    <w:rsid w:val="00AF08AA"/>
    <w:rsid w:val="00AF450A"/>
    <w:rsid w:val="00AF61D8"/>
    <w:rsid w:val="00AF6E19"/>
    <w:rsid w:val="00AF6F73"/>
    <w:rsid w:val="00AF7DEA"/>
    <w:rsid w:val="00B00FFB"/>
    <w:rsid w:val="00B012C3"/>
    <w:rsid w:val="00B01C1D"/>
    <w:rsid w:val="00B02A99"/>
    <w:rsid w:val="00B03216"/>
    <w:rsid w:val="00B03506"/>
    <w:rsid w:val="00B06AC8"/>
    <w:rsid w:val="00B07A7E"/>
    <w:rsid w:val="00B10A95"/>
    <w:rsid w:val="00B11B86"/>
    <w:rsid w:val="00B12C3C"/>
    <w:rsid w:val="00B13400"/>
    <w:rsid w:val="00B14110"/>
    <w:rsid w:val="00B14A59"/>
    <w:rsid w:val="00B16597"/>
    <w:rsid w:val="00B17512"/>
    <w:rsid w:val="00B17D5F"/>
    <w:rsid w:val="00B2067C"/>
    <w:rsid w:val="00B20976"/>
    <w:rsid w:val="00B212FF"/>
    <w:rsid w:val="00B221F3"/>
    <w:rsid w:val="00B23563"/>
    <w:rsid w:val="00B236A5"/>
    <w:rsid w:val="00B24267"/>
    <w:rsid w:val="00B25406"/>
    <w:rsid w:val="00B26288"/>
    <w:rsid w:val="00B26695"/>
    <w:rsid w:val="00B27EBD"/>
    <w:rsid w:val="00B30375"/>
    <w:rsid w:val="00B308D2"/>
    <w:rsid w:val="00B322B7"/>
    <w:rsid w:val="00B32571"/>
    <w:rsid w:val="00B326CA"/>
    <w:rsid w:val="00B32DDB"/>
    <w:rsid w:val="00B33E27"/>
    <w:rsid w:val="00B34329"/>
    <w:rsid w:val="00B40445"/>
    <w:rsid w:val="00B40CF7"/>
    <w:rsid w:val="00B41AF3"/>
    <w:rsid w:val="00B435AB"/>
    <w:rsid w:val="00B43D94"/>
    <w:rsid w:val="00B44574"/>
    <w:rsid w:val="00B45322"/>
    <w:rsid w:val="00B462FD"/>
    <w:rsid w:val="00B464AD"/>
    <w:rsid w:val="00B46964"/>
    <w:rsid w:val="00B501DF"/>
    <w:rsid w:val="00B515E7"/>
    <w:rsid w:val="00B546E3"/>
    <w:rsid w:val="00B54C67"/>
    <w:rsid w:val="00B5599D"/>
    <w:rsid w:val="00B56AE9"/>
    <w:rsid w:val="00B612F5"/>
    <w:rsid w:val="00B62DEC"/>
    <w:rsid w:val="00B62EB7"/>
    <w:rsid w:val="00B63058"/>
    <w:rsid w:val="00B635EE"/>
    <w:rsid w:val="00B6399D"/>
    <w:rsid w:val="00B65F26"/>
    <w:rsid w:val="00B666E4"/>
    <w:rsid w:val="00B66E67"/>
    <w:rsid w:val="00B670CA"/>
    <w:rsid w:val="00B70D73"/>
    <w:rsid w:val="00B70DB5"/>
    <w:rsid w:val="00B714E7"/>
    <w:rsid w:val="00B71CBB"/>
    <w:rsid w:val="00B71D14"/>
    <w:rsid w:val="00B71D79"/>
    <w:rsid w:val="00B72144"/>
    <w:rsid w:val="00B80293"/>
    <w:rsid w:val="00B810E2"/>
    <w:rsid w:val="00B81C4E"/>
    <w:rsid w:val="00B826C7"/>
    <w:rsid w:val="00B8377A"/>
    <w:rsid w:val="00B850EB"/>
    <w:rsid w:val="00B910BC"/>
    <w:rsid w:val="00B919E6"/>
    <w:rsid w:val="00B925C4"/>
    <w:rsid w:val="00B93989"/>
    <w:rsid w:val="00B947F2"/>
    <w:rsid w:val="00B94930"/>
    <w:rsid w:val="00B94D58"/>
    <w:rsid w:val="00B964B8"/>
    <w:rsid w:val="00B97788"/>
    <w:rsid w:val="00B97BAF"/>
    <w:rsid w:val="00BA0316"/>
    <w:rsid w:val="00BA1D74"/>
    <w:rsid w:val="00BA2650"/>
    <w:rsid w:val="00BA2E21"/>
    <w:rsid w:val="00BA3C01"/>
    <w:rsid w:val="00BA3E50"/>
    <w:rsid w:val="00BA5A8C"/>
    <w:rsid w:val="00BA6E3A"/>
    <w:rsid w:val="00BA7DE0"/>
    <w:rsid w:val="00BA7F4C"/>
    <w:rsid w:val="00BB05A2"/>
    <w:rsid w:val="00BB06A8"/>
    <w:rsid w:val="00BB0D35"/>
    <w:rsid w:val="00BB0E55"/>
    <w:rsid w:val="00BB1639"/>
    <w:rsid w:val="00BB36FF"/>
    <w:rsid w:val="00BB3D4C"/>
    <w:rsid w:val="00BB519F"/>
    <w:rsid w:val="00BB70E7"/>
    <w:rsid w:val="00BC01EE"/>
    <w:rsid w:val="00BC0A75"/>
    <w:rsid w:val="00BC1D32"/>
    <w:rsid w:val="00BC200A"/>
    <w:rsid w:val="00BC2252"/>
    <w:rsid w:val="00BC2425"/>
    <w:rsid w:val="00BC45A3"/>
    <w:rsid w:val="00BC4E31"/>
    <w:rsid w:val="00BC5399"/>
    <w:rsid w:val="00BC5D98"/>
    <w:rsid w:val="00BC62FF"/>
    <w:rsid w:val="00BD234F"/>
    <w:rsid w:val="00BD3CB1"/>
    <w:rsid w:val="00BD4D13"/>
    <w:rsid w:val="00BD5725"/>
    <w:rsid w:val="00BD6DEB"/>
    <w:rsid w:val="00BE037F"/>
    <w:rsid w:val="00BE130A"/>
    <w:rsid w:val="00BE2F7B"/>
    <w:rsid w:val="00BE360B"/>
    <w:rsid w:val="00BE41DD"/>
    <w:rsid w:val="00BF06FA"/>
    <w:rsid w:val="00BF16DA"/>
    <w:rsid w:val="00BF2220"/>
    <w:rsid w:val="00BF5137"/>
    <w:rsid w:val="00BF5537"/>
    <w:rsid w:val="00C026F9"/>
    <w:rsid w:val="00C029D1"/>
    <w:rsid w:val="00C03574"/>
    <w:rsid w:val="00C057E0"/>
    <w:rsid w:val="00C111E8"/>
    <w:rsid w:val="00C1149B"/>
    <w:rsid w:val="00C11B25"/>
    <w:rsid w:val="00C11DF3"/>
    <w:rsid w:val="00C11EA4"/>
    <w:rsid w:val="00C125F1"/>
    <w:rsid w:val="00C128C4"/>
    <w:rsid w:val="00C12A68"/>
    <w:rsid w:val="00C12B08"/>
    <w:rsid w:val="00C13F44"/>
    <w:rsid w:val="00C15CAF"/>
    <w:rsid w:val="00C1675D"/>
    <w:rsid w:val="00C16D38"/>
    <w:rsid w:val="00C17145"/>
    <w:rsid w:val="00C2122C"/>
    <w:rsid w:val="00C24AEE"/>
    <w:rsid w:val="00C24E98"/>
    <w:rsid w:val="00C25858"/>
    <w:rsid w:val="00C26AC8"/>
    <w:rsid w:val="00C31033"/>
    <w:rsid w:val="00C31F63"/>
    <w:rsid w:val="00C321F4"/>
    <w:rsid w:val="00C32461"/>
    <w:rsid w:val="00C33053"/>
    <w:rsid w:val="00C338F6"/>
    <w:rsid w:val="00C35137"/>
    <w:rsid w:val="00C353DA"/>
    <w:rsid w:val="00C37008"/>
    <w:rsid w:val="00C37E4C"/>
    <w:rsid w:val="00C405E9"/>
    <w:rsid w:val="00C40778"/>
    <w:rsid w:val="00C40A58"/>
    <w:rsid w:val="00C40DE8"/>
    <w:rsid w:val="00C419CC"/>
    <w:rsid w:val="00C42502"/>
    <w:rsid w:val="00C4330B"/>
    <w:rsid w:val="00C43A73"/>
    <w:rsid w:val="00C4485D"/>
    <w:rsid w:val="00C45910"/>
    <w:rsid w:val="00C47FE9"/>
    <w:rsid w:val="00C50C13"/>
    <w:rsid w:val="00C51C24"/>
    <w:rsid w:val="00C5216F"/>
    <w:rsid w:val="00C52AB4"/>
    <w:rsid w:val="00C53A2C"/>
    <w:rsid w:val="00C54F22"/>
    <w:rsid w:val="00C556D8"/>
    <w:rsid w:val="00C567AC"/>
    <w:rsid w:val="00C61116"/>
    <w:rsid w:val="00C61609"/>
    <w:rsid w:val="00C62D21"/>
    <w:rsid w:val="00C6339F"/>
    <w:rsid w:val="00C643B0"/>
    <w:rsid w:val="00C646F7"/>
    <w:rsid w:val="00C64BAD"/>
    <w:rsid w:val="00C64F9C"/>
    <w:rsid w:val="00C65684"/>
    <w:rsid w:val="00C66FC1"/>
    <w:rsid w:val="00C6760D"/>
    <w:rsid w:val="00C71214"/>
    <w:rsid w:val="00C71511"/>
    <w:rsid w:val="00C71697"/>
    <w:rsid w:val="00C7301D"/>
    <w:rsid w:val="00C730EB"/>
    <w:rsid w:val="00C74D55"/>
    <w:rsid w:val="00C7669A"/>
    <w:rsid w:val="00C7696D"/>
    <w:rsid w:val="00C76EA6"/>
    <w:rsid w:val="00C77DFA"/>
    <w:rsid w:val="00C813CB"/>
    <w:rsid w:val="00C81478"/>
    <w:rsid w:val="00C8167A"/>
    <w:rsid w:val="00C822EF"/>
    <w:rsid w:val="00C82470"/>
    <w:rsid w:val="00C82754"/>
    <w:rsid w:val="00C83B8F"/>
    <w:rsid w:val="00C84D97"/>
    <w:rsid w:val="00C85A91"/>
    <w:rsid w:val="00C85FF5"/>
    <w:rsid w:val="00C878FC"/>
    <w:rsid w:val="00C90313"/>
    <w:rsid w:val="00C910B8"/>
    <w:rsid w:val="00C91D74"/>
    <w:rsid w:val="00C91DAE"/>
    <w:rsid w:val="00C91F56"/>
    <w:rsid w:val="00C9378C"/>
    <w:rsid w:val="00C95329"/>
    <w:rsid w:val="00C957ED"/>
    <w:rsid w:val="00C9770C"/>
    <w:rsid w:val="00C97B37"/>
    <w:rsid w:val="00CA1148"/>
    <w:rsid w:val="00CA2801"/>
    <w:rsid w:val="00CA6483"/>
    <w:rsid w:val="00CA66E4"/>
    <w:rsid w:val="00CB0C68"/>
    <w:rsid w:val="00CB31E4"/>
    <w:rsid w:val="00CB3D67"/>
    <w:rsid w:val="00CB504D"/>
    <w:rsid w:val="00CB6D26"/>
    <w:rsid w:val="00CB7DA4"/>
    <w:rsid w:val="00CC0328"/>
    <w:rsid w:val="00CC0356"/>
    <w:rsid w:val="00CC7A96"/>
    <w:rsid w:val="00CD1C9C"/>
    <w:rsid w:val="00CD2370"/>
    <w:rsid w:val="00CD7068"/>
    <w:rsid w:val="00CD7147"/>
    <w:rsid w:val="00CD7807"/>
    <w:rsid w:val="00CD7824"/>
    <w:rsid w:val="00CD7B26"/>
    <w:rsid w:val="00CE0CD6"/>
    <w:rsid w:val="00CE1259"/>
    <w:rsid w:val="00CE167D"/>
    <w:rsid w:val="00CE5396"/>
    <w:rsid w:val="00CE6603"/>
    <w:rsid w:val="00CE6757"/>
    <w:rsid w:val="00CE676C"/>
    <w:rsid w:val="00CE7935"/>
    <w:rsid w:val="00CF03F7"/>
    <w:rsid w:val="00CF0EBD"/>
    <w:rsid w:val="00CF20F9"/>
    <w:rsid w:val="00CF4D9C"/>
    <w:rsid w:val="00CF4EA1"/>
    <w:rsid w:val="00CF6B52"/>
    <w:rsid w:val="00CF6DDD"/>
    <w:rsid w:val="00CF718E"/>
    <w:rsid w:val="00D027EF"/>
    <w:rsid w:val="00D03A6A"/>
    <w:rsid w:val="00D05CBF"/>
    <w:rsid w:val="00D06B3C"/>
    <w:rsid w:val="00D07B14"/>
    <w:rsid w:val="00D07C4C"/>
    <w:rsid w:val="00D108FC"/>
    <w:rsid w:val="00D124E9"/>
    <w:rsid w:val="00D13624"/>
    <w:rsid w:val="00D14A3A"/>
    <w:rsid w:val="00D159CF"/>
    <w:rsid w:val="00D163D9"/>
    <w:rsid w:val="00D16B8B"/>
    <w:rsid w:val="00D17BCA"/>
    <w:rsid w:val="00D17DB5"/>
    <w:rsid w:val="00D2386F"/>
    <w:rsid w:val="00D24356"/>
    <w:rsid w:val="00D24361"/>
    <w:rsid w:val="00D2478E"/>
    <w:rsid w:val="00D25C1A"/>
    <w:rsid w:val="00D26187"/>
    <w:rsid w:val="00D2698C"/>
    <w:rsid w:val="00D306E5"/>
    <w:rsid w:val="00D314F3"/>
    <w:rsid w:val="00D32225"/>
    <w:rsid w:val="00D3222A"/>
    <w:rsid w:val="00D32E45"/>
    <w:rsid w:val="00D33EBE"/>
    <w:rsid w:val="00D34A2B"/>
    <w:rsid w:val="00D369DF"/>
    <w:rsid w:val="00D3725A"/>
    <w:rsid w:val="00D3741F"/>
    <w:rsid w:val="00D4000D"/>
    <w:rsid w:val="00D40793"/>
    <w:rsid w:val="00D41601"/>
    <w:rsid w:val="00D425BA"/>
    <w:rsid w:val="00D43B07"/>
    <w:rsid w:val="00D43BBC"/>
    <w:rsid w:val="00D44491"/>
    <w:rsid w:val="00D447F9"/>
    <w:rsid w:val="00D45017"/>
    <w:rsid w:val="00D45A9F"/>
    <w:rsid w:val="00D46754"/>
    <w:rsid w:val="00D46CD5"/>
    <w:rsid w:val="00D47245"/>
    <w:rsid w:val="00D50872"/>
    <w:rsid w:val="00D508FB"/>
    <w:rsid w:val="00D5146D"/>
    <w:rsid w:val="00D5214E"/>
    <w:rsid w:val="00D52935"/>
    <w:rsid w:val="00D538B2"/>
    <w:rsid w:val="00D54638"/>
    <w:rsid w:val="00D57564"/>
    <w:rsid w:val="00D62F67"/>
    <w:rsid w:val="00D63391"/>
    <w:rsid w:val="00D635CB"/>
    <w:rsid w:val="00D638A3"/>
    <w:rsid w:val="00D64984"/>
    <w:rsid w:val="00D6530A"/>
    <w:rsid w:val="00D67310"/>
    <w:rsid w:val="00D70832"/>
    <w:rsid w:val="00D712B3"/>
    <w:rsid w:val="00D729A9"/>
    <w:rsid w:val="00D74AA4"/>
    <w:rsid w:val="00D817F6"/>
    <w:rsid w:val="00D8248D"/>
    <w:rsid w:val="00D826BE"/>
    <w:rsid w:val="00D82834"/>
    <w:rsid w:val="00D82991"/>
    <w:rsid w:val="00D85269"/>
    <w:rsid w:val="00D85648"/>
    <w:rsid w:val="00D865D3"/>
    <w:rsid w:val="00D867B5"/>
    <w:rsid w:val="00D875BB"/>
    <w:rsid w:val="00D90F20"/>
    <w:rsid w:val="00D91676"/>
    <w:rsid w:val="00D918F4"/>
    <w:rsid w:val="00D92F38"/>
    <w:rsid w:val="00D94A77"/>
    <w:rsid w:val="00D9635E"/>
    <w:rsid w:val="00D974A4"/>
    <w:rsid w:val="00D97554"/>
    <w:rsid w:val="00DA0784"/>
    <w:rsid w:val="00DA3057"/>
    <w:rsid w:val="00DA334E"/>
    <w:rsid w:val="00DA519F"/>
    <w:rsid w:val="00DA5B6D"/>
    <w:rsid w:val="00DA668F"/>
    <w:rsid w:val="00DA6BC3"/>
    <w:rsid w:val="00DB0E0B"/>
    <w:rsid w:val="00DB2094"/>
    <w:rsid w:val="00DB52F7"/>
    <w:rsid w:val="00DB5665"/>
    <w:rsid w:val="00DB6262"/>
    <w:rsid w:val="00DB628C"/>
    <w:rsid w:val="00DB62CD"/>
    <w:rsid w:val="00DB68FF"/>
    <w:rsid w:val="00DC06BE"/>
    <w:rsid w:val="00DC3537"/>
    <w:rsid w:val="00DC40CE"/>
    <w:rsid w:val="00DC440E"/>
    <w:rsid w:val="00DC4A9C"/>
    <w:rsid w:val="00DC4EF7"/>
    <w:rsid w:val="00DC53D8"/>
    <w:rsid w:val="00DC585F"/>
    <w:rsid w:val="00DC5ED7"/>
    <w:rsid w:val="00DC7DD3"/>
    <w:rsid w:val="00DD1DEB"/>
    <w:rsid w:val="00DD2326"/>
    <w:rsid w:val="00DD2F63"/>
    <w:rsid w:val="00DD3862"/>
    <w:rsid w:val="00DD39B9"/>
    <w:rsid w:val="00DD5AC7"/>
    <w:rsid w:val="00DD6393"/>
    <w:rsid w:val="00DD6509"/>
    <w:rsid w:val="00DE2559"/>
    <w:rsid w:val="00DE36CF"/>
    <w:rsid w:val="00DE4464"/>
    <w:rsid w:val="00DE476C"/>
    <w:rsid w:val="00DE4C09"/>
    <w:rsid w:val="00DE5F40"/>
    <w:rsid w:val="00DE5F6A"/>
    <w:rsid w:val="00DE6C96"/>
    <w:rsid w:val="00DF2301"/>
    <w:rsid w:val="00DF27BF"/>
    <w:rsid w:val="00DF2E7A"/>
    <w:rsid w:val="00DF3442"/>
    <w:rsid w:val="00DF3E25"/>
    <w:rsid w:val="00DF57A6"/>
    <w:rsid w:val="00E03658"/>
    <w:rsid w:val="00E0388C"/>
    <w:rsid w:val="00E03963"/>
    <w:rsid w:val="00E03BE6"/>
    <w:rsid w:val="00E046E7"/>
    <w:rsid w:val="00E04B68"/>
    <w:rsid w:val="00E05E0F"/>
    <w:rsid w:val="00E0708A"/>
    <w:rsid w:val="00E10BDB"/>
    <w:rsid w:val="00E113FC"/>
    <w:rsid w:val="00E12A90"/>
    <w:rsid w:val="00E138F8"/>
    <w:rsid w:val="00E14C62"/>
    <w:rsid w:val="00E15632"/>
    <w:rsid w:val="00E17084"/>
    <w:rsid w:val="00E21768"/>
    <w:rsid w:val="00E21C6E"/>
    <w:rsid w:val="00E22037"/>
    <w:rsid w:val="00E22499"/>
    <w:rsid w:val="00E22A57"/>
    <w:rsid w:val="00E237D8"/>
    <w:rsid w:val="00E240AE"/>
    <w:rsid w:val="00E243CF"/>
    <w:rsid w:val="00E24859"/>
    <w:rsid w:val="00E2678D"/>
    <w:rsid w:val="00E30C33"/>
    <w:rsid w:val="00E330C3"/>
    <w:rsid w:val="00E337C2"/>
    <w:rsid w:val="00E33D39"/>
    <w:rsid w:val="00E354F4"/>
    <w:rsid w:val="00E35E5C"/>
    <w:rsid w:val="00E36194"/>
    <w:rsid w:val="00E37C6B"/>
    <w:rsid w:val="00E37E2C"/>
    <w:rsid w:val="00E40FAF"/>
    <w:rsid w:val="00E41B64"/>
    <w:rsid w:val="00E42D30"/>
    <w:rsid w:val="00E42FFE"/>
    <w:rsid w:val="00E44E46"/>
    <w:rsid w:val="00E457E3"/>
    <w:rsid w:val="00E46002"/>
    <w:rsid w:val="00E46D90"/>
    <w:rsid w:val="00E46D95"/>
    <w:rsid w:val="00E46FC0"/>
    <w:rsid w:val="00E477D9"/>
    <w:rsid w:val="00E47FB7"/>
    <w:rsid w:val="00E5041A"/>
    <w:rsid w:val="00E511B9"/>
    <w:rsid w:val="00E5247B"/>
    <w:rsid w:val="00E54BA0"/>
    <w:rsid w:val="00E5511D"/>
    <w:rsid w:val="00E554AF"/>
    <w:rsid w:val="00E557F0"/>
    <w:rsid w:val="00E55D57"/>
    <w:rsid w:val="00E55DB0"/>
    <w:rsid w:val="00E563DA"/>
    <w:rsid w:val="00E56E10"/>
    <w:rsid w:val="00E5767F"/>
    <w:rsid w:val="00E57BCE"/>
    <w:rsid w:val="00E57DCD"/>
    <w:rsid w:val="00E614D2"/>
    <w:rsid w:val="00E618D9"/>
    <w:rsid w:val="00E6233A"/>
    <w:rsid w:val="00E639C7"/>
    <w:rsid w:val="00E64CFF"/>
    <w:rsid w:val="00E6543B"/>
    <w:rsid w:val="00E713C1"/>
    <w:rsid w:val="00E7238C"/>
    <w:rsid w:val="00E7266D"/>
    <w:rsid w:val="00E73B9D"/>
    <w:rsid w:val="00E74ABA"/>
    <w:rsid w:val="00E74C7B"/>
    <w:rsid w:val="00E756F9"/>
    <w:rsid w:val="00E75725"/>
    <w:rsid w:val="00E77B79"/>
    <w:rsid w:val="00E81227"/>
    <w:rsid w:val="00E82315"/>
    <w:rsid w:val="00E82830"/>
    <w:rsid w:val="00E838F4"/>
    <w:rsid w:val="00E8599D"/>
    <w:rsid w:val="00E86185"/>
    <w:rsid w:val="00E8679D"/>
    <w:rsid w:val="00E916C7"/>
    <w:rsid w:val="00E922F0"/>
    <w:rsid w:val="00E93756"/>
    <w:rsid w:val="00E93C53"/>
    <w:rsid w:val="00E96B4A"/>
    <w:rsid w:val="00E97EF1"/>
    <w:rsid w:val="00EA0E24"/>
    <w:rsid w:val="00EA38BB"/>
    <w:rsid w:val="00EA493C"/>
    <w:rsid w:val="00EA5948"/>
    <w:rsid w:val="00EA6B35"/>
    <w:rsid w:val="00EB0769"/>
    <w:rsid w:val="00EB1E2B"/>
    <w:rsid w:val="00EB2FE3"/>
    <w:rsid w:val="00EB566E"/>
    <w:rsid w:val="00EB66CA"/>
    <w:rsid w:val="00EC0A4C"/>
    <w:rsid w:val="00EC17DE"/>
    <w:rsid w:val="00EC185A"/>
    <w:rsid w:val="00EC25CE"/>
    <w:rsid w:val="00EC3986"/>
    <w:rsid w:val="00EC5F76"/>
    <w:rsid w:val="00EC6834"/>
    <w:rsid w:val="00EC7497"/>
    <w:rsid w:val="00EC76A3"/>
    <w:rsid w:val="00ED0783"/>
    <w:rsid w:val="00ED0B74"/>
    <w:rsid w:val="00ED4625"/>
    <w:rsid w:val="00ED54D1"/>
    <w:rsid w:val="00ED551F"/>
    <w:rsid w:val="00ED7743"/>
    <w:rsid w:val="00EE09DD"/>
    <w:rsid w:val="00EE0BF8"/>
    <w:rsid w:val="00EE2E72"/>
    <w:rsid w:val="00EE3011"/>
    <w:rsid w:val="00EE3688"/>
    <w:rsid w:val="00EE4608"/>
    <w:rsid w:val="00EF094C"/>
    <w:rsid w:val="00EF0F2A"/>
    <w:rsid w:val="00EF1224"/>
    <w:rsid w:val="00EF217B"/>
    <w:rsid w:val="00EF2683"/>
    <w:rsid w:val="00EF35EA"/>
    <w:rsid w:val="00EF3696"/>
    <w:rsid w:val="00EF3775"/>
    <w:rsid w:val="00EF3A0E"/>
    <w:rsid w:val="00EF4690"/>
    <w:rsid w:val="00EF46F1"/>
    <w:rsid w:val="00EF470F"/>
    <w:rsid w:val="00EF5B4A"/>
    <w:rsid w:val="00EF6071"/>
    <w:rsid w:val="00EF65C7"/>
    <w:rsid w:val="00EF75B8"/>
    <w:rsid w:val="00EF7901"/>
    <w:rsid w:val="00F0155A"/>
    <w:rsid w:val="00F018FA"/>
    <w:rsid w:val="00F02372"/>
    <w:rsid w:val="00F03E76"/>
    <w:rsid w:val="00F042B6"/>
    <w:rsid w:val="00F047D1"/>
    <w:rsid w:val="00F04D20"/>
    <w:rsid w:val="00F06DCC"/>
    <w:rsid w:val="00F07C07"/>
    <w:rsid w:val="00F10139"/>
    <w:rsid w:val="00F106CF"/>
    <w:rsid w:val="00F14D57"/>
    <w:rsid w:val="00F169A3"/>
    <w:rsid w:val="00F17081"/>
    <w:rsid w:val="00F173B0"/>
    <w:rsid w:val="00F2029D"/>
    <w:rsid w:val="00F20D9E"/>
    <w:rsid w:val="00F23072"/>
    <w:rsid w:val="00F23EC8"/>
    <w:rsid w:val="00F241CD"/>
    <w:rsid w:val="00F24CFA"/>
    <w:rsid w:val="00F3047B"/>
    <w:rsid w:val="00F326D0"/>
    <w:rsid w:val="00F3640F"/>
    <w:rsid w:val="00F375BE"/>
    <w:rsid w:val="00F37E81"/>
    <w:rsid w:val="00F37F34"/>
    <w:rsid w:val="00F40A0D"/>
    <w:rsid w:val="00F41963"/>
    <w:rsid w:val="00F41D94"/>
    <w:rsid w:val="00F42C67"/>
    <w:rsid w:val="00F446BF"/>
    <w:rsid w:val="00F45F9B"/>
    <w:rsid w:val="00F50720"/>
    <w:rsid w:val="00F5092C"/>
    <w:rsid w:val="00F523B5"/>
    <w:rsid w:val="00F53AAF"/>
    <w:rsid w:val="00F54127"/>
    <w:rsid w:val="00F553C8"/>
    <w:rsid w:val="00F56904"/>
    <w:rsid w:val="00F5694C"/>
    <w:rsid w:val="00F57ABF"/>
    <w:rsid w:val="00F6341A"/>
    <w:rsid w:val="00F6384B"/>
    <w:rsid w:val="00F641C2"/>
    <w:rsid w:val="00F6450F"/>
    <w:rsid w:val="00F64F3C"/>
    <w:rsid w:val="00F66ADF"/>
    <w:rsid w:val="00F67323"/>
    <w:rsid w:val="00F67F5D"/>
    <w:rsid w:val="00F706E7"/>
    <w:rsid w:val="00F71515"/>
    <w:rsid w:val="00F71B55"/>
    <w:rsid w:val="00F73EDE"/>
    <w:rsid w:val="00F74D0E"/>
    <w:rsid w:val="00F777EE"/>
    <w:rsid w:val="00F77D3A"/>
    <w:rsid w:val="00F77EEB"/>
    <w:rsid w:val="00F839C7"/>
    <w:rsid w:val="00F840EC"/>
    <w:rsid w:val="00F842EE"/>
    <w:rsid w:val="00F85CD7"/>
    <w:rsid w:val="00F87B0F"/>
    <w:rsid w:val="00F90186"/>
    <w:rsid w:val="00F91497"/>
    <w:rsid w:val="00F9370E"/>
    <w:rsid w:val="00F9424B"/>
    <w:rsid w:val="00F96534"/>
    <w:rsid w:val="00F97B62"/>
    <w:rsid w:val="00F97E51"/>
    <w:rsid w:val="00FA2176"/>
    <w:rsid w:val="00FA25AF"/>
    <w:rsid w:val="00FA58A4"/>
    <w:rsid w:val="00FA5DE5"/>
    <w:rsid w:val="00FA607D"/>
    <w:rsid w:val="00FB0242"/>
    <w:rsid w:val="00FB0F19"/>
    <w:rsid w:val="00FB2875"/>
    <w:rsid w:val="00FB2B86"/>
    <w:rsid w:val="00FB3D87"/>
    <w:rsid w:val="00FB6630"/>
    <w:rsid w:val="00FB67C9"/>
    <w:rsid w:val="00FB7A19"/>
    <w:rsid w:val="00FC03F6"/>
    <w:rsid w:val="00FC0994"/>
    <w:rsid w:val="00FC1F51"/>
    <w:rsid w:val="00FC48CD"/>
    <w:rsid w:val="00FC6AB7"/>
    <w:rsid w:val="00FC7173"/>
    <w:rsid w:val="00FC7EF8"/>
    <w:rsid w:val="00FD370B"/>
    <w:rsid w:val="00FD4D2B"/>
    <w:rsid w:val="00FD51B9"/>
    <w:rsid w:val="00FD5787"/>
    <w:rsid w:val="00FD58C5"/>
    <w:rsid w:val="00FD7C5A"/>
    <w:rsid w:val="00FE01E6"/>
    <w:rsid w:val="00FE0E3F"/>
    <w:rsid w:val="00FE3DF1"/>
    <w:rsid w:val="00FE3EFA"/>
    <w:rsid w:val="00FE432C"/>
    <w:rsid w:val="00FE4AB0"/>
    <w:rsid w:val="00FE6F74"/>
    <w:rsid w:val="00FE784A"/>
    <w:rsid w:val="00FF0C53"/>
    <w:rsid w:val="00FF1177"/>
    <w:rsid w:val="00FF23AB"/>
    <w:rsid w:val="00FF2848"/>
    <w:rsid w:val="00FF310C"/>
    <w:rsid w:val="00FF43FB"/>
    <w:rsid w:val="00FF48C6"/>
    <w:rsid w:val="00FF49EF"/>
    <w:rsid w:val="00FF4BFB"/>
    <w:rsid w:val="00FF5445"/>
    <w:rsid w:val="00FF5C88"/>
    <w:rsid w:val="00FF5CAD"/>
    <w:rsid w:val="00FF63DF"/>
    <w:rsid w:val="00FF795C"/>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82F98D5-DAB0-4AB5-AB5A-3260338D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D07"/>
    <w:rPr>
      <w:rFonts w:ascii="Times New Roman" w:eastAsia="Times New Roman" w:hAnsi="Times New Roman"/>
      <w:sz w:val="24"/>
      <w:szCs w:val="24"/>
    </w:rPr>
  </w:style>
  <w:style w:type="paragraph" w:styleId="Ttulo1">
    <w:name w:val="heading 1"/>
    <w:basedOn w:val="Normal"/>
    <w:next w:val="Normal"/>
    <w:link w:val="Ttulo1Car"/>
    <w:uiPriority w:val="9"/>
    <w:qFormat/>
    <w:locked/>
    <w:rsid w:val="0079165F"/>
    <w:pPr>
      <w:keepNext/>
      <w:keepLines/>
      <w:spacing w:before="480" w:line="276" w:lineRule="auto"/>
      <w:outlineLvl w:val="0"/>
    </w:pPr>
    <w:rPr>
      <w:rFonts w:ascii="Cambria" w:hAnsi="Cambria"/>
      <w:b/>
      <w:bCs/>
      <w:color w:val="365F91"/>
      <w:sz w:val="28"/>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rsid w:val="00246D07"/>
    <w:rPr>
      <w:rFonts w:ascii="Times New Roman" w:hAnsi="Times New Roman"/>
      <w:sz w:val="24"/>
      <w:szCs w:val="24"/>
    </w:rPr>
  </w:style>
  <w:style w:type="paragraph" w:customStyle="1" w:styleId="Sinespaciado2">
    <w:name w:val="Sin espaciado2"/>
    <w:rsid w:val="005A530B"/>
    <w:rPr>
      <w:rFonts w:ascii="Times New Roman" w:hAnsi="Times New Roman"/>
      <w:sz w:val="24"/>
      <w:szCs w:val="24"/>
    </w:rPr>
  </w:style>
  <w:style w:type="paragraph" w:styleId="Textodeglobo">
    <w:name w:val="Balloon Text"/>
    <w:basedOn w:val="Normal"/>
    <w:link w:val="TextodegloboCar"/>
    <w:uiPriority w:val="99"/>
    <w:semiHidden/>
    <w:rsid w:val="0023620C"/>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F43BF"/>
    <w:rPr>
      <w:rFonts w:ascii="Times New Roman" w:hAnsi="Times New Roman" w:cs="Times New Roman"/>
      <w:sz w:val="2"/>
    </w:rPr>
  </w:style>
  <w:style w:type="paragraph" w:styleId="Sinespaciado">
    <w:name w:val="No Spacing"/>
    <w:link w:val="SinespaciadoCar"/>
    <w:qFormat/>
    <w:rsid w:val="00F56904"/>
    <w:rPr>
      <w:rFonts w:cs="Calibri"/>
      <w:lang w:val="es-EC" w:eastAsia="en-US"/>
    </w:rPr>
  </w:style>
  <w:style w:type="paragraph" w:customStyle="1" w:styleId="NoSpacing1">
    <w:name w:val="No Spacing1"/>
    <w:uiPriority w:val="99"/>
    <w:rsid w:val="00F73EDE"/>
    <w:rPr>
      <w:lang w:val="es-EC" w:eastAsia="en-US"/>
    </w:rPr>
  </w:style>
  <w:style w:type="paragraph" w:styleId="Encabezado">
    <w:name w:val="header"/>
    <w:basedOn w:val="Normal"/>
    <w:link w:val="EncabezadoCar"/>
    <w:uiPriority w:val="99"/>
    <w:unhideWhenUsed/>
    <w:rsid w:val="00F73EDE"/>
    <w:pPr>
      <w:tabs>
        <w:tab w:val="center" w:pos="4680"/>
        <w:tab w:val="right" w:pos="9360"/>
      </w:tabs>
    </w:pPr>
  </w:style>
  <w:style w:type="character" w:customStyle="1" w:styleId="EncabezadoCar">
    <w:name w:val="Encabezado Car"/>
    <w:basedOn w:val="Fuentedeprrafopredeter"/>
    <w:link w:val="Encabezado"/>
    <w:uiPriority w:val="99"/>
    <w:rsid w:val="00F73EDE"/>
    <w:rPr>
      <w:rFonts w:ascii="Times New Roman" w:eastAsia="Times New Roman" w:hAnsi="Times New Roman"/>
      <w:sz w:val="24"/>
      <w:szCs w:val="24"/>
    </w:rPr>
  </w:style>
  <w:style w:type="paragraph" w:styleId="Piedepgina">
    <w:name w:val="footer"/>
    <w:basedOn w:val="Normal"/>
    <w:link w:val="PiedepginaCar"/>
    <w:uiPriority w:val="99"/>
    <w:unhideWhenUsed/>
    <w:rsid w:val="00F73EDE"/>
    <w:pPr>
      <w:tabs>
        <w:tab w:val="center" w:pos="4680"/>
        <w:tab w:val="right" w:pos="9360"/>
      </w:tabs>
    </w:pPr>
  </w:style>
  <w:style w:type="character" w:customStyle="1" w:styleId="PiedepginaCar">
    <w:name w:val="Pie de página Car"/>
    <w:basedOn w:val="Fuentedeprrafopredeter"/>
    <w:link w:val="Piedepgina"/>
    <w:uiPriority w:val="99"/>
    <w:rsid w:val="00F73EDE"/>
    <w:rPr>
      <w:rFonts w:ascii="Times New Roman" w:eastAsia="Times New Roman" w:hAnsi="Times New Roman"/>
      <w:sz w:val="24"/>
      <w:szCs w:val="24"/>
    </w:rPr>
  </w:style>
  <w:style w:type="character" w:styleId="nfasis">
    <w:name w:val="Emphasis"/>
    <w:basedOn w:val="Fuentedeprrafopredeter"/>
    <w:qFormat/>
    <w:locked/>
    <w:rsid w:val="00764379"/>
    <w:rPr>
      <w:i/>
      <w:iCs/>
    </w:rPr>
  </w:style>
  <w:style w:type="paragraph" w:styleId="Prrafodelista">
    <w:name w:val="List Paragraph"/>
    <w:basedOn w:val="Normal"/>
    <w:uiPriority w:val="34"/>
    <w:qFormat/>
    <w:rsid w:val="00E33D39"/>
    <w:pPr>
      <w:spacing w:after="200" w:line="276" w:lineRule="auto"/>
      <w:ind w:left="720"/>
    </w:pPr>
    <w:rPr>
      <w:rFonts w:ascii="Calibri" w:hAnsi="Calibri" w:cs="Calibri"/>
      <w:sz w:val="22"/>
      <w:szCs w:val="22"/>
      <w:lang w:eastAsia="ja-JP"/>
    </w:rPr>
  </w:style>
  <w:style w:type="character" w:styleId="Hipervnculo">
    <w:name w:val="Hyperlink"/>
    <w:basedOn w:val="Fuentedeprrafopredeter"/>
    <w:uiPriority w:val="99"/>
    <w:unhideWhenUsed/>
    <w:rsid w:val="00EB2FE3"/>
    <w:rPr>
      <w:color w:val="0000FF" w:themeColor="hyperlink"/>
      <w:u w:val="single"/>
    </w:rPr>
  </w:style>
  <w:style w:type="paragraph" w:customStyle="1" w:styleId="Prrafodelista1">
    <w:name w:val="Párrafo de lista1"/>
    <w:basedOn w:val="Normal"/>
    <w:rsid w:val="00EB2FE3"/>
    <w:pPr>
      <w:ind w:left="720"/>
    </w:pPr>
    <w:rPr>
      <w:rFonts w:eastAsia="Calibri"/>
    </w:rPr>
  </w:style>
  <w:style w:type="paragraph" w:customStyle="1" w:styleId="Prrafodelista2">
    <w:name w:val="Párrafo de lista2"/>
    <w:basedOn w:val="Normal"/>
    <w:rsid w:val="00E240AE"/>
    <w:pPr>
      <w:ind w:left="720"/>
    </w:pPr>
    <w:rPr>
      <w:rFonts w:eastAsia="Calibri"/>
    </w:rPr>
  </w:style>
  <w:style w:type="paragraph" w:customStyle="1" w:styleId="Sinespaciado3">
    <w:name w:val="Sin espaciado3"/>
    <w:rsid w:val="00460C23"/>
    <w:rPr>
      <w:rFonts w:ascii="Times New Roman" w:eastAsia="Times New Roman" w:hAnsi="Times New Roman"/>
      <w:sz w:val="24"/>
      <w:szCs w:val="24"/>
    </w:rPr>
  </w:style>
  <w:style w:type="paragraph" w:customStyle="1" w:styleId="ecxmsonormal">
    <w:name w:val="ecxmsonormal"/>
    <w:basedOn w:val="Normal"/>
    <w:rsid w:val="007A6A15"/>
    <w:pPr>
      <w:spacing w:before="100" w:beforeAutospacing="1" w:after="100" w:afterAutospacing="1"/>
    </w:pPr>
  </w:style>
  <w:style w:type="character" w:customStyle="1" w:styleId="Ttulo1Car">
    <w:name w:val="Título 1 Car"/>
    <w:basedOn w:val="Fuentedeprrafopredeter"/>
    <w:link w:val="Ttulo1"/>
    <w:uiPriority w:val="9"/>
    <w:rsid w:val="0079165F"/>
    <w:rPr>
      <w:rFonts w:ascii="Cambria" w:eastAsia="Times New Roman" w:hAnsi="Cambria"/>
      <w:b/>
      <w:bCs/>
      <w:color w:val="365F91"/>
      <w:sz w:val="28"/>
      <w:szCs w:val="28"/>
      <w:lang w:val="en-US" w:eastAsia="en-US"/>
    </w:rPr>
  </w:style>
  <w:style w:type="character" w:customStyle="1" w:styleId="TextoindependienteCar">
    <w:name w:val="Texto independiente Car"/>
    <w:basedOn w:val="Fuentedeprrafopredeter"/>
    <w:link w:val="Textoindependiente"/>
    <w:uiPriority w:val="99"/>
    <w:locked/>
    <w:rsid w:val="0079165F"/>
    <w:rPr>
      <w:sz w:val="24"/>
      <w:szCs w:val="24"/>
      <w:lang w:val="es-ES_tradnl"/>
    </w:rPr>
  </w:style>
  <w:style w:type="paragraph" w:styleId="Textoindependiente">
    <w:name w:val="Body Text"/>
    <w:basedOn w:val="Normal"/>
    <w:link w:val="TextoindependienteCar"/>
    <w:uiPriority w:val="99"/>
    <w:rsid w:val="0079165F"/>
    <w:pPr>
      <w:jc w:val="both"/>
    </w:pPr>
    <w:rPr>
      <w:rFonts w:ascii="Calibri" w:eastAsia="Calibri" w:hAnsi="Calibri"/>
      <w:lang w:val="es-ES_tradnl"/>
    </w:rPr>
  </w:style>
  <w:style w:type="character" w:customStyle="1" w:styleId="TextoindependienteCar1">
    <w:name w:val="Texto independiente Car1"/>
    <w:basedOn w:val="Fuentedeprrafopredeter"/>
    <w:semiHidden/>
    <w:rsid w:val="0079165F"/>
    <w:rPr>
      <w:rFonts w:ascii="Times New Roman" w:eastAsia="Times New Roman" w:hAnsi="Times New Roman"/>
      <w:sz w:val="24"/>
      <w:szCs w:val="24"/>
    </w:rPr>
  </w:style>
  <w:style w:type="character" w:customStyle="1" w:styleId="TextosinformatoCar">
    <w:name w:val="Texto sin formato Car"/>
    <w:basedOn w:val="Fuentedeprrafopredeter"/>
    <w:link w:val="Textosinformato"/>
    <w:uiPriority w:val="99"/>
    <w:locked/>
    <w:rsid w:val="0079165F"/>
    <w:rPr>
      <w:rFonts w:ascii="Comic Sans MS" w:hAnsi="Comic Sans MS" w:cs="Comic Sans MS"/>
      <w:color w:val="000000"/>
      <w:lang w:val="es-EC" w:eastAsia="en-US"/>
    </w:rPr>
  </w:style>
  <w:style w:type="paragraph" w:styleId="Textosinformato">
    <w:name w:val="Plain Text"/>
    <w:basedOn w:val="Normal"/>
    <w:link w:val="TextosinformatoCar"/>
    <w:uiPriority w:val="99"/>
    <w:rsid w:val="0079165F"/>
    <w:rPr>
      <w:rFonts w:ascii="Comic Sans MS" w:eastAsia="Calibri" w:hAnsi="Comic Sans MS" w:cs="Comic Sans MS"/>
      <w:color w:val="000000"/>
      <w:sz w:val="22"/>
      <w:szCs w:val="22"/>
      <w:lang w:val="es-EC" w:eastAsia="en-US"/>
    </w:rPr>
  </w:style>
  <w:style w:type="character" w:customStyle="1" w:styleId="TextosinformatoCar1">
    <w:name w:val="Texto sin formato Car1"/>
    <w:basedOn w:val="Fuentedeprrafopredeter"/>
    <w:semiHidden/>
    <w:rsid w:val="0079165F"/>
    <w:rPr>
      <w:rFonts w:ascii="Consolas" w:eastAsia="Times New Roman" w:hAnsi="Consolas"/>
      <w:sz w:val="21"/>
      <w:szCs w:val="21"/>
    </w:rPr>
  </w:style>
  <w:style w:type="paragraph" w:customStyle="1" w:styleId="Sinespaciado5">
    <w:name w:val="Sin espaciado5"/>
    <w:rsid w:val="0079165F"/>
    <w:rPr>
      <w:rFonts w:ascii="Times New Roman" w:hAnsi="Times New Roman"/>
      <w:sz w:val="24"/>
      <w:szCs w:val="24"/>
    </w:rPr>
  </w:style>
  <w:style w:type="paragraph" w:customStyle="1" w:styleId="Prrafodelista3">
    <w:name w:val="Párrafo de lista3"/>
    <w:basedOn w:val="Normal"/>
    <w:rsid w:val="0079165F"/>
    <w:pPr>
      <w:ind w:left="720"/>
    </w:pPr>
    <w:rPr>
      <w:rFonts w:eastAsia="Calibri"/>
    </w:rPr>
  </w:style>
  <w:style w:type="paragraph" w:styleId="Puesto">
    <w:name w:val="Title"/>
    <w:basedOn w:val="Normal"/>
    <w:link w:val="PuestoCar"/>
    <w:uiPriority w:val="10"/>
    <w:qFormat/>
    <w:locked/>
    <w:rsid w:val="0079165F"/>
    <w:pPr>
      <w:jc w:val="center"/>
    </w:pPr>
    <w:rPr>
      <w:rFonts w:ascii="Tahoma" w:hAnsi="Tahoma"/>
      <w:b/>
      <w:szCs w:val="20"/>
      <w:lang w:val="es-ES_tradnl"/>
    </w:rPr>
  </w:style>
  <w:style w:type="character" w:customStyle="1" w:styleId="PuestoCar">
    <w:name w:val="Puesto Car"/>
    <w:basedOn w:val="Fuentedeprrafopredeter"/>
    <w:link w:val="Puesto"/>
    <w:uiPriority w:val="10"/>
    <w:rsid w:val="0079165F"/>
    <w:rPr>
      <w:rFonts w:ascii="Tahoma" w:eastAsia="Times New Roman" w:hAnsi="Tahoma"/>
      <w:b/>
      <w:sz w:val="24"/>
      <w:szCs w:val="20"/>
      <w:lang w:val="es-ES_tradnl"/>
    </w:rPr>
  </w:style>
  <w:style w:type="paragraph" w:styleId="Revisin">
    <w:name w:val="Revision"/>
    <w:hidden/>
    <w:uiPriority w:val="99"/>
    <w:semiHidden/>
    <w:rsid w:val="0079165F"/>
    <w:rPr>
      <w:rFonts w:eastAsia="Times New Roman"/>
      <w:sz w:val="24"/>
      <w:szCs w:val="24"/>
      <w:lang w:val="es-ES_tradnl" w:eastAsia="en-US"/>
    </w:rPr>
  </w:style>
  <w:style w:type="character" w:styleId="Nmerodelnea">
    <w:name w:val="line number"/>
    <w:basedOn w:val="Fuentedeprrafopredeter"/>
    <w:uiPriority w:val="99"/>
    <w:unhideWhenUsed/>
    <w:rsid w:val="0079165F"/>
  </w:style>
  <w:style w:type="character" w:styleId="Nmerodepgina">
    <w:name w:val="page number"/>
    <w:basedOn w:val="Fuentedeprrafopredeter"/>
    <w:uiPriority w:val="99"/>
    <w:unhideWhenUsed/>
    <w:rsid w:val="0079165F"/>
  </w:style>
  <w:style w:type="paragraph" w:customStyle="1" w:styleId="Sinespaciado7">
    <w:name w:val="Sin espaciado7"/>
    <w:rsid w:val="0079165F"/>
    <w:rPr>
      <w:rFonts w:ascii="Times New Roman" w:hAnsi="Times New Roman"/>
      <w:sz w:val="24"/>
      <w:szCs w:val="20"/>
    </w:rPr>
  </w:style>
  <w:style w:type="paragraph" w:customStyle="1" w:styleId="Sinespaciado4">
    <w:name w:val="Sin espaciado4"/>
    <w:rsid w:val="0079165F"/>
    <w:rPr>
      <w:rFonts w:ascii="Times New Roman" w:eastAsia="Times New Roman" w:hAnsi="Times New Roman"/>
      <w:sz w:val="24"/>
      <w:szCs w:val="24"/>
    </w:rPr>
  </w:style>
  <w:style w:type="paragraph" w:styleId="NormalWeb">
    <w:name w:val="Normal (Web)"/>
    <w:basedOn w:val="Normal"/>
    <w:unhideWhenUsed/>
    <w:rsid w:val="0079165F"/>
    <w:pPr>
      <w:spacing w:before="100" w:beforeAutospacing="1" w:after="100" w:afterAutospacing="1"/>
    </w:pPr>
    <w:rPr>
      <w:color w:val="000000"/>
      <w:lang w:val="en-US" w:eastAsia="en-US"/>
    </w:rPr>
  </w:style>
  <w:style w:type="paragraph" w:styleId="Mapadeldocumento">
    <w:name w:val="Document Map"/>
    <w:basedOn w:val="Normal"/>
    <w:link w:val="MapadeldocumentoCar"/>
    <w:uiPriority w:val="99"/>
    <w:unhideWhenUsed/>
    <w:rsid w:val="0079165F"/>
    <w:rPr>
      <w:rFonts w:ascii="Tahoma" w:eastAsia="Calibri" w:hAnsi="Tahoma" w:cs="Tahoma"/>
      <w:sz w:val="16"/>
      <w:szCs w:val="16"/>
      <w:lang w:val="en-US" w:eastAsia="en-US"/>
    </w:rPr>
  </w:style>
  <w:style w:type="character" w:customStyle="1" w:styleId="MapadeldocumentoCar">
    <w:name w:val="Mapa del documento Car"/>
    <w:basedOn w:val="Fuentedeprrafopredeter"/>
    <w:link w:val="Mapadeldocumento"/>
    <w:uiPriority w:val="99"/>
    <w:rsid w:val="0079165F"/>
    <w:rPr>
      <w:rFonts w:ascii="Tahoma" w:hAnsi="Tahoma" w:cs="Tahoma"/>
      <w:sz w:val="16"/>
      <w:szCs w:val="16"/>
      <w:lang w:val="en-US" w:eastAsia="en-US"/>
    </w:rPr>
  </w:style>
  <w:style w:type="paragraph" w:styleId="Lista2">
    <w:name w:val="List 2"/>
    <w:basedOn w:val="Normal"/>
    <w:uiPriority w:val="99"/>
    <w:unhideWhenUsed/>
    <w:rsid w:val="0079165F"/>
    <w:pPr>
      <w:spacing w:after="200" w:line="276" w:lineRule="auto"/>
      <w:ind w:left="566" w:hanging="283"/>
      <w:contextualSpacing/>
    </w:pPr>
    <w:rPr>
      <w:rFonts w:ascii="Calibri" w:eastAsia="Calibri" w:hAnsi="Calibri"/>
      <w:sz w:val="22"/>
      <w:szCs w:val="22"/>
      <w:lang w:val="en-US" w:eastAsia="en-US"/>
    </w:rPr>
  </w:style>
  <w:style w:type="paragraph" w:styleId="Subttulo">
    <w:name w:val="Subtitle"/>
    <w:basedOn w:val="Normal"/>
    <w:next w:val="Normal"/>
    <w:link w:val="SubttuloCar"/>
    <w:uiPriority w:val="11"/>
    <w:qFormat/>
    <w:locked/>
    <w:rsid w:val="0079165F"/>
    <w:pPr>
      <w:numPr>
        <w:ilvl w:val="1"/>
      </w:numPr>
      <w:spacing w:after="200" w:line="276" w:lineRule="auto"/>
    </w:pPr>
    <w:rPr>
      <w:rFonts w:ascii="Cambria" w:hAnsi="Cambria"/>
      <w:i/>
      <w:iCs/>
      <w:color w:val="4F81BD"/>
      <w:spacing w:val="15"/>
      <w:lang w:val="en-US" w:eastAsia="en-US"/>
    </w:rPr>
  </w:style>
  <w:style w:type="character" w:customStyle="1" w:styleId="SubttuloCar">
    <w:name w:val="Subtítulo Car"/>
    <w:basedOn w:val="Fuentedeprrafopredeter"/>
    <w:link w:val="Subttulo"/>
    <w:uiPriority w:val="11"/>
    <w:rsid w:val="0079165F"/>
    <w:rPr>
      <w:rFonts w:ascii="Cambria" w:eastAsia="Times New Roman" w:hAnsi="Cambria"/>
      <w:i/>
      <w:iCs/>
      <w:color w:val="4F81BD"/>
      <w:spacing w:val="15"/>
      <w:sz w:val="24"/>
      <w:szCs w:val="24"/>
      <w:lang w:val="en-US" w:eastAsia="en-US"/>
    </w:rPr>
  </w:style>
  <w:style w:type="paragraph" w:customStyle="1" w:styleId="Prrafodelista4">
    <w:name w:val="Párrafo de lista4"/>
    <w:basedOn w:val="Normal"/>
    <w:rsid w:val="00B10A95"/>
    <w:pPr>
      <w:ind w:left="720"/>
    </w:pPr>
    <w:rPr>
      <w:rFonts w:eastAsia="Calibri"/>
    </w:rPr>
  </w:style>
  <w:style w:type="paragraph" w:customStyle="1" w:styleId="Sinespaciado6">
    <w:name w:val="Sin espaciado6"/>
    <w:rsid w:val="00B10A95"/>
    <w:rPr>
      <w:rFonts w:ascii="Times New Roman" w:eastAsia="Times New Roman" w:hAnsi="Times New Roman"/>
      <w:sz w:val="24"/>
      <w:szCs w:val="24"/>
    </w:rPr>
  </w:style>
  <w:style w:type="paragraph" w:customStyle="1" w:styleId="Default">
    <w:name w:val="Default"/>
    <w:rsid w:val="00243B8C"/>
    <w:pPr>
      <w:autoSpaceDE w:val="0"/>
      <w:autoSpaceDN w:val="0"/>
      <w:adjustRightInd w:val="0"/>
    </w:pPr>
    <w:rPr>
      <w:rFonts w:ascii="Times New Roman" w:hAnsi="Times New Roman"/>
      <w:color w:val="000000"/>
      <w:sz w:val="24"/>
      <w:szCs w:val="24"/>
      <w:lang w:val="en-US"/>
    </w:rPr>
  </w:style>
  <w:style w:type="paragraph" w:customStyle="1" w:styleId="msobodytextcxsplast">
    <w:name w:val="msobodytextcxsplast"/>
    <w:basedOn w:val="Normal"/>
    <w:rsid w:val="00D17DB5"/>
    <w:pPr>
      <w:spacing w:before="100" w:beforeAutospacing="1" w:after="100" w:afterAutospacing="1"/>
    </w:pPr>
    <w:rPr>
      <w:color w:val="000000"/>
      <w:lang w:val="en-US" w:eastAsia="en-US"/>
    </w:rPr>
  </w:style>
  <w:style w:type="paragraph" w:customStyle="1" w:styleId="msonormalcxspmiddle">
    <w:name w:val="msonormalcxspmiddle"/>
    <w:basedOn w:val="Normal"/>
    <w:rsid w:val="00D17DB5"/>
    <w:pPr>
      <w:spacing w:before="100" w:beforeAutospacing="1" w:after="100" w:afterAutospacing="1"/>
    </w:pPr>
    <w:rPr>
      <w:color w:val="000000"/>
      <w:lang w:val="en-US" w:eastAsia="en-US"/>
    </w:rPr>
  </w:style>
  <w:style w:type="paragraph" w:customStyle="1" w:styleId="msonormalcxsplast">
    <w:name w:val="msonormalcxsplast"/>
    <w:basedOn w:val="Normal"/>
    <w:rsid w:val="00D17DB5"/>
    <w:pPr>
      <w:spacing w:before="100" w:beforeAutospacing="1" w:after="100" w:afterAutospacing="1"/>
    </w:pPr>
    <w:rPr>
      <w:color w:val="000000"/>
      <w:lang w:val="en-US" w:eastAsia="en-US"/>
    </w:rPr>
  </w:style>
  <w:style w:type="character" w:customStyle="1" w:styleId="EncabezadoCar1">
    <w:name w:val="Encabezado Car1"/>
    <w:basedOn w:val="Fuentedeprrafopredeter"/>
    <w:semiHidden/>
    <w:locked/>
    <w:rsid w:val="00D17DB5"/>
    <w:rPr>
      <w:rFonts w:ascii="Times New Roman" w:eastAsia="Times New Roman" w:hAnsi="Times New Roman" w:cs="Times New Roman"/>
      <w:sz w:val="20"/>
      <w:szCs w:val="20"/>
      <w:lang w:eastAsia="es-EC"/>
    </w:rPr>
  </w:style>
  <w:style w:type="character" w:customStyle="1" w:styleId="PiedepginaCar1">
    <w:name w:val="Pie de página Car1"/>
    <w:basedOn w:val="Fuentedeprrafopredeter"/>
    <w:uiPriority w:val="99"/>
    <w:semiHidden/>
    <w:locked/>
    <w:rsid w:val="00D17DB5"/>
    <w:rPr>
      <w:rFonts w:ascii="Times New Roman" w:eastAsia="Times New Roman" w:hAnsi="Times New Roman" w:cs="Times New Roman"/>
      <w:sz w:val="20"/>
      <w:szCs w:val="20"/>
      <w:lang w:eastAsia="es-EC"/>
    </w:rPr>
  </w:style>
  <w:style w:type="character" w:customStyle="1" w:styleId="TtuloCar1">
    <w:name w:val="Título Car1"/>
    <w:basedOn w:val="Fuentedeprrafopredeter"/>
    <w:locked/>
    <w:rsid w:val="00D17DB5"/>
    <w:rPr>
      <w:rFonts w:ascii="Cambria" w:eastAsia="Times New Roman" w:hAnsi="Cambria" w:cs="Times New Roman"/>
      <w:color w:val="17365D"/>
      <w:spacing w:val="5"/>
      <w:kern w:val="28"/>
      <w:sz w:val="52"/>
      <w:szCs w:val="52"/>
      <w:lang w:val="en-US"/>
    </w:rPr>
  </w:style>
  <w:style w:type="character" w:customStyle="1" w:styleId="SubttuloCar1">
    <w:name w:val="Subtítulo Car1"/>
    <w:basedOn w:val="Fuentedeprrafopredeter"/>
    <w:locked/>
    <w:rsid w:val="00D17DB5"/>
    <w:rPr>
      <w:rFonts w:ascii="Cambria" w:eastAsia="Times New Roman" w:hAnsi="Cambria" w:cs="Times New Roman"/>
      <w:i/>
      <w:iCs/>
      <w:color w:val="4F81BD"/>
      <w:spacing w:val="15"/>
      <w:sz w:val="24"/>
      <w:szCs w:val="24"/>
      <w:lang w:val="en-US"/>
    </w:rPr>
  </w:style>
  <w:style w:type="character" w:customStyle="1" w:styleId="MapadeldocumentoCar1">
    <w:name w:val="Mapa del documento Car1"/>
    <w:basedOn w:val="Fuentedeprrafopredeter"/>
    <w:semiHidden/>
    <w:locked/>
    <w:rsid w:val="00D17DB5"/>
    <w:rPr>
      <w:rFonts w:ascii="Tahoma" w:eastAsia="Calibri" w:hAnsi="Tahoma" w:cs="Tahoma"/>
      <w:sz w:val="16"/>
      <w:szCs w:val="16"/>
      <w:lang w:val="en-US"/>
    </w:rPr>
  </w:style>
  <w:style w:type="character" w:customStyle="1" w:styleId="TextodegloboCar1">
    <w:name w:val="Texto de globo Car1"/>
    <w:basedOn w:val="Fuentedeprrafopredeter"/>
    <w:semiHidden/>
    <w:locked/>
    <w:rsid w:val="00D17DB5"/>
    <w:rPr>
      <w:rFonts w:ascii="Tahoma" w:eastAsia="Times New Roman" w:hAnsi="Tahoma" w:cs="Tahoma"/>
      <w:sz w:val="16"/>
      <w:szCs w:val="16"/>
      <w:lang w:eastAsia="es-EC"/>
    </w:rPr>
  </w:style>
  <w:style w:type="paragraph" w:customStyle="1" w:styleId="msonormalcxspmiddlecxspmiddle">
    <w:name w:val="msonormalcxspmiddlecxspmiddle"/>
    <w:basedOn w:val="Normal"/>
    <w:rsid w:val="00D17DB5"/>
    <w:pPr>
      <w:spacing w:before="100" w:beforeAutospacing="1" w:after="100" w:afterAutospacing="1"/>
    </w:pPr>
    <w:rPr>
      <w:color w:val="000000"/>
      <w:lang w:val="en-US" w:eastAsia="en-US"/>
    </w:rPr>
  </w:style>
  <w:style w:type="paragraph" w:customStyle="1" w:styleId="Prrafodelista5">
    <w:name w:val="Párrafo de lista5"/>
    <w:basedOn w:val="Normal"/>
    <w:rsid w:val="00807926"/>
    <w:pPr>
      <w:ind w:left="720"/>
    </w:pPr>
    <w:rPr>
      <w:rFonts w:eastAsia="Calibri"/>
    </w:rPr>
  </w:style>
  <w:style w:type="paragraph" w:customStyle="1" w:styleId="Sinespaciado8">
    <w:name w:val="Sin espaciado8"/>
    <w:rsid w:val="00807926"/>
    <w:rPr>
      <w:rFonts w:ascii="Times New Roman" w:eastAsia="Times New Roman" w:hAnsi="Times New Roman"/>
      <w:sz w:val="24"/>
      <w:szCs w:val="24"/>
    </w:rPr>
  </w:style>
  <w:style w:type="character" w:styleId="Textoennegrita">
    <w:name w:val="Strong"/>
    <w:basedOn w:val="Fuentedeprrafopredeter"/>
    <w:qFormat/>
    <w:locked/>
    <w:rsid w:val="00807926"/>
    <w:rPr>
      <w:b/>
      <w:bCs/>
    </w:rPr>
  </w:style>
  <w:style w:type="paragraph" w:customStyle="1" w:styleId="Prrafodelista6">
    <w:name w:val="Párrafo de lista6"/>
    <w:basedOn w:val="Normal"/>
    <w:rsid w:val="00313697"/>
    <w:pPr>
      <w:ind w:left="720"/>
    </w:pPr>
    <w:rPr>
      <w:rFonts w:eastAsia="Calibri"/>
    </w:rPr>
  </w:style>
  <w:style w:type="paragraph" w:customStyle="1" w:styleId="Sinespaciado9">
    <w:name w:val="Sin espaciado9"/>
    <w:rsid w:val="00313697"/>
    <w:rPr>
      <w:rFonts w:ascii="Times New Roman" w:eastAsia="Times New Roman" w:hAnsi="Times New Roman"/>
      <w:sz w:val="24"/>
      <w:szCs w:val="24"/>
    </w:rPr>
  </w:style>
  <w:style w:type="paragraph" w:customStyle="1" w:styleId="Sinespaciado10">
    <w:name w:val="Sin espaciado10"/>
    <w:rsid w:val="00CA6483"/>
    <w:rPr>
      <w:rFonts w:ascii="Times New Roman" w:eastAsia="Times New Roman" w:hAnsi="Times New Roman"/>
      <w:sz w:val="24"/>
      <w:szCs w:val="24"/>
    </w:rPr>
  </w:style>
  <w:style w:type="paragraph" w:customStyle="1" w:styleId="Sinespaciado11">
    <w:name w:val="Sin espaciado11"/>
    <w:rsid w:val="000B2CFB"/>
    <w:rPr>
      <w:rFonts w:ascii="Times New Roman" w:eastAsia="Times New Roman" w:hAnsi="Times New Roman"/>
      <w:sz w:val="24"/>
      <w:szCs w:val="24"/>
    </w:rPr>
  </w:style>
  <w:style w:type="paragraph" w:customStyle="1" w:styleId="Sinespaciado12">
    <w:name w:val="Sin espaciado12"/>
    <w:rsid w:val="00C111E8"/>
    <w:rPr>
      <w:rFonts w:ascii="Times New Roman" w:eastAsia="Times New Roman" w:hAnsi="Times New Roman"/>
      <w:sz w:val="24"/>
      <w:szCs w:val="24"/>
    </w:rPr>
  </w:style>
  <w:style w:type="paragraph" w:customStyle="1" w:styleId="Sinespaciado13">
    <w:name w:val="Sin espaciado13"/>
    <w:rsid w:val="00690BFB"/>
    <w:rPr>
      <w:rFonts w:ascii="Times New Roman" w:eastAsia="Times New Roman" w:hAnsi="Times New Roman"/>
      <w:sz w:val="24"/>
      <w:szCs w:val="24"/>
    </w:rPr>
  </w:style>
  <w:style w:type="character" w:customStyle="1" w:styleId="SinespaciadoCar">
    <w:name w:val="Sin espaciado Car"/>
    <w:link w:val="Sinespaciado"/>
    <w:rsid w:val="00D13624"/>
    <w:rPr>
      <w:rFonts w:cs="Calibri"/>
      <w:lang w:val="es-EC" w:eastAsia="en-US"/>
    </w:rPr>
  </w:style>
  <w:style w:type="paragraph" w:customStyle="1" w:styleId="Prrafodelista7">
    <w:name w:val="Párrafo de lista7"/>
    <w:basedOn w:val="Normal"/>
    <w:rsid w:val="00FE3EFA"/>
    <w:pPr>
      <w:ind w:left="720"/>
    </w:pPr>
    <w:rPr>
      <w:rFonts w:eastAsia="Calibri"/>
    </w:rPr>
  </w:style>
  <w:style w:type="paragraph" w:customStyle="1" w:styleId="Sinespaciado14">
    <w:name w:val="Sin espaciado14"/>
    <w:rsid w:val="00FE3EFA"/>
    <w:rPr>
      <w:rFonts w:ascii="Times New Roman" w:eastAsia="Times New Roman" w:hAnsi="Times New Roman"/>
      <w:sz w:val="24"/>
      <w:szCs w:val="24"/>
    </w:rPr>
  </w:style>
  <w:style w:type="character" w:styleId="Refdecomentario">
    <w:name w:val="annotation reference"/>
    <w:uiPriority w:val="99"/>
    <w:unhideWhenUsed/>
    <w:rsid w:val="00FE3EFA"/>
    <w:rPr>
      <w:sz w:val="16"/>
      <w:szCs w:val="16"/>
    </w:rPr>
  </w:style>
  <w:style w:type="paragraph" w:styleId="Textocomentario">
    <w:name w:val="annotation text"/>
    <w:basedOn w:val="Normal"/>
    <w:link w:val="TextocomentarioCar"/>
    <w:uiPriority w:val="99"/>
    <w:unhideWhenUsed/>
    <w:rsid w:val="00FE3EFA"/>
    <w:pPr>
      <w:spacing w:after="200" w:line="276" w:lineRule="auto"/>
    </w:pPr>
    <w:rPr>
      <w:rFonts w:ascii="Calibri" w:eastAsia="Calibri" w:hAnsi="Calibri"/>
      <w:sz w:val="20"/>
      <w:szCs w:val="20"/>
      <w:lang w:val="es-EC" w:eastAsia="en-US"/>
    </w:rPr>
  </w:style>
  <w:style w:type="character" w:customStyle="1" w:styleId="TextocomentarioCar">
    <w:name w:val="Texto comentario Car"/>
    <w:basedOn w:val="Fuentedeprrafopredeter"/>
    <w:link w:val="Textocomentario"/>
    <w:uiPriority w:val="99"/>
    <w:rsid w:val="00FE3EFA"/>
    <w:rPr>
      <w:sz w:val="20"/>
      <w:szCs w:val="20"/>
      <w:lang w:val="es-EC" w:eastAsia="en-US"/>
    </w:rPr>
  </w:style>
  <w:style w:type="paragraph" w:styleId="Asuntodelcomentario">
    <w:name w:val="annotation subject"/>
    <w:basedOn w:val="Textocomentario"/>
    <w:next w:val="Textocomentario"/>
    <w:link w:val="AsuntodelcomentarioCar"/>
    <w:uiPriority w:val="99"/>
    <w:unhideWhenUsed/>
    <w:rsid w:val="00FE3EFA"/>
    <w:rPr>
      <w:b/>
      <w:bCs/>
    </w:rPr>
  </w:style>
  <w:style w:type="character" w:customStyle="1" w:styleId="AsuntodelcomentarioCar">
    <w:name w:val="Asunto del comentario Car"/>
    <w:basedOn w:val="TextocomentarioCar"/>
    <w:link w:val="Asuntodelcomentario"/>
    <w:uiPriority w:val="99"/>
    <w:rsid w:val="00FE3EFA"/>
    <w:rPr>
      <w:b/>
      <w:bCs/>
      <w:sz w:val="20"/>
      <w:szCs w:val="20"/>
      <w:lang w:val="es-EC" w:eastAsia="en-US"/>
    </w:rPr>
  </w:style>
  <w:style w:type="table" w:styleId="Tablaconcuadrcula">
    <w:name w:val="Table Grid"/>
    <w:basedOn w:val="Tablanormal"/>
    <w:uiPriority w:val="59"/>
    <w:locked/>
    <w:rsid w:val="00FE3EFA"/>
    <w:rPr>
      <w:lang w:val="es-EC"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5">
    <w:name w:val="Sin espaciado15"/>
    <w:rsid w:val="00782B0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550407">
      <w:bodyDiv w:val="1"/>
      <w:marLeft w:val="0"/>
      <w:marRight w:val="0"/>
      <w:marTop w:val="0"/>
      <w:marBottom w:val="0"/>
      <w:divBdr>
        <w:top w:val="none" w:sz="0" w:space="0" w:color="auto"/>
        <w:left w:val="none" w:sz="0" w:space="0" w:color="auto"/>
        <w:bottom w:val="none" w:sz="0" w:space="0" w:color="auto"/>
        <w:right w:val="none" w:sz="0" w:space="0" w:color="auto"/>
      </w:divBdr>
    </w:div>
    <w:div w:id="681276904">
      <w:bodyDiv w:val="1"/>
      <w:marLeft w:val="0"/>
      <w:marRight w:val="0"/>
      <w:marTop w:val="0"/>
      <w:marBottom w:val="0"/>
      <w:divBdr>
        <w:top w:val="none" w:sz="0" w:space="0" w:color="auto"/>
        <w:left w:val="none" w:sz="0" w:space="0" w:color="auto"/>
        <w:bottom w:val="none" w:sz="0" w:space="0" w:color="auto"/>
        <w:right w:val="none" w:sz="0" w:space="0" w:color="auto"/>
      </w:divBdr>
    </w:div>
    <w:div w:id="724793692">
      <w:bodyDiv w:val="1"/>
      <w:marLeft w:val="0"/>
      <w:marRight w:val="0"/>
      <w:marTop w:val="0"/>
      <w:marBottom w:val="0"/>
      <w:divBdr>
        <w:top w:val="none" w:sz="0" w:space="0" w:color="auto"/>
        <w:left w:val="none" w:sz="0" w:space="0" w:color="auto"/>
        <w:bottom w:val="none" w:sz="0" w:space="0" w:color="auto"/>
        <w:right w:val="none" w:sz="0" w:space="0" w:color="auto"/>
      </w:divBdr>
    </w:div>
    <w:div w:id="892934093">
      <w:bodyDiv w:val="1"/>
      <w:marLeft w:val="0"/>
      <w:marRight w:val="0"/>
      <w:marTop w:val="0"/>
      <w:marBottom w:val="0"/>
      <w:divBdr>
        <w:top w:val="none" w:sz="0" w:space="0" w:color="auto"/>
        <w:left w:val="none" w:sz="0" w:space="0" w:color="auto"/>
        <w:bottom w:val="none" w:sz="0" w:space="0" w:color="auto"/>
        <w:right w:val="none" w:sz="0" w:space="0" w:color="auto"/>
      </w:divBdr>
    </w:div>
    <w:div w:id="926186726">
      <w:bodyDiv w:val="1"/>
      <w:marLeft w:val="0"/>
      <w:marRight w:val="0"/>
      <w:marTop w:val="0"/>
      <w:marBottom w:val="0"/>
      <w:divBdr>
        <w:top w:val="none" w:sz="0" w:space="0" w:color="auto"/>
        <w:left w:val="none" w:sz="0" w:space="0" w:color="auto"/>
        <w:bottom w:val="none" w:sz="0" w:space="0" w:color="auto"/>
        <w:right w:val="none" w:sz="0" w:space="0" w:color="auto"/>
      </w:divBdr>
    </w:div>
    <w:div w:id="1144616895">
      <w:bodyDiv w:val="1"/>
      <w:marLeft w:val="0"/>
      <w:marRight w:val="0"/>
      <w:marTop w:val="0"/>
      <w:marBottom w:val="0"/>
      <w:divBdr>
        <w:top w:val="none" w:sz="0" w:space="0" w:color="auto"/>
        <w:left w:val="none" w:sz="0" w:space="0" w:color="auto"/>
        <w:bottom w:val="none" w:sz="0" w:space="0" w:color="auto"/>
        <w:right w:val="none" w:sz="0" w:space="0" w:color="auto"/>
      </w:divBdr>
    </w:div>
    <w:div w:id="1390493157">
      <w:bodyDiv w:val="1"/>
      <w:marLeft w:val="0"/>
      <w:marRight w:val="0"/>
      <w:marTop w:val="0"/>
      <w:marBottom w:val="0"/>
      <w:divBdr>
        <w:top w:val="none" w:sz="0" w:space="0" w:color="auto"/>
        <w:left w:val="none" w:sz="0" w:space="0" w:color="auto"/>
        <w:bottom w:val="none" w:sz="0" w:space="0" w:color="auto"/>
        <w:right w:val="none" w:sz="0" w:space="0" w:color="auto"/>
      </w:divBdr>
    </w:div>
    <w:div w:id="1453355196">
      <w:bodyDiv w:val="1"/>
      <w:marLeft w:val="0"/>
      <w:marRight w:val="0"/>
      <w:marTop w:val="0"/>
      <w:marBottom w:val="0"/>
      <w:divBdr>
        <w:top w:val="none" w:sz="0" w:space="0" w:color="auto"/>
        <w:left w:val="none" w:sz="0" w:space="0" w:color="auto"/>
        <w:bottom w:val="none" w:sz="0" w:space="0" w:color="auto"/>
        <w:right w:val="none" w:sz="0" w:space="0" w:color="auto"/>
      </w:divBdr>
    </w:div>
    <w:div w:id="1454908155">
      <w:bodyDiv w:val="1"/>
      <w:marLeft w:val="0"/>
      <w:marRight w:val="0"/>
      <w:marTop w:val="0"/>
      <w:marBottom w:val="0"/>
      <w:divBdr>
        <w:top w:val="none" w:sz="0" w:space="0" w:color="auto"/>
        <w:left w:val="none" w:sz="0" w:space="0" w:color="auto"/>
        <w:bottom w:val="none" w:sz="0" w:space="0" w:color="auto"/>
        <w:right w:val="none" w:sz="0" w:space="0" w:color="auto"/>
      </w:divBdr>
    </w:div>
    <w:div w:id="1549411027">
      <w:bodyDiv w:val="1"/>
      <w:marLeft w:val="0"/>
      <w:marRight w:val="0"/>
      <w:marTop w:val="0"/>
      <w:marBottom w:val="0"/>
      <w:divBdr>
        <w:top w:val="none" w:sz="0" w:space="0" w:color="auto"/>
        <w:left w:val="none" w:sz="0" w:space="0" w:color="auto"/>
        <w:bottom w:val="none" w:sz="0" w:space="0" w:color="auto"/>
        <w:right w:val="none" w:sz="0" w:space="0" w:color="auto"/>
      </w:divBdr>
    </w:div>
    <w:div w:id="1619406999">
      <w:marLeft w:val="0"/>
      <w:marRight w:val="0"/>
      <w:marTop w:val="0"/>
      <w:marBottom w:val="0"/>
      <w:divBdr>
        <w:top w:val="none" w:sz="0" w:space="0" w:color="auto"/>
        <w:left w:val="none" w:sz="0" w:space="0" w:color="auto"/>
        <w:bottom w:val="none" w:sz="0" w:space="0" w:color="auto"/>
        <w:right w:val="none" w:sz="0" w:space="0" w:color="auto"/>
      </w:divBdr>
    </w:div>
    <w:div w:id="18420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dspace.espol.edu.e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04DA4-436C-41A3-AB91-ED26F3F7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1836</Words>
  <Characters>10099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ORDEN DEL DÍA DE LA SESIÓN DE CONSEJO POLITÉCNICO</vt:lpstr>
    </vt:vector>
  </TitlesOfParts>
  <Company>WINDOWS</Company>
  <LinksUpToDate>false</LinksUpToDate>
  <CharactersWithSpaces>11912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DEL DÍA DE LA SESIÓN DE CONSEJO POLITÉCNICO</dc:title>
  <dc:creator>secreadm</dc:creator>
  <cp:lastModifiedBy>Jhazmin del Cisne Luna Castillo</cp:lastModifiedBy>
  <cp:revision>2</cp:revision>
  <cp:lastPrinted>2013-11-21T20:17:00Z</cp:lastPrinted>
  <dcterms:created xsi:type="dcterms:W3CDTF">2013-12-12T19:29:00Z</dcterms:created>
  <dcterms:modified xsi:type="dcterms:W3CDTF">2013-12-12T19:29:00Z</dcterms:modified>
</cp:coreProperties>
</file>